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Ind w:w="-34"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Look w:val="01E0"/>
      </w:tblPr>
      <w:tblGrid>
        <w:gridCol w:w="9604"/>
      </w:tblGrid>
      <w:tr w:rsidR="00300335" w:rsidRPr="002944C2" w:rsidTr="00706221">
        <w:trPr>
          <w:trHeight w:val="14054"/>
          <w:jc w:val="center"/>
        </w:trPr>
        <w:tc>
          <w:tcPr>
            <w:tcW w:w="9604" w:type="dxa"/>
            <w:vAlign w:val="center"/>
          </w:tcPr>
          <w:p w:rsidR="00300335" w:rsidRPr="00EC3AE2" w:rsidRDefault="0060276B" w:rsidP="00706221">
            <w:pPr>
              <w:pStyle w:val="affd"/>
              <w:tabs>
                <w:tab w:val="left" w:pos="1620"/>
              </w:tabs>
              <w:jc w:val="center"/>
              <w:rPr>
                <w:rFonts w:ascii="Times New Roman" w:hAnsi="Times New Roman"/>
                <w:sz w:val="28"/>
                <w:szCs w:val="28"/>
                <w:lang w:val="ru-RU"/>
              </w:rPr>
            </w:pPr>
            <w:r w:rsidRPr="00EC3AE2">
              <w:rPr>
                <w:rFonts w:ascii="Times New Roman" w:hAnsi="Times New Roman"/>
                <w:noProof/>
                <w:sz w:val="28"/>
                <w:szCs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left:0;text-align:left;margin-left:189pt;margin-top:15pt;width:103.5pt;height:72.75pt;z-index:-1">
                  <v:imagedata r:id="rId7" o:title="логотип"/>
                </v:shape>
              </w:pict>
            </w:r>
            <w:r w:rsidRPr="00EC3AE2">
              <w:rPr>
                <w:rFonts w:ascii="Times New Roman" w:hAnsi="Times New Roman"/>
                <w:noProof/>
                <w:sz w:val="28"/>
                <w:szCs w:val="28"/>
                <w:lang w:val="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left:0;text-align:left;margin-left:185.2pt;margin-top:652pt;width:78.75pt;height:14.25pt;z-index:-3" wrapcoords="-206 0 -206 15916 206 18189 2674 20463 9051 20463 21600 17053 21806 5684 18720 0 -206 0" fillcolor="gray">
                  <v:fill rotate="t"/>
                  <v:shadow color="#868686"/>
                  <v:textpath style="font-family:&quot;Times New Roman&quot;;font-size:12pt;v-text-kern:t" trim="t" fitpath="t" string="Барнаул 2018 г."/>
                  <w10:wrap type="tight"/>
                </v:shape>
              </w:pict>
            </w:r>
            <w:r w:rsidRPr="00EC3AE2">
              <w:rPr>
                <w:rFonts w:ascii="Times New Roman" w:hAnsi="Times New Roman"/>
                <w:noProof/>
                <w:sz w:val="28"/>
                <w:szCs w:val="28"/>
                <w:lang w:val="ru-RU"/>
              </w:rPr>
              <w:pict>
                <v:shape id="_x0000_s2058" type="#_x0000_t136" style="position:absolute;left:0;text-align:left;margin-left:62.85pt;margin-top:271.15pt;width:348pt;height:103.5pt;z-index:-2" fillcolor="gray">
                  <v:fill rotate="t"/>
                  <v:shadow color="#868686"/>
                  <v:textpath style="font-family:&quot;Times New Roman&quot;;font-size:16pt;v-text-kern:t" trim="t" fitpath="t" string="ВНЕСЕНИЕ ИЗМЕНЕНИЙ В &#10;ПРАВИЛА ЗЕМЛЕПОЛЬЗОВАНИЯ И ЗАСТРОЙКИ&#10;МУНИЦИПАЛЬНОГО ОБРАЗОВАНИЯ&#10;НИЖНЕБУЗУЛИНСКОЕ СЕЛЬСКОЕ ПОСЕЛЕНИЕ&#10;СВОБОДНЕНСКОГО РАЙОНА&#10;АМУРСКОЙ ОБЛАСТИ"/>
                  <w10:wrap type="square"/>
                </v:shape>
              </w:pict>
            </w:r>
            <w:r w:rsidRPr="00EC3AE2">
              <w:rPr>
                <w:rFonts w:ascii="Times New Roman" w:hAnsi="Times New Roman"/>
                <w:noProof/>
                <w:sz w:val="28"/>
                <w:szCs w:val="28"/>
                <w:lang w:val="ru-RU"/>
              </w:rPr>
              <w:pict>
                <v:shape id="_x0000_s2056" type="#_x0000_t136" style="position:absolute;left:0;text-align:left;margin-left:161.2pt;margin-top:102.95pt;width:152.25pt;height:14.25pt;z-index:-4" adj=",10800" fillcolor="gray">
                  <v:fill rotate="t"/>
                  <v:shadow color="#868686"/>
                  <v:textpath style="font-family:&quot;Times New Roman&quot;;font-size:12pt;v-text-kern:t" trim="t" fitpath="t" string=" ООО «Компания Земпроект»"/>
                  <w10:wrap type="square"/>
                </v:shape>
              </w:pict>
            </w:r>
          </w:p>
        </w:tc>
      </w:tr>
    </w:tbl>
    <w:p w:rsidR="00300335" w:rsidRPr="002944C2" w:rsidRDefault="00300335" w:rsidP="00300335">
      <w:pPr>
        <w:pStyle w:val="affd"/>
        <w:tabs>
          <w:tab w:val="left" w:pos="1620"/>
        </w:tabs>
        <w:rPr>
          <w:rFonts w:ascii="Times New Roman" w:hAnsi="Times New Roman"/>
          <w:sz w:val="28"/>
          <w:szCs w:val="28"/>
        </w:rPr>
      </w:pPr>
    </w:p>
    <w:p w:rsidR="00300335" w:rsidRPr="002944C2" w:rsidRDefault="00300335" w:rsidP="00300335">
      <w:pPr>
        <w:pStyle w:val="affd"/>
        <w:tabs>
          <w:tab w:val="left" w:pos="1620"/>
        </w:tabs>
        <w:rPr>
          <w:rFonts w:ascii="Times New Roman" w:hAnsi="Times New Roman"/>
          <w:sz w:val="28"/>
          <w:szCs w:val="28"/>
        </w:rPr>
      </w:pPr>
    </w:p>
    <w:p w:rsidR="00300335" w:rsidRPr="002944C2" w:rsidRDefault="00300335" w:rsidP="00300335">
      <w:pPr>
        <w:jc w:val="center"/>
        <w:rPr>
          <w:b/>
          <w:sz w:val="28"/>
        </w:rPr>
      </w:pPr>
    </w:p>
    <w:p w:rsidR="00300335" w:rsidRPr="002944C2" w:rsidRDefault="00300335" w:rsidP="00300335">
      <w:pPr>
        <w:jc w:val="center"/>
        <w:rPr>
          <w:b/>
          <w:sz w:val="28"/>
        </w:rPr>
      </w:pPr>
    </w:p>
    <w:p w:rsidR="00300335" w:rsidRPr="002944C2" w:rsidRDefault="00300335" w:rsidP="00300335">
      <w:pPr>
        <w:jc w:val="center"/>
        <w:rPr>
          <w:b/>
          <w:sz w:val="28"/>
        </w:rPr>
      </w:pPr>
    </w:p>
    <w:p w:rsidR="00300335" w:rsidRPr="002944C2" w:rsidRDefault="00300335" w:rsidP="00300335">
      <w:pPr>
        <w:jc w:val="center"/>
        <w:rPr>
          <w:b/>
          <w:sz w:val="28"/>
        </w:rPr>
      </w:pPr>
    </w:p>
    <w:p w:rsidR="00300335" w:rsidRPr="002944C2" w:rsidRDefault="00300335" w:rsidP="00300335">
      <w:pPr>
        <w:jc w:val="center"/>
        <w:rPr>
          <w:b/>
          <w:sz w:val="28"/>
        </w:rPr>
      </w:pPr>
    </w:p>
    <w:p w:rsidR="00300335" w:rsidRPr="002944C2" w:rsidRDefault="00300335" w:rsidP="00300335">
      <w:pPr>
        <w:jc w:val="center"/>
        <w:rPr>
          <w:b/>
          <w:sz w:val="28"/>
        </w:rPr>
      </w:pPr>
    </w:p>
    <w:p w:rsidR="00300335" w:rsidRPr="002944C2" w:rsidRDefault="00300335" w:rsidP="00300335">
      <w:pPr>
        <w:jc w:val="center"/>
        <w:rPr>
          <w:b/>
          <w:sz w:val="28"/>
        </w:rPr>
      </w:pPr>
    </w:p>
    <w:p w:rsidR="00300335" w:rsidRPr="002944C2" w:rsidRDefault="00300335" w:rsidP="00300335">
      <w:pPr>
        <w:jc w:val="center"/>
        <w:rPr>
          <w:b/>
          <w:sz w:val="28"/>
        </w:rPr>
      </w:pPr>
    </w:p>
    <w:p w:rsidR="00300335" w:rsidRPr="002944C2" w:rsidRDefault="00300335" w:rsidP="00300335">
      <w:pPr>
        <w:jc w:val="center"/>
        <w:rPr>
          <w:b/>
          <w:sz w:val="28"/>
        </w:rPr>
      </w:pPr>
    </w:p>
    <w:p w:rsidR="00300335" w:rsidRPr="002944C2" w:rsidRDefault="00300335" w:rsidP="00300335">
      <w:pPr>
        <w:jc w:val="center"/>
        <w:rPr>
          <w:b/>
          <w:sz w:val="28"/>
        </w:rPr>
      </w:pPr>
    </w:p>
    <w:p w:rsidR="00300335" w:rsidRPr="002944C2" w:rsidRDefault="00F77283" w:rsidP="00300335">
      <w:pPr>
        <w:jc w:val="center"/>
        <w:rPr>
          <w:b/>
          <w:sz w:val="28"/>
        </w:rPr>
      </w:pPr>
      <w:r>
        <w:rPr>
          <w:b/>
          <w:sz w:val="28"/>
        </w:rPr>
        <w:t>ВНЕСЕНИЕ ИЗМЕНЕНИЙ В</w:t>
      </w:r>
    </w:p>
    <w:p w:rsidR="00300335" w:rsidRPr="002944C2" w:rsidRDefault="00300335" w:rsidP="00300335">
      <w:pPr>
        <w:jc w:val="center"/>
        <w:rPr>
          <w:b/>
          <w:sz w:val="28"/>
        </w:rPr>
      </w:pPr>
      <w:r w:rsidRPr="002944C2">
        <w:rPr>
          <w:b/>
          <w:sz w:val="28"/>
        </w:rPr>
        <w:t>ПРАВИЛА ЗЕМЛЕПОЛЬЗОВАНИЯ И ЗАСТРОЙКИ</w:t>
      </w:r>
    </w:p>
    <w:p w:rsidR="00300335" w:rsidRPr="002944C2" w:rsidRDefault="00300335" w:rsidP="00300335">
      <w:pPr>
        <w:jc w:val="center"/>
        <w:rPr>
          <w:b/>
          <w:sz w:val="28"/>
        </w:rPr>
      </w:pPr>
      <w:r w:rsidRPr="002944C2">
        <w:rPr>
          <w:b/>
          <w:sz w:val="28"/>
        </w:rPr>
        <w:t>МУНИЦИПАЛЬНОГО ОБРАЗОВАНИЯ</w:t>
      </w:r>
    </w:p>
    <w:p w:rsidR="00300335" w:rsidRPr="002944C2" w:rsidRDefault="003E1B03" w:rsidP="00300335">
      <w:pPr>
        <w:jc w:val="center"/>
        <w:rPr>
          <w:b/>
          <w:sz w:val="28"/>
        </w:rPr>
      </w:pPr>
      <w:r w:rsidRPr="002944C2">
        <w:rPr>
          <w:b/>
          <w:sz w:val="28"/>
        </w:rPr>
        <w:t>НИЖНЕБУЗУЛИНСКОЕ СЕЛЬСКОЕ ПОСЕЛЕНИЕ</w:t>
      </w:r>
    </w:p>
    <w:p w:rsidR="00300335" w:rsidRPr="002944C2" w:rsidRDefault="00330874" w:rsidP="00300335">
      <w:pPr>
        <w:jc w:val="center"/>
        <w:rPr>
          <w:b/>
          <w:sz w:val="28"/>
        </w:rPr>
      </w:pPr>
      <w:r w:rsidRPr="002944C2">
        <w:rPr>
          <w:b/>
          <w:sz w:val="28"/>
        </w:rPr>
        <w:t>СВОБОДНЕНСКОГО</w:t>
      </w:r>
      <w:r w:rsidR="00300335" w:rsidRPr="002944C2">
        <w:rPr>
          <w:b/>
          <w:sz w:val="28"/>
        </w:rPr>
        <w:t xml:space="preserve"> РАЙОНА</w:t>
      </w:r>
    </w:p>
    <w:p w:rsidR="00300335" w:rsidRPr="002944C2" w:rsidRDefault="00300335" w:rsidP="00300335">
      <w:pPr>
        <w:jc w:val="center"/>
        <w:rPr>
          <w:b/>
          <w:sz w:val="28"/>
        </w:rPr>
      </w:pPr>
      <w:r w:rsidRPr="002944C2">
        <w:rPr>
          <w:b/>
          <w:sz w:val="28"/>
        </w:rPr>
        <w:t>АМУРСКОЙ ОБЛАСТИ</w:t>
      </w:r>
    </w:p>
    <w:p w:rsidR="00300335" w:rsidRPr="002944C2" w:rsidRDefault="00300335" w:rsidP="00300335">
      <w:pPr>
        <w:jc w:val="center"/>
        <w:rPr>
          <w:b/>
          <w:sz w:val="28"/>
        </w:rPr>
      </w:pPr>
    </w:p>
    <w:p w:rsidR="00300335" w:rsidRPr="002944C2" w:rsidRDefault="00300335" w:rsidP="00300335">
      <w:pPr>
        <w:jc w:val="center"/>
        <w:rPr>
          <w:b/>
          <w:sz w:val="28"/>
        </w:rPr>
      </w:pPr>
    </w:p>
    <w:p w:rsidR="00300335" w:rsidRPr="002944C2" w:rsidRDefault="00300335" w:rsidP="00300335">
      <w:pPr>
        <w:jc w:val="center"/>
        <w:rPr>
          <w:b/>
          <w:sz w:val="28"/>
        </w:rPr>
      </w:pPr>
    </w:p>
    <w:p w:rsidR="00300335" w:rsidRPr="002944C2" w:rsidRDefault="00300335" w:rsidP="00300335">
      <w:pPr>
        <w:jc w:val="center"/>
        <w:rPr>
          <w:b/>
          <w:sz w:val="28"/>
        </w:rPr>
      </w:pPr>
    </w:p>
    <w:p w:rsidR="00300335" w:rsidRPr="002944C2" w:rsidRDefault="00300335" w:rsidP="00300335">
      <w:pPr>
        <w:jc w:val="center"/>
        <w:rPr>
          <w:b/>
          <w:sz w:val="28"/>
        </w:rPr>
      </w:pPr>
      <w:r w:rsidRPr="002944C2">
        <w:rPr>
          <w:b/>
          <w:sz w:val="28"/>
        </w:rPr>
        <w:t>ПОЯСНИТЕЛЬНАЯ ЗАПИСКА</w:t>
      </w:r>
    </w:p>
    <w:p w:rsidR="00300335" w:rsidRPr="002944C2" w:rsidRDefault="00300335" w:rsidP="00300335">
      <w:pPr>
        <w:jc w:val="center"/>
        <w:rPr>
          <w:b/>
          <w:sz w:val="28"/>
        </w:rPr>
      </w:pPr>
    </w:p>
    <w:p w:rsidR="00300335" w:rsidRPr="002944C2" w:rsidRDefault="00300335" w:rsidP="00300335">
      <w:pPr>
        <w:jc w:val="center"/>
        <w:rPr>
          <w:b/>
          <w:sz w:val="28"/>
        </w:rPr>
      </w:pPr>
    </w:p>
    <w:p w:rsidR="00300335" w:rsidRPr="002944C2" w:rsidRDefault="00300335" w:rsidP="00300335">
      <w:pPr>
        <w:jc w:val="center"/>
        <w:rPr>
          <w:b/>
          <w:sz w:val="28"/>
        </w:rPr>
      </w:pPr>
    </w:p>
    <w:p w:rsidR="00300335" w:rsidRPr="002944C2" w:rsidRDefault="00300335" w:rsidP="00300335">
      <w:pPr>
        <w:rPr>
          <w:b/>
          <w:sz w:val="28"/>
        </w:rPr>
      </w:pPr>
    </w:p>
    <w:p w:rsidR="00300335" w:rsidRPr="002944C2" w:rsidRDefault="00300335" w:rsidP="00300335">
      <w:pPr>
        <w:jc w:val="center"/>
        <w:rPr>
          <w:b/>
          <w:sz w:val="28"/>
        </w:rPr>
      </w:pPr>
    </w:p>
    <w:p w:rsidR="00300335" w:rsidRPr="002944C2" w:rsidRDefault="00300335" w:rsidP="00300335">
      <w:pPr>
        <w:jc w:val="center"/>
        <w:rPr>
          <w:b/>
          <w:sz w:val="28"/>
        </w:rPr>
      </w:pPr>
    </w:p>
    <w:p w:rsidR="00300335" w:rsidRPr="002944C2" w:rsidRDefault="00300335" w:rsidP="00300335">
      <w:pPr>
        <w:jc w:val="center"/>
        <w:rPr>
          <w:b/>
          <w:sz w:val="28"/>
        </w:rPr>
      </w:pPr>
    </w:p>
    <w:p w:rsidR="00300335" w:rsidRPr="002944C2" w:rsidRDefault="00300335" w:rsidP="00300335">
      <w:pPr>
        <w:tabs>
          <w:tab w:val="left" w:pos="1620"/>
        </w:tabs>
        <w:jc w:val="right"/>
        <w:rPr>
          <w:sz w:val="28"/>
          <w:szCs w:val="28"/>
        </w:rPr>
      </w:pPr>
      <w:r w:rsidRPr="002944C2">
        <w:rPr>
          <w:sz w:val="28"/>
          <w:szCs w:val="28"/>
        </w:rPr>
        <w:t xml:space="preserve">Директор ООО «Компания </w:t>
      </w:r>
      <w:proofErr w:type="spellStart"/>
      <w:r w:rsidRPr="002944C2">
        <w:rPr>
          <w:sz w:val="28"/>
          <w:szCs w:val="28"/>
        </w:rPr>
        <w:t>Земпроект</w:t>
      </w:r>
      <w:proofErr w:type="spellEnd"/>
      <w:r w:rsidRPr="002944C2">
        <w:rPr>
          <w:sz w:val="28"/>
          <w:szCs w:val="28"/>
        </w:rPr>
        <w:t>»</w:t>
      </w:r>
    </w:p>
    <w:p w:rsidR="00300335" w:rsidRPr="002944C2" w:rsidRDefault="00300335" w:rsidP="00300335">
      <w:pPr>
        <w:tabs>
          <w:tab w:val="left" w:pos="1620"/>
        </w:tabs>
        <w:ind w:left="4860"/>
        <w:jc w:val="right"/>
        <w:rPr>
          <w:sz w:val="28"/>
          <w:szCs w:val="28"/>
        </w:rPr>
      </w:pPr>
      <w:proofErr w:type="spellStart"/>
      <w:r w:rsidRPr="002944C2">
        <w:rPr>
          <w:sz w:val="28"/>
          <w:szCs w:val="28"/>
        </w:rPr>
        <w:t>Садакова</w:t>
      </w:r>
      <w:proofErr w:type="spellEnd"/>
      <w:r w:rsidRPr="002944C2">
        <w:rPr>
          <w:sz w:val="28"/>
          <w:szCs w:val="28"/>
        </w:rPr>
        <w:t xml:space="preserve"> Г.А.</w:t>
      </w:r>
    </w:p>
    <w:p w:rsidR="00300335" w:rsidRPr="002944C2" w:rsidRDefault="00300335" w:rsidP="00300335">
      <w:pPr>
        <w:tabs>
          <w:tab w:val="left" w:pos="1620"/>
        </w:tabs>
        <w:ind w:left="4860"/>
        <w:jc w:val="right"/>
        <w:rPr>
          <w:sz w:val="28"/>
          <w:szCs w:val="28"/>
        </w:rPr>
      </w:pPr>
    </w:p>
    <w:p w:rsidR="00300335" w:rsidRPr="002944C2" w:rsidRDefault="00300335" w:rsidP="00300335">
      <w:pPr>
        <w:tabs>
          <w:tab w:val="left" w:pos="1620"/>
        </w:tabs>
        <w:ind w:left="4860"/>
        <w:jc w:val="right"/>
        <w:rPr>
          <w:sz w:val="28"/>
          <w:szCs w:val="28"/>
        </w:rPr>
      </w:pPr>
    </w:p>
    <w:p w:rsidR="00300335" w:rsidRPr="002944C2" w:rsidRDefault="00300335" w:rsidP="00300335">
      <w:pPr>
        <w:pStyle w:val="affd"/>
        <w:jc w:val="right"/>
        <w:rPr>
          <w:rFonts w:ascii="Times New Roman" w:hAnsi="Times New Roman"/>
          <w:sz w:val="28"/>
          <w:szCs w:val="28"/>
        </w:rPr>
      </w:pPr>
      <w:r w:rsidRPr="002944C2">
        <w:rPr>
          <w:rFonts w:ascii="Times New Roman" w:hAnsi="Times New Roman"/>
          <w:sz w:val="28"/>
          <w:szCs w:val="28"/>
        </w:rPr>
        <w:t>"</w:t>
      </w:r>
      <w:r w:rsidR="00A34434" w:rsidRPr="002944C2">
        <w:rPr>
          <w:rFonts w:ascii="Times New Roman" w:hAnsi="Times New Roman"/>
          <w:sz w:val="28"/>
          <w:szCs w:val="28"/>
        </w:rPr>
        <w:t xml:space="preserve"> </w:t>
      </w:r>
      <w:r w:rsidRPr="002944C2">
        <w:rPr>
          <w:rFonts w:ascii="Times New Roman" w:hAnsi="Times New Roman"/>
          <w:sz w:val="28"/>
          <w:szCs w:val="28"/>
        </w:rPr>
        <w:t xml:space="preserve"> " ________________ 2018 г.</w:t>
      </w:r>
    </w:p>
    <w:p w:rsidR="00300335" w:rsidRPr="002944C2" w:rsidRDefault="00300335" w:rsidP="00300335">
      <w:pPr>
        <w:pStyle w:val="affd"/>
        <w:tabs>
          <w:tab w:val="left" w:pos="1620"/>
        </w:tabs>
        <w:ind w:firstLine="709"/>
        <w:jc w:val="center"/>
        <w:rPr>
          <w:rFonts w:ascii="Times New Roman" w:hAnsi="Times New Roman"/>
          <w:sz w:val="28"/>
          <w:szCs w:val="28"/>
        </w:rPr>
      </w:pPr>
    </w:p>
    <w:p w:rsidR="00300335" w:rsidRPr="002944C2" w:rsidRDefault="00300335" w:rsidP="00300335">
      <w:pPr>
        <w:pStyle w:val="affd"/>
        <w:tabs>
          <w:tab w:val="left" w:pos="1620"/>
        </w:tabs>
        <w:ind w:firstLine="709"/>
        <w:jc w:val="center"/>
        <w:rPr>
          <w:rFonts w:ascii="Times New Roman" w:hAnsi="Times New Roman"/>
          <w:sz w:val="28"/>
          <w:szCs w:val="28"/>
        </w:rPr>
      </w:pPr>
    </w:p>
    <w:p w:rsidR="00300335" w:rsidRPr="002944C2" w:rsidRDefault="00300335" w:rsidP="00300335">
      <w:pPr>
        <w:pStyle w:val="affd"/>
        <w:tabs>
          <w:tab w:val="left" w:pos="1620"/>
        </w:tabs>
        <w:ind w:firstLine="709"/>
        <w:jc w:val="center"/>
        <w:rPr>
          <w:rFonts w:ascii="Times New Roman" w:hAnsi="Times New Roman"/>
          <w:sz w:val="28"/>
          <w:szCs w:val="28"/>
        </w:rPr>
      </w:pPr>
    </w:p>
    <w:p w:rsidR="00300335" w:rsidRPr="002944C2" w:rsidRDefault="00300335" w:rsidP="00300335">
      <w:pPr>
        <w:pStyle w:val="affd"/>
        <w:tabs>
          <w:tab w:val="left" w:pos="1620"/>
        </w:tabs>
        <w:ind w:firstLine="709"/>
        <w:jc w:val="center"/>
        <w:rPr>
          <w:rFonts w:ascii="Times New Roman" w:hAnsi="Times New Roman"/>
          <w:sz w:val="28"/>
          <w:szCs w:val="28"/>
        </w:rPr>
      </w:pPr>
    </w:p>
    <w:p w:rsidR="00300335" w:rsidRPr="002944C2" w:rsidRDefault="00300335" w:rsidP="00300335">
      <w:pPr>
        <w:pStyle w:val="affd"/>
        <w:tabs>
          <w:tab w:val="left" w:pos="1620"/>
        </w:tabs>
        <w:ind w:firstLine="709"/>
        <w:jc w:val="center"/>
        <w:rPr>
          <w:rFonts w:ascii="Times New Roman" w:hAnsi="Times New Roman"/>
          <w:sz w:val="28"/>
          <w:szCs w:val="28"/>
        </w:rPr>
      </w:pPr>
    </w:p>
    <w:p w:rsidR="00300335" w:rsidRPr="002944C2" w:rsidRDefault="00300335" w:rsidP="00300335">
      <w:pPr>
        <w:pStyle w:val="affd"/>
        <w:tabs>
          <w:tab w:val="left" w:pos="1620"/>
        </w:tabs>
        <w:ind w:firstLine="709"/>
        <w:jc w:val="center"/>
        <w:rPr>
          <w:rFonts w:ascii="Times New Roman" w:hAnsi="Times New Roman"/>
          <w:sz w:val="28"/>
          <w:szCs w:val="28"/>
        </w:rPr>
      </w:pPr>
    </w:p>
    <w:p w:rsidR="00300335" w:rsidRPr="002944C2" w:rsidRDefault="00300335" w:rsidP="00300335">
      <w:pPr>
        <w:pStyle w:val="affd"/>
        <w:tabs>
          <w:tab w:val="left" w:pos="1620"/>
        </w:tabs>
        <w:ind w:firstLine="709"/>
        <w:jc w:val="center"/>
        <w:rPr>
          <w:rFonts w:ascii="Times New Roman" w:hAnsi="Times New Roman"/>
          <w:sz w:val="28"/>
          <w:szCs w:val="28"/>
        </w:rPr>
      </w:pPr>
    </w:p>
    <w:p w:rsidR="00300335" w:rsidRPr="002944C2" w:rsidRDefault="00300335" w:rsidP="00300335">
      <w:pPr>
        <w:jc w:val="center"/>
        <w:rPr>
          <w:b/>
          <w:sz w:val="28"/>
        </w:rPr>
      </w:pPr>
      <w:r w:rsidRPr="002944C2">
        <w:rPr>
          <w:b/>
          <w:sz w:val="28"/>
          <w:szCs w:val="28"/>
        </w:rPr>
        <w:t>БАРНАУЛ 2018</w:t>
      </w:r>
    </w:p>
    <w:p w:rsidR="00300335" w:rsidRPr="002944C2" w:rsidRDefault="00300335" w:rsidP="00330874">
      <w:pPr>
        <w:ind w:firstLine="900"/>
        <w:jc w:val="center"/>
        <w:rPr>
          <w:b/>
        </w:rPr>
      </w:pPr>
      <w:r w:rsidRPr="002944C2">
        <w:rPr>
          <w:b/>
          <w:sz w:val="28"/>
        </w:rPr>
        <w:br w:type="page"/>
      </w:r>
      <w:bookmarkStart w:id="0" w:name="_Toc232837163"/>
      <w:bookmarkStart w:id="1" w:name="_Toc232838362"/>
      <w:bookmarkStart w:id="2" w:name="_Toc232838438"/>
      <w:r w:rsidRPr="002944C2">
        <w:rPr>
          <w:b/>
        </w:rPr>
        <w:lastRenderedPageBreak/>
        <w:t>СОСТАВ ПРОЕКТНЫХ МАТЕРИАЛОВ</w:t>
      </w:r>
      <w:bookmarkEnd w:id="0"/>
      <w:bookmarkEnd w:id="1"/>
      <w:bookmarkEnd w:id="2"/>
    </w:p>
    <w:tbl>
      <w:tblPr>
        <w:tblpPr w:leftFromText="180" w:rightFromText="180" w:vertAnchor="text" w:horzAnchor="margin" w:tblpXSpec="center" w:tblpY="470"/>
        <w:tblW w:w="50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
        <w:gridCol w:w="7562"/>
        <w:gridCol w:w="2090"/>
      </w:tblGrid>
      <w:tr w:rsidR="00300335" w:rsidRPr="002944C2" w:rsidTr="00330874">
        <w:trPr>
          <w:trHeight w:val="65"/>
        </w:trPr>
        <w:tc>
          <w:tcPr>
            <w:tcW w:w="327" w:type="pct"/>
            <w:shd w:val="clear" w:color="auto" w:fill="E6E6E6"/>
            <w:vAlign w:val="center"/>
          </w:tcPr>
          <w:p w:rsidR="00300335" w:rsidRPr="002944C2" w:rsidRDefault="00300335" w:rsidP="00706221">
            <w:pPr>
              <w:jc w:val="center"/>
              <w:rPr>
                <w:b/>
              </w:rPr>
            </w:pPr>
            <w:bookmarkStart w:id="3" w:name="_Toc229377972"/>
            <w:r w:rsidRPr="002944C2">
              <w:rPr>
                <w:b/>
              </w:rPr>
              <w:t>№</w:t>
            </w:r>
          </w:p>
        </w:tc>
        <w:tc>
          <w:tcPr>
            <w:tcW w:w="3661" w:type="pct"/>
            <w:shd w:val="clear" w:color="auto" w:fill="E6E6E6"/>
            <w:vAlign w:val="center"/>
          </w:tcPr>
          <w:p w:rsidR="00300335" w:rsidRPr="002944C2" w:rsidRDefault="00300335" w:rsidP="00706221">
            <w:pPr>
              <w:jc w:val="center"/>
              <w:rPr>
                <w:b/>
              </w:rPr>
            </w:pPr>
            <w:r w:rsidRPr="002944C2">
              <w:rPr>
                <w:b/>
              </w:rPr>
              <w:t xml:space="preserve">Наименование </w:t>
            </w:r>
          </w:p>
        </w:tc>
        <w:tc>
          <w:tcPr>
            <w:tcW w:w="1012" w:type="pct"/>
            <w:shd w:val="clear" w:color="auto" w:fill="E6E6E6"/>
            <w:vAlign w:val="center"/>
          </w:tcPr>
          <w:p w:rsidR="00300335" w:rsidRPr="002944C2" w:rsidRDefault="00300335" w:rsidP="00706221">
            <w:pPr>
              <w:jc w:val="center"/>
              <w:rPr>
                <w:b/>
              </w:rPr>
            </w:pPr>
            <w:r w:rsidRPr="002944C2">
              <w:rPr>
                <w:b/>
              </w:rPr>
              <w:t>Параметры</w:t>
            </w:r>
          </w:p>
        </w:tc>
      </w:tr>
      <w:tr w:rsidR="00300335" w:rsidRPr="002944C2" w:rsidTr="00330874">
        <w:trPr>
          <w:trHeight w:val="65"/>
        </w:trPr>
        <w:tc>
          <w:tcPr>
            <w:tcW w:w="5000" w:type="pct"/>
            <w:gridSpan w:val="3"/>
            <w:tcBorders>
              <w:top w:val="single" w:sz="4" w:space="0" w:color="auto"/>
              <w:left w:val="single" w:sz="4" w:space="0" w:color="auto"/>
              <w:bottom w:val="single" w:sz="4" w:space="0" w:color="auto"/>
              <w:right w:val="single" w:sz="4" w:space="0" w:color="auto"/>
            </w:tcBorders>
            <w:vAlign w:val="center"/>
          </w:tcPr>
          <w:p w:rsidR="00300335" w:rsidRPr="002944C2" w:rsidRDefault="00300335" w:rsidP="00706221">
            <w:pPr>
              <w:jc w:val="center"/>
              <w:rPr>
                <w:b/>
              </w:rPr>
            </w:pPr>
            <w:r w:rsidRPr="002944C2">
              <w:rPr>
                <w:b/>
              </w:rPr>
              <w:t>Текстовые материалы</w:t>
            </w:r>
          </w:p>
        </w:tc>
      </w:tr>
      <w:tr w:rsidR="00300335" w:rsidRPr="002944C2" w:rsidTr="00330874">
        <w:trPr>
          <w:trHeight w:val="65"/>
        </w:trPr>
        <w:tc>
          <w:tcPr>
            <w:tcW w:w="327" w:type="pct"/>
            <w:tcBorders>
              <w:top w:val="single" w:sz="4" w:space="0" w:color="auto"/>
              <w:left w:val="single" w:sz="4" w:space="0" w:color="auto"/>
              <w:bottom w:val="single" w:sz="4" w:space="0" w:color="auto"/>
              <w:right w:val="single" w:sz="4" w:space="0" w:color="auto"/>
            </w:tcBorders>
            <w:vAlign w:val="center"/>
          </w:tcPr>
          <w:p w:rsidR="00300335" w:rsidRPr="002944C2" w:rsidRDefault="00300335" w:rsidP="00F05A1E">
            <w:pPr>
              <w:numPr>
                <w:ilvl w:val="0"/>
                <w:numId w:val="8"/>
              </w:numPr>
              <w:tabs>
                <w:tab w:val="left" w:pos="284"/>
              </w:tabs>
              <w:ind w:left="0" w:firstLine="0"/>
              <w:jc w:val="center"/>
              <w:rPr>
                <w:b/>
              </w:rPr>
            </w:pPr>
          </w:p>
        </w:tc>
        <w:tc>
          <w:tcPr>
            <w:tcW w:w="3661" w:type="pct"/>
            <w:tcBorders>
              <w:top w:val="single" w:sz="4" w:space="0" w:color="auto"/>
              <w:left w:val="single" w:sz="4" w:space="0" w:color="auto"/>
              <w:bottom w:val="single" w:sz="4" w:space="0" w:color="auto"/>
              <w:right w:val="single" w:sz="4" w:space="0" w:color="auto"/>
            </w:tcBorders>
            <w:vAlign w:val="center"/>
          </w:tcPr>
          <w:p w:rsidR="00300335" w:rsidRPr="002944C2" w:rsidRDefault="00300335" w:rsidP="00706221">
            <w:r w:rsidRPr="002944C2">
              <w:t>Пояснительная записка</w:t>
            </w:r>
          </w:p>
        </w:tc>
        <w:tc>
          <w:tcPr>
            <w:tcW w:w="1012" w:type="pct"/>
            <w:tcBorders>
              <w:top w:val="single" w:sz="4" w:space="0" w:color="auto"/>
              <w:left w:val="single" w:sz="4" w:space="0" w:color="auto"/>
              <w:bottom w:val="single" w:sz="4" w:space="0" w:color="auto"/>
              <w:right w:val="single" w:sz="4" w:space="0" w:color="auto"/>
            </w:tcBorders>
            <w:vAlign w:val="center"/>
          </w:tcPr>
          <w:p w:rsidR="00300335" w:rsidRPr="002944C2" w:rsidRDefault="000D6DF7" w:rsidP="00C940C3">
            <w:pPr>
              <w:jc w:val="center"/>
            </w:pPr>
            <w:r>
              <w:t>15</w:t>
            </w:r>
            <w:r w:rsidR="00C940C3">
              <w:t>3</w:t>
            </w:r>
            <w:r w:rsidR="00300335" w:rsidRPr="002944C2">
              <w:t xml:space="preserve"> страниц</w:t>
            </w:r>
            <w:r>
              <w:t>ы</w:t>
            </w:r>
          </w:p>
        </w:tc>
      </w:tr>
      <w:tr w:rsidR="00300335" w:rsidRPr="002944C2" w:rsidTr="00330874">
        <w:trPr>
          <w:trHeight w:val="65"/>
        </w:trPr>
        <w:tc>
          <w:tcPr>
            <w:tcW w:w="5000" w:type="pct"/>
            <w:gridSpan w:val="3"/>
            <w:tcBorders>
              <w:top w:val="single" w:sz="4" w:space="0" w:color="auto"/>
              <w:left w:val="single" w:sz="4" w:space="0" w:color="auto"/>
              <w:bottom w:val="single" w:sz="4" w:space="0" w:color="auto"/>
              <w:right w:val="single" w:sz="4" w:space="0" w:color="auto"/>
            </w:tcBorders>
            <w:vAlign w:val="center"/>
          </w:tcPr>
          <w:p w:rsidR="00300335" w:rsidRPr="002944C2" w:rsidRDefault="00300335" w:rsidP="00706221">
            <w:pPr>
              <w:jc w:val="center"/>
              <w:rPr>
                <w:b/>
              </w:rPr>
            </w:pPr>
            <w:r w:rsidRPr="002944C2">
              <w:rPr>
                <w:b/>
              </w:rPr>
              <w:t>Графические материалы</w:t>
            </w:r>
          </w:p>
        </w:tc>
      </w:tr>
      <w:tr w:rsidR="00300335" w:rsidRPr="002944C2" w:rsidTr="00330874">
        <w:trPr>
          <w:trHeight w:val="264"/>
        </w:trPr>
        <w:tc>
          <w:tcPr>
            <w:tcW w:w="327" w:type="pct"/>
            <w:tcBorders>
              <w:top w:val="single" w:sz="4" w:space="0" w:color="auto"/>
              <w:left w:val="single" w:sz="4" w:space="0" w:color="auto"/>
              <w:right w:val="single" w:sz="4" w:space="0" w:color="auto"/>
            </w:tcBorders>
            <w:vAlign w:val="center"/>
          </w:tcPr>
          <w:p w:rsidR="00300335" w:rsidRPr="002944C2" w:rsidRDefault="00300335" w:rsidP="00F05A1E">
            <w:pPr>
              <w:numPr>
                <w:ilvl w:val="0"/>
                <w:numId w:val="8"/>
              </w:numPr>
              <w:tabs>
                <w:tab w:val="left" w:pos="284"/>
              </w:tabs>
              <w:ind w:left="0" w:firstLine="0"/>
              <w:jc w:val="center"/>
              <w:rPr>
                <w:b/>
              </w:rPr>
            </w:pPr>
          </w:p>
        </w:tc>
        <w:tc>
          <w:tcPr>
            <w:tcW w:w="3661" w:type="pct"/>
            <w:tcBorders>
              <w:top w:val="single" w:sz="4" w:space="0" w:color="auto"/>
              <w:left w:val="single" w:sz="4" w:space="0" w:color="auto"/>
              <w:right w:val="single" w:sz="4" w:space="0" w:color="auto"/>
            </w:tcBorders>
            <w:vAlign w:val="center"/>
          </w:tcPr>
          <w:p w:rsidR="00300335" w:rsidRPr="002944C2" w:rsidRDefault="00300335" w:rsidP="00330874">
            <w:r w:rsidRPr="002944C2">
              <w:t>Карта</w:t>
            </w:r>
            <w:r w:rsidR="00A34434" w:rsidRPr="002944C2">
              <w:t xml:space="preserve"> </w:t>
            </w:r>
            <w:r w:rsidRPr="002944C2">
              <w:t xml:space="preserve">территориальных зон МО </w:t>
            </w:r>
            <w:proofErr w:type="spellStart"/>
            <w:r w:rsidR="003E1B03" w:rsidRPr="002944C2">
              <w:t>Нижнебузулинское</w:t>
            </w:r>
            <w:proofErr w:type="spellEnd"/>
            <w:r w:rsidR="003E1B03" w:rsidRPr="002944C2">
              <w:t xml:space="preserve"> сельское посел</w:t>
            </w:r>
            <w:r w:rsidR="003E1B03" w:rsidRPr="002944C2">
              <w:t>е</w:t>
            </w:r>
            <w:r w:rsidR="003E1B03" w:rsidRPr="002944C2">
              <w:t>ние</w:t>
            </w:r>
            <w:r w:rsidRPr="002944C2">
              <w:t>.</w:t>
            </w:r>
          </w:p>
        </w:tc>
        <w:tc>
          <w:tcPr>
            <w:tcW w:w="1012" w:type="pct"/>
            <w:tcBorders>
              <w:top w:val="single" w:sz="4" w:space="0" w:color="auto"/>
              <w:left w:val="single" w:sz="4" w:space="0" w:color="auto"/>
              <w:right w:val="single" w:sz="4" w:space="0" w:color="auto"/>
            </w:tcBorders>
            <w:vAlign w:val="center"/>
          </w:tcPr>
          <w:p w:rsidR="00300335" w:rsidRPr="002944C2" w:rsidRDefault="00300335" w:rsidP="0002630C">
            <w:pPr>
              <w:jc w:val="center"/>
            </w:pPr>
            <w:r w:rsidRPr="002944C2">
              <w:t>Масштаб 1:</w:t>
            </w:r>
            <w:r w:rsidR="0002630C" w:rsidRPr="002944C2">
              <w:t>50</w:t>
            </w:r>
            <w:r w:rsidRPr="002944C2">
              <w:t>000</w:t>
            </w:r>
          </w:p>
        </w:tc>
      </w:tr>
      <w:tr w:rsidR="00A4776A" w:rsidRPr="002944C2" w:rsidTr="00330874">
        <w:trPr>
          <w:trHeight w:val="410"/>
        </w:trPr>
        <w:tc>
          <w:tcPr>
            <w:tcW w:w="327" w:type="pct"/>
            <w:tcBorders>
              <w:top w:val="single" w:sz="4" w:space="0" w:color="auto"/>
              <w:left w:val="single" w:sz="4" w:space="0" w:color="auto"/>
              <w:right w:val="single" w:sz="4" w:space="0" w:color="auto"/>
            </w:tcBorders>
            <w:vAlign w:val="center"/>
          </w:tcPr>
          <w:p w:rsidR="00A4776A" w:rsidRPr="002944C2" w:rsidRDefault="00A4776A" w:rsidP="00A4776A">
            <w:pPr>
              <w:numPr>
                <w:ilvl w:val="0"/>
                <w:numId w:val="8"/>
              </w:numPr>
              <w:tabs>
                <w:tab w:val="left" w:pos="284"/>
              </w:tabs>
              <w:ind w:left="0" w:firstLine="0"/>
              <w:jc w:val="center"/>
              <w:rPr>
                <w:b/>
              </w:rPr>
            </w:pPr>
          </w:p>
        </w:tc>
        <w:tc>
          <w:tcPr>
            <w:tcW w:w="3661" w:type="pct"/>
            <w:tcBorders>
              <w:top w:val="single" w:sz="4" w:space="0" w:color="auto"/>
              <w:left w:val="single" w:sz="4" w:space="0" w:color="auto"/>
              <w:right w:val="single" w:sz="4" w:space="0" w:color="auto"/>
            </w:tcBorders>
            <w:vAlign w:val="center"/>
          </w:tcPr>
          <w:p w:rsidR="00A4776A" w:rsidRPr="002944C2" w:rsidRDefault="00A4776A" w:rsidP="00A4776A">
            <w:r w:rsidRPr="002944C2">
              <w:t xml:space="preserve">Карта зон с особыми условиями использования территории МО </w:t>
            </w:r>
            <w:proofErr w:type="spellStart"/>
            <w:r w:rsidRPr="002944C2">
              <w:t>Ни</w:t>
            </w:r>
            <w:r w:rsidRPr="002944C2">
              <w:t>ж</w:t>
            </w:r>
            <w:r w:rsidRPr="002944C2">
              <w:t>небузулинское</w:t>
            </w:r>
            <w:proofErr w:type="spellEnd"/>
            <w:r w:rsidRPr="002944C2">
              <w:t xml:space="preserve"> сельское поселение</w:t>
            </w:r>
          </w:p>
        </w:tc>
        <w:tc>
          <w:tcPr>
            <w:tcW w:w="1012" w:type="pct"/>
            <w:tcBorders>
              <w:top w:val="single" w:sz="4" w:space="0" w:color="auto"/>
              <w:left w:val="single" w:sz="4" w:space="0" w:color="auto"/>
              <w:right w:val="single" w:sz="4" w:space="0" w:color="auto"/>
            </w:tcBorders>
            <w:vAlign w:val="center"/>
          </w:tcPr>
          <w:p w:rsidR="00A4776A" w:rsidRPr="002944C2" w:rsidRDefault="00A4776A" w:rsidP="00A4776A">
            <w:pPr>
              <w:jc w:val="center"/>
            </w:pPr>
            <w:r w:rsidRPr="002944C2">
              <w:t>Масштаб 1:50000</w:t>
            </w:r>
          </w:p>
        </w:tc>
      </w:tr>
      <w:tr w:rsidR="00A4776A" w:rsidRPr="002944C2" w:rsidTr="00330874">
        <w:trPr>
          <w:trHeight w:val="403"/>
        </w:trPr>
        <w:tc>
          <w:tcPr>
            <w:tcW w:w="327" w:type="pct"/>
            <w:tcBorders>
              <w:top w:val="single" w:sz="4" w:space="0" w:color="auto"/>
              <w:left w:val="single" w:sz="4" w:space="0" w:color="auto"/>
              <w:bottom w:val="single" w:sz="4" w:space="0" w:color="auto"/>
              <w:right w:val="single" w:sz="4" w:space="0" w:color="auto"/>
            </w:tcBorders>
            <w:vAlign w:val="center"/>
          </w:tcPr>
          <w:p w:rsidR="00A4776A" w:rsidRPr="002944C2" w:rsidRDefault="00A4776A" w:rsidP="00A4776A">
            <w:pPr>
              <w:numPr>
                <w:ilvl w:val="0"/>
                <w:numId w:val="8"/>
              </w:numPr>
              <w:tabs>
                <w:tab w:val="left" w:pos="284"/>
              </w:tabs>
              <w:ind w:left="0" w:firstLine="0"/>
              <w:jc w:val="center"/>
              <w:rPr>
                <w:b/>
              </w:rPr>
            </w:pPr>
          </w:p>
        </w:tc>
        <w:tc>
          <w:tcPr>
            <w:tcW w:w="3661" w:type="pct"/>
            <w:tcBorders>
              <w:top w:val="single" w:sz="4" w:space="0" w:color="auto"/>
              <w:left w:val="single" w:sz="4" w:space="0" w:color="auto"/>
              <w:bottom w:val="single" w:sz="4" w:space="0" w:color="auto"/>
              <w:right w:val="single" w:sz="4" w:space="0" w:color="auto"/>
            </w:tcBorders>
            <w:vAlign w:val="center"/>
          </w:tcPr>
          <w:p w:rsidR="00A4776A" w:rsidRPr="002944C2" w:rsidRDefault="00A4776A" w:rsidP="00A4776A">
            <w:r w:rsidRPr="002944C2">
              <w:t xml:space="preserve">Карта территориальных зон с. Нижние </w:t>
            </w:r>
            <w:proofErr w:type="spellStart"/>
            <w:r w:rsidRPr="002944C2">
              <w:t>Бузули</w:t>
            </w:r>
            <w:proofErr w:type="spellEnd"/>
            <w:r w:rsidRPr="002944C2">
              <w:t xml:space="preserve"> . Карта зон с особыми условиями использования территории с. Нижние </w:t>
            </w:r>
            <w:proofErr w:type="spellStart"/>
            <w:r w:rsidRPr="002944C2">
              <w:t>Бузули</w:t>
            </w:r>
            <w:proofErr w:type="spellEnd"/>
          </w:p>
        </w:tc>
        <w:tc>
          <w:tcPr>
            <w:tcW w:w="1012" w:type="pct"/>
            <w:tcBorders>
              <w:top w:val="single" w:sz="4" w:space="0" w:color="auto"/>
              <w:left w:val="single" w:sz="4" w:space="0" w:color="auto"/>
              <w:bottom w:val="single" w:sz="4" w:space="0" w:color="auto"/>
              <w:right w:val="single" w:sz="4" w:space="0" w:color="auto"/>
            </w:tcBorders>
            <w:vAlign w:val="center"/>
          </w:tcPr>
          <w:p w:rsidR="00A4776A" w:rsidRPr="002944C2" w:rsidRDefault="00A4776A" w:rsidP="00A4776A">
            <w:pPr>
              <w:jc w:val="center"/>
            </w:pPr>
            <w:r w:rsidRPr="002944C2">
              <w:t>Масштаб 1:5000</w:t>
            </w:r>
          </w:p>
        </w:tc>
      </w:tr>
      <w:tr w:rsidR="00A4776A" w:rsidRPr="002944C2" w:rsidTr="00330874">
        <w:trPr>
          <w:trHeight w:val="65"/>
        </w:trPr>
        <w:tc>
          <w:tcPr>
            <w:tcW w:w="327" w:type="pct"/>
            <w:tcBorders>
              <w:top w:val="single" w:sz="4" w:space="0" w:color="auto"/>
              <w:left w:val="single" w:sz="4" w:space="0" w:color="auto"/>
              <w:bottom w:val="single" w:sz="4" w:space="0" w:color="auto"/>
              <w:right w:val="single" w:sz="4" w:space="0" w:color="auto"/>
            </w:tcBorders>
            <w:vAlign w:val="center"/>
          </w:tcPr>
          <w:p w:rsidR="00A4776A" w:rsidRPr="002944C2" w:rsidRDefault="00A4776A" w:rsidP="00A4776A">
            <w:pPr>
              <w:numPr>
                <w:ilvl w:val="0"/>
                <w:numId w:val="8"/>
              </w:numPr>
              <w:tabs>
                <w:tab w:val="left" w:pos="284"/>
              </w:tabs>
              <w:ind w:left="0" w:firstLine="0"/>
              <w:jc w:val="center"/>
              <w:rPr>
                <w:b/>
              </w:rPr>
            </w:pPr>
          </w:p>
        </w:tc>
        <w:tc>
          <w:tcPr>
            <w:tcW w:w="3661" w:type="pct"/>
            <w:tcBorders>
              <w:top w:val="single" w:sz="4" w:space="0" w:color="auto"/>
              <w:left w:val="single" w:sz="4" w:space="0" w:color="auto"/>
              <w:bottom w:val="single" w:sz="4" w:space="0" w:color="auto"/>
              <w:right w:val="single" w:sz="4" w:space="0" w:color="auto"/>
            </w:tcBorders>
            <w:vAlign w:val="center"/>
          </w:tcPr>
          <w:p w:rsidR="00A4776A" w:rsidRPr="002944C2" w:rsidRDefault="00A4776A" w:rsidP="00A4776A">
            <w:r w:rsidRPr="002944C2">
              <w:t xml:space="preserve">Карта территориальных зон с.  </w:t>
            </w:r>
            <w:proofErr w:type="spellStart"/>
            <w:r w:rsidRPr="002944C2">
              <w:t>Новоострополь</w:t>
            </w:r>
            <w:proofErr w:type="spellEnd"/>
            <w:r w:rsidRPr="002944C2">
              <w:t xml:space="preserve"> . Карта зон с особыми условиями использования территории с. </w:t>
            </w:r>
            <w:proofErr w:type="spellStart"/>
            <w:r w:rsidRPr="002944C2">
              <w:t>Новоострополь</w:t>
            </w:r>
            <w:proofErr w:type="spellEnd"/>
          </w:p>
        </w:tc>
        <w:tc>
          <w:tcPr>
            <w:tcW w:w="1012" w:type="pct"/>
            <w:tcBorders>
              <w:top w:val="single" w:sz="4" w:space="0" w:color="auto"/>
              <w:left w:val="single" w:sz="4" w:space="0" w:color="auto"/>
              <w:bottom w:val="single" w:sz="4" w:space="0" w:color="auto"/>
              <w:right w:val="single" w:sz="4" w:space="0" w:color="auto"/>
            </w:tcBorders>
            <w:vAlign w:val="center"/>
          </w:tcPr>
          <w:p w:rsidR="00A4776A" w:rsidRPr="002944C2" w:rsidRDefault="00A4776A" w:rsidP="00A4776A">
            <w:pPr>
              <w:jc w:val="center"/>
            </w:pPr>
            <w:r w:rsidRPr="002944C2">
              <w:t>Масштаб 1:5000</w:t>
            </w:r>
          </w:p>
        </w:tc>
      </w:tr>
      <w:bookmarkEnd w:id="3"/>
    </w:tbl>
    <w:p w:rsidR="00FC3C36" w:rsidRPr="002944C2" w:rsidRDefault="00300335" w:rsidP="00FC3C36">
      <w:pPr>
        <w:spacing w:before="240" w:after="240"/>
        <w:jc w:val="center"/>
        <w:rPr>
          <w:b/>
          <w:sz w:val="28"/>
          <w:szCs w:val="28"/>
        </w:rPr>
      </w:pPr>
      <w:r w:rsidRPr="002944C2">
        <w:rPr>
          <w:b/>
        </w:rPr>
        <w:br w:type="page"/>
      </w:r>
      <w:r w:rsidR="00A4776A">
        <w:rPr>
          <w:b/>
          <w:sz w:val="28"/>
          <w:szCs w:val="28"/>
        </w:rPr>
        <w:lastRenderedPageBreak/>
        <w:t>Содержание</w:t>
      </w:r>
    </w:p>
    <w:p w:rsidR="00A4776A" w:rsidRPr="00A4776A" w:rsidRDefault="0060276B">
      <w:pPr>
        <w:pStyle w:val="23"/>
        <w:tabs>
          <w:tab w:val="right" w:leader="dot" w:pos="9911"/>
        </w:tabs>
        <w:rPr>
          <w:rFonts w:asciiTheme="minorHAnsi" w:eastAsiaTheme="minorEastAsia" w:hAnsiTheme="minorHAnsi" w:cstheme="minorBidi"/>
          <w:noProof/>
          <w:sz w:val="22"/>
          <w:szCs w:val="22"/>
          <w:lang w:eastAsia="ru-RU"/>
        </w:rPr>
      </w:pPr>
      <w:r w:rsidRPr="002944C2">
        <w:fldChar w:fldCharType="begin"/>
      </w:r>
      <w:r w:rsidR="00326F6E" w:rsidRPr="002944C2">
        <w:instrText xml:space="preserve"> TOC \o "1-3" \h \z \u </w:instrText>
      </w:r>
      <w:r w:rsidRPr="002944C2">
        <w:fldChar w:fldCharType="separate"/>
      </w:r>
      <w:hyperlink w:anchor="_Toc14944556" w:history="1">
        <w:r w:rsidR="00A4776A" w:rsidRPr="00A4776A">
          <w:rPr>
            <w:rStyle w:val="a7"/>
            <w:noProof/>
          </w:rPr>
          <w:t>Введение</w:t>
        </w:r>
        <w:r w:rsidR="00A4776A" w:rsidRPr="00A4776A">
          <w:rPr>
            <w:noProof/>
            <w:webHidden/>
          </w:rPr>
          <w:tab/>
        </w:r>
        <w:r w:rsidRPr="00A4776A">
          <w:rPr>
            <w:noProof/>
            <w:webHidden/>
          </w:rPr>
          <w:fldChar w:fldCharType="begin"/>
        </w:r>
        <w:r w:rsidR="00A4776A" w:rsidRPr="00A4776A">
          <w:rPr>
            <w:noProof/>
            <w:webHidden/>
          </w:rPr>
          <w:instrText xml:space="preserve"> PAGEREF _Toc14944556 \h </w:instrText>
        </w:r>
        <w:r w:rsidRPr="00A4776A">
          <w:rPr>
            <w:noProof/>
            <w:webHidden/>
          </w:rPr>
        </w:r>
        <w:r w:rsidRPr="00A4776A">
          <w:rPr>
            <w:noProof/>
            <w:webHidden/>
          </w:rPr>
          <w:fldChar w:fldCharType="separate"/>
        </w:r>
        <w:r w:rsidR="00C940C3">
          <w:rPr>
            <w:noProof/>
            <w:webHidden/>
          </w:rPr>
          <w:t>7</w:t>
        </w:r>
        <w:r w:rsidRPr="00A4776A">
          <w:rPr>
            <w:noProof/>
            <w:webHidden/>
          </w:rPr>
          <w:fldChar w:fldCharType="end"/>
        </w:r>
      </w:hyperlink>
    </w:p>
    <w:p w:rsidR="00A4776A" w:rsidRPr="00A4776A" w:rsidRDefault="0060276B">
      <w:pPr>
        <w:pStyle w:val="15"/>
        <w:tabs>
          <w:tab w:val="right" w:leader="dot" w:pos="9911"/>
        </w:tabs>
        <w:rPr>
          <w:rFonts w:asciiTheme="minorHAnsi" w:eastAsiaTheme="minorEastAsia" w:hAnsiTheme="minorHAnsi" w:cstheme="minorBidi"/>
          <w:noProof/>
          <w:sz w:val="22"/>
          <w:szCs w:val="22"/>
          <w:lang w:eastAsia="ru-RU"/>
        </w:rPr>
      </w:pPr>
      <w:hyperlink w:anchor="_Toc14944557" w:history="1">
        <w:r w:rsidR="00A4776A" w:rsidRPr="00A4776A">
          <w:rPr>
            <w:rStyle w:val="a7"/>
            <w:noProof/>
          </w:rPr>
          <w:t>Глава I. Порядок применения Правил землепользования и застройки и внесения изменений в указанные правила</w:t>
        </w:r>
        <w:r w:rsidR="00A4776A" w:rsidRPr="00A4776A">
          <w:rPr>
            <w:noProof/>
            <w:webHidden/>
          </w:rPr>
          <w:tab/>
        </w:r>
        <w:r w:rsidRPr="00A4776A">
          <w:rPr>
            <w:noProof/>
            <w:webHidden/>
          </w:rPr>
          <w:fldChar w:fldCharType="begin"/>
        </w:r>
        <w:r w:rsidR="00A4776A" w:rsidRPr="00A4776A">
          <w:rPr>
            <w:noProof/>
            <w:webHidden/>
          </w:rPr>
          <w:instrText xml:space="preserve"> PAGEREF _Toc14944557 \h </w:instrText>
        </w:r>
        <w:r w:rsidRPr="00A4776A">
          <w:rPr>
            <w:noProof/>
            <w:webHidden/>
          </w:rPr>
        </w:r>
        <w:r w:rsidRPr="00A4776A">
          <w:rPr>
            <w:noProof/>
            <w:webHidden/>
          </w:rPr>
          <w:fldChar w:fldCharType="separate"/>
        </w:r>
        <w:r w:rsidR="00C940C3">
          <w:rPr>
            <w:noProof/>
            <w:webHidden/>
          </w:rPr>
          <w:t>8</w:t>
        </w:r>
        <w:r w:rsidRPr="00A4776A">
          <w:rPr>
            <w:noProof/>
            <w:webHidden/>
          </w:rPr>
          <w:fldChar w:fldCharType="end"/>
        </w:r>
      </w:hyperlink>
    </w:p>
    <w:p w:rsidR="00A4776A" w:rsidRPr="00A4776A" w:rsidRDefault="0060276B">
      <w:pPr>
        <w:pStyle w:val="23"/>
        <w:tabs>
          <w:tab w:val="right" w:leader="dot" w:pos="9911"/>
        </w:tabs>
        <w:rPr>
          <w:rFonts w:asciiTheme="minorHAnsi" w:eastAsiaTheme="minorEastAsia" w:hAnsiTheme="minorHAnsi" w:cstheme="minorBidi"/>
          <w:noProof/>
          <w:sz w:val="22"/>
          <w:szCs w:val="22"/>
          <w:lang w:eastAsia="ru-RU"/>
        </w:rPr>
      </w:pPr>
      <w:hyperlink w:anchor="_Toc14944558" w:history="1">
        <w:r w:rsidR="00A4776A" w:rsidRPr="00A4776A">
          <w:rPr>
            <w:rStyle w:val="a7"/>
            <w:caps/>
            <w:noProof/>
          </w:rPr>
          <w:t>Раздел 1. О регулировании землепользования и застройки органами местного самоуправления</w:t>
        </w:r>
        <w:r w:rsidR="00A4776A" w:rsidRPr="00A4776A">
          <w:rPr>
            <w:noProof/>
            <w:webHidden/>
          </w:rPr>
          <w:tab/>
        </w:r>
        <w:r w:rsidRPr="00A4776A">
          <w:rPr>
            <w:noProof/>
            <w:webHidden/>
          </w:rPr>
          <w:fldChar w:fldCharType="begin"/>
        </w:r>
        <w:r w:rsidR="00A4776A" w:rsidRPr="00A4776A">
          <w:rPr>
            <w:noProof/>
            <w:webHidden/>
          </w:rPr>
          <w:instrText xml:space="preserve"> PAGEREF _Toc14944558 \h </w:instrText>
        </w:r>
        <w:r w:rsidRPr="00A4776A">
          <w:rPr>
            <w:noProof/>
            <w:webHidden/>
          </w:rPr>
        </w:r>
        <w:r w:rsidRPr="00A4776A">
          <w:rPr>
            <w:noProof/>
            <w:webHidden/>
          </w:rPr>
          <w:fldChar w:fldCharType="separate"/>
        </w:r>
        <w:r w:rsidR="00C940C3">
          <w:rPr>
            <w:noProof/>
            <w:webHidden/>
          </w:rPr>
          <w:t>8</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559" w:history="1">
        <w:r w:rsidR="00A4776A" w:rsidRPr="00A4776A">
          <w:rPr>
            <w:rStyle w:val="a7"/>
            <w:bCs/>
            <w:noProof/>
          </w:rPr>
          <w:t>Статья 1.</w:t>
        </w:r>
        <w:r w:rsidR="00A4776A" w:rsidRPr="00A4776A">
          <w:rPr>
            <w:rStyle w:val="a7"/>
            <w:noProof/>
          </w:rPr>
          <w:t xml:space="preserve"> Цели, для достижения которых утверждаются и применяются Правила землепользования и застройки</w:t>
        </w:r>
        <w:r w:rsidR="00A4776A" w:rsidRPr="00A4776A">
          <w:rPr>
            <w:noProof/>
            <w:webHidden/>
          </w:rPr>
          <w:tab/>
        </w:r>
        <w:r w:rsidRPr="00A4776A">
          <w:rPr>
            <w:noProof/>
            <w:webHidden/>
          </w:rPr>
          <w:fldChar w:fldCharType="begin"/>
        </w:r>
        <w:r w:rsidR="00A4776A" w:rsidRPr="00A4776A">
          <w:rPr>
            <w:noProof/>
            <w:webHidden/>
          </w:rPr>
          <w:instrText xml:space="preserve"> PAGEREF _Toc14944559 \h </w:instrText>
        </w:r>
        <w:r w:rsidRPr="00A4776A">
          <w:rPr>
            <w:noProof/>
            <w:webHidden/>
          </w:rPr>
        </w:r>
        <w:r w:rsidRPr="00A4776A">
          <w:rPr>
            <w:noProof/>
            <w:webHidden/>
          </w:rPr>
          <w:fldChar w:fldCharType="separate"/>
        </w:r>
        <w:r w:rsidR="00C940C3">
          <w:rPr>
            <w:noProof/>
            <w:webHidden/>
          </w:rPr>
          <w:t>8</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560" w:history="1">
        <w:r w:rsidR="00A4776A" w:rsidRPr="00A4776A">
          <w:rPr>
            <w:rStyle w:val="a7"/>
            <w:noProof/>
          </w:rPr>
          <w:t>Статья 2. Область применения Правил землепользования и застройки</w:t>
        </w:r>
        <w:r w:rsidR="00A4776A" w:rsidRPr="00A4776A">
          <w:rPr>
            <w:noProof/>
            <w:webHidden/>
          </w:rPr>
          <w:tab/>
        </w:r>
        <w:r w:rsidRPr="00A4776A">
          <w:rPr>
            <w:noProof/>
            <w:webHidden/>
          </w:rPr>
          <w:fldChar w:fldCharType="begin"/>
        </w:r>
        <w:r w:rsidR="00A4776A" w:rsidRPr="00A4776A">
          <w:rPr>
            <w:noProof/>
            <w:webHidden/>
          </w:rPr>
          <w:instrText xml:space="preserve"> PAGEREF _Toc14944560 \h </w:instrText>
        </w:r>
        <w:r w:rsidRPr="00A4776A">
          <w:rPr>
            <w:noProof/>
            <w:webHidden/>
          </w:rPr>
        </w:r>
        <w:r w:rsidRPr="00A4776A">
          <w:rPr>
            <w:noProof/>
            <w:webHidden/>
          </w:rPr>
          <w:fldChar w:fldCharType="separate"/>
        </w:r>
        <w:r w:rsidR="00C940C3">
          <w:rPr>
            <w:noProof/>
            <w:webHidden/>
          </w:rPr>
          <w:t>8</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561" w:history="1">
        <w:r w:rsidR="00A4776A" w:rsidRPr="00A4776A">
          <w:rPr>
            <w:rStyle w:val="a7"/>
            <w:bCs/>
            <w:noProof/>
          </w:rPr>
          <w:t>Статья 3.</w:t>
        </w:r>
        <w:r w:rsidR="00A4776A" w:rsidRPr="00A4776A">
          <w:rPr>
            <w:rStyle w:val="a7"/>
            <w:noProof/>
          </w:rPr>
          <w:t xml:space="preserve"> Основные понятия, используемые в Правилах землепользования и застройки</w:t>
        </w:r>
        <w:r w:rsidR="00A4776A" w:rsidRPr="00A4776A">
          <w:rPr>
            <w:noProof/>
            <w:webHidden/>
          </w:rPr>
          <w:tab/>
        </w:r>
        <w:r w:rsidRPr="00A4776A">
          <w:rPr>
            <w:noProof/>
            <w:webHidden/>
          </w:rPr>
          <w:fldChar w:fldCharType="begin"/>
        </w:r>
        <w:r w:rsidR="00A4776A" w:rsidRPr="00A4776A">
          <w:rPr>
            <w:noProof/>
            <w:webHidden/>
          </w:rPr>
          <w:instrText xml:space="preserve"> PAGEREF _Toc14944561 \h </w:instrText>
        </w:r>
        <w:r w:rsidRPr="00A4776A">
          <w:rPr>
            <w:noProof/>
            <w:webHidden/>
          </w:rPr>
        </w:r>
        <w:r w:rsidRPr="00A4776A">
          <w:rPr>
            <w:noProof/>
            <w:webHidden/>
          </w:rPr>
          <w:fldChar w:fldCharType="separate"/>
        </w:r>
        <w:r w:rsidR="00C940C3">
          <w:rPr>
            <w:noProof/>
            <w:webHidden/>
          </w:rPr>
          <w:t>9</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562" w:history="1">
        <w:r w:rsidR="00A4776A" w:rsidRPr="00A4776A">
          <w:rPr>
            <w:rStyle w:val="a7"/>
            <w:bCs/>
            <w:noProof/>
          </w:rPr>
          <w:t>Статья 4</w:t>
        </w:r>
        <w:r w:rsidR="00A4776A" w:rsidRPr="00A4776A">
          <w:rPr>
            <w:rStyle w:val="a7"/>
            <w:noProof/>
          </w:rPr>
          <w:t>. Объекты и субъекты градостроительных отношений</w:t>
        </w:r>
        <w:r w:rsidR="00A4776A" w:rsidRPr="00A4776A">
          <w:rPr>
            <w:noProof/>
            <w:webHidden/>
          </w:rPr>
          <w:tab/>
        </w:r>
        <w:r w:rsidRPr="00A4776A">
          <w:rPr>
            <w:noProof/>
            <w:webHidden/>
          </w:rPr>
          <w:fldChar w:fldCharType="begin"/>
        </w:r>
        <w:r w:rsidR="00A4776A" w:rsidRPr="00A4776A">
          <w:rPr>
            <w:noProof/>
            <w:webHidden/>
          </w:rPr>
          <w:instrText xml:space="preserve"> PAGEREF _Toc14944562 \h </w:instrText>
        </w:r>
        <w:r w:rsidRPr="00A4776A">
          <w:rPr>
            <w:noProof/>
            <w:webHidden/>
          </w:rPr>
        </w:r>
        <w:r w:rsidRPr="00A4776A">
          <w:rPr>
            <w:noProof/>
            <w:webHidden/>
          </w:rPr>
          <w:fldChar w:fldCharType="separate"/>
        </w:r>
        <w:r w:rsidR="00C940C3">
          <w:rPr>
            <w:noProof/>
            <w:webHidden/>
          </w:rPr>
          <w:t>11</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563" w:history="1">
        <w:r w:rsidR="00A4776A" w:rsidRPr="00A4776A">
          <w:rPr>
            <w:rStyle w:val="a7"/>
            <w:bCs/>
            <w:noProof/>
          </w:rPr>
          <w:t>Статья 5.</w:t>
        </w:r>
        <w:r w:rsidR="00A4776A" w:rsidRPr="00A4776A">
          <w:rPr>
            <w:rStyle w:val="a7"/>
            <w:noProof/>
          </w:rPr>
          <w:t xml:space="preserve"> Общедоступность информации о землепользовании и застройке. Участие граждан в принятии решений по вопросам землепользования и застройки</w:t>
        </w:r>
        <w:r w:rsidR="00A4776A" w:rsidRPr="00A4776A">
          <w:rPr>
            <w:noProof/>
            <w:webHidden/>
          </w:rPr>
          <w:tab/>
        </w:r>
        <w:r w:rsidRPr="00A4776A">
          <w:rPr>
            <w:noProof/>
            <w:webHidden/>
          </w:rPr>
          <w:fldChar w:fldCharType="begin"/>
        </w:r>
        <w:r w:rsidR="00A4776A" w:rsidRPr="00A4776A">
          <w:rPr>
            <w:noProof/>
            <w:webHidden/>
          </w:rPr>
          <w:instrText xml:space="preserve"> PAGEREF _Toc14944563 \h </w:instrText>
        </w:r>
        <w:r w:rsidRPr="00A4776A">
          <w:rPr>
            <w:noProof/>
            <w:webHidden/>
          </w:rPr>
        </w:r>
        <w:r w:rsidRPr="00A4776A">
          <w:rPr>
            <w:noProof/>
            <w:webHidden/>
          </w:rPr>
          <w:fldChar w:fldCharType="separate"/>
        </w:r>
        <w:r w:rsidR="00C940C3">
          <w:rPr>
            <w:noProof/>
            <w:webHidden/>
          </w:rPr>
          <w:t>12</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564" w:history="1">
        <w:r w:rsidR="00A4776A" w:rsidRPr="00A4776A">
          <w:rPr>
            <w:rStyle w:val="a7"/>
            <w:bCs/>
            <w:noProof/>
          </w:rPr>
          <w:t>Статья 6</w:t>
        </w:r>
        <w:r w:rsidR="00A4776A" w:rsidRPr="00A4776A">
          <w:rPr>
            <w:rStyle w:val="a7"/>
            <w:noProof/>
          </w:rPr>
          <w:t>. Ответственность за нарушение Правил землепользования и застройки</w:t>
        </w:r>
        <w:r w:rsidR="00A4776A" w:rsidRPr="00A4776A">
          <w:rPr>
            <w:noProof/>
            <w:webHidden/>
          </w:rPr>
          <w:tab/>
        </w:r>
        <w:r w:rsidRPr="00A4776A">
          <w:rPr>
            <w:noProof/>
            <w:webHidden/>
          </w:rPr>
          <w:fldChar w:fldCharType="begin"/>
        </w:r>
        <w:r w:rsidR="00A4776A" w:rsidRPr="00A4776A">
          <w:rPr>
            <w:noProof/>
            <w:webHidden/>
          </w:rPr>
          <w:instrText xml:space="preserve"> PAGEREF _Toc14944564 \h </w:instrText>
        </w:r>
        <w:r w:rsidRPr="00A4776A">
          <w:rPr>
            <w:noProof/>
            <w:webHidden/>
          </w:rPr>
        </w:r>
        <w:r w:rsidRPr="00A4776A">
          <w:rPr>
            <w:noProof/>
            <w:webHidden/>
          </w:rPr>
          <w:fldChar w:fldCharType="separate"/>
        </w:r>
        <w:r w:rsidR="00C940C3">
          <w:rPr>
            <w:noProof/>
            <w:webHidden/>
          </w:rPr>
          <w:t>12</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565" w:history="1">
        <w:r w:rsidR="00A4776A" w:rsidRPr="00A4776A">
          <w:rPr>
            <w:rStyle w:val="a7"/>
            <w:bCs/>
            <w:noProof/>
          </w:rPr>
          <w:t>Статья 7.</w:t>
        </w:r>
        <w:r w:rsidR="00A4776A" w:rsidRPr="00A4776A">
          <w:rPr>
            <w:rStyle w:val="a7"/>
            <w:noProof/>
          </w:rPr>
          <w:t xml:space="preserve"> Полномочия органов местного самоуправления в области землепользования и застройки</w:t>
        </w:r>
        <w:r w:rsidR="00A4776A" w:rsidRPr="00A4776A">
          <w:rPr>
            <w:noProof/>
            <w:webHidden/>
          </w:rPr>
          <w:tab/>
        </w:r>
        <w:r w:rsidRPr="00A4776A">
          <w:rPr>
            <w:noProof/>
            <w:webHidden/>
          </w:rPr>
          <w:fldChar w:fldCharType="begin"/>
        </w:r>
        <w:r w:rsidR="00A4776A" w:rsidRPr="00A4776A">
          <w:rPr>
            <w:noProof/>
            <w:webHidden/>
          </w:rPr>
          <w:instrText xml:space="preserve"> PAGEREF _Toc14944565 \h </w:instrText>
        </w:r>
        <w:r w:rsidRPr="00A4776A">
          <w:rPr>
            <w:noProof/>
            <w:webHidden/>
          </w:rPr>
        </w:r>
        <w:r w:rsidRPr="00A4776A">
          <w:rPr>
            <w:noProof/>
            <w:webHidden/>
          </w:rPr>
          <w:fldChar w:fldCharType="separate"/>
        </w:r>
        <w:r w:rsidR="00C940C3">
          <w:rPr>
            <w:noProof/>
            <w:webHidden/>
          </w:rPr>
          <w:t>12</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566" w:history="1">
        <w:r w:rsidR="00A4776A" w:rsidRPr="00A4776A">
          <w:rPr>
            <w:rStyle w:val="a7"/>
            <w:noProof/>
          </w:rPr>
          <w:t>Статья 8. Полномочия Комиссии по подготовке проекта Правил землепользования и застройки</w:t>
        </w:r>
        <w:r w:rsidR="00A4776A" w:rsidRPr="00A4776A">
          <w:rPr>
            <w:noProof/>
            <w:webHidden/>
          </w:rPr>
          <w:tab/>
        </w:r>
        <w:r w:rsidRPr="00A4776A">
          <w:rPr>
            <w:noProof/>
            <w:webHidden/>
          </w:rPr>
          <w:fldChar w:fldCharType="begin"/>
        </w:r>
        <w:r w:rsidR="00A4776A" w:rsidRPr="00A4776A">
          <w:rPr>
            <w:noProof/>
            <w:webHidden/>
          </w:rPr>
          <w:instrText xml:space="preserve"> PAGEREF _Toc14944566 \h </w:instrText>
        </w:r>
        <w:r w:rsidRPr="00A4776A">
          <w:rPr>
            <w:noProof/>
            <w:webHidden/>
          </w:rPr>
        </w:r>
        <w:r w:rsidRPr="00A4776A">
          <w:rPr>
            <w:noProof/>
            <w:webHidden/>
          </w:rPr>
          <w:fldChar w:fldCharType="separate"/>
        </w:r>
        <w:r w:rsidR="00C940C3">
          <w:rPr>
            <w:noProof/>
            <w:webHidden/>
          </w:rPr>
          <w:t>13</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567" w:history="1">
        <w:r w:rsidR="00A4776A" w:rsidRPr="00A4776A">
          <w:rPr>
            <w:rStyle w:val="a7"/>
            <w:noProof/>
          </w:rPr>
          <w:t>Статья 9. Общий порядок предоставления земельных участков для строительства из земель муниципальной собственности на территории сельсовета</w:t>
        </w:r>
        <w:r w:rsidR="00A4776A" w:rsidRPr="00A4776A">
          <w:rPr>
            <w:noProof/>
            <w:webHidden/>
          </w:rPr>
          <w:tab/>
        </w:r>
        <w:r w:rsidRPr="00A4776A">
          <w:rPr>
            <w:noProof/>
            <w:webHidden/>
          </w:rPr>
          <w:fldChar w:fldCharType="begin"/>
        </w:r>
        <w:r w:rsidR="00A4776A" w:rsidRPr="00A4776A">
          <w:rPr>
            <w:noProof/>
            <w:webHidden/>
          </w:rPr>
          <w:instrText xml:space="preserve"> PAGEREF _Toc14944567 \h </w:instrText>
        </w:r>
        <w:r w:rsidRPr="00A4776A">
          <w:rPr>
            <w:noProof/>
            <w:webHidden/>
          </w:rPr>
        </w:r>
        <w:r w:rsidRPr="00A4776A">
          <w:rPr>
            <w:noProof/>
            <w:webHidden/>
          </w:rPr>
          <w:fldChar w:fldCharType="separate"/>
        </w:r>
        <w:r w:rsidR="00C940C3">
          <w:rPr>
            <w:noProof/>
            <w:webHidden/>
          </w:rPr>
          <w:t>14</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568" w:history="1">
        <w:r w:rsidR="00A4776A" w:rsidRPr="00A4776A">
          <w:rPr>
            <w:rStyle w:val="a7"/>
            <w:noProof/>
          </w:rPr>
          <w:t>Статья 10. Публичный сервитут</w:t>
        </w:r>
        <w:r w:rsidR="00A4776A" w:rsidRPr="00A4776A">
          <w:rPr>
            <w:noProof/>
            <w:webHidden/>
          </w:rPr>
          <w:tab/>
        </w:r>
        <w:r w:rsidRPr="00A4776A">
          <w:rPr>
            <w:noProof/>
            <w:webHidden/>
          </w:rPr>
          <w:fldChar w:fldCharType="begin"/>
        </w:r>
        <w:r w:rsidR="00A4776A" w:rsidRPr="00A4776A">
          <w:rPr>
            <w:noProof/>
            <w:webHidden/>
          </w:rPr>
          <w:instrText xml:space="preserve"> PAGEREF _Toc14944568 \h </w:instrText>
        </w:r>
        <w:r w:rsidRPr="00A4776A">
          <w:rPr>
            <w:noProof/>
            <w:webHidden/>
          </w:rPr>
        </w:r>
        <w:r w:rsidRPr="00A4776A">
          <w:rPr>
            <w:noProof/>
            <w:webHidden/>
          </w:rPr>
          <w:fldChar w:fldCharType="separate"/>
        </w:r>
        <w:r w:rsidR="00C940C3">
          <w:rPr>
            <w:noProof/>
            <w:webHidden/>
          </w:rPr>
          <w:t>14</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569" w:history="1">
        <w:r w:rsidR="00A4776A" w:rsidRPr="00A4776A">
          <w:rPr>
            <w:rStyle w:val="a7"/>
            <w:noProof/>
          </w:rPr>
          <w:t>Статья 11. Резервирование и изъятие земельных участков для муниципальных нужд</w:t>
        </w:r>
        <w:r w:rsidR="00A4776A" w:rsidRPr="00A4776A">
          <w:rPr>
            <w:noProof/>
            <w:webHidden/>
          </w:rPr>
          <w:tab/>
        </w:r>
        <w:r w:rsidRPr="00A4776A">
          <w:rPr>
            <w:noProof/>
            <w:webHidden/>
          </w:rPr>
          <w:fldChar w:fldCharType="begin"/>
        </w:r>
        <w:r w:rsidR="00A4776A" w:rsidRPr="00A4776A">
          <w:rPr>
            <w:noProof/>
            <w:webHidden/>
          </w:rPr>
          <w:instrText xml:space="preserve"> PAGEREF _Toc14944569 \h </w:instrText>
        </w:r>
        <w:r w:rsidRPr="00A4776A">
          <w:rPr>
            <w:noProof/>
            <w:webHidden/>
          </w:rPr>
        </w:r>
        <w:r w:rsidRPr="00A4776A">
          <w:rPr>
            <w:noProof/>
            <w:webHidden/>
          </w:rPr>
          <w:fldChar w:fldCharType="separate"/>
        </w:r>
        <w:r w:rsidR="00C940C3">
          <w:rPr>
            <w:noProof/>
            <w:webHidden/>
          </w:rPr>
          <w:t>18</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570" w:history="1">
        <w:r w:rsidR="00A4776A" w:rsidRPr="00A4776A">
          <w:rPr>
            <w:rStyle w:val="a7"/>
            <w:noProof/>
          </w:rPr>
          <w:t>Статья 12. Резервирование и изъятие земельных участков для государственных нужд в целях размещения объектов инфраструктуры территорий опережающего социально-экономического развития</w:t>
        </w:r>
        <w:r w:rsidR="00A4776A" w:rsidRPr="00A4776A">
          <w:rPr>
            <w:noProof/>
            <w:webHidden/>
          </w:rPr>
          <w:tab/>
        </w:r>
        <w:r w:rsidRPr="00A4776A">
          <w:rPr>
            <w:noProof/>
            <w:webHidden/>
          </w:rPr>
          <w:fldChar w:fldCharType="begin"/>
        </w:r>
        <w:r w:rsidR="00A4776A" w:rsidRPr="00A4776A">
          <w:rPr>
            <w:noProof/>
            <w:webHidden/>
          </w:rPr>
          <w:instrText xml:space="preserve"> PAGEREF _Toc14944570 \h </w:instrText>
        </w:r>
        <w:r w:rsidRPr="00A4776A">
          <w:rPr>
            <w:noProof/>
            <w:webHidden/>
          </w:rPr>
        </w:r>
        <w:r w:rsidRPr="00A4776A">
          <w:rPr>
            <w:noProof/>
            <w:webHidden/>
          </w:rPr>
          <w:fldChar w:fldCharType="separate"/>
        </w:r>
        <w:r w:rsidR="00C940C3">
          <w:rPr>
            <w:noProof/>
            <w:webHidden/>
          </w:rPr>
          <w:t>18</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571" w:history="1">
        <w:r w:rsidR="00A4776A" w:rsidRPr="00A4776A">
          <w:rPr>
            <w:rStyle w:val="a7"/>
            <w:noProof/>
          </w:rPr>
          <w:t>Статья 13. Основные принципы организации застройки территории МО Нижнебузулинского сельсовета Свободненского района.</w:t>
        </w:r>
        <w:r w:rsidR="00A4776A" w:rsidRPr="00A4776A">
          <w:rPr>
            <w:noProof/>
            <w:webHidden/>
          </w:rPr>
          <w:tab/>
        </w:r>
        <w:r w:rsidRPr="00A4776A">
          <w:rPr>
            <w:noProof/>
            <w:webHidden/>
          </w:rPr>
          <w:fldChar w:fldCharType="begin"/>
        </w:r>
        <w:r w:rsidR="00A4776A" w:rsidRPr="00A4776A">
          <w:rPr>
            <w:noProof/>
            <w:webHidden/>
          </w:rPr>
          <w:instrText xml:space="preserve"> PAGEREF _Toc14944571 \h </w:instrText>
        </w:r>
        <w:r w:rsidRPr="00A4776A">
          <w:rPr>
            <w:noProof/>
            <w:webHidden/>
          </w:rPr>
        </w:r>
        <w:r w:rsidRPr="00A4776A">
          <w:rPr>
            <w:noProof/>
            <w:webHidden/>
          </w:rPr>
          <w:fldChar w:fldCharType="separate"/>
        </w:r>
        <w:r w:rsidR="00C940C3">
          <w:rPr>
            <w:noProof/>
            <w:webHidden/>
          </w:rPr>
          <w:t>19</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572" w:history="1">
        <w:r w:rsidR="00A4776A" w:rsidRPr="00A4776A">
          <w:rPr>
            <w:rStyle w:val="a7"/>
            <w:noProof/>
          </w:rPr>
          <w:t>Статья 14. Право на осуществление строительства, реконструкции и капитального ремонта объектов капитального строительства</w:t>
        </w:r>
        <w:r w:rsidR="00A4776A" w:rsidRPr="00A4776A">
          <w:rPr>
            <w:noProof/>
            <w:webHidden/>
          </w:rPr>
          <w:tab/>
        </w:r>
        <w:r w:rsidRPr="00A4776A">
          <w:rPr>
            <w:noProof/>
            <w:webHidden/>
          </w:rPr>
          <w:fldChar w:fldCharType="begin"/>
        </w:r>
        <w:r w:rsidR="00A4776A" w:rsidRPr="00A4776A">
          <w:rPr>
            <w:noProof/>
            <w:webHidden/>
          </w:rPr>
          <w:instrText xml:space="preserve"> PAGEREF _Toc14944572 \h </w:instrText>
        </w:r>
        <w:r w:rsidRPr="00A4776A">
          <w:rPr>
            <w:noProof/>
            <w:webHidden/>
          </w:rPr>
        </w:r>
        <w:r w:rsidRPr="00A4776A">
          <w:rPr>
            <w:noProof/>
            <w:webHidden/>
          </w:rPr>
          <w:fldChar w:fldCharType="separate"/>
        </w:r>
        <w:r w:rsidR="00C940C3">
          <w:rPr>
            <w:noProof/>
            <w:webHidden/>
          </w:rPr>
          <w:t>20</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573" w:history="1">
        <w:r w:rsidR="00A4776A" w:rsidRPr="00A4776A">
          <w:rPr>
            <w:rStyle w:val="a7"/>
            <w:noProof/>
          </w:rPr>
          <w:t>Статья 15. Проектная документация объекта капитального строительства</w:t>
        </w:r>
        <w:r w:rsidR="00A4776A" w:rsidRPr="00A4776A">
          <w:rPr>
            <w:noProof/>
            <w:webHidden/>
          </w:rPr>
          <w:tab/>
        </w:r>
        <w:r w:rsidRPr="00A4776A">
          <w:rPr>
            <w:noProof/>
            <w:webHidden/>
          </w:rPr>
          <w:fldChar w:fldCharType="begin"/>
        </w:r>
        <w:r w:rsidR="00A4776A" w:rsidRPr="00A4776A">
          <w:rPr>
            <w:noProof/>
            <w:webHidden/>
          </w:rPr>
          <w:instrText xml:space="preserve"> PAGEREF _Toc14944573 \h </w:instrText>
        </w:r>
        <w:r w:rsidRPr="00A4776A">
          <w:rPr>
            <w:noProof/>
            <w:webHidden/>
          </w:rPr>
        </w:r>
        <w:r w:rsidRPr="00A4776A">
          <w:rPr>
            <w:noProof/>
            <w:webHidden/>
          </w:rPr>
          <w:fldChar w:fldCharType="separate"/>
        </w:r>
        <w:r w:rsidR="00C940C3">
          <w:rPr>
            <w:noProof/>
            <w:webHidden/>
          </w:rPr>
          <w:t>20</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574" w:history="1">
        <w:r w:rsidR="00A4776A" w:rsidRPr="00A4776A">
          <w:rPr>
            <w:rStyle w:val="a7"/>
            <w:noProof/>
          </w:rPr>
          <w:t>Статья 16. Государственная экспертиза объектов капитального строительства и результатов инженерных изысканий. Утверждение проектной документации</w:t>
        </w:r>
        <w:r w:rsidR="00A4776A" w:rsidRPr="00A4776A">
          <w:rPr>
            <w:noProof/>
            <w:webHidden/>
          </w:rPr>
          <w:tab/>
        </w:r>
        <w:r w:rsidRPr="00A4776A">
          <w:rPr>
            <w:noProof/>
            <w:webHidden/>
          </w:rPr>
          <w:fldChar w:fldCharType="begin"/>
        </w:r>
        <w:r w:rsidR="00A4776A" w:rsidRPr="00A4776A">
          <w:rPr>
            <w:noProof/>
            <w:webHidden/>
          </w:rPr>
          <w:instrText xml:space="preserve"> PAGEREF _Toc14944574 \h </w:instrText>
        </w:r>
        <w:r w:rsidRPr="00A4776A">
          <w:rPr>
            <w:noProof/>
            <w:webHidden/>
          </w:rPr>
        </w:r>
        <w:r w:rsidRPr="00A4776A">
          <w:rPr>
            <w:noProof/>
            <w:webHidden/>
          </w:rPr>
          <w:fldChar w:fldCharType="separate"/>
        </w:r>
        <w:r w:rsidR="00C940C3">
          <w:rPr>
            <w:noProof/>
            <w:webHidden/>
          </w:rPr>
          <w:t>21</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575" w:history="1">
        <w:r w:rsidR="00A4776A" w:rsidRPr="00A4776A">
          <w:rPr>
            <w:rStyle w:val="a7"/>
            <w:noProof/>
          </w:rPr>
          <w:t>Статья 17. Выдача разрешения на строительство</w:t>
        </w:r>
        <w:r w:rsidR="00A4776A" w:rsidRPr="00A4776A">
          <w:rPr>
            <w:noProof/>
            <w:webHidden/>
          </w:rPr>
          <w:tab/>
        </w:r>
        <w:r w:rsidRPr="00A4776A">
          <w:rPr>
            <w:noProof/>
            <w:webHidden/>
          </w:rPr>
          <w:fldChar w:fldCharType="begin"/>
        </w:r>
        <w:r w:rsidR="00A4776A" w:rsidRPr="00A4776A">
          <w:rPr>
            <w:noProof/>
            <w:webHidden/>
          </w:rPr>
          <w:instrText xml:space="preserve"> PAGEREF _Toc14944575 \h </w:instrText>
        </w:r>
        <w:r w:rsidRPr="00A4776A">
          <w:rPr>
            <w:noProof/>
            <w:webHidden/>
          </w:rPr>
        </w:r>
        <w:r w:rsidRPr="00A4776A">
          <w:rPr>
            <w:noProof/>
            <w:webHidden/>
          </w:rPr>
          <w:fldChar w:fldCharType="separate"/>
        </w:r>
        <w:r w:rsidR="00C940C3">
          <w:rPr>
            <w:noProof/>
            <w:webHidden/>
          </w:rPr>
          <w:t>21</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576" w:history="1">
        <w:r w:rsidR="00A4776A" w:rsidRPr="00A4776A">
          <w:rPr>
            <w:rStyle w:val="a7"/>
            <w:noProof/>
          </w:rPr>
          <w:t>Статья 18. Выдача разрешения на ввод объекта в эксплуатацию</w:t>
        </w:r>
        <w:r w:rsidR="00A4776A" w:rsidRPr="00A4776A">
          <w:rPr>
            <w:noProof/>
            <w:webHidden/>
          </w:rPr>
          <w:tab/>
        </w:r>
        <w:r w:rsidRPr="00A4776A">
          <w:rPr>
            <w:noProof/>
            <w:webHidden/>
          </w:rPr>
          <w:fldChar w:fldCharType="begin"/>
        </w:r>
        <w:r w:rsidR="00A4776A" w:rsidRPr="00A4776A">
          <w:rPr>
            <w:noProof/>
            <w:webHidden/>
          </w:rPr>
          <w:instrText xml:space="preserve"> PAGEREF _Toc14944576 \h </w:instrText>
        </w:r>
        <w:r w:rsidRPr="00A4776A">
          <w:rPr>
            <w:noProof/>
            <w:webHidden/>
          </w:rPr>
        </w:r>
        <w:r w:rsidRPr="00A4776A">
          <w:rPr>
            <w:noProof/>
            <w:webHidden/>
          </w:rPr>
          <w:fldChar w:fldCharType="separate"/>
        </w:r>
        <w:r w:rsidR="00C940C3">
          <w:rPr>
            <w:noProof/>
            <w:webHidden/>
          </w:rPr>
          <w:t>22</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577" w:history="1">
        <w:r w:rsidR="00A4776A" w:rsidRPr="00A4776A">
          <w:rPr>
            <w:rStyle w:val="a7"/>
            <w:noProof/>
          </w:rPr>
          <w:t>Статья 19. Осуществление строительства, реконструкции, капитального ремонта объекта капитального строительства, строительного контроля</w:t>
        </w:r>
        <w:r w:rsidR="00A4776A" w:rsidRPr="00A4776A">
          <w:rPr>
            <w:noProof/>
            <w:webHidden/>
          </w:rPr>
          <w:tab/>
        </w:r>
        <w:r w:rsidRPr="00A4776A">
          <w:rPr>
            <w:noProof/>
            <w:webHidden/>
          </w:rPr>
          <w:fldChar w:fldCharType="begin"/>
        </w:r>
        <w:r w:rsidR="00A4776A" w:rsidRPr="00A4776A">
          <w:rPr>
            <w:noProof/>
            <w:webHidden/>
          </w:rPr>
          <w:instrText xml:space="preserve"> PAGEREF _Toc14944577 \h </w:instrText>
        </w:r>
        <w:r w:rsidRPr="00A4776A">
          <w:rPr>
            <w:noProof/>
            <w:webHidden/>
          </w:rPr>
        </w:r>
        <w:r w:rsidRPr="00A4776A">
          <w:rPr>
            <w:noProof/>
            <w:webHidden/>
          </w:rPr>
          <w:fldChar w:fldCharType="separate"/>
        </w:r>
        <w:r w:rsidR="00C940C3">
          <w:rPr>
            <w:noProof/>
            <w:webHidden/>
          </w:rPr>
          <w:t>23</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578" w:history="1">
        <w:r w:rsidR="00A4776A" w:rsidRPr="00A4776A">
          <w:rPr>
            <w:rStyle w:val="a7"/>
            <w:noProof/>
          </w:rPr>
          <w:t>Статья 20. Осуществление государственного строительного надзора и земельного контроля</w:t>
        </w:r>
        <w:r w:rsidR="00A4776A" w:rsidRPr="00A4776A">
          <w:rPr>
            <w:noProof/>
            <w:webHidden/>
          </w:rPr>
          <w:tab/>
        </w:r>
        <w:r w:rsidRPr="00A4776A">
          <w:rPr>
            <w:noProof/>
            <w:webHidden/>
          </w:rPr>
          <w:fldChar w:fldCharType="begin"/>
        </w:r>
        <w:r w:rsidR="00A4776A" w:rsidRPr="00A4776A">
          <w:rPr>
            <w:noProof/>
            <w:webHidden/>
          </w:rPr>
          <w:instrText xml:space="preserve"> PAGEREF _Toc14944578 \h </w:instrText>
        </w:r>
        <w:r w:rsidRPr="00A4776A">
          <w:rPr>
            <w:noProof/>
            <w:webHidden/>
          </w:rPr>
        </w:r>
        <w:r w:rsidRPr="00A4776A">
          <w:rPr>
            <w:noProof/>
            <w:webHidden/>
          </w:rPr>
          <w:fldChar w:fldCharType="separate"/>
        </w:r>
        <w:r w:rsidR="00C940C3">
          <w:rPr>
            <w:noProof/>
            <w:webHidden/>
          </w:rPr>
          <w:t>24</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579" w:history="1">
        <w:r w:rsidR="00A4776A" w:rsidRPr="00A4776A">
          <w:rPr>
            <w:rStyle w:val="a7"/>
            <w:bCs/>
            <w:noProof/>
          </w:rPr>
          <w:t>Статья 21. Развитие застроенных территорий</w:t>
        </w:r>
        <w:r w:rsidR="00A4776A" w:rsidRPr="00A4776A">
          <w:rPr>
            <w:noProof/>
            <w:webHidden/>
          </w:rPr>
          <w:tab/>
        </w:r>
        <w:r w:rsidRPr="00A4776A">
          <w:rPr>
            <w:noProof/>
            <w:webHidden/>
          </w:rPr>
          <w:fldChar w:fldCharType="begin"/>
        </w:r>
        <w:r w:rsidR="00A4776A" w:rsidRPr="00A4776A">
          <w:rPr>
            <w:noProof/>
            <w:webHidden/>
          </w:rPr>
          <w:instrText xml:space="preserve"> PAGEREF _Toc14944579 \h </w:instrText>
        </w:r>
        <w:r w:rsidRPr="00A4776A">
          <w:rPr>
            <w:noProof/>
            <w:webHidden/>
          </w:rPr>
        </w:r>
        <w:r w:rsidRPr="00A4776A">
          <w:rPr>
            <w:noProof/>
            <w:webHidden/>
          </w:rPr>
          <w:fldChar w:fldCharType="separate"/>
        </w:r>
        <w:r w:rsidR="00C940C3">
          <w:rPr>
            <w:noProof/>
            <w:webHidden/>
          </w:rPr>
          <w:t>24</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580" w:history="1">
        <w:r w:rsidR="00A4776A" w:rsidRPr="00A4776A">
          <w:rPr>
            <w:rStyle w:val="a7"/>
            <w:bCs/>
            <w:noProof/>
          </w:rPr>
          <w:t>Статья 22. Освоение территории в целях строительства жилья экономического класса</w:t>
        </w:r>
        <w:r w:rsidR="00A4776A" w:rsidRPr="00A4776A">
          <w:rPr>
            <w:noProof/>
            <w:webHidden/>
          </w:rPr>
          <w:tab/>
        </w:r>
        <w:r w:rsidRPr="00A4776A">
          <w:rPr>
            <w:noProof/>
            <w:webHidden/>
          </w:rPr>
          <w:fldChar w:fldCharType="begin"/>
        </w:r>
        <w:r w:rsidR="00A4776A" w:rsidRPr="00A4776A">
          <w:rPr>
            <w:noProof/>
            <w:webHidden/>
          </w:rPr>
          <w:instrText xml:space="preserve"> PAGEREF _Toc14944580 \h </w:instrText>
        </w:r>
        <w:r w:rsidRPr="00A4776A">
          <w:rPr>
            <w:noProof/>
            <w:webHidden/>
          </w:rPr>
        </w:r>
        <w:r w:rsidRPr="00A4776A">
          <w:rPr>
            <w:noProof/>
            <w:webHidden/>
          </w:rPr>
          <w:fldChar w:fldCharType="separate"/>
        </w:r>
        <w:r w:rsidR="00C940C3">
          <w:rPr>
            <w:noProof/>
            <w:webHidden/>
          </w:rPr>
          <w:t>25</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581" w:history="1">
        <w:r w:rsidR="00A4776A" w:rsidRPr="00A4776A">
          <w:rPr>
            <w:rStyle w:val="a7"/>
            <w:bCs/>
            <w:noProof/>
          </w:rPr>
          <w:t>Статья 23.</w:t>
        </w:r>
        <w:r w:rsidR="00A4776A" w:rsidRPr="00A4776A">
          <w:rPr>
            <w:rStyle w:val="a7"/>
            <w:rFonts w:ascii="Arial" w:hAnsi="Arial" w:cs="Arial"/>
            <w:bCs/>
            <w:noProof/>
          </w:rPr>
          <w:t xml:space="preserve"> </w:t>
        </w:r>
        <w:r w:rsidR="00A4776A" w:rsidRPr="00A4776A">
          <w:rPr>
            <w:rStyle w:val="a7"/>
            <w:bCs/>
            <w:noProof/>
          </w:rPr>
          <w:t>Комплексное освоение территории.</w:t>
        </w:r>
        <w:r w:rsidR="00A4776A" w:rsidRPr="00A4776A">
          <w:rPr>
            <w:rStyle w:val="a7"/>
            <w:rFonts w:ascii="Verdana" w:hAnsi="Verdana"/>
            <w:noProof/>
          </w:rPr>
          <w:t xml:space="preserve"> </w:t>
        </w:r>
        <w:r w:rsidR="00A4776A" w:rsidRPr="00A4776A">
          <w:rPr>
            <w:rStyle w:val="a7"/>
            <w:noProof/>
          </w:rPr>
          <w:t>К</w:t>
        </w:r>
        <w:r w:rsidR="00A4776A" w:rsidRPr="00A4776A">
          <w:rPr>
            <w:rStyle w:val="a7"/>
            <w:bCs/>
            <w:noProof/>
          </w:rPr>
          <w:t>омплексное освоение территории в целях строительства жилья экономического класса</w:t>
        </w:r>
        <w:r w:rsidR="00A4776A" w:rsidRPr="00A4776A">
          <w:rPr>
            <w:noProof/>
            <w:webHidden/>
          </w:rPr>
          <w:tab/>
        </w:r>
        <w:r w:rsidRPr="00A4776A">
          <w:rPr>
            <w:noProof/>
            <w:webHidden/>
          </w:rPr>
          <w:fldChar w:fldCharType="begin"/>
        </w:r>
        <w:r w:rsidR="00A4776A" w:rsidRPr="00A4776A">
          <w:rPr>
            <w:noProof/>
            <w:webHidden/>
          </w:rPr>
          <w:instrText xml:space="preserve"> PAGEREF _Toc14944581 \h </w:instrText>
        </w:r>
        <w:r w:rsidRPr="00A4776A">
          <w:rPr>
            <w:noProof/>
            <w:webHidden/>
          </w:rPr>
        </w:r>
        <w:r w:rsidRPr="00A4776A">
          <w:rPr>
            <w:noProof/>
            <w:webHidden/>
          </w:rPr>
          <w:fldChar w:fldCharType="separate"/>
        </w:r>
        <w:r w:rsidR="00C940C3">
          <w:rPr>
            <w:noProof/>
            <w:webHidden/>
          </w:rPr>
          <w:t>26</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582" w:history="1">
        <w:r w:rsidR="00A4776A" w:rsidRPr="00A4776A">
          <w:rPr>
            <w:rStyle w:val="a7"/>
            <w:noProof/>
          </w:rPr>
          <w:t>Статья 24. Комплексное развитие территории по инициативе правообладателей земельных участков и (или) расположенных на них объектов недвижимого имущества</w:t>
        </w:r>
        <w:r w:rsidR="00A4776A" w:rsidRPr="00A4776A">
          <w:rPr>
            <w:noProof/>
            <w:webHidden/>
          </w:rPr>
          <w:tab/>
        </w:r>
        <w:r w:rsidRPr="00A4776A">
          <w:rPr>
            <w:noProof/>
            <w:webHidden/>
          </w:rPr>
          <w:fldChar w:fldCharType="begin"/>
        </w:r>
        <w:r w:rsidR="00A4776A" w:rsidRPr="00A4776A">
          <w:rPr>
            <w:noProof/>
            <w:webHidden/>
          </w:rPr>
          <w:instrText xml:space="preserve"> PAGEREF _Toc14944582 \h </w:instrText>
        </w:r>
        <w:r w:rsidRPr="00A4776A">
          <w:rPr>
            <w:noProof/>
            <w:webHidden/>
          </w:rPr>
        </w:r>
        <w:r w:rsidRPr="00A4776A">
          <w:rPr>
            <w:noProof/>
            <w:webHidden/>
          </w:rPr>
          <w:fldChar w:fldCharType="separate"/>
        </w:r>
        <w:r w:rsidR="00C940C3">
          <w:rPr>
            <w:noProof/>
            <w:webHidden/>
          </w:rPr>
          <w:t>28</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583" w:history="1">
        <w:r w:rsidR="00A4776A" w:rsidRPr="00A4776A">
          <w:rPr>
            <w:rStyle w:val="a7"/>
            <w:noProof/>
          </w:rPr>
          <w:t>Статья 25.</w:t>
        </w:r>
        <w:r w:rsidR="00A4776A" w:rsidRPr="00A4776A">
          <w:rPr>
            <w:rStyle w:val="a7"/>
            <w:rFonts w:ascii="Verdana" w:hAnsi="Verdana"/>
            <w:noProof/>
          </w:rPr>
          <w:t xml:space="preserve"> </w:t>
        </w:r>
        <w:r w:rsidR="00A4776A" w:rsidRPr="00A4776A">
          <w:rPr>
            <w:rStyle w:val="a7"/>
            <w:noProof/>
          </w:rPr>
          <w:t>Комплексное развитие территории по инициативе органа местного самоуправления</w:t>
        </w:r>
        <w:r w:rsidR="00A4776A" w:rsidRPr="00A4776A">
          <w:rPr>
            <w:noProof/>
            <w:webHidden/>
          </w:rPr>
          <w:tab/>
        </w:r>
        <w:r w:rsidRPr="00A4776A">
          <w:rPr>
            <w:noProof/>
            <w:webHidden/>
          </w:rPr>
          <w:fldChar w:fldCharType="begin"/>
        </w:r>
        <w:r w:rsidR="00A4776A" w:rsidRPr="00A4776A">
          <w:rPr>
            <w:noProof/>
            <w:webHidden/>
          </w:rPr>
          <w:instrText xml:space="preserve"> PAGEREF _Toc14944583 \h </w:instrText>
        </w:r>
        <w:r w:rsidRPr="00A4776A">
          <w:rPr>
            <w:noProof/>
            <w:webHidden/>
          </w:rPr>
        </w:r>
        <w:r w:rsidRPr="00A4776A">
          <w:rPr>
            <w:noProof/>
            <w:webHidden/>
          </w:rPr>
          <w:fldChar w:fldCharType="separate"/>
        </w:r>
        <w:r w:rsidR="00C940C3">
          <w:rPr>
            <w:noProof/>
            <w:webHidden/>
          </w:rPr>
          <w:t>30</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584" w:history="1">
        <w:r w:rsidR="00A4776A" w:rsidRPr="00A4776A">
          <w:rPr>
            <w:rStyle w:val="a7"/>
            <w:noProof/>
          </w:rPr>
          <w:t>Статья 26. Градостроительные планы земельных участков</w:t>
        </w:r>
        <w:r w:rsidR="00A4776A" w:rsidRPr="00A4776A">
          <w:rPr>
            <w:noProof/>
            <w:webHidden/>
          </w:rPr>
          <w:tab/>
        </w:r>
        <w:r w:rsidRPr="00A4776A">
          <w:rPr>
            <w:noProof/>
            <w:webHidden/>
          </w:rPr>
          <w:fldChar w:fldCharType="begin"/>
        </w:r>
        <w:r w:rsidR="00A4776A" w:rsidRPr="00A4776A">
          <w:rPr>
            <w:noProof/>
            <w:webHidden/>
          </w:rPr>
          <w:instrText xml:space="preserve"> PAGEREF _Toc14944584 \h </w:instrText>
        </w:r>
        <w:r w:rsidRPr="00A4776A">
          <w:rPr>
            <w:noProof/>
            <w:webHidden/>
          </w:rPr>
        </w:r>
        <w:r w:rsidRPr="00A4776A">
          <w:rPr>
            <w:noProof/>
            <w:webHidden/>
          </w:rPr>
          <w:fldChar w:fldCharType="separate"/>
        </w:r>
        <w:r w:rsidR="00C940C3">
          <w:rPr>
            <w:noProof/>
            <w:webHidden/>
          </w:rPr>
          <w:t>31</w:t>
        </w:r>
        <w:r w:rsidRPr="00A4776A">
          <w:rPr>
            <w:noProof/>
            <w:webHidden/>
          </w:rPr>
          <w:fldChar w:fldCharType="end"/>
        </w:r>
      </w:hyperlink>
    </w:p>
    <w:p w:rsidR="00A4776A" w:rsidRPr="00A4776A" w:rsidRDefault="0060276B">
      <w:pPr>
        <w:pStyle w:val="23"/>
        <w:tabs>
          <w:tab w:val="right" w:leader="dot" w:pos="9911"/>
        </w:tabs>
        <w:rPr>
          <w:rFonts w:asciiTheme="minorHAnsi" w:eastAsiaTheme="minorEastAsia" w:hAnsiTheme="minorHAnsi" w:cstheme="minorBidi"/>
          <w:noProof/>
          <w:sz w:val="22"/>
          <w:szCs w:val="22"/>
          <w:lang w:eastAsia="ru-RU"/>
        </w:rPr>
      </w:pPr>
      <w:hyperlink w:anchor="_Toc14944585" w:history="1">
        <w:r w:rsidR="00A4776A" w:rsidRPr="00A4776A">
          <w:rPr>
            <w:rStyle w:val="a7"/>
            <w:caps/>
            <w:noProof/>
          </w:rPr>
          <w:t>Раздел 2. Об изменении видов разрешенного использования земельных участков и объектов капитального строительства физическими и юридическими лицами</w:t>
        </w:r>
        <w:r w:rsidR="00A4776A" w:rsidRPr="00A4776A">
          <w:rPr>
            <w:noProof/>
            <w:webHidden/>
          </w:rPr>
          <w:tab/>
        </w:r>
        <w:r w:rsidRPr="00A4776A">
          <w:rPr>
            <w:noProof/>
            <w:webHidden/>
          </w:rPr>
          <w:fldChar w:fldCharType="begin"/>
        </w:r>
        <w:r w:rsidR="00A4776A" w:rsidRPr="00A4776A">
          <w:rPr>
            <w:noProof/>
            <w:webHidden/>
          </w:rPr>
          <w:instrText xml:space="preserve"> PAGEREF _Toc14944585 \h </w:instrText>
        </w:r>
        <w:r w:rsidRPr="00A4776A">
          <w:rPr>
            <w:noProof/>
            <w:webHidden/>
          </w:rPr>
        </w:r>
        <w:r w:rsidRPr="00A4776A">
          <w:rPr>
            <w:noProof/>
            <w:webHidden/>
          </w:rPr>
          <w:fldChar w:fldCharType="separate"/>
        </w:r>
        <w:r w:rsidR="00C940C3">
          <w:rPr>
            <w:noProof/>
            <w:webHidden/>
          </w:rPr>
          <w:t>34</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586" w:history="1">
        <w:r w:rsidR="00A4776A" w:rsidRPr="00A4776A">
          <w:rPr>
            <w:rStyle w:val="a7"/>
            <w:noProof/>
          </w:rPr>
          <w:t>Статья 27. Порядок изменения видов разрешенного использования земельных участков и объектов капитального строительства</w:t>
        </w:r>
        <w:r w:rsidR="00A4776A" w:rsidRPr="00A4776A">
          <w:rPr>
            <w:noProof/>
            <w:webHidden/>
          </w:rPr>
          <w:tab/>
        </w:r>
        <w:r w:rsidRPr="00A4776A">
          <w:rPr>
            <w:noProof/>
            <w:webHidden/>
          </w:rPr>
          <w:fldChar w:fldCharType="begin"/>
        </w:r>
        <w:r w:rsidR="00A4776A" w:rsidRPr="00A4776A">
          <w:rPr>
            <w:noProof/>
            <w:webHidden/>
          </w:rPr>
          <w:instrText xml:space="preserve"> PAGEREF _Toc14944586 \h </w:instrText>
        </w:r>
        <w:r w:rsidRPr="00A4776A">
          <w:rPr>
            <w:noProof/>
            <w:webHidden/>
          </w:rPr>
        </w:r>
        <w:r w:rsidRPr="00A4776A">
          <w:rPr>
            <w:noProof/>
            <w:webHidden/>
          </w:rPr>
          <w:fldChar w:fldCharType="separate"/>
        </w:r>
        <w:r w:rsidR="00C940C3">
          <w:rPr>
            <w:noProof/>
            <w:webHidden/>
          </w:rPr>
          <w:t>34</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587" w:history="1">
        <w:r w:rsidR="00A4776A" w:rsidRPr="00A4776A">
          <w:rPr>
            <w:rStyle w:val="a7"/>
            <w:noProof/>
          </w:rPr>
          <w:t>Статья 28. Порядок предоставления разрешения на условно разрешенный вид использования земельного участка или объекта капитального строительства</w:t>
        </w:r>
        <w:r w:rsidR="00A4776A" w:rsidRPr="00A4776A">
          <w:rPr>
            <w:noProof/>
            <w:webHidden/>
          </w:rPr>
          <w:tab/>
        </w:r>
        <w:r w:rsidRPr="00A4776A">
          <w:rPr>
            <w:noProof/>
            <w:webHidden/>
          </w:rPr>
          <w:fldChar w:fldCharType="begin"/>
        </w:r>
        <w:r w:rsidR="00A4776A" w:rsidRPr="00A4776A">
          <w:rPr>
            <w:noProof/>
            <w:webHidden/>
          </w:rPr>
          <w:instrText xml:space="preserve"> PAGEREF _Toc14944587 \h </w:instrText>
        </w:r>
        <w:r w:rsidRPr="00A4776A">
          <w:rPr>
            <w:noProof/>
            <w:webHidden/>
          </w:rPr>
        </w:r>
        <w:r w:rsidRPr="00A4776A">
          <w:rPr>
            <w:noProof/>
            <w:webHidden/>
          </w:rPr>
          <w:fldChar w:fldCharType="separate"/>
        </w:r>
        <w:r w:rsidR="00C940C3">
          <w:rPr>
            <w:noProof/>
            <w:webHidden/>
          </w:rPr>
          <w:t>34</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588" w:history="1">
        <w:r w:rsidR="00A4776A" w:rsidRPr="00A4776A">
          <w:rPr>
            <w:rStyle w:val="a7"/>
            <w:noProof/>
          </w:rPr>
          <w:t>Статья 29.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A4776A" w:rsidRPr="00A4776A">
          <w:rPr>
            <w:noProof/>
            <w:webHidden/>
          </w:rPr>
          <w:tab/>
        </w:r>
        <w:r w:rsidRPr="00A4776A">
          <w:rPr>
            <w:noProof/>
            <w:webHidden/>
          </w:rPr>
          <w:fldChar w:fldCharType="begin"/>
        </w:r>
        <w:r w:rsidR="00A4776A" w:rsidRPr="00A4776A">
          <w:rPr>
            <w:noProof/>
            <w:webHidden/>
          </w:rPr>
          <w:instrText xml:space="preserve"> PAGEREF _Toc14944588 \h </w:instrText>
        </w:r>
        <w:r w:rsidRPr="00A4776A">
          <w:rPr>
            <w:noProof/>
            <w:webHidden/>
          </w:rPr>
        </w:r>
        <w:r w:rsidRPr="00A4776A">
          <w:rPr>
            <w:noProof/>
            <w:webHidden/>
          </w:rPr>
          <w:fldChar w:fldCharType="separate"/>
        </w:r>
        <w:r w:rsidR="00C940C3">
          <w:rPr>
            <w:noProof/>
            <w:webHidden/>
          </w:rPr>
          <w:t>35</w:t>
        </w:r>
        <w:r w:rsidRPr="00A4776A">
          <w:rPr>
            <w:noProof/>
            <w:webHidden/>
          </w:rPr>
          <w:fldChar w:fldCharType="end"/>
        </w:r>
      </w:hyperlink>
    </w:p>
    <w:p w:rsidR="00A4776A" w:rsidRPr="00A4776A" w:rsidRDefault="0060276B">
      <w:pPr>
        <w:pStyle w:val="23"/>
        <w:tabs>
          <w:tab w:val="right" w:leader="dot" w:pos="9911"/>
        </w:tabs>
        <w:rPr>
          <w:rFonts w:asciiTheme="minorHAnsi" w:eastAsiaTheme="minorEastAsia" w:hAnsiTheme="minorHAnsi" w:cstheme="minorBidi"/>
          <w:noProof/>
          <w:sz w:val="22"/>
          <w:szCs w:val="22"/>
          <w:lang w:eastAsia="ru-RU"/>
        </w:rPr>
      </w:pPr>
      <w:hyperlink w:anchor="_Toc14944589" w:history="1">
        <w:r w:rsidR="00A4776A" w:rsidRPr="00A4776A">
          <w:rPr>
            <w:rStyle w:val="a7"/>
            <w:caps/>
            <w:noProof/>
          </w:rPr>
          <w:t>Раздел 3. О подготовке документации по планировке территории органами местного самоуправления</w:t>
        </w:r>
        <w:r w:rsidR="00A4776A" w:rsidRPr="00A4776A">
          <w:rPr>
            <w:noProof/>
            <w:webHidden/>
          </w:rPr>
          <w:tab/>
        </w:r>
        <w:r w:rsidRPr="00A4776A">
          <w:rPr>
            <w:noProof/>
            <w:webHidden/>
          </w:rPr>
          <w:fldChar w:fldCharType="begin"/>
        </w:r>
        <w:r w:rsidR="00A4776A" w:rsidRPr="00A4776A">
          <w:rPr>
            <w:noProof/>
            <w:webHidden/>
          </w:rPr>
          <w:instrText xml:space="preserve"> PAGEREF _Toc14944589 \h </w:instrText>
        </w:r>
        <w:r w:rsidRPr="00A4776A">
          <w:rPr>
            <w:noProof/>
            <w:webHidden/>
          </w:rPr>
        </w:r>
        <w:r w:rsidRPr="00A4776A">
          <w:rPr>
            <w:noProof/>
            <w:webHidden/>
          </w:rPr>
          <w:fldChar w:fldCharType="separate"/>
        </w:r>
        <w:r w:rsidR="00C940C3">
          <w:rPr>
            <w:noProof/>
            <w:webHidden/>
          </w:rPr>
          <w:t>37</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590" w:history="1">
        <w:r w:rsidR="00A4776A" w:rsidRPr="00A4776A">
          <w:rPr>
            <w:rStyle w:val="a7"/>
            <w:noProof/>
          </w:rPr>
          <w:t>Статья 30. Назначение, виды и состав документации по планировке территории</w:t>
        </w:r>
        <w:r w:rsidR="00A4776A" w:rsidRPr="00A4776A">
          <w:rPr>
            <w:noProof/>
            <w:webHidden/>
          </w:rPr>
          <w:tab/>
        </w:r>
        <w:r w:rsidRPr="00A4776A">
          <w:rPr>
            <w:noProof/>
            <w:webHidden/>
          </w:rPr>
          <w:fldChar w:fldCharType="begin"/>
        </w:r>
        <w:r w:rsidR="00A4776A" w:rsidRPr="00A4776A">
          <w:rPr>
            <w:noProof/>
            <w:webHidden/>
          </w:rPr>
          <w:instrText xml:space="preserve"> PAGEREF _Toc14944590 \h </w:instrText>
        </w:r>
        <w:r w:rsidRPr="00A4776A">
          <w:rPr>
            <w:noProof/>
            <w:webHidden/>
          </w:rPr>
        </w:r>
        <w:r w:rsidRPr="00A4776A">
          <w:rPr>
            <w:noProof/>
            <w:webHidden/>
          </w:rPr>
          <w:fldChar w:fldCharType="separate"/>
        </w:r>
        <w:r w:rsidR="00C940C3">
          <w:rPr>
            <w:noProof/>
            <w:webHidden/>
          </w:rPr>
          <w:t>37</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591" w:history="1">
        <w:r w:rsidR="00A4776A" w:rsidRPr="00A4776A">
          <w:rPr>
            <w:rStyle w:val="a7"/>
            <w:bCs/>
            <w:noProof/>
          </w:rPr>
          <w:t>Статья 31. Особенности подготовки документации по планировке территории применительно к территории поселения</w:t>
        </w:r>
        <w:r w:rsidR="00A4776A" w:rsidRPr="00A4776A">
          <w:rPr>
            <w:noProof/>
            <w:webHidden/>
          </w:rPr>
          <w:tab/>
        </w:r>
        <w:r w:rsidRPr="00A4776A">
          <w:rPr>
            <w:noProof/>
            <w:webHidden/>
          </w:rPr>
          <w:fldChar w:fldCharType="begin"/>
        </w:r>
        <w:r w:rsidR="00A4776A" w:rsidRPr="00A4776A">
          <w:rPr>
            <w:noProof/>
            <w:webHidden/>
          </w:rPr>
          <w:instrText xml:space="preserve"> PAGEREF _Toc14944591 \h </w:instrText>
        </w:r>
        <w:r w:rsidRPr="00A4776A">
          <w:rPr>
            <w:noProof/>
            <w:webHidden/>
          </w:rPr>
        </w:r>
        <w:r w:rsidRPr="00A4776A">
          <w:rPr>
            <w:noProof/>
            <w:webHidden/>
          </w:rPr>
          <w:fldChar w:fldCharType="separate"/>
        </w:r>
        <w:r w:rsidR="00C940C3">
          <w:rPr>
            <w:noProof/>
            <w:webHidden/>
          </w:rPr>
          <w:t>38</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592" w:history="1">
        <w:r w:rsidR="00A4776A" w:rsidRPr="00A4776A">
          <w:rPr>
            <w:rStyle w:val="a7"/>
            <w:bCs/>
            <w:noProof/>
          </w:rPr>
          <w:t>Статья 32. Особенности осуществления градостроительной деятельности в связи с размещением объектов инфраструктуры территории опережающего социально-экономического развития</w:t>
        </w:r>
        <w:r w:rsidR="00A4776A" w:rsidRPr="00A4776A">
          <w:rPr>
            <w:noProof/>
            <w:webHidden/>
          </w:rPr>
          <w:tab/>
        </w:r>
        <w:r w:rsidRPr="00A4776A">
          <w:rPr>
            <w:noProof/>
            <w:webHidden/>
          </w:rPr>
          <w:fldChar w:fldCharType="begin"/>
        </w:r>
        <w:r w:rsidR="00A4776A" w:rsidRPr="00A4776A">
          <w:rPr>
            <w:noProof/>
            <w:webHidden/>
          </w:rPr>
          <w:instrText xml:space="preserve"> PAGEREF _Toc14944592 \h </w:instrText>
        </w:r>
        <w:r w:rsidRPr="00A4776A">
          <w:rPr>
            <w:noProof/>
            <w:webHidden/>
          </w:rPr>
        </w:r>
        <w:r w:rsidRPr="00A4776A">
          <w:rPr>
            <w:noProof/>
            <w:webHidden/>
          </w:rPr>
          <w:fldChar w:fldCharType="separate"/>
        </w:r>
        <w:r w:rsidR="00C940C3">
          <w:rPr>
            <w:noProof/>
            <w:webHidden/>
          </w:rPr>
          <w:t>41</w:t>
        </w:r>
        <w:r w:rsidRPr="00A4776A">
          <w:rPr>
            <w:noProof/>
            <w:webHidden/>
          </w:rPr>
          <w:fldChar w:fldCharType="end"/>
        </w:r>
      </w:hyperlink>
    </w:p>
    <w:p w:rsidR="00A4776A" w:rsidRPr="00A4776A" w:rsidRDefault="0060276B">
      <w:pPr>
        <w:pStyle w:val="23"/>
        <w:tabs>
          <w:tab w:val="right" w:leader="dot" w:pos="9911"/>
        </w:tabs>
        <w:rPr>
          <w:rFonts w:asciiTheme="minorHAnsi" w:eastAsiaTheme="minorEastAsia" w:hAnsiTheme="minorHAnsi" w:cstheme="minorBidi"/>
          <w:noProof/>
          <w:sz w:val="22"/>
          <w:szCs w:val="22"/>
          <w:lang w:eastAsia="ru-RU"/>
        </w:rPr>
      </w:pPr>
      <w:hyperlink w:anchor="_Toc14944593" w:history="1">
        <w:r w:rsidR="00A4776A" w:rsidRPr="00A4776A">
          <w:rPr>
            <w:rStyle w:val="a7"/>
            <w:caps/>
            <w:noProof/>
          </w:rPr>
          <w:t>Раздел 4. О проведении публичных слушаний по вопросам землепользования и застройки</w:t>
        </w:r>
        <w:r w:rsidR="00A4776A" w:rsidRPr="00A4776A">
          <w:rPr>
            <w:noProof/>
            <w:webHidden/>
          </w:rPr>
          <w:tab/>
        </w:r>
        <w:r w:rsidRPr="00A4776A">
          <w:rPr>
            <w:noProof/>
            <w:webHidden/>
          </w:rPr>
          <w:fldChar w:fldCharType="begin"/>
        </w:r>
        <w:r w:rsidR="00A4776A" w:rsidRPr="00A4776A">
          <w:rPr>
            <w:noProof/>
            <w:webHidden/>
          </w:rPr>
          <w:instrText xml:space="preserve"> PAGEREF _Toc14944593 \h </w:instrText>
        </w:r>
        <w:r w:rsidRPr="00A4776A">
          <w:rPr>
            <w:noProof/>
            <w:webHidden/>
          </w:rPr>
        </w:r>
        <w:r w:rsidRPr="00A4776A">
          <w:rPr>
            <w:noProof/>
            <w:webHidden/>
          </w:rPr>
          <w:fldChar w:fldCharType="separate"/>
        </w:r>
        <w:r w:rsidR="00C940C3">
          <w:rPr>
            <w:noProof/>
            <w:webHidden/>
          </w:rPr>
          <w:t>42</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594" w:history="1">
        <w:r w:rsidR="00A4776A" w:rsidRPr="00A4776A">
          <w:rPr>
            <w:rStyle w:val="a7"/>
            <w:noProof/>
          </w:rPr>
          <w:t>Статья 33. Общие положения по организации и проведению общественных обсуждений или публичных слушаний по вопросам землепользования и застройки</w:t>
        </w:r>
        <w:r w:rsidR="00A4776A" w:rsidRPr="00A4776A">
          <w:rPr>
            <w:noProof/>
            <w:webHidden/>
          </w:rPr>
          <w:tab/>
        </w:r>
        <w:r w:rsidRPr="00A4776A">
          <w:rPr>
            <w:noProof/>
            <w:webHidden/>
          </w:rPr>
          <w:fldChar w:fldCharType="begin"/>
        </w:r>
        <w:r w:rsidR="00A4776A" w:rsidRPr="00A4776A">
          <w:rPr>
            <w:noProof/>
            <w:webHidden/>
          </w:rPr>
          <w:instrText xml:space="preserve"> PAGEREF _Toc14944594 \h </w:instrText>
        </w:r>
        <w:r w:rsidRPr="00A4776A">
          <w:rPr>
            <w:noProof/>
            <w:webHidden/>
          </w:rPr>
        </w:r>
        <w:r w:rsidRPr="00A4776A">
          <w:rPr>
            <w:noProof/>
            <w:webHidden/>
          </w:rPr>
          <w:fldChar w:fldCharType="separate"/>
        </w:r>
        <w:r w:rsidR="00C940C3">
          <w:rPr>
            <w:noProof/>
            <w:webHidden/>
          </w:rPr>
          <w:t>42</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595" w:history="1">
        <w:r w:rsidR="00A4776A" w:rsidRPr="00A4776A">
          <w:rPr>
            <w:rStyle w:val="a7"/>
            <w:noProof/>
          </w:rPr>
          <w:t>Статья 34. Сроки проведения общественных обсуждений или публичных слушаний</w:t>
        </w:r>
        <w:r w:rsidR="00A4776A" w:rsidRPr="00A4776A">
          <w:rPr>
            <w:noProof/>
            <w:webHidden/>
          </w:rPr>
          <w:tab/>
        </w:r>
        <w:r w:rsidRPr="00A4776A">
          <w:rPr>
            <w:noProof/>
            <w:webHidden/>
          </w:rPr>
          <w:fldChar w:fldCharType="begin"/>
        </w:r>
        <w:r w:rsidR="00A4776A" w:rsidRPr="00A4776A">
          <w:rPr>
            <w:noProof/>
            <w:webHidden/>
          </w:rPr>
          <w:instrText xml:space="preserve"> PAGEREF _Toc14944595 \h </w:instrText>
        </w:r>
        <w:r w:rsidRPr="00A4776A">
          <w:rPr>
            <w:noProof/>
            <w:webHidden/>
          </w:rPr>
        </w:r>
        <w:r w:rsidRPr="00A4776A">
          <w:rPr>
            <w:noProof/>
            <w:webHidden/>
          </w:rPr>
          <w:fldChar w:fldCharType="separate"/>
        </w:r>
        <w:r w:rsidR="00C940C3">
          <w:rPr>
            <w:noProof/>
            <w:webHidden/>
          </w:rPr>
          <w:t>42</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596" w:history="1">
        <w:r w:rsidR="00A4776A" w:rsidRPr="00A4776A">
          <w:rPr>
            <w:rStyle w:val="a7"/>
            <w:noProof/>
          </w:rPr>
          <w:t>Статья 35. Полномочия Комиссии в области организации и проведения общественных обсуждений или публичных слушаний</w:t>
        </w:r>
        <w:r w:rsidR="00A4776A" w:rsidRPr="00A4776A">
          <w:rPr>
            <w:noProof/>
            <w:webHidden/>
          </w:rPr>
          <w:tab/>
        </w:r>
        <w:r w:rsidRPr="00A4776A">
          <w:rPr>
            <w:noProof/>
            <w:webHidden/>
          </w:rPr>
          <w:fldChar w:fldCharType="begin"/>
        </w:r>
        <w:r w:rsidR="00A4776A" w:rsidRPr="00A4776A">
          <w:rPr>
            <w:noProof/>
            <w:webHidden/>
          </w:rPr>
          <w:instrText xml:space="preserve"> PAGEREF _Toc14944596 \h </w:instrText>
        </w:r>
        <w:r w:rsidRPr="00A4776A">
          <w:rPr>
            <w:noProof/>
            <w:webHidden/>
          </w:rPr>
        </w:r>
        <w:r w:rsidRPr="00A4776A">
          <w:rPr>
            <w:noProof/>
            <w:webHidden/>
          </w:rPr>
          <w:fldChar w:fldCharType="separate"/>
        </w:r>
        <w:r w:rsidR="00C940C3">
          <w:rPr>
            <w:noProof/>
            <w:webHidden/>
          </w:rPr>
          <w:t>43</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597" w:history="1">
        <w:r w:rsidR="00A4776A" w:rsidRPr="00A4776A">
          <w:rPr>
            <w:rStyle w:val="a7"/>
            <w:noProof/>
          </w:rPr>
          <w:t>Статья 36. Проведение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r w:rsidR="00A4776A" w:rsidRPr="00A4776A">
          <w:rPr>
            <w:noProof/>
            <w:webHidden/>
          </w:rPr>
          <w:tab/>
        </w:r>
        <w:r w:rsidRPr="00A4776A">
          <w:rPr>
            <w:noProof/>
            <w:webHidden/>
          </w:rPr>
          <w:fldChar w:fldCharType="begin"/>
        </w:r>
        <w:r w:rsidR="00A4776A" w:rsidRPr="00A4776A">
          <w:rPr>
            <w:noProof/>
            <w:webHidden/>
          </w:rPr>
          <w:instrText xml:space="preserve"> PAGEREF _Toc14944597 \h </w:instrText>
        </w:r>
        <w:r w:rsidRPr="00A4776A">
          <w:rPr>
            <w:noProof/>
            <w:webHidden/>
          </w:rPr>
        </w:r>
        <w:r w:rsidRPr="00A4776A">
          <w:rPr>
            <w:noProof/>
            <w:webHidden/>
          </w:rPr>
          <w:fldChar w:fldCharType="separate"/>
        </w:r>
        <w:r w:rsidR="00C940C3">
          <w:rPr>
            <w:noProof/>
            <w:webHidden/>
          </w:rPr>
          <w:t>44</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598" w:history="1">
        <w:r w:rsidR="00A4776A" w:rsidRPr="00A4776A">
          <w:rPr>
            <w:rStyle w:val="a7"/>
            <w:noProof/>
          </w:rPr>
          <w:t>Статья 37. Организация и проведение общественных обсуждений или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r w:rsidR="00A4776A" w:rsidRPr="00A4776A">
          <w:rPr>
            <w:noProof/>
            <w:webHidden/>
          </w:rPr>
          <w:tab/>
        </w:r>
        <w:r w:rsidRPr="00A4776A">
          <w:rPr>
            <w:noProof/>
            <w:webHidden/>
          </w:rPr>
          <w:fldChar w:fldCharType="begin"/>
        </w:r>
        <w:r w:rsidR="00A4776A" w:rsidRPr="00A4776A">
          <w:rPr>
            <w:noProof/>
            <w:webHidden/>
          </w:rPr>
          <w:instrText xml:space="preserve"> PAGEREF _Toc14944598 \h </w:instrText>
        </w:r>
        <w:r w:rsidRPr="00A4776A">
          <w:rPr>
            <w:noProof/>
            <w:webHidden/>
          </w:rPr>
        </w:r>
        <w:r w:rsidRPr="00A4776A">
          <w:rPr>
            <w:noProof/>
            <w:webHidden/>
          </w:rPr>
          <w:fldChar w:fldCharType="separate"/>
        </w:r>
        <w:r w:rsidR="00C940C3">
          <w:rPr>
            <w:noProof/>
            <w:webHidden/>
          </w:rPr>
          <w:t>45</w:t>
        </w:r>
        <w:r w:rsidRPr="00A4776A">
          <w:rPr>
            <w:noProof/>
            <w:webHidden/>
          </w:rPr>
          <w:fldChar w:fldCharType="end"/>
        </w:r>
      </w:hyperlink>
    </w:p>
    <w:p w:rsidR="00A4776A" w:rsidRPr="00A4776A" w:rsidRDefault="0060276B">
      <w:pPr>
        <w:pStyle w:val="23"/>
        <w:tabs>
          <w:tab w:val="right" w:leader="dot" w:pos="9911"/>
        </w:tabs>
        <w:rPr>
          <w:rFonts w:asciiTheme="minorHAnsi" w:eastAsiaTheme="minorEastAsia" w:hAnsiTheme="minorHAnsi" w:cstheme="minorBidi"/>
          <w:noProof/>
          <w:sz w:val="22"/>
          <w:szCs w:val="22"/>
          <w:lang w:eastAsia="ru-RU"/>
        </w:rPr>
      </w:pPr>
      <w:hyperlink w:anchor="_Toc14944599" w:history="1">
        <w:r w:rsidR="00A4776A" w:rsidRPr="00A4776A">
          <w:rPr>
            <w:rStyle w:val="a7"/>
            <w:caps/>
            <w:noProof/>
          </w:rPr>
          <w:t>Раздел 5. О внесении изменений в Правила землепользования и застройки</w:t>
        </w:r>
        <w:r w:rsidR="00A4776A" w:rsidRPr="00A4776A">
          <w:rPr>
            <w:noProof/>
            <w:webHidden/>
          </w:rPr>
          <w:tab/>
        </w:r>
        <w:r w:rsidRPr="00A4776A">
          <w:rPr>
            <w:noProof/>
            <w:webHidden/>
          </w:rPr>
          <w:fldChar w:fldCharType="begin"/>
        </w:r>
        <w:r w:rsidR="00A4776A" w:rsidRPr="00A4776A">
          <w:rPr>
            <w:noProof/>
            <w:webHidden/>
          </w:rPr>
          <w:instrText xml:space="preserve"> PAGEREF _Toc14944599 \h </w:instrText>
        </w:r>
        <w:r w:rsidRPr="00A4776A">
          <w:rPr>
            <w:noProof/>
            <w:webHidden/>
          </w:rPr>
        </w:r>
        <w:r w:rsidRPr="00A4776A">
          <w:rPr>
            <w:noProof/>
            <w:webHidden/>
          </w:rPr>
          <w:fldChar w:fldCharType="separate"/>
        </w:r>
        <w:r w:rsidR="00C940C3">
          <w:rPr>
            <w:noProof/>
            <w:webHidden/>
          </w:rPr>
          <w:t>47</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600" w:history="1">
        <w:r w:rsidR="00A4776A" w:rsidRPr="00A4776A">
          <w:rPr>
            <w:rStyle w:val="a7"/>
            <w:bCs/>
            <w:noProof/>
          </w:rPr>
          <w:t>Статья 38. Порядок внесения изменений в Правила землепользования и застройки</w:t>
        </w:r>
        <w:r w:rsidR="00A4776A" w:rsidRPr="00A4776A">
          <w:rPr>
            <w:noProof/>
            <w:webHidden/>
          </w:rPr>
          <w:tab/>
        </w:r>
        <w:r w:rsidRPr="00A4776A">
          <w:rPr>
            <w:noProof/>
            <w:webHidden/>
          </w:rPr>
          <w:fldChar w:fldCharType="begin"/>
        </w:r>
        <w:r w:rsidR="00A4776A" w:rsidRPr="00A4776A">
          <w:rPr>
            <w:noProof/>
            <w:webHidden/>
          </w:rPr>
          <w:instrText xml:space="preserve"> PAGEREF _Toc14944600 \h </w:instrText>
        </w:r>
        <w:r w:rsidRPr="00A4776A">
          <w:rPr>
            <w:noProof/>
            <w:webHidden/>
          </w:rPr>
        </w:r>
        <w:r w:rsidRPr="00A4776A">
          <w:rPr>
            <w:noProof/>
            <w:webHidden/>
          </w:rPr>
          <w:fldChar w:fldCharType="separate"/>
        </w:r>
        <w:r w:rsidR="00C940C3">
          <w:rPr>
            <w:noProof/>
            <w:webHidden/>
          </w:rPr>
          <w:t>47</w:t>
        </w:r>
        <w:r w:rsidRPr="00A4776A">
          <w:rPr>
            <w:noProof/>
            <w:webHidden/>
          </w:rPr>
          <w:fldChar w:fldCharType="end"/>
        </w:r>
      </w:hyperlink>
    </w:p>
    <w:p w:rsidR="00A4776A" w:rsidRPr="00A4776A" w:rsidRDefault="0060276B">
      <w:pPr>
        <w:pStyle w:val="23"/>
        <w:tabs>
          <w:tab w:val="right" w:leader="dot" w:pos="9911"/>
        </w:tabs>
        <w:rPr>
          <w:rFonts w:asciiTheme="minorHAnsi" w:eastAsiaTheme="minorEastAsia" w:hAnsiTheme="minorHAnsi" w:cstheme="minorBidi"/>
          <w:noProof/>
          <w:sz w:val="22"/>
          <w:szCs w:val="22"/>
          <w:lang w:eastAsia="ru-RU"/>
        </w:rPr>
      </w:pPr>
      <w:hyperlink w:anchor="_Toc14944601" w:history="1">
        <w:r w:rsidR="00A4776A" w:rsidRPr="00A4776A">
          <w:rPr>
            <w:rStyle w:val="a7"/>
            <w:caps/>
            <w:noProof/>
          </w:rPr>
          <w:t>Раздел 6. О регулировании иных вопросов землепользования и застройки</w:t>
        </w:r>
        <w:r w:rsidR="00A4776A" w:rsidRPr="00A4776A">
          <w:rPr>
            <w:noProof/>
            <w:webHidden/>
          </w:rPr>
          <w:tab/>
        </w:r>
        <w:r w:rsidRPr="00A4776A">
          <w:rPr>
            <w:noProof/>
            <w:webHidden/>
          </w:rPr>
          <w:fldChar w:fldCharType="begin"/>
        </w:r>
        <w:r w:rsidR="00A4776A" w:rsidRPr="00A4776A">
          <w:rPr>
            <w:noProof/>
            <w:webHidden/>
          </w:rPr>
          <w:instrText xml:space="preserve"> PAGEREF _Toc14944601 \h </w:instrText>
        </w:r>
        <w:r w:rsidRPr="00A4776A">
          <w:rPr>
            <w:noProof/>
            <w:webHidden/>
          </w:rPr>
        </w:r>
        <w:r w:rsidRPr="00A4776A">
          <w:rPr>
            <w:noProof/>
            <w:webHidden/>
          </w:rPr>
          <w:fldChar w:fldCharType="separate"/>
        </w:r>
        <w:r w:rsidR="00C940C3">
          <w:rPr>
            <w:noProof/>
            <w:webHidden/>
          </w:rPr>
          <w:t>50</w:t>
        </w:r>
        <w:r w:rsidRPr="00A4776A">
          <w:rPr>
            <w:noProof/>
            <w:webHidden/>
          </w:rPr>
          <w:fldChar w:fldCharType="end"/>
        </w:r>
      </w:hyperlink>
    </w:p>
    <w:p w:rsidR="00A4776A" w:rsidRPr="00A4776A" w:rsidRDefault="0060276B">
      <w:pPr>
        <w:pStyle w:val="23"/>
        <w:tabs>
          <w:tab w:val="right" w:leader="dot" w:pos="9911"/>
        </w:tabs>
        <w:rPr>
          <w:rFonts w:asciiTheme="minorHAnsi" w:eastAsiaTheme="minorEastAsia" w:hAnsiTheme="minorHAnsi" w:cstheme="minorBidi"/>
          <w:noProof/>
          <w:sz w:val="22"/>
          <w:szCs w:val="22"/>
          <w:lang w:eastAsia="ru-RU"/>
        </w:rPr>
      </w:pPr>
      <w:hyperlink w:anchor="_Toc14944602" w:history="1">
        <w:r w:rsidR="00A4776A" w:rsidRPr="00A4776A">
          <w:rPr>
            <w:rStyle w:val="a7"/>
            <w:noProof/>
          </w:rPr>
          <w:t xml:space="preserve">Статья 39. </w:t>
        </w:r>
        <w:r w:rsidR="00A4776A" w:rsidRPr="00A4776A">
          <w:rPr>
            <w:rStyle w:val="a7"/>
            <w:bCs/>
            <w:noProof/>
          </w:rPr>
          <w:t xml:space="preserve">Вступление в силу настоящих Правил. </w:t>
        </w:r>
        <w:r w:rsidR="00A4776A" w:rsidRPr="00A4776A">
          <w:rPr>
            <w:rStyle w:val="a7"/>
            <w:noProof/>
          </w:rPr>
          <w:t>Действие настоящих Правил по отношению к ранее возникшим правоотношениям</w:t>
        </w:r>
        <w:r w:rsidR="00A4776A" w:rsidRPr="00A4776A">
          <w:rPr>
            <w:noProof/>
            <w:webHidden/>
          </w:rPr>
          <w:tab/>
        </w:r>
        <w:r w:rsidRPr="00A4776A">
          <w:rPr>
            <w:noProof/>
            <w:webHidden/>
          </w:rPr>
          <w:fldChar w:fldCharType="begin"/>
        </w:r>
        <w:r w:rsidR="00A4776A" w:rsidRPr="00A4776A">
          <w:rPr>
            <w:noProof/>
            <w:webHidden/>
          </w:rPr>
          <w:instrText xml:space="preserve"> PAGEREF _Toc14944602 \h </w:instrText>
        </w:r>
        <w:r w:rsidRPr="00A4776A">
          <w:rPr>
            <w:noProof/>
            <w:webHidden/>
          </w:rPr>
        </w:r>
        <w:r w:rsidRPr="00A4776A">
          <w:rPr>
            <w:noProof/>
            <w:webHidden/>
          </w:rPr>
          <w:fldChar w:fldCharType="separate"/>
        </w:r>
        <w:r w:rsidR="00C940C3">
          <w:rPr>
            <w:noProof/>
            <w:webHidden/>
          </w:rPr>
          <w:t>50</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603" w:history="1">
        <w:r w:rsidR="00A4776A" w:rsidRPr="00A4776A">
          <w:rPr>
            <w:rStyle w:val="a7"/>
            <w:noProof/>
          </w:rPr>
          <w:t>Статья 40. Действие настоящих Правил по отношению к градостроительной документации</w:t>
        </w:r>
        <w:r w:rsidR="00A4776A" w:rsidRPr="00A4776A">
          <w:rPr>
            <w:noProof/>
            <w:webHidden/>
          </w:rPr>
          <w:tab/>
        </w:r>
        <w:r w:rsidRPr="00A4776A">
          <w:rPr>
            <w:noProof/>
            <w:webHidden/>
          </w:rPr>
          <w:fldChar w:fldCharType="begin"/>
        </w:r>
        <w:r w:rsidR="00A4776A" w:rsidRPr="00A4776A">
          <w:rPr>
            <w:noProof/>
            <w:webHidden/>
          </w:rPr>
          <w:instrText xml:space="preserve"> PAGEREF _Toc14944603 \h </w:instrText>
        </w:r>
        <w:r w:rsidRPr="00A4776A">
          <w:rPr>
            <w:noProof/>
            <w:webHidden/>
          </w:rPr>
        </w:r>
        <w:r w:rsidRPr="00A4776A">
          <w:rPr>
            <w:noProof/>
            <w:webHidden/>
          </w:rPr>
          <w:fldChar w:fldCharType="separate"/>
        </w:r>
        <w:r w:rsidR="00C940C3">
          <w:rPr>
            <w:noProof/>
            <w:webHidden/>
          </w:rPr>
          <w:t>51</w:t>
        </w:r>
        <w:r w:rsidRPr="00A4776A">
          <w:rPr>
            <w:noProof/>
            <w:webHidden/>
          </w:rPr>
          <w:fldChar w:fldCharType="end"/>
        </w:r>
      </w:hyperlink>
    </w:p>
    <w:p w:rsidR="00A4776A" w:rsidRPr="00A4776A" w:rsidRDefault="0060276B">
      <w:pPr>
        <w:pStyle w:val="23"/>
        <w:tabs>
          <w:tab w:val="right" w:leader="dot" w:pos="9911"/>
        </w:tabs>
        <w:rPr>
          <w:rFonts w:asciiTheme="minorHAnsi" w:eastAsiaTheme="minorEastAsia" w:hAnsiTheme="minorHAnsi" w:cstheme="minorBidi"/>
          <w:noProof/>
          <w:sz w:val="22"/>
          <w:szCs w:val="22"/>
          <w:lang w:eastAsia="ru-RU"/>
        </w:rPr>
      </w:pPr>
      <w:hyperlink w:anchor="_Toc14944604" w:history="1">
        <w:r w:rsidR="00A4776A" w:rsidRPr="00A4776A">
          <w:rPr>
            <w:rStyle w:val="a7"/>
            <w:noProof/>
          </w:rPr>
          <w:t xml:space="preserve">Глава </w:t>
        </w:r>
        <w:r w:rsidR="00A4776A" w:rsidRPr="00A4776A">
          <w:rPr>
            <w:rStyle w:val="a7"/>
            <w:noProof/>
            <w:lang w:val="en-US"/>
          </w:rPr>
          <w:t>II</w:t>
        </w:r>
        <w:r w:rsidR="00A4776A" w:rsidRPr="00A4776A">
          <w:rPr>
            <w:rStyle w:val="a7"/>
            <w:noProof/>
          </w:rPr>
          <w:t>. Градостроительные регламенты</w:t>
        </w:r>
        <w:r w:rsidR="00A4776A" w:rsidRPr="00A4776A">
          <w:rPr>
            <w:noProof/>
            <w:webHidden/>
          </w:rPr>
          <w:tab/>
        </w:r>
        <w:r w:rsidRPr="00A4776A">
          <w:rPr>
            <w:noProof/>
            <w:webHidden/>
          </w:rPr>
          <w:fldChar w:fldCharType="begin"/>
        </w:r>
        <w:r w:rsidR="00A4776A" w:rsidRPr="00A4776A">
          <w:rPr>
            <w:noProof/>
            <w:webHidden/>
          </w:rPr>
          <w:instrText xml:space="preserve"> PAGEREF _Toc14944604 \h </w:instrText>
        </w:r>
        <w:r w:rsidRPr="00A4776A">
          <w:rPr>
            <w:noProof/>
            <w:webHidden/>
          </w:rPr>
        </w:r>
        <w:r w:rsidRPr="00A4776A">
          <w:rPr>
            <w:noProof/>
            <w:webHidden/>
          </w:rPr>
          <w:fldChar w:fldCharType="separate"/>
        </w:r>
        <w:r w:rsidR="00C940C3">
          <w:rPr>
            <w:noProof/>
            <w:webHidden/>
          </w:rPr>
          <w:t>52</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605" w:history="1">
        <w:r w:rsidR="00A4776A" w:rsidRPr="00A4776A">
          <w:rPr>
            <w:rStyle w:val="a7"/>
            <w:noProof/>
          </w:rPr>
          <w:t>Статья 41. Порядок установления градостроительного регламента</w:t>
        </w:r>
        <w:r w:rsidR="00A4776A" w:rsidRPr="00A4776A">
          <w:rPr>
            <w:noProof/>
            <w:webHidden/>
          </w:rPr>
          <w:tab/>
        </w:r>
        <w:r w:rsidRPr="00A4776A">
          <w:rPr>
            <w:noProof/>
            <w:webHidden/>
          </w:rPr>
          <w:fldChar w:fldCharType="begin"/>
        </w:r>
        <w:r w:rsidR="00A4776A" w:rsidRPr="00A4776A">
          <w:rPr>
            <w:noProof/>
            <w:webHidden/>
          </w:rPr>
          <w:instrText xml:space="preserve"> PAGEREF _Toc14944605 \h </w:instrText>
        </w:r>
        <w:r w:rsidRPr="00A4776A">
          <w:rPr>
            <w:noProof/>
            <w:webHidden/>
          </w:rPr>
        </w:r>
        <w:r w:rsidRPr="00A4776A">
          <w:rPr>
            <w:noProof/>
            <w:webHidden/>
          </w:rPr>
          <w:fldChar w:fldCharType="separate"/>
        </w:r>
        <w:r w:rsidR="00C940C3">
          <w:rPr>
            <w:noProof/>
            <w:webHidden/>
          </w:rPr>
          <w:t>52</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606" w:history="1">
        <w:r w:rsidR="00A4776A" w:rsidRPr="00A4776A">
          <w:rPr>
            <w:rStyle w:val="a7"/>
            <w:noProof/>
          </w:rPr>
          <w:t>Статья 42. Виды разрешенного использования, предельные размеры земельных участков и параметры разрешенного строительства и реконструкции объектов капитального строительства</w:t>
        </w:r>
        <w:r w:rsidR="00A4776A" w:rsidRPr="00A4776A">
          <w:rPr>
            <w:noProof/>
            <w:webHidden/>
          </w:rPr>
          <w:tab/>
        </w:r>
        <w:r w:rsidRPr="00A4776A">
          <w:rPr>
            <w:noProof/>
            <w:webHidden/>
          </w:rPr>
          <w:fldChar w:fldCharType="begin"/>
        </w:r>
        <w:r w:rsidR="00A4776A" w:rsidRPr="00A4776A">
          <w:rPr>
            <w:noProof/>
            <w:webHidden/>
          </w:rPr>
          <w:instrText xml:space="preserve"> PAGEREF _Toc14944606 \h </w:instrText>
        </w:r>
        <w:r w:rsidRPr="00A4776A">
          <w:rPr>
            <w:noProof/>
            <w:webHidden/>
          </w:rPr>
        </w:r>
        <w:r w:rsidRPr="00A4776A">
          <w:rPr>
            <w:noProof/>
            <w:webHidden/>
          </w:rPr>
          <w:fldChar w:fldCharType="separate"/>
        </w:r>
        <w:r w:rsidR="00C940C3">
          <w:rPr>
            <w:noProof/>
            <w:webHidden/>
          </w:rPr>
          <w:t>54</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607" w:history="1">
        <w:r w:rsidR="00A4776A" w:rsidRPr="00A4776A">
          <w:rPr>
            <w:rStyle w:val="a7"/>
            <w:noProof/>
          </w:rPr>
          <w:t>Статья 43. Использование объектов недвижимости, не соответствующих установленному градостроительному регламенту</w:t>
        </w:r>
        <w:r w:rsidR="00A4776A" w:rsidRPr="00A4776A">
          <w:rPr>
            <w:noProof/>
            <w:webHidden/>
          </w:rPr>
          <w:tab/>
        </w:r>
        <w:r w:rsidRPr="00A4776A">
          <w:rPr>
            <w:noProof/>
            <w:webHidden/>
          </w:rPr>
          <w:fldChar w:fldCharType="begin"/>
        </w:r>
        <w:r w:rsidR="00A4776A" w:rsidRPr="00A4776A">
          <w:rPr>
            <w:noProof/>
            <w:webHidden/>
          </w:rPr>
          <w:instrText xml:space="preserve"> PAGEREF _Toc14944607 \h </w:instrText>
        </w:r>
        <w:r w:rsidRPr="00A4776A">
          <w:rPr>
            <w:noProof/>
            <w:webHidden/>
          </w:rPr>
        </w:r>
        <w:r w:rsidRPr="00A4776A">
          <w:rPr>
            <w:noProof/>
            <w:webHidden/>
          </w:rPr>
          <w:fldChar w:fldCharType="separate"/>
        </w:r>
        <w:r w:rsidR="00C940C3">
          <w:rPr>
            <w:noProof/>
            <w:webHidden/>
          </w:rPr>
          <w:t>55</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608" w:history="1">
        <w:r w:rsidR="00A4776A" w:rsidRPr="00A4776A">
          <w:rPr>
            <w:rStyle w:val="a7"/>
            <w:noProof/>
          </w:rPr>
          <w:t>Статья 44. Градостроительные регламенты жилой зоны</w:t>
        </w:r>
        <w:r w:rsidR="00A4776A" w:rsidRPr="00A4776A">
          <w:rPr>
            <w:noProof/>
            <w:webHidden/>
          </w:rPr>
          <w:tab/>
        </w:r>
        <w:r w:rsidRPr="00A4776A">
          <w:rPr>
            <w:noProof/>
            <w:webHidden/>
          </w:rPr>
          <w:fldChar w:fldCharType="begin"/>
        </w:r>
        <w:r w:rsidR="00A4776A" w:rsidRPr="00A4776A">
          <w:rPr>
            <w:noProof/>
            <w:webHidden/>
          </w:rPr>
          <w:instrText xml:space="preserve"> PAGEREF _Toc14944608 \h </w:instrText>
        </w:r>
        <w:r w:rsidRPr="00A4776A">
          <w:rPr>
            <w:noProof/>
            <w:webHidden/>
          </w:rPr>
        </w:r>
        <w:r w:rsidRPr="00A4776A">
          <w:rPr>
            <w:noProof/>
            <w:webHidden/>
          </w:rPr>
          <w:fldChar w:fldCharType="separate"/>
        </w:r>
        <w:r w:rsidR="00C940C3">
          <w:rPr>
            <w:noProof/>
            <w:webHidden/>
          </w:rPr>
          <w:t>57</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609" w:history="1">
        <w:r w:rsidR="00A4776A" w:rsidRPr="00A4776A">
          <w:rPr>
            <w:rStyle w:val="a7"/>
            <w:noProof/>
          </w:rPr>
          <w:t>Статья 45. Градостроительные регламенты общественно-деловой зоны</w:t>
        </w:r>
        <w:r w:rsidR="00A4776A" w:rsidRPr="00A4776A">
          <w:rPr>
            <w:noProof/>
            <w:webHidden/>
          </w:rPr>
          <w:tab/>
        </w:r>
        <w:r w:rsidRPr="00A4776A">
          <w:rPr>
            <w:noProof/>
            <w:webHidden/>
          </w:rPr>
          <w:fldChar w:fldCharType="begin"/>
        </w:r>
        <w:r w:rsidR="00A4776A" w:rsidRPr="00A4776A">
          <w:rPr>
            <w:noProof/>
            <w:webHidden/>
          </w:rPr>
          <w:instrText xml:space="preserve"> PAGEREF _Toc14944609 \h </w:instrText>
        </w:r>
        <w:r w:rsidRPr="00A4776A">
          <w:rPr>
            <w:noProof/>
            <w:webHidden/>
          </w:rPr>
        </w:r>
        <w:r w:rsidRPr="00A4776A">
          <w:rPr>
            <w:noProof/>
            <w:webHidden/>
          </w:rPr>
          <w:fldChar w:fldCharType="separate"/>
        </w:r>
        <w:r w:rsidR="00C940C3">
          <w:rPr>
            <w:noProof/>
            <w:webHidden/>
          </w:rPr>
          <w:t>68</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610" w:history="1">
        <w:r w:rsidR="00A4776A" w:rsidRPr="00A4776A">
          <w:rPr>
            <w:rStyle w:val="a7"/>
            <w:noProof/>
          </w:rPr>
          <w:t>Статья 46. Градостроительные регламенты зоны инженерной инфраструктуры</w:t>
        </w:r>
        <w:r w:rsidR="00A4776A" w:rsidRPr="00A4776A">
          <w:rPr>
            <w:noProof/>
            <w:webHidden/>
          </w:rPr>
          <w:tab/>
        </w:r>
        <w:r w:rsidRPr="00A4776A">
          <w:rPr>
            <w:noProof/>
            <w:webHidden/>
          </w:rPr>
          <w:fldChar w:fldCharType="begin"/>
        </w:r>
        <w:r w:rsidR="00A4776A" w:rsidRPr="00A4776A">
          <w:rPr>
            <w:noProof/>
            <w:webHidden/>
          </w:rPr>
          <w:instrText xml:space="preserve"> PAGEREF _Toc14944610 \h </w:instrText>
        </w:r>
        <w:r w:rsidRPr="00A4776A">
          <w:rPr>
            <w:noProof/>
            <w:webHidden/>
          </w:rPr>
        </w:r>
        <w:r w:rsidRPr="00A4776A">
          <w:rPr>
            <w:noProof/>
            <w:webHidden/>
          </w:rPr>
          <w:fldChar w:fldCharType="separate"/>
        </w:r>
        <w:r w:rsidR="00C940C3">
          <w:rPr>
            <w:noProof/>
            <w:webHidden/>
          </w:rPr>
          <w:t>85</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611" w:history="1">
        <w:r w:rsidR="00A4776A" w:rsidRPr="00A4776A">
          <w:rPr>
            <w:rStyle w:val="a7"/>
            <w:noProof/>
          </w:rPr>
          <w:t>Статья 47. Градостроительные регламенты зоны транспортной инфраструктуры</w:t>
        </w:r>
        <w:r w:rsidR="00A4776A" w:rsidRPr="00A4776A">
          <w:rPr>
            <w:noProof/>
            <w:webHidden/>
          </w:rPr>
          <w:tab/>
        </w:r>
        <w:r w:rsidRPr="00A4776A">
          <w:rPr>
            <w:noProof/>
            <w:webHidden/>
          </w:rPr>
          <w:fldChar w:fldCharType="begin"/>
        </w:r>
        <w:r w:rsidR="00A4776A" w:rsidRPr="00A4776A">
          <w:rPr>
            <w:noProof/>
            <w:webHidden/>
          </w:rPr>
          <w:instrText xml:space="preserve"> PAGEREF _Toc14944611 \h </w:instrText>
        </w:r>
        <w:r w:rsidRPr="00A4776A">
          <w:rPr>
            <w:noProof/>
            <w:webHidden/>
          </w:rPr>
        </w:r>
        <w:r w:rsidRPr="00A4776A">
          <w:rPr>
            <w:noProof/>
            <w:webHidden/>
          </w:rPr>
          <w:fldChar w:fldCharType="separate"/>
        </w:r>
        <w:r w:rsidR="00C940C3">
          <w:rPr>
            <w:noProof/>
            <w:webHidden/>
          </w:rPr>
          <w:t>87</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612" w:history="1">
        <w:r w:rsidR="00A4776A" w:rsidRPr="00A4776A">
          <w:rPr>
            <w:rStyle w:val="a7"/>
            <w:noProof/>
          </w:rPr>
          <w:t>Статья 48.</w:t>
        </w:r>
        <w:r w:rsidR="00A4776A" w:rsidRPr="00A4776A">
          <w:rPr>
            <w:rStyle w:val="a7"/>
            <w:bCs/>
            <w:noProof/>
          </w:rPr>
          <w:t xml:space="preserve"> Градостроительные регламенты зоны рекреационного назначения</w:t>
        </w:r>
        <w:r w:rsidR="00A4776A" w:rsidRPr="00A4776A">
          <w:rPr>
            <w:noProof/>
            <w:webHidden/>
          </w:rPr>
          <w:tab/>
        </w:r>
        <w:r w:rsidRPr="00A4776A">
          <w:rPr>
            <w:noProof/>
            <w:webHidden/>
          </w:rPr>
          <w:fldChar w:fldCharType="begin"/>
        </w:r>
        <w:r w:rsidR="00A4776A" w:rsidRPr="00A4776A">
          <w:rPr>
            <w:noProof/>
            <w:webHidden/>
          </w:rPr>
          <w:instrText xml:space="preserve"> PAGEREF _Toc14944612 \h </w:instrText>
        </w:r>
        <w:r w:rsidRPr="00A4776A">
          <w:rPr>
            <w:noProof/>
            <w:webHidden/>
          </w:rPr>
        </w:r>
        <w:r w:rsidRPr="00A4776A">
          <w:rPr>
            <w:noProof/>
            <w:webHidden/>
          </w:rPr>
          <w:fldChar w:fldCharType="separate"/>
        </w:r>
        <w:r w:rsidR="00C940C3">
          <w:rPr>
            <w:noProof/>
            <w:webHidden/>
          </w:rPr>
          <w:t>92</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613" w:history="1">
        <w:r w:rsidR="00A4776A" w:rsidRPr="00A4776A">
          <w:rPr>
            <w:rStyle w:val="a7"/>
            <w:noProof/>
          </w:rPr>
          <w:t xml:space="preserve">Статья 49. </w:t>
        </w:r>
        <w:r w:rsidR="00A4776A" w:rsidRPr="00A4776A">
          <w:rPr>
            <w:rStyle w:val="a7"/>
            <w:bCs/>
            <w:noProof/>
          </w:rPr>
          <w:t xml:space="preserve">Градостроительные регламенты </w:t>
        </w:r>
        <w:r w:rsidR="00A4776A" w:rsidRPr="00A4776A">
          <w:rPr>
            <w:rStyle w:val="a7"/>
            <w:noProof/>
          </w:rPr>
          <w:t>производственной зоны</w:t>
        </w:r>
        <w:r w:rsidR="00A4776A" w:rsidRPr="00A4776A">
          <w:rPr>
            <w:noProof/>
            <w:webHidden/>
          </w:rPr>
          <w:tab/>
        </w:r>
        <w:r w:rsidRPr="00A4776A">
          <w:rPr>
            <w:noProof/>
            <w:webHidden/>
          </w:rPr>
          <w:fldChar w:fldCharType="begin"/>
        </w:r>
        <w:r w:rsidR="00A4776A" w:rsidRPr="00A4776A">
          <w:rPr>
            <w:noProof/>
            <w:webHidden/>
          </w:rPr>
          <w:instrText xml:space="preserve"> PAGEREF _Toc14944613 \h </w:instrText>
        </w:r>
        <w:r w:rsidRPr="00A4776A">
          <w:rPr>
            <w:noProof/>
            <w:webHidden/>
          </w:rPr>
        </w:r>
        <w:r w:rsidRPr="00A4776A">
          <w:rPr>
            <w:noProof/>
            <w:webHidden/>
          </w:rPr>
          <w:fldChar w:fldCharType="separate"/>
        </w:r>
        <w:r w:rsidR="00C940C3">
          <w:rPr>
            <w:noProof/>
            <w:webHidden/>
          </w:rPr>
          <w:t>95</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614" w:history="1">
        <w:r w:rsidR="00A4776A" w:rsidRPr="00A4776A">
          <w:rPr>
            <w:rStyle w:val="a7"/>
            <w:noProof/>
          </w:rPr>
          <w:t>Статья 50. Градостроительные регламенты на территориях зон специального назначения</w:t>
        </w:r>
        <w:r w:rsidR="00A4776A" w:rsidRPr="00A4776A">
          <w:rPr>
            <w:noProof/>
            <w:webHidden/>
          </w:rPr>
          <w:tab/>
        </w:r>
        <w:r w:rsidRPr="00A4776A">
          <w:rPr>
            <w:noProof/>
            <w:webHidden/>
          </w:rPr>
          <w:fldChar w:fldCharType="begin"/>
        </w:r>
        <w:r w:rsidR="00A4776A" w:rsidRPr="00A4776A">
          <w:rPr>
            <w:noProof/>
            <w:webHidden/>
          </w:rPr>
          <w:instrText xml:space="preserve"> PAGEREF _Toc14944614 \h </w:instrText>
        </w:r>
        <w:r w:rsidRPr="00A4776A">
          <w:rPr>
            <w:noProof/>
            <w:webHidden/>
          </w:rPr>
        </w:r>
        <w:r w:rsidRPr="00A4776A">
          <w:rPr>
            <w:noProof/>
            <w:webHidden/>
          </w:rPr>
          <w:fldChar w:fldCharType="separate"/>
        </w:r>
        <w:r w:rsidR="00C940C3">
          <w:rPr>
            <w:noProof/>
            <w:webHidden/>
          </w:rPr>
          <w:t>98</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615" w:history="1">
        <w:r w:rsidR="00A4776A" w:rsidRPr="00A4776A">
          <w:rPr>
            <w:rStyle w:val="a7"/>
            <w:noProof/>
          </w:rPr>
          <w:t>Статья 51.</w:t>
        </w:r>
        <w:r w:rsidR="00A4776A" w:rsidRPr="00A4776A">
          <w:rPr>
            <w:rStyle w:val="a7"/>
            <w:bCs/>
            <w:noProof/>
          </w:rPr>
          <w:t xml:space="preserve"> Градостроительные регламенты производственной зоны, зоны инженерной и транспортной инфраструктур</w:t>
        </w:r>
        <w:r w:rsidR="00A4776A" w:rsidRPr="00A4776A">
          <w:rPr>
            <w:noProof/>
            <w:webHidden/>
          </w:rPr>
          <w:tab/>
        </w:r>
        <w:r w:rsidRPr="00A4776A">
          <w:rPr>
            <w:noProof/>
            <w:webHidden/>
          </w:rPr>
          <w:fldChar w:fldCharType="begin"/>
        </w:r>
        <w:r w:rsidR="00A4776A" w:rsidRPr="00A4776A">
          <w:rPr>
            <w:noProof/>
            <w:webHidden/>
          </w:rPr>
          <w:instrText xml:space="preserve"> PAGEREF _Toc14944615 \h </w:instrText>
        </w:r>
        <w:r w:rsidRPr="00A4776A">
          <w:rPr>
            <w:noProof/>
            <w:webHidden/>
          </w:rPr>
        </w:r>
        <w:r w:rsidRPr="00A4776A">
          <w:rPr>
            <w:noProof/>
            <w:webHidden/>
          </w:rPr>
          <w:fldChar w:fldCharType="separate"/>
        </w:r>
        <w:r w:rsidR="00C940C3">
          <w:rPr>
            <w:noProof/>
            <w:webHidden/>
          </w:rPr>
          <w:t>100</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616" w:history="1">
        <w:r w:rsidR="00A4776A" w:rsidRPr="00A4776A">
          <w:rPr>
            <w:rStyle w:val="a7"/>
            <w:noProof/>
          </w:rPr>
          <w:t>Статья 52. Градостроительные регламенты зон сельскохозяйственного использования</w:t>
        </w:r>
        <w:r w:rsidR="00A4776A" w:rsidRPr="00A4776A">
          <w:rPr>
            <w:noProof/>
            <w:webHidden/>
          </w:rPr>
          <w:tab/>
        </w:r>
        <w:r w:rsidRPr="00A4776A">
          <w:rPr>
            <w:noProof/>
            <w:webHidden/>
          </w:rPr>
          <w:fldChar w:fldCharType="begin"/>
        </w:r>
        <w:r w:rsidR="00A4776A" w:rsidRPr="00A4776A">
          <w:rPr>
            <w:noProof/>
            <w:webHidden/>
          </w:rPr>
          <w:instrText xml:space="preserve"> PAGEREF _Toc14944616 \h </w:instrText>
        </w:r>
        <w:r w:rsidRPr="00A4776A">
          <w:rPr>
            <w:noProof/>
            <w:webHidden/>
          </w:rPr>
        </w:r>
        <w:r w:rsidRPr="00A4776A">
          <w:rPr>
            <w:noProof/>
            <w:webHidden/>
          </w:rPr>
          <w:fldChar w:fldCharType="separate"/>
        </w:r>
        <w:r w:rsidR="00C940C3">
          <w:rPr>
            <w:noProof/>
            <w:webHidden/>
          </w:rPr>
          <w:t>113</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617" w:history="1">
        <w:r w:rsidR="00A4776A" w:rsidRPr="00A4776A">
          <w:rPr>
            <w:rStyle w:val="a7"/>
            <w:noProof/>
          </w:rPr>
          <w:t>Статья 53. Градостроительные регламенты зоны иного назначения в соответствии с местными условиями</w:t>
        </w:r>
        <w:r w:rsidR="00A4776A" w:rsidRPr="00A4776A">
          <w:rPr>
            <w:noProof/>
            <w:webHidden/>
          </w:rPr>
          <w:tab/>
        </w:r>
        <w:r w:rsidRPr="00A4776A">
          <w:rPr>
            <w:noProof/>
            <w:webHidden/>
          </w:rPr>
          <w:fldChar w:fldCharType="begin"/>
        </w:r>
        <w:r w:rsidR="00A4776A" w:rsidRPr="00A4776A">
          <w:rPr>
            <w:noProof/>
            <w:webHidden/>
          </w:rPr>
          <w:instrText xml:space="preserve"> PAGEREF _Toc14944617 \h </w:instrText>
        </w:r>
        <w:r w:rsidRPr="00A4776A">
          <w:rPr>
            <w:noProof/>
            <w:webHidden/>
          </w:rPr>
        </w:r>
        <w:r w:rsidRPr="00A4776A">
          <w:rPr>
            <w:noProof/>
            <w:webHidden/>
          </w:rPr>
          <w:fldChar w:fldCharType="separate"/>
        </w:r>
        <w:r w:rsidR="00C940C3">
          <w:rPr>
            <w:noProof/>
            <w:webHidden/>
          </w:rPr>
          <w:t>121</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618" w:history="1">
        <w:r w:rsidR="00A4776A" w:rsidRPr="00A4776A">
          <w:rPr>
            <w:rStyle w:val="a7"/>
            <w:noProof/>
          </w:rPr>
          <w:t>Статья 54. Территории, для которых градостроительные регламенты не устанавливаются и на которые градостроительные регламенты не распространяются</w:t>
        </w:r>
        <w:r w:rsidR="00A4776A" w:rsidRPr="00A4776A">
          <w:rPr>
            <w:noProof/>
            <w:webHidden/>
          </w:rPr>
          <w:tab/>
        </w:r>
        <w:r w:rsidRPr="00A4776A">
          <w:rPr>
            <w:noProof/>
            <w:webHidden/>
          </w:rPr>
          <w:fldChar w:fldCharType="begin"/>
        </w:r>
        <w:r w:rsidR="00A4776A" w:rsidRPr="00A4776A">
          <w:rPr>
            <w:noProof/>
            <w:webHidden/>
          </w:rPr>
          <w:instrText xml:space="preserve"> PAGEREF _Toc14944618 \h </w:instrText>
        </w:r>
        <w:r w:rsidRPr="00A4776A">
          <w:rPr>
            <w:noProof/>
            <w:webHidden/>
          </w:rPr>
        </w:r>
        <w:r w:rsidRPr="00A4776A">
          <w:rPr>
            <w:noProof/>
            <w:webHidden/>
          </w:rPr>
          <w:fldChar w:fldCharType="separate"/>
        </w:r>
        <w:r w:rsidR="00C940C3">
          <w:rPr>
            <w:noProof/>
            <w:webHidden/>
          </w:rPr>
          <w:t>121</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619" w:history="1">
        <w:r w:rsidR="00A4776A" w:rsidRPr="00A4776A">
          <w:rPr>
            <w:rStyle w:val="a7"/>
            <w:noProof/>
          </w:rPr>
          <w:t>Статья 55. Виды зон градостроительных ограничений</w:t>
        </w:r>
        <w:r w:rsidR="00A4776A" w:rsidRPr="00A4776A">
          <w:rPr>
            <w:noProof/>
            <w:webHidden/>
          </w:rPr>
          <w:tab/>
        </w:r>
        <w:r w:rsidRPr="00A4776A">
          <w:rPr>
            <w:noProof/>
            <w:webHidden/>
          </w:rPr>
          <w:fldChar w:fldCharType="begin"/>
        </w:r>
        <w:r w:rsidR="00A4776A" w:rsidRPr="00A4776A">
          <w:rPr>
            <w:noProof/>
            <w:webHidden/>
          </w:rPr>
          <w:instrText xml:space="preserve"> PAGEREF _Toc14944619 \h </w:instrText>
        </w:r>
        <w:r w:rsidRPr="00A4776A">
          <w:rPr>
            <w:noProof/>
            <w:webHidden/>
          </w:rPr>
        </w:r>
        <w:r w:rsidRPr="00A4776A">
          <w:rPr>
            <w:noProof/>
            <w:webHidden/>
          </w:rPr>
          <w:fldChar w:fldCharType="separate"/>
        </w:r>
        <w:r w:rsidR="00C940C3">
          <w:rPr>
            <w:noProof/>
            <w:webHidden/>
          </w:rPr>
          <w:t>121</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620" w:history="1">
        <w:r w:rsidR="00A4776A" w:rsidRPr="00A4776A">
          <w:rPr>
            <w:rStyle w:val="a7"/>
            <w:noProof/>
          </w:rPr>
          <w:t>Статья 56. Зоны с особыми условиями использования территорий и территории особого регулирования градостроительной деятельности</w:t>
        </w:r>
        <w:r w:rsidR="00A4776A" w:rsidRPr="00A4776A">
          <w:rPr>
            <w:noProof/>
            <w:webHidden/>
          </w:rPr>
          <w:tab/>
        </w:r>
        <w:r w:rsidRPr="00A4776A">
          <w:rPr>
            <w:noProof/>
            <w:webHidden/>
          </w:rPr>
          <w:fldChar w:fldCharType="begin"/>
        </w:r>
        <w:r w:rsidR="00A4776A" w:rsidRPr="00A4776A">
          <w:rPr>
            <w:noProof/>
            <w:webHidden/>
          </w:rPr>
          <w:instrText xml:space="preserve"> PAGEREF _Toc14944620 \h </w:instrText>
        </w:r>
        <w:r w:rsidRPr="00A4776A">
          <w:rPr>
            <w:noProof/>
            <w:webHidden/>
          </w:rPr>
        </w:r>
        <w:r w:rsidRPr="00A4776A">
          <w:rPr>
            <w:noProof/>
            <w:webHidden/>
          </w:rPr>
          <w:fldChar w:fldCharType="separate"/>
        </w:r>
        <w:r w:rsidR="00C940C3">
          <w:rPr>
            <w:noProof/>
            <w:webHidden/>
          </w:rPr>
          <w:t>122</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621" w:history="1">
        <w:r w:rsidR="00A4776A" w:rsidRPr="00A4776A">
          <w:rPr>
            <w:rStyle w:val="a7"/>
            <w:bCs/>
            <w:noProof/>
          </w:rPr>
          <w:t>Статья 57.</w:t>
        </w:r>
        <w:r w:rsidR="00A4776A" w:rsidRPr="00A4776A">
          <w:rPr>
            <w:rStyle w:val="a7"/>
            <w:noProof/>
          </w:rPr>
          <w:t xml:space="preserve"> Содержание ограничений использования земельных участков и объектов капитального строительства в зонах с особыми условиями использования территорий и на территориях особого регулирования градостроительной деятельности</w:t>
        </w:r>
        <w:r w:rsidR="00A4776A" w:rsidRPr="00A4776A">
          <w:rPr>
            <w:noProof/>
            <w:webHidden/>
          </w:rPr>
          <w:tab/>
        </w:r>
        <w:r w:rsidRPr="00A4776A">
          <w:rPr>
            <w:noProof/>
            <w:webHidden/>
          </w:rPr>
          <w:fldChar w:fldCharType="begin"/>
        </w:r>
        <w:r w:rsidR="00A4776A" w:rsidRPr="00A4776A">
          <w:rPr>
            <w:noProof/>
            <w:webHidden/>
          </w:rPr>
          <w:instrText xml:space="preserve"> PAGEREF _Toc14944621 \h </w:instrText>
        </w:r>
        <w:r w:rsidRPr="00A4776A">
          <w:rPr>
            <w:noProof/>
            <w:webHidden/>
          </w:rPr>
        </w:r>
        <w:r w:rsidRPr="00A4776A">
          <w:rPr>
            <w:noProof/>
            <w:webHidden/>
          </w:rPr>
          <w:fldChar w:fldCharType="separate"/>
        </w:r>
        <w:r w:rsidR="00C940C3">
          <w:rPr>
            <w:noProof/>
            <w:webHidden/>
          </w:rPr>
          <w:t>124</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622" w:history="1">
        <w:r w:rsidR="00A4776A" w:rsidRPr="00A4776A">
          <w:rPr>
            <w:rStyle w:val="a7"/>
            <w:noProof/>
          </w:rPr>
          <w:t>Статья 58. Содержание ограничений использования земельных участков и объектов капитального строительства на территории памятника природы регионального значения «Бузулинская зеленая роща»</w:t>
        </w:r>
        <w:r w:rsidR="00A4776A" w:rsidRPr="00A4776A">
          <w:rPr>
            <w:noProof/>
            <w:webHidden/>
          </w:rPr>
          <w:tab/>
        </w:r>
        <w:r w:rsidRPr="00A4776A">
          <w:rPr>
            <w:noProof/>
            <w:webHidden/>
          </w:rPr>
          <w:fldChar w:fldCharType="begin"/>
        </w:r>
        <w:r w:rsidR="00A4776A" w:rsidRPr="00A4776A">
          <w:rPr>
            <w:noProof/>
            <w:webHidden/>
          </w:rPr>
          <w:instrText xml:space="preserve"> PAGEREF _Toc14944622 \h </w:instrText>
        </w:r>
        <w:r w:rsidRPr="00A4776A">
          <w:rPr>
            <w:noProof/>
            <w:webHidden/>
          </w:rPr>
        </w:r>
        <w:r w:rsidRPr="00A4776A">
          <w:rPr>
            <w:noProof/>
            <w:webHidden/>
          </w:rPr>
          <w:fldChar w:fldCharType="separate"/>
        </w:r>
        <w:r w:rsidR="00C940C3">
          <w:rPr>
            <w:noProof/>
            <w:webHidden/>
          </w:rPr>
          <w:t>130</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623" w:history="1">
        <w:r w:rsidR="00A4776A" w:rsidRPr="00A4776A">
          <w:rPr>
            <w:rStyle w:val="a7"/>
            <w:noProof/>
          </w:rPr>
          <w:t>Статья 59. Содержание ограничений использования земельных участков и объектов капитального строительства на территории заказника регионального значения «Иверский»</w:t>
        </w:r>
        <w:r w:rsidR="00A4776A" w:rsidRPr="00A4776A">
          <w:rPr>
            <w:noProof/>
            <w:webHidden/>
          </w:rPr>
          <w:tab/>
        </w:r>
        <w:r w:rsidRPr="00A4776A">
          <w:rPr>
            <w:noProof/>
            <w:webHidden/>
          </w:rPr>
          <w:fldChar w:fldCharType="begin"/>
        </w:r>
        <w:r w:rsidR="00A4776A" w:rsidRPr="00A4776A">
          <w:rPr>
            <w:noProof/>
            <w:webHidden/>
          </w:rPr>
          <w:instrText xml:space="preserve"> PAGEREF _Toc14944623 \h </w:instrText>
        </w:r>
        <w:r w:rsidRPr="00A4776A">
          <w:rPr>
            <w:noProof/>
            <w:webHidden/>
          </w:rPr>
        </w:r>
        <w:r w:rsidRPr="00A4776A">
          <w:rPr>
            <w:noProof/>
            <w:webHidden/>
          </w:rPr>
          <w:fldChar w:fldCharType="separate"/>
        </w:r>
        <w:r w:rsidR="00C940C3">
          <w:rPr>
            <w:noProof/>
            <w:webHidden/>
          </w:rPr>
          <w:t>132</w:t>
        </w:r>
        <w:r w:rsidRPr="00A4776A">
          <w:rPr>
            <w:noProof/>
            <w:webHidden/>
          </w:rPr>
          <w:fldChar w:fldCharType="end"/>
        </w:r>
      </w:hyperlink>
    </w:p>
    <w:p w:rsidR="00A4776A" w:rsidRPr="00A4776A" w:rsidRDefault="0060276B">
      <w:pPr>
        <w:pStyle w:val="15"/>
        <w:tabs>
          <w:tab w:val="right" w:leader="dot" w:pos="9911"/>
        </w:tabs>
        <w:rPr>
          <w:rFonts w:asciiTheme="minorHAnsi" w:eastAsiaTheme="minorEastAsia" w:hAnsiTheme="minorHAnsi" w:cstheme="minorBidi"/>
          <w:noProof/>
          <w:sz w:val="22"/>
          <w:szCs w:val="22"/>
          <w:lang w:eastAsia="ru-RU"/>
        </w:rPr>
      </w:pPr>
      <w:hyperlink w:anchor="_Toc14944624" w:history="1">
        <w:r w:rsidR="00A4776A" w:rsidRPr="00A4776A">
          <w:rPr>
            <w:rStyle w:val="a7"/>
            <w:noProof/>
          </w:rPr>
          <w:t xml:space="preserve">Глава </w:t>
        </w:r>
        <w:r w:rsidR="00A4776A" w:rsidRPr="00A4776A">
          <w:rPr>
            <w:rStyle w:val="a7"/>
            <w:noProof/>
            <w:lang w:val="en-US"/>
          </w:rPr>
          <w:t>III</w:t>
        </w:r>
        <w:r w:rsidR="00A4776A" w:rsidRPr="00A4776A">
          <w:rPr>
            <w:rStyle w:val="a7"/>
            <w:noProof/>
          </w:rPr>
          <w:t>. Карта (карты) градостроительного зонирования и зон с особыми условиями использования территории</w:t>
        </w:r>
        <w:r w:rsidR="00A4776A" w:rsidRPr="00A4776A">
          <w:rPr>
            <w:noProof/>
            <w:webHidden/>
          </w:rPr>
          <w:tab/>
        </w:r>
        <w:r w:rsidRPr="00A4776A">
          <w:rPr>
            <w:noProof/>
            <w:webHidden/>
          </w:rPr>
          <w:fldChar w:fldCharType="begin"/>
        </w:r>
        <w:r w:rsidR="00A4776A" w:rsidRPr="00A4776A">
          <w:rPr>
            <w:noProof/>
            <w:webHidden/>
          </w:rPr>
          <w:instrText xml:space="preserve"> PAGEREF _Toc14944624 \h </w:instrText>
        </w:r>
        <w:r w:rsidRPr="00A4776A">
          <w:rPr>
            <w:noProof/>
            <w:webHidden/>
          </w:rPr>
        </w:r>
        <w:r w:rsidRPr="00A4776A">
          <w:rPr>
            <w:noProof/>
            <w:webHidden/>
          </w:rPr>
          <w:fldChar w:fldCharType="separate"/>
        </w:r>
        <w:r w:rsidR="00C940C3">
          <w:rPr>
            <w:noProof/>
            <w:webHidden/>
          </w:rPr>
          <w:t>133</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625" w:history="1">
        <w:r w:rsidR="00A4776A" w:rsidRPr="00A4776A">
          <w:rPr>
            <w:rStyle w:val="a7"/>
            <w:noProof/>
          </w:rPr>
          <w:t>Статья 60. Карты градостроительного зонирования</w:t>
        </w:r>
        <w:r w:rsidR="00A4776A" w:rsidRPr="00A4776A">
          <w:rPr>
            <w:noProof/>
            <w:webHidden/>
          </w:rPr>
          <w:tab/>
        </w:r>
        <w:r w:rsidRPr="00A4776A">
          <w:rPr>
            <w:noProof/>
            <w:webHidden/>
          </w:rPr>
          <w:fldChar w:fldCharType="begin"/>
        </w:r>
        <w:r w:rsidR="00A4776A" w:rsidRPr="00A4776A">
          <w:rPr>
            <w:noProof/>
            <w:webHidden/>
          </w:rPr>
          <w:instrText xml:space="preserve"> PAGEREF _Toc14944625 \h </w:instrText>
        </w:r>
        <w:r w:rsidRPr="00A4776A">
          <w:rPr>
            <w:noProof/>
            <w:webHidden/>
          </w:rPr>
        </w:r>
        <w:r w:rsidRPr="00A4776A">
          <w:rPr>
            <w:noProof/>
            <w:webHidden/>
          </w:rPr>
          <w:fldChar w:fldCharType="separate"/>
        </w:r>
        <w:r w:rsidR="00C940C3">
          <w:rPr>
            <w:noProof/>
            <w:webHidden/>
          </w:rPr>
          <w:t>133</w:t>
        </w:r>
        <w:r w:rsidRPr="00A4776A">
          <w:rPr>
            <w:noProof/>
            <w:webHidden/>
          </w:rPr>
          <w:fldChar w:fldCharType="end"/>
        </w:r>
      </w:hyperlink>
    </w:p>
    <w:p w:rsidR="00A4776A" w:rsidRPr="00A4776A" w:rsidRDefault="0060276B">
      <w:pPr>
        <w:pStyle w:val="32"/>
        <w:tabs>
          <w:tab w:val="right" w:leader="dot" w:pos="9911"/>
        </w:tabs>
        <w:rPr>
          <w:rFonts w:asciiTheme="minorHAnsi" w:eastAsiaTheme="minorEastAsia" w:hAnsiTheme="minorHAnsi" w:cstheme="minorBidi"/>
          <w:noProof/>
          <w:sz w:val="22"/>
          <w:szCs w:val="22"/>
          <w:lang w:eastAsia="ru-RU"/>
        </w:rPr>
      </w:pPr>
      <w:hyperlink w:anchor="_Toc14944626" w:history="1">
        <w:r w:rsidR="00A4776A" w:rsidRPr="00A4776A">
          <w:rPr>
            <w:rStyle w:val="a7"/>
            <w:noProof/>
          </w:rPr>
          <w:t>Статья 61. Виды территориальных зон, обозначенных на картах градостроительного зонирования муниципального образования Нижнебузулинское сельское поселение Свободненского района Амурской области</w:t>
        </w:r>
        <w:r w:rsidR="00A4776A" w:rsidRPr="00A4776A">
          <w:rPr>
            <w:noProof/>
            <w:webHidden/>
          </w:rPr>
          <w:tab/>
        </w:r>
        <w:r w:rsidRPr="00A4776A">
          <w:rPr>
            <w:noProof/>
            <w:webHidden/>
          </w:rPr>
          <w:fldChar w:fldCharType="begin"/>
        </w:r>
        <w:r w:rsidR="00A4776A" w:rsidRPr="00A4776A">
          <w:rPr>
            <w:noProof/>
            <w:webHidden/>
          </w:rPr>
          <w:instrText xml:space="preserve"> PAGEREF _Toc14944626 \h </w:instrText>
        </w:r>
        <w:r w:rsidRPr="00A4776A">
          <w:rPr>
            <w:noProof/>
            <w:webHidden/>
          </w:rPr>
        </w:r>
        <w:r w:rsidRPr="00A4776A">
          <w:rPr>
            <w:noProof/>
            <w:webHidden/>
          </w:rPr>
          <w:fldChar w:fldCharType="separate"/>
        </w:r>
        <w:r w:rsidR="00C940C3">
          <w:rPr>
            <w:noProof/>
            <w:webHidden/>
          </w:rPr>
          <w:t>133</w:t>
        </w:r>
        <w:r w:rsidRPr="00A4776A">
          <w:rPr>
            <w:noProof/>
            <w:webHidden/>
          </w:rPr>
          <w:fldChar w:fldCharType="end"/>
        </w:r>
      </w:hyperlink>
    </w:p>
    <w:p w:rsidR="00A4776A" w:rsidRPr="00A4776A" w:rsidRDefault="0060276B">
      <w:pPr>
        <w:pStyle w:val="15"/>
        <w:tabs>
          <w:tab w:val="right" w:leader="dot" w:pos="9911"/>
        </w:tabs>
        <w:rPr>
          <w:rFonts w:asciiTheme="minorHAnsi" w:eastAsiaTheme="minorEastAsia" w:hAnsiTheme="minorHAnsi" w:cstheme="minorBidi"/>
          <w:noProof/>
          <w:sz w:val="22"/>
          <w:szCs w:val="22"/>
          <w:lang w:eastAsia="ru-RU"/>
        </w:rPr>
      </w:pPr>
      <w:hyperlink w:anchor="_Toc14944627" w:history="1">
        <w:r w:rsidR="00A4776A" w:rsidRPr="00A4776A">
          <w:rPr>
            <w:rStyle w:val="a7"/>
            <w:noProof/>
          </w:rPr>
          <w:t>Приложения</w:t>
        </w:r>
        <w:r w:rsidR="00A4776A" w:rsidRPr="00A4776A">
          <w:rPr>
            <w:noProof/>
            <w:webHidden/>
          </w:rPr>
          <w:tab/>
        </w:r>
        <w:r w:rsidRPr="00A4776A">
          <w:rPr>
            <w:noProof/>
            <w:webHidden/>
          </w:rPr>
          <w:fldChar w:fldCharType="begin"/>
        </w:r>
        <w:r w:rsidR="00A4776A" w:rsidRPr="00A4776A">
          <w:rPr>
            <w:noProof/>
            <w:webHidden/>
          </w:rPr>
          <w:instrText xml:space="preserve"> PAGEREF _Toc14944627 \h </w:instrText>
        </w:r>
        <w:r w:rsidRPr="00A4776A">
          <w:rPr>
            <w:noProof/>
            <w:webHidden/>
          </w:rPr>
        </w:r>
        <w:r w:rsidRPr="00A4776A">
          <w:rPr>
            <w:noProof/>
            <w:webHidden/>
          </w:rPr>
          <w:fldChar w:fldCharType="separate"/>
        </w:r>
        <w:r w:rsidR="00C940C3">
          <w:rPr>
            <w:noProof/>
            <w:webHidden/>
          </w:rPr>
          <w:t>135</w:t>
        </w:r>
        <w:r w:rsidRPr="00A4776A">
          <w:rPr>
            <w:noProof/>
            <w:webHidden/>
          </w:rPr>
          <w:fldChar w:fldCharType="end"/>
        </w:r>
      </w:hyperlink>
    </w:p>
    <w:p w:rsidR="00326F6E" w:rsidRPr="002944C2" w:rsidRDefault="0060276B" w:rsidP="00FC3C36">
      <w:pPr>
        <w:spacing w:before="240" w:after="240"/>
        <w:jc w:val="center"/>
      </w:pPr>
      <w:r w:rsidRPr="002944C2">
        <w:fldChar w:fldCharType="end"/>
      </w:r>
    </w:p>
    <w:p w:rsidR="00F73E27" w:rsidRPr="002944C2" w:rsidRDefault="001D52DF" w:rsidP="00C172F4">
      <w:pPr>
        <w:pageBreakBefore/>
        <w:outlineLvl w:val="1"/>
        <w:rPr>
          <w:b/>
        </w:rPr>
      </w:pPr>
      <w:bookmarkStart w:id="4" w:name="_Toc395686523"/>
      <w:bookmarkStart w:id="5" w:name="_Toc14944556"/>
      <w:r w:rsidRPr="002944C2">
        <w:rPr>
          <w:b/>
        </w:rPr>
        <w:lastRenderedPageBreak/>
        <w:t>Введение</w:t>
      </w:r>
      <w:bookmarkEnd w:id="4"/>
      <w:bookmarkEnd w:id="5"/>
    </w:p>
    <w:p w:rsidR="00A250E6" w:rsidRPr="002944C2" w:rsidRDefault="00A250E6" w:rsidP="00273E25">
      <w:pPr>
        <w:pStyle w:val="af6"/>
        <w:keepNext/>
        <w:keepLines/>
        <w:spacing w:after="0"/>
        <w:ind w:left="0" w:firstLine="709"/>
        <w:jc w:val="both"/>
        <w:rPr>
          <w:szCs w:val="28"/>
        </w:rPr>
      </w:pPr>
      <w:r w:rsidRPr="002944C2">
        <w:rPr>
          <w:szCs w:val="28"/>
        </w:rPr>
        <w:t xml:space="preserve">Правила землепользования и застройки территории МО </w:t>
      </w:r>
      <w:proofErr w:type="spellStart"/>
      <w:r w:rsidR="003E1B03" w:rsidRPr="002944C2">
        <w:rPr>
          <w:szCs w:val="28"/>
        </w:rPr>
        <w:t>Нижнебузулинское</w:t>
      </w:r>
      <w:proofErr w:type="spellEnd"/>
      <w:r w:rsidR="003E1B03" w:rsidRPr="002944C2">
        <w:rPr>
          <w:szCs w:val="28"/>
        </w:rPr>
        <w:t xml:space="preserve"> сельское п</w:t>
      </w:r>
      <w:r w:rsidR="003E1B03" w:rsidRPr="002944C2">
        <w:rPr>
          <w:szCs w:val="28"/>
        </w:rPr>
        <w:t>о</w:t>
      </w:r>
      <w:r w:rsidR="003E1B03" w:rsidRPr="002944C2">
        <w:rPr>
          <w:szCs w:val="28"/>
        </w:rPr>
        <w:t>селение</w:t>
      </w:r>
      <w:r w:rsidR="00FB221A" w:rsidRPr="002944C2">
        <w:rPr>
          <w:szCs w:val="28"/>
        </w:rPr>
        <w:t xml:space="preserve"> </w:t>
      </w:r>
      <w:proofErr w:type="spellStart"/>
      <w:r w:rsidR="00330874" w:rsidRPr="002944C2">
        <w:rPr>
          <w:szCs w:val="28"/>
        </w:rPr>
        <w:t>Свободненского</w:t>
      </w:r>
      <w:proofErr w:type="spellEnd"/>
      <w:r w:rsidR="00A34434" w:rsidRPr="002944C2">
        <w:rPr>
          <w:szCs w:val="28"/>
        </w:rPr>
        <w:t xml:space="preserve"> </w:t>
      </w:r>
      <w:r w:rsidR="00706221" w:rsidRPr="002944C2">
        <w:rPr>
          <w:szCs w:val="28"/>
        </w:rPr>
        <w:t>района</w:t>
      </w:r>
      <w:r w:rsidRPr="002944C2">
        <w:rPr>
          <w:szCs w:val="28"/>
        </w:rPr>
        <w:t xml:space="preserve"> </w:t>
      </w:r>
      <w:r w:rsidR="00706221" w:rsidRPr="002944C2">
        <w:rPr>
          <w:szCs w:val="28"/>
        </w:rPr>
        <w:t>Амурской области</w:t>
      </w:r>
      <w:r w:rsidR="003E1B03" w:rsidRPr="002944C2">
        <w:rPr>
          <w:szCs w:val="28"/>
        </w:rPr>
        <w:t xml:space="preserve"> (далее муниципальное образование)</w:t>
      </w:r>
      <w:r w:rsidR="00FB221A" w:rsidRPr="002944C2">
        <w:rPr>
          <w:szCs w:val="28"/>
        </w:rPr>
        <w:t xml:space="preserve"> </w:t>
      </w:r>
      <w:r w:rsidRPr="002944C2">
        <w:rPr>
          <w:szCs w:val="28"/>
        </w:rPr>
        <w:t>– это документ градостроительного зонирования, разработанный в соответствии с Градостроител</w:t>
      </w:r>
      <w:r w:rsidRPr="002944C2">
        <w:rPr>
          <w:szCs w:val="28"/>
        </w:rPr>
        <w:t>ь</w:t>
      </w:r>
      <w:r w:rsidRPr="002944C2">
        <w:rPr>
          <w:szCs w:val="28"/>
        </w:rPr>
        <w:t>ным кодексом РФ, Земельным кодексом РФ, Федеральным законом «Об общих принципах о</w:t>
      </w:r>
      <w:r w:rsidRPr="002944C2">
        <w:rPr>
          <w:szCs w:val="28"/>
        </w:rPr>
        <w:t>р</w:t>
      </w:r>
      <w:r w:rsidRPr="002944C2">
        <w:rPr>
          <w:szCs w:val="28"/>
        </w:rPr>
        <w:t xml:space="preserve">ганизации местного самоуправления в РФ» и другими нормативными правовыми актами РФ, </w:t>
      </w:r>
      <w:r w:rsidR="00706221" w:rsidRPr="002944C2">
        <w:rPr>
          <w:szCs w:val="28"/>
        </w:rPr>
        <w:t>Амурской области</w:t>
      </w:r>
      <w:r w:rsidRPr="002944C2">
        <w:rPr>
          <w:szCs w:val="28"/>
        </w:rPr>
        <w:t xml:space="preserve">, </w:t>
      </w:r>
      <w:proofErr w:type="spellStart"/>
      <w:r w:rsidR="00330874" w:rsidRPr="002944C2">
        <w:rPr>
          <w:szCs w:val="28"/>
        </w:rPr>
        <w:t>Свободненского</w:t>
      </w:r>
      <w:proofErr w:type="spellEnd"/>
      <w:r w:rsidR="00A34434" w:rsidRPr="002944C2">
        <w:rPr>
          <w:szCs w:val="28"/>
        </w:rPr>
        <w:t xml:space="preserve"> </w:t>
      </w:r>
      <w:r w:rsidR="00706221" w:rsidRPr="002944C2">
        <w:rPr>
          <w:szCs w:val="28"/>
        </w:rPr>
        <w:t>района</w:t>
      </w:r>
      <w:r w:rsidRPr="002944C2">
        <w:rPr>
          <w:szCs w:val="28"/>
        </w:rPr>
        <w:t xml:space="preserve">, </w:t>
      </w:r>
      <w:proofErr w:type="spellStart"/>
      <w:r w:rsidR="003E1B03" w:rsidRPr="002944C2">
        <w:rPr>
          <w:szCs w:val="28"/>
        </w:rPr>
        <w:t>Нижнебузулинского</w:t>
      </w:r>
      <w:proofErr w:type="spellEnd"/>
      <w:r w:rsidR="00A27754" w:rsidRPr="002944C2">
        <w:rPr>
          <w:szCs w:val="28"/>
        </w:rPr>
        <w:t xml:space="preserve"> сельсовета </w:t>
      </w:r>
      <w:r w:rsidRPr="002944C2">
        <w:rPr>
          <w:szCs w:val="28"/>
        </w:rPr>
        <w:t>и утвержденный нормативным правовым актом органа мес</w:t>
      </w:r>
      <w:r w:rsidRPr="002944C2">
        <w:rPr>
          <w:szCs w:val="28"/>
        </w:rPr>
        <w:t>т</w:t>
      </w:r>
      <w:r w:rsidRPr="002944C2">
        <w:rPr>
          <w:szCs w:val="28"/>
        </w:rPr>
        <w:t>ного самоуправления.</w:t>
      </w:r>
    </w:p>
    <w:p w:rsidR="00A250E6" w:rsidRPr="002944C2" w:rsidRDefault="00A250E6" w:rsidP="00273E25">
      <w:pPr>
        <w:pStyle w:val="af6"/>
        <w:keepNext/>
        <w:keepLines/>
        <w:spacing w:after="0"/>
        <w:ind w:left="0" w:firstLine="709"/>
        <w:jc w:val="both"/>
        <w:rPr>
          <w:szCs w:val="28"/>
        </w:rPr>
      </w:pPr>
      <w:r w:rsidRPr="002944C2">
        <w:t xml:space="preserve">Правила разработаны в соответствии с требованиями технических регламентов, схемами территориального планирования </w:t>
      </w:r>
      <w:proofErr w:type="spellStart"/>
      <w:r w:rsidR="00330874" w:rsidRPr="002944C2">
        <w:rPr>
          <w:szCs w:val="28"/>
        </w:rPr>
        <w:t>Свободненского</w:t>
      </w:r>
      <w:proofErr w:type="spellEnd"/>
      <w:r w:rsidR="00A34434" w:rsidRPr="002944C2">
        <w:rPr>
          <w:szCs w:val="28"/>
        </w:rPr>
        <w:t xml:space="preserve"> </w:t>
      </w:r>
      <w:r w:rsidR="00706221" w:rsidRPr="002944C2">
        <w:rPr>
          <w:szCs w:val="28"/>
        </w:rPr>
        <w:t>района</w:t>
      </w:r>
      <w:r w:rsidRPr="002944C2">
        <w:t xml:space="preserve">, </w:t>
      </w:r>
      <w:r w:rsidR="00706221" w:rsidRPr="002944C2">
        <w:t>Амурской области</w:t>
      </w:r>
      <w:r w:rsidRPr="002944C2">
        <w:t>, Российской Фед</w:t>
      </w:r>
      <w:r w:rsidRPr="002944C2">
        <w:t>е</w:t>
      </w:r>
      <w:r w:rsidRPr="002944C2">
        <w:t xml:space="preserve">рации, генерального плана муниципального образования </w:t>
      </w:r>
      <w:proofErr w:type="spellStart"/>
      <w:r w:rsidR="003E1B03" w:rsidRPr="002944C2">
        <w:t>Нижнебузулинское</w:t>
      </w:r>
      <w:proofErr w:type="spellEnd"/>
      <w:r w:rsidR="003E1B03" w:rsidRPr="002944C2">
        <w:t xml:space="preserve"> сельское посел</w:t>
      </w:r>
      <w:r w:rsidR="003E1B03" w:rsidRPr="002944C2">
        <w:t>е</w:t>
      </w:r>
      <w:r w:rsidR="003E1B03" w:rsidRPr="002944C2">
        <w:t>ние</w:t>
      </w:r>
      <w:r w:rsidR="00431CD5" w:rsidRPr="002944C2">
        <w:t xml:space="preserve"> </w:t>
      </w:r>
      <w:proofErr w:type="spellStart"/>
      <w:r w:rsidR="00330874" w:rsidRPr="002944C2">
        <w:t>Свободненск</w:t>
      </w:r>
      <w:r w:rsidR="00330874" w:rsidRPr="002944C2">
        <w:t>о</w:t>
      </w:r>
      <w:r w:rsidR="00330874" w:rsidRPr="002944C2">
        <w:t>го</w:t>
      </w:r>
      <w:proofErr w:type="spellEnd"/>
      <w:r w:rsidR="00A34434" w:rsidRPr="002944C2">
        <w:t xml:space="preserve"> </w:t>
      </w:r>
      <w:r w:rsidR="00706221" w:rsidRPr="002944C2">
        <w:rPr>
          <w:szCs w:val="28"/>
        </w:rPr>
        <w:t>района</w:t>
      </w:r>
      <w:r w:rsidRPr="002944C2">
        <w:t xml:space="preserve"> </w:t>
      </w:r>
      <w:r w:rsidR="00706221" w:rsidRPr="002944C2">
        <w:t>Амурской области</w:t>
      </w:r>
      <w:r w:rsidRPr="002944C2">
        <w:t>.</w:t>
      </w:r>
    </w:p>
    <w:p w:rsidR="00A250E6" w:rsidRPr="002944C2" w:rsidRDefault="00A250E6" w:rsidP="00273E25">
      <w:pPr>
        <w:pStyle w:val="af0"/>
        <w:keepNext/>
        <w:keepLines/>
        <w:spacing w:after="0"/>
        <w:ind w:firstLine="709"/>
        <w:jc w:val="both"/>
      </w:pPr>
      <w:r w:rsidRPr="002944C2">
        <w:t>Правила, устанавливающие общий порядок осуществления градостроительной деятел</w:t>
      </w:r>
      <w:r w:rsidRPr="002944C2">
        <w:t>ь</w:t>
      </w:r>
      <w:r w:rsidRPr="002944C2">
        <w:t>ности, обязательны для органов государственной власти и местного самоуправления, физич</w:t>
      </w:r>
      <w:r w:rsidRPr="002944C2">
        <w:t>е</w:t>
      </w:r>
      <w:r w:rsidRPr="002944C2">
        <w:t xml:space="preserve">ских и юридических лиц. </w:t>
      </w:r>
    </w:p>
    <w:p w:rsidR="00A250E6" w:rsidRPr="002944C2" w:rsidRDefault="00A250E6" w:rsidP="00273E25">
      <w:pPr>
        <w:pStyle w:val="af4"/>
        <w:keepNext/>
        <w:keepLines/>
        <w:ind w:firstLine="709"/>
        <w:jc w:val="both"/>
      </w:pPr>
      <w:r w:rsidRPr="002944C2">
        <w:t>В случае возникновения противоречий между настоящими Правилами и другими мес</w:t>
      </w:r>
      <w:r w:rsidRPr="002944C2">
        <w:t>т</w:t>
      </w:r>
      <w:r w:rsidRPr="002944C2">
        <w:t xml:space="preserve">ными нормативными актами, касающимися землепользования и застройки на территории </w:t>
      </w:r>
      <w:proofErr w:type="spellStart"/>
      <w:r w:rsidR="003E1B03" w:rsidRPr="002944C2">
        <w:t>Ни</w:t>
      </w:r>
      <w:r w:rsidR="003E1B03" w:rsidRPr="002944C2">
        <w:t>ж</w:t>
      </w:r>
      <w:r w:rsidR="003E1B03" w:rsidRPr="002944C2">
        <w:t>небузулинского</w:t>
      </w:r>
      <w:proofErr w:type="spellEnd"/>
      <w:r w:rsidR="00A27754" w:rsidRPr="002944C2">
        <w:t xml:space="preserve"> сельсовета</w:t>
      </w:r>
      <w:r w:rsidRPr="002944C2">
        <w:t>, действуют настоящие Правила.</w:t>
      </w:r>
    </w:p>
    <w:p w:rsidR="00B969E8" w:rsidRPr="002944C2" w:rsidRDefault="00A250E6" w:rsidP="00A250E6">
      <w:pPr>
        <w:pStyle w:val="af4"/>
        <w:keepNext/>
        <w:keepLines/>
        <w:jc w:val="center"/>
        <w:outlineLvl w:val="0"/>
        <w:rPr>
          <w:b/>
          <w:sz w:val="28"/>
          <w:szCs w:val="28"/>
        </w:rPr>
      </w:pPr>
      <w:bookmarkStart w:id="6" w:name="_Toc395686524"/>
      <w:r w:rsidRPr="002944C2">
        <w:rPr>
          <w:b/>
          <w:sz w:val="28"/>
          <w:szCs w:val="28"/>
        </w:rPr>
        <w:br w:type="page"/>
      </w:r>
      <w:bookmarkStart w:id="7" w:name="_Toc14944557"/>
      <w:r w:rsidR="00187F83" w:rsidRPr="002944C2">
        <w:rPr>
          <w:b/>
          <w:sz w:val="28"/>
          <w:szCs w:val="28"/>
        </w:rPr>
        <w:lastRenderedPageBreak/>
        <w:t>Глава</w:t>
      </w:r>
      <w:r w:rsidR="00F73E27" w:rsidRPr="002944C2">
        <w:rPr>
          <w:b/>
          <w:sz w:val="28"/>
          <w:szCs w:val="28"/>
        </w:rPr>
        <w:t xml:space="preserve"> I</w:t>
      </w:r>
      <w:r w:rsidR="002453E2" w:rsidRPr="002944C2">
        <w:rPr>
          <w:b/>
          <w:sz w:val="28"/>
          <w:szCs w:val="28"/>
        </w:rPr>
        <w:t>.</w:t>
      </w:r>
      <w:r w:rsidR="00F73E27" w:rsidRPr="002944C2">
        <w:rPr>
          <w:b/>
          <w:sz w:val="28"/>
          <w:szCs w:val="28"/>
        </w:rPr>
        <w:t xml:space="preserve"> Порядок применения Правил землепользования и застройки и вн</w:t>
      </w:r>
      <w:r w:rsidR="00F73E27" w:rsidRPr="002944C2">
        <w:rPr>
          <w:b/>
          <w:sz w:val="28"/>
          <w:szCs w:val="28"/>
        </w:rPr>
        <w:t>е</w:t>
      </w:r>
      <w:r w:rsidR="00F73E27" w:rsidRPr="002944C2">
        <w:rPr>
          <w:b/>
          <w:sz w:val="28"/>
          <w:szCs w:val="28"/>
        </w:rPr>
        <w:t>сения изменений</w:t>
      </w:r>
      <w:bookmarkEnd w:id="6"/>
      <w:r w:rsidR="00187F83" w:rsidRPr="002944C2">
        <w:rPr>
          <w:b/>
          <w:sz w:val="28"/>
          <w:szCs w:val="28"/>
        </w:rPr>
        <w:t xml:space="preserve"> в указанные правила</w:t>
      </w:r>
      <w:bookmarkEnd w:id="7"/>
    </w:p>
    <w:p w:rsidR="00B969E8" w:rsidRPr="002944C2" w:rsidRDefault="00B969E8" w:rsidP="00420613">
      <w:pPr>
        <w:keepNext/>
        <w:keepLines/>
        <w:jc w:val="center"/>
        <w:outlineLvl w:val="1"/>
        <w:rPr>
          <w:b/>
          <w:sz w:val="28"/>
          <w:szCs w:val="28"/>
        </w:rPr>
      </w:pPr>
    </w:p>
    <w:p w:rsidR="00F73E27" w:rsidRPr="002944C2" w:rsidRDefault="00187F83" w:rsidP="00724724">
      <w:pPr>
        <w:keepNext/>
        <w:keepLines/>
        <w:jc w:val="both"/>
        <w:outlineLvl w:val="1"/>
        <w:rPr>
          <w:b/>
          <w:caps/>
        </w:rPr>
      </w:pPr>
      <w:bookmarkStart w:id="8" w:name="_Toc395686526"/>
      <w:bookmarkStart w:id="9" w:name="_Toc14944558"/>
      <w:r w:rsidRPr="002944C2">
        <w:rPr>
          <w:b/>
          <w:caps/>
        </w:rPr>
        <w:t>Раздел</w:t>
      </w:r>
      <w:r w:rsidR="00F73E27" w:rsidRPr="002944C2">
        <w:rPr>
          <w:b/>
          <w:caps/>
        </w:rPr>
        <w:t xml:space="preserve"> 1</w:t>
      </w:r>
      <w:r w:rsidR="00F2266A" w:rsidRPr="002944C2">
        <w:rPr>
          <w:b/>
          <w:caps/>
        </w:rPr>
        <w:t>.</w:t>
      </w:r>
      <w:r w:rsidR="00F73E27" w:rsidRPr="002944C2">
        <w:rPr>
          <w:b/>
          <w:caps/>
        </w:rPr>
        <w:t xml:space="preserve"> </w:t>
      </w:r>
      <w:bookmarkEnd w:id="8"/>
      <w:r w:rsidRPr="002944C2">
        <w:rPr>
          <w:b/>
          <w:caps/>
        </w:rPr>
        <w:t>О регулировании землепользования и застройки органами местного самоуправления</w:t>
      </w:r>
      <w:bookmarkEnd w:id="9"/>
    </w:p>
    <w:p w:rsidR="00573D0F" w:rsidRPr="002944C2" w:rsidRDefault="00573D0F" w:rsidP="00573D0F">
      <w:pPr>
        <w:keepNext/>
        <w:keepLines/>
        <w:ind w:firstLine="709"/>
        <w:jc w:val="both"/>
        <w:outlineLvl w:val="2"/>
        <w:rPr>
          <w:b/>
        </w:rPr>
      </w:pPr>
    </w:p>
    <w:p w:rsidR="00CE7114" w:rsidRPr="002944C2" w:rsidRDefault="00CE7114" w:rsidP="00CE7114">
      <w:pPr>
        <w:pStyle w:val="afa"/>
        <w:tabs>
          <w:tab w:val="left" w:pos="0"/>
        </w:tabs>
        <w:ind w:left="0" w:firstLine="851"/>
        <w:jc w:val="left"/>
        <w:outlineLvl w:val="2"/>
        <w:rPr>
          <w:rFonts w:ascii="Times New Roman" w:hAnsi="Times New Roman" w:cs="Times New Roman"/>
          <w:b/>
        </w:rPr>
      </w:pPr>
      <w:bookmarkStart w:id="10" w:name="_Toc514153615"/>
      <w:bookmarkStart w:id="11" w:name="_Toc14944559"/>
      <w:bookmarkStart w:id="12" w:name="sub_1005"/>
      <w:r w:rsidRPr="002944C2">
        <w:rPr>
          <w:rStyle w:val="a4"/>
          <w:rFonts w:ascii="Times New Roman" w:hAnsi="Times New Roman" w:cs="Times New Roman"/>
          <w:bCs/>
          <w:color w:val="auto"/>
        </w:rPr>
        <w:t>Статья 1.</w:t>
      </w:r>
      <w:r w:rsidRPr="002944C2">
        <w:t xml:space="preserve"> </w:t>
      </w:r>
      <w:r w:rsidRPr="002944C2">
        <w:rPr>
          <w:rFonts w:ascii="Times New Roman" w:hAnsi="Times New Roman" w:cs="Times New Roman"/>
          <w:b/>
        </w:rPr>
        <w:t>Цели, для достижения которых утверждаются и применяются Правила землепользования и застройки</w:t>
      </w:r>
      <w:bookmarkEnd w:id="10"/>
      <w:bookmarkEnd w:id="11"/>
    </w:p>
    <w:p w:rsidR="00CE7114" w:rsidRPr="002944C2" w:rsidRDefault="00CE7114" w:rsidP="00CE7114">
      <w:pPr>
        <w:ind w:firstLine="851"/>
        <w:jc w:val="both"/>
      </w:pPr>
      <w:r w:rsidRPr="002944C2">
        <w:t>1. Правила утверждаются и применяются в целях:</w:t>
      </w:r>
    </w:p>
    <w:p w:rsidR="00CE7114" w:rsidRPr="002944C2" w:rsidRDefault="00CE7114" w:rsidP="00CE7114">
      <w:pPr>
        <w:ind w:firstLine="851"/>
        <w:jc w:val="both"/>
      </w:pPr>
      <w:r w:rsidRPr="002944C2">
        <w:t>1) создания условий для устойчивого развития территории муниципального образов</w:t>
      </w:r>
      <w:r w:rsidRPr="002944C2">
        <w:t>а</w:t>
      </w:r>
      <w:r w:rsidRPr="002944C2">
        <w:t xml:space="preserve">ния </w:t>
      </w:r>
      <w:proofErr w:type="spellStart"/>
      <w:r w:rsidR="003E1B03" w:rsidRPr="002944C2">
        <w:rPr>
          <w:szCs w:val="28"/>
        </w:rPr>
        <w:t>Нижнебузулинский</w:t>
      </w:r>
      <w:proofErr w:type="spellEnd"/>
      <w:r w:rsidRPr="002944C2">
        <w:rPr>
          <w:szCs w:val="28"/>
        </w:rPr>
        <w:t xml:space="preserve"> сельсовет</w:t>
      </w:r>
      <w:r w:rsidRPr="002944C2">
        <w:t>, сохранения окружающей среды и объектов культурного н</w:t>
      </w:r>
      <w:r w:rsidRPr="002944C2">
        <w:t>а</w:t>
      </w:r>
      <w:r w:rsidRPr="002944C2">
        <w:t>следия;</w:t>
      </w:r>
    </w:p>
    <w:p w:rsidR="00CE7114" w:rsidRPr="002944C2" w:rsidRDefault="00CE7114" w:rsidP="00CE7114">
      <w:pPr>
        <w:ind w:firstLine="851"/>
        <w:jc w:val="both"/>
      </w:pPr>
      <w:r w:rsidRPr="002944C2">
        <w:t xml:space="preserve">2) создания условий для планировки территории муниципального образования </w:t>
      </w:r>
      <w:proofErr w:type="spellStart"/>
      <w:r w:rsidR="003E1B03" w:rsidRPr="002944C2">
        <w:rPr>
          <w:szCs w:val="28"/>
        </w:rPr>
        <w:t>Нижн</w:t>
      </w:r>
      <w:r w:rsidR="003E1B03" w:rsidRPr="002944C2">
        <w:rPr>
          <w:szCs w:val="28"/>
        </w:rPr>
        <w:t>е</w:t>
      </w:r>
      <w:r w:rsidR="003E1B03" w:rsidRPr="002944C2">
        <w:rPr>
          <w:szCs w:val="28"/>
        </w:rPr>
        <w:t>бузулинский</w:t>
      </w:r>
      <w:proofErr w:type="spellEnd"/>
      <w:r w:rsidRPr="002944C2">
        <w:rPr>
          <w:szCs w:val="28"/>
        </w:rPr>
        <w:t xml:space="preserve"> сельсовет</w:t>
      </w:r>
      <w:r w:rsidRPr="002944C2">
        <w:t>;</w:t>
      </w:r>
    </w:p>
    <w:p w:rsidR="00CE7114" w:rsidRPr="002944C2" w:rsidRDefault="00CE7114" w:rsidP="00CE7114">
      <w:pPr>
        <w:ind w:firstLine="851"/>
        <w:jc w:val="both"/>
      </w:pPr>
      <w:r w:rsidRPr="002944C2">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CE7114" w:rsidRPr="002944C2" w:rsidRDefault="00CE7114" w:rsidP="00CE7114">
      <w:pPr>
        <w:ind w:firstLine="851"/>
        <w:jc w:val="both"/>
      </w:pPr>
      <w:r w:rsidRPr="002944C2">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bookmarkStart w:id="13" w:name="sub_2"/>
      <w:bookmarkEnd w:id="12"/>
    </w:p>
    <w:p w:rsidR="00CE7114" w:rsidRPr="002944C2" w:rsidRDefault="00CE7114" w:rsidP="00CE7114">
      <w:pPr>
        <w:ind w:firstLine="851"/>
        <w:jc w:val="both"/>
      </w:pPr>
    </w:p>
    <w:p w:rsidR="00CE7114" w:rsidRPr="002944C2" w:rsidRDefault="00CE7114" w:rsidP="00CE7114">
      <w:pPr>
        <w:keepNext/>
        <w:ind w:firstLine="851"/>
        <w:outlineLvl w:val="2"/>
        <w:rPr>
          <w:b/>
        </w:rPr>
      </w:pPr>
      <w:bookmarkStart w:id="14" w:name="_Toc514153616"/>
      <w:bookmarkStart w:id="15" w:name="_Toc14944560"/>
      <w:r w:rsidRPr="002944C2">
        <w:rPr>
          <w:b/>
        </w:rPr>
        <w:t>Статья 2. Область применения Правил землепользования и застройки</w:t>
      </w:r>
      <w:bookmarkEnd w:id="14"/>
      <w:bookmarkEnd w:id="15"/>
    </w:p>
    <w:p w:rsidR="00CE7114" w:rsidRPr="002944C2" w:rsidRDefault="00CE7114" w:rsidP="00CE7114">
      <w:pPr>
        <w:ind w:firstLine="851"/>
        <w:jc w:val="both"/>
      </w:pPr>
      <w:bookmarkStart w:id="16" w:name="sub_1001"/>
      <w:r w:rsidRPr="002944C2">
        <w:t>1. Настоящие Правила распространяются на земельные участки и объекты капитальн</w:t>
      </w:r>
      <w:r w:rsidRPr="002944C2">
        <w:t>о</w:t>
      </w:r>
      <w:r w:rsidRPr="002944C2">
        <w:t xml:space="preserve">го строительства, расположенные в границах муниципального образования </w:t>
      </w:r>
      <w:proofErr w:type="spellStart"/>
      <w:r w:rsidR="003E1B03" w:rsidRPr="002944C2">
        <w:t>Нижнебузулинский</w:t>
      </w:r>
      <w:proofErr w:type="spellEnd"/>
      <w:r w:rsidRPr="002944C2">
        <w:t xml:space="preserve"> сельсовет </w:t>
      </w:r>
      <w:proofErr w:type="spellStart"/>
      <w:r w:rsidR="003E1B03" w:rsidRPr="002944C2">
        <w:t>Свободненского</w:t>
      </w:r>
      <w:proofErr w:type="spellEnd"/>
      <w:r w:rsidRPr="002944C2">
        <w:t xml:space="preserve"> района, и являются обязательными для всех правообладателей з</w:t>
      </w:r>
      <w:r w:rsidRPr="002944C2">
        <w:t>е</w:t>
      </w:r>
      <w:r w:rsidRPr="002944C2">
        <w:t xml:space="preserve">мельных участков и объектов капитального строительства. Требования установленного </w:t>
      </w:r>
      <w:hyperlink r:id="rId8" w:history="1">
        <w:r w:rsidRPr="002944C2">
          <w:rPr>
            <w:rStyle w:val="a5"/>
            <w:b w:val="0"/>
            <w:color w:val="auto"/>
          </w:rPr>
          <w:t>Прав</w:t>
        </w:r>
        <w:r w:rsidRPr="002944C2">
          <w:rPr>
            <w:rStyle w:val="a5"/>
            <w:b w:val="0"/>
            <w:color w:val="auto"/>
          </w:rPr>
          <w:t>и</w:t>
        </w:r>
        <w:r w:rsidRPr="002944C2">
          <w:rPr>
            <w:rStyle w:val="a5"/>
            <w:b w:val="0"/>
            <w:color w:val="auto"/>
          </w:rPr>
          <w:t>лами</w:t>
        </w:r>
      </w:hyperlink>
      <w:r w:rsidRPr="002944C2">
        <w:rPr>
          <w:b/>
        </w:rPr>
        <w:t xml:space="preserve"> </w:t>
      </w:r>
      <w:r w:rsidRPr="002944C2">
        <w:t>градостроительного регламента сохраняются при изменении формы собственности на з</w:t>
      </w:r>
      <w:r w:rsidRPr="002944C2">
        <w:t>е</w:t>
      </w:r>
      <w:r w:rsidRPr="002944C2">
        <w:t>мельный участок, объект капитального строительства, при переходе права на земельный уч</w:t>
      </w:r>
      <w:r w:rsidRPr="002944C2">
        <w:t>а</w:t>
      </w:r>
      <w:r w:rsidRPr="002944C2">
        <w:t>сток, объект капитального строительства другому правообладателю.</w:t>
      </w:r>
      <w:bookmarkEnd w:id="16"/>
      <w:r w:rsidRPr="002944C2">
        <w:t xml:space="preserve"> </w:t>
      </w:r>
    </w:p>
    <w:p w:rsidR="00CE7114" w:rsidRPr="002944C2" w:rsidRDefault="00CE7114" w:rsidP="00CE7114">
      <w:pPr>
        <w:pStyle w:val="af4"/>
        <w:keepNext/>
        <w:keepLines/>
        <w:ind w:firstLine="851"/>
        <w:jc w:val="both"/>
      </w:pPr>
      <w:r w:rsidRPr="002944C2">
        <w:t>2. Настоящие Правила в соответствии с Градостроительным кодексом Российской Ф</w:t>
      </w:r>
      <w:r w:rsidRPr="002944C2">
        <w:t>е</w:t>
      </w:r>
      <w:r w:rsidRPr="002944C2">
        <w:t xml:space="preserve">дерации вводят систему регулирования землепользования и застройки, которая основана на территориальном зонировании территории муниципального образования </w:t>
      </w:r>
      <w:proofErr w:type="spellStart"/>
      <w:r w:rsidR="003E1B03" w:rsidRPr="002944C2">
        <w:t>Нижнебузулинский</w:t>
      </w:r>
      <w:proofErr w:type="spellEnd"/>
      <w:r w:rsidRPr="002944C2">
        <w:t xml:space="preserve"> сельсовет, установлении градостроительных регламентов, ограничений использования террит</w:t>
      </w:r>
      <w:r w:rsidRPr="002944C2">
        <w:t>о</w:t>
      </w:r>
      <w:r w:rsidRPr="002944C2">
        <w:t>рии.</w:t>
      </w:r>
    </w:p>
    <w:p w:rsidR="00CE7114" w:rsidRPr="002944C2" w:rsidRDefault="00CE7114" w:rsidP="00CE7114">
      <w:pPr>
        <w:pStyle w:val="af6"/>
        <w:keepNext/>
        <w:keepLines/>
        <w:spacing w:after="0"/>
        <w:ind w:left="0" w:firstLine="851"/>
        <w:jc w:val="both"/>
      </w:pPr>
      <w:r w:rsidRPr="002944C2">
        <w:t>3. Правила применяются при:</w:t>
      </w:r>
    </w:p>
    <w:p w:rsidR="00CE7114" w:rsidRPr="002944C2" w:rsidRDefault="00CE7114" w:rsidP="00CE7114">
      <w:pPr>
        <w:pStyle w:val="af6"/>
        <w:keepNext/>
        <w:keepLines/>
        <w:spacing w:after="0"/>
        <w:ind w:left="0" w:firstLine="851"/>
        <w:jc w:val="both"/>
      </w:pPr>
      <w:r w:rsidRPr="002944C2">
        <w:t>1) предоставлении разрешения на условно разрешенный вид использования земельного участка или объекта капитального строительства;</w:t>
      </w:r>
    </w:p>
    <w:p w:rsidR="00CE7114" w:rsidRPr="002944C2" w:rsidRDefault="00CE7114" w:rsidP="00CE7114">
      <w:pPr>
        <w:pStyle w:val="af6"/>
        <w:keepNext/>
        <w:keepLines/>
        <w:spacing w:after="0"/>
        <w:ind w:left="0" w:firstLine="851"/>
        <w:jc w:val="both"/>
      </w:pPr>
      <w:r w:rsidRPr="002944C2">
        <w:t>2)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CE7114" w:rsidRPr="002944C2" w:rsidRDefault="00CE7114" w:rsidP="00CE7114">
      <w:pPr>
        <w:pStyle w:val="af6"/>
        <w:keepNext/>
        <w:keepLines/>
        <w:spacing w:after="0"/>
        <w:ind w:left="0" w:firstLine="851"/>
        <w:jc w:val="both"/>
      </w:pPr>
      <w:r w:rsidRPr="002944C2">
        <w:t>3) организации и проведении публичных слушаний по вопросам землепользования и застройки;</w:t>
      </w:r>
    </w:p>
    <w:p w:rsidR="00CE7114" w:rsidRPr="002944C2" w:rsidRDefault="00CE7114" w:rsidP="00CE7114">
      <w:pPr>
        <w:pStyle w:val="af6"/>
        <w:keepNext/>
        <w:keepLines/>
        <w:spacing w:after="0"/>
        <w:ind w:left="0" w:firstLine="851"/>
        <w:jc w:val="both"/>
      </w:pPr>
      <w:r w:rsidRPr="002944C2">
        <w:t>4) выдаче разрешений на строительство, разрешений на ввод объекта в эксплуатацию;</w:t>
      </w:r>
    </w:p>
    <w:p w:rsidR="00CE7114" w:rsidRPr="002944C2" w:rsidRDefault="00CE7114" w:rsidP="00CE7114">
      <w:pPr>
        <w:pStyle w:val="af6"/>
        <w:keepNext/>
        <w:keepLines/>
        <w:spacing w:after="0"/>
        <w:ind w:left="0" w:firstLine="851"/>
        <w:jc w:val="both"/>
      </w:pPr>
      <w:r w:rsidRPr="002944C2">
        <w:t>5) подготовке документации по планировке территории;</w:t>
      </w:r>
    </w:p>
    <w:p w:rsidR="00CE7114" w:rsidRPr="002944C2" w:rsidRDefault="00CE7114" w:rsidP="00CE7114">
      <w:pPr>
        <w:ind w:firstLine="851"/>
        <w:jc w:val="both"/>
      </w:pPr>
      <w:r w:rsidRPr="002944C2">
        <w:t>6) составлении градостроительных планов земельных участков;</w:t>
      </w:r>
    </w:p>
    <w:p w:rsidR="00CE7114" w:rsidRPr="002944C2" w:rsidRDefault="00CE7114" w:rsidP="00CE7114">
      <w:pPr>
        <w:ind w:firstLine="851"/>
        <w:jc w:val="both"/>
      </w:pPr>
      <w:r w:rsidRPr="002944C2">
        <w:t>7) рассмотрении в комиссии по землепользованию и застройки, в суде вопросов о пр</w:t>
      </w:r>
      <w:r w:rsidRPr="002944C2">
        <w:t>а</w:t>
      </w:r>
      <w:r w:rsidRPr="002944C2">
        <w:t>вомерности использования земельных участков и объектов капитального строительства;</w:t>
      </w:r>
    </w:p>
    <w:p w:rsidR="00CE7114" w:rsidRPr="002944C2" w:rsidRDefault="00CE7114" w:rsidP="00CE7114">
      <w:pPr>
        <w:ind w:firstLine="851"/>
        <w:jc w:val="both"/>
      </w:pPr>
      <w:r w:rsidRPr="002944C2">
        <w:t>8) осуществлении контроля за использованием земель, объектов капитального стро</w:t>
      </w:r>
      <w:r w:rsidRPr="002944C2">
        <w:t>и</w:t>
      </w:r>
      <w:r w:rsidRPr="002944C2">
        <w:t>тельства;</w:t>
      </w:r>
    </w:p>
    <w:p w:rsidR="00CE7114" w:rsidRPr="002944C2" w:rsidRDefault="00CE7114" w:rsidP="00CE7114">
      <w:pPr>
        <w:ind w:firstLine="851"/>
        <w:jc w:val="both"/>
      </w:pPr>
      <w:r w:rsidRPr="002944C2">
        <w:t>9) образовании земельных участков, подготовке документов для государственной рег</w:t>
      </w:r>
      <w:r w:rsidRPr="002944C2">
        <w:t>и</w:t>
      </w:r>
      <w:r w:rsidRPr="002944C2">
        <w:t>страции прав на земельные участки и объекты капитального строительства, подготовке свед</w:t>
      </w:r>
      <w:r w:rsidRPr="002944C2">
        <w:t>е</w:t>
      </w:r>
      <w:r w:rsidRPr="002944C2">
        <w:t>ний, подлежащих внесению в государственный кадастр объектов недвижимости</w:t>
      </w:r>
    </w:p>
    <w:p w:rsidR="00CE7114" w:rsidRPr="002944C2" w:rsidRDefault="00CE7114" w:rsidP="00CE7114">
      <w:pPr>
        <w:pStyle w:val="af6"/>
        <w:keepNext/>
        <w:keepLines/>
        <w:spacing w:after="0"/>
        <w:ind w:left="0" w:firstLine="851"/>
        <w:jc w:val="both"/>
      </w:pPr>
      <w:r w:rsidRPr="002944C2">
        <w:lastRenderedPageBreak/>
        <w:t>10) внесении изменений в настоящие Правила;</w:t>
      </w:r>
    </w:p>
    <w:p w:rsidR="00CE7114" w:rsidRPr="002944C2" w:rsidRDefault="00CE7114" w:rsidP="00CE7114">
      <w:pPr>
        <w:keepNext/>
        <w:keepLines/>
        <w:ind w:firstLine="851"/>
        <w:jc w:val="both"/>
        <w:rPr>
          <w:b/>
        </w:rPr>
      </w:pPr>
      <w:r w:rsidRPr="002944C2">
        <w:t>11) иных действий, связанных с регулированием застройки и землепользования.</w:t>
      </w:r>
    </w:p>
    <w:p w:rsidR="00CE7114" w:rsidRPr="002944C2" w:rsidRDefault="00CE7114" w:rsidP="00CE7114">
      <w:pPr>
        <w:ind w:firstLine="851"/>
        <w:jc w:val="both"/>
      </w:pPr>
      <w:r w:rsidRPr="002944C2">
        <w:t>4. Использование земельных участков, использование, строительство, реконструкция объектов капитального строительства, противоречащие Правилам, не допускаются, за исключ</w:t>
      </w:r>
      <w:r w:rsidRPr="002944C2">
        <w:t>е</w:t>
      </w:r>
      <w:r w:rsidRPr="002944C2">
        <w:t>нием случаев, установленных Правилами.</w:t>
      </w:r>
    </w:p>
    <w:p w:rsidR="00CE7114" w:rsidRPr="002944C2" w:rsidRDefault="00CE7114" w:rsidP="00CE7114">
      <w:pPr>
        <w:ind w:firstLine="851"/>
        <w:jc w:val="both"/>
        <w:rPr>
          <w:b/>
        </w:rPr>
      </w:pPr>
    </w:p>
    <w:p w:rsidR="00CE7114" w:rsidRPr="002944C2" w:rsidRDefault="00CE7114" w:rsidP="00CE7114">
      <w:pPr>
        <w:keepNext/>
        <w:ind w:firstLine="851"/>
        <w:jc w:val="both"/>
        <w:outlineLvl w:val="2"/>
        <w:rPr>
          <w:b/>
        </w:rPr>
      </w:pPr>
      <w:bookmarkStart w:id="17" w:name="_Toc514153617"/>
      <w:bookmarkStart w:id="18" w:name="_Toc14944561"/>
      <w:bookmarkEnd w:id="13"/>
      <w:r w:rsidRPr="002944C2">
        <w:rPr>
          <w:rStyle w:val="a4"/>
          <w:bCs/>
          <w:color w:val="auto"/>
        </w:rPr>
        <w:t>Статья 3.</w:t>
      </w:r>
      <w:r w:rsidRPr="002944C2">
        <w:t xml:space="preserve"> </w:t>
      </w:r>
      <w:r w:rsidRPr="002944C2">
        <w:rPr>
          <w:b/>
        </w:rPr>
        <w:t>Основные понятия, используемые в Правилах землепользования и з</w:t>
      </w:r>
      <w:r w:rsidRPr="002944C2">
        <w:rPr>
          <w:b/>
        </w:rPr>
        <w:t>а</w:t>
      </w:r>
      <w:r w:rsidRPr="002944C2">
        <w:rPr>
          <w:b/>
        </w:rPr>
        <w:t>стройки</w:t>
      </w:r>
      <w:bookmarkEnd w:id="17"/>
      <w:bookmarkEnd w:id="18"/>
    </w:p>
    <w:p w:rsidR="00CA6BBB" w:rsidRPr="002944C2" w:rsidRDefault="00CA6BBB" w:rsidP="00CA6BBB">
      <w:pPr>
        <w:keepNext/>
        <w:keepLines/>
        <w:ind w:firstLine="851"/>
        <w:jc w:val="both"/>
      </w:pPr>
      <w:bookmarkStart w:id="19" w:name="sub_3"/>
      <w:r w:rsidRPr="002944C2">
        <w:t>1. В целях применения настоящих Правил, используемые в них понятия, употребляю</w:t>
      </w:r>
      <w:r w:rsidRPr="002944C2">
        <w:t>т</w:t>
      </w:r>
      <w:r w:rsidRPr="002944C2">
        <w:t>ся в следующих значениях:</w:t>
      </w:r>
    </w:p>
    <w:p w:rsidR="00CA6BBB" w:rsidRPr="002944C2" w:rsidRDefault="00CA6BBB" w:rsidP="00CA6BBB">
      <w:pPr>
        <w:keepNext/>
        <w:keepLines/>
        <w:numPr>
          <w:ilvl w:val="0"/>
          <w:numId w:val="35"/>
        </w:numPr>
        <w:tabs>
          <w:tab w:val="left" w:pos="1134"/>
        </w:tabs>
        <w:ind w:left="0" w:firstLine="851"/>
        <w:jc w:val="both"/>
      </w:pPr>
      <w:r w:rsidRPr="002944C2">
        <w:rPr>
          <w:i/>
        </w:rPr>
        <w:t>виды разрешенного использования земельных участков и объектов капитального строительства</w:t>
      </w:r>
      <w:r w:rsidRPr="002944C2">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w:t>
      </w:r>
      <w:r w:rsidRPr="002944C2">
        <w:t>н</w:t>
      </w:r>
      <w:r w:rsidRPr="002944C2">
        <w:t>тах при соблюдении требований, установленных настоящими Правилами и иными нормати</w:t>
      </w:r>
      <w:r w:rsidRPr="002944C2">
        <w:t>в</w:t>
      </w:r>
      <w:r w:rsidRPr="002944C2">
        <w:t>ными правовыми актами;</w:t>
      </w:r>
      <w:r w:rsidRPr="002944C2">
        <w:rPr>
          <w:bCs/>
        </w:rPr>
        <w:tab/>
      </w:r>
    </w:p>
    <w:p w:rsidR="00CA6BBB" w:rsidRPr="002944C2" w:rsidRDefault="00CA6BBB" w:rsidP="00CA6BBB">
      <w:pPr>
        <w:pStyle w:val="af4"/>
        <w:keepNext/>
        <w:keepLines/>
        <w:numPr>
          <w:ilvl w:val="0"/>
          <w:numId w:val="35"/>
        </w:numPr>
        <w:tabs>
          <w:tab w:val="left" w:pos="1134"/>
        </w:tabs>
        <w:ind w:left="0" w:firstLine="851"/>
        <w:jc w:val="both"/>
        <w:rPr>
          <w:rFonts w:eastAsia="Arial Unicode MS"/>
          <w:bCs/>
        </w:rPr>
      </w:pPr>
      <w:r w:rsidRPr="002944C2">
        <w:rPr>
          <w:i/>
        </w:rPr>
        <w:t xml:space="preserve">вспомогательный </w:t>
      </w:r>
      <w:r w:rsidRPr="002944C2">
        <w:rPr>
          <w:bCs/>
          <w:i/>
        </w:rPr>
        <w:t>вид использования</w:t>
      </w:r>
      <w:r w:rsidRPr="002944C2">
        <w:rPr>
          <w:bCs/>
        </w:rPr>
        <w:t xml:space="preserve"> – </w:t>
      </w:r>
      <w:r w:rsidRPr="002944C2">
        <w:t>вид использования земельного участка, нео</w:t>
      </w:r>
      <w:r w:rsidRPr="002944C2">
        <w:t>б</w:t>
      </w:r>
      <w:r w:rsidRPr="002944C2">
        <w:t>ходимый для обеспечения разрешенного (основного) вида деятельности;</w:t>
      </w:r>
    </w:p>
    <w:p w:rsidR="00CA6BBB" w:rsidRPr="002944C2" w:rsidRDefault="00CA6BBB" w:rsidP="00CA6BBB">
      <w:pPr>
        <w:pStyle w:val="ConsNormal"/>
        <w:keepNext/>
        <w:keepLines/>
        <w:numPr>
          <w:ilvl w:val="0"/>
          <w:numId w:val="35"/>
        </w:numPr>
        <w:tabs>
          <w:tab w:val="left" w:pos="1134"/>
        </w:tabs>
        <w:ind w:left="0" w:right="0" w:firstLine="851"/>
        <w:jc w:val="both"/>
      </w:pPr>
      <w:r w:rsidRPr="002944C2">
        <w:rPr>
          <w:rFonts w:ascii="Times New Roman" w:eastAsia="Arial Unicode MS" w:hAnsi="Times New Roman" w:cs="Times New Roman"/>
          <w:bCs/>
          <w:i/>
          <w:sz w:val="24"/>
          <w:szCs w:val="24"/>
        </w:rPr>
        <w:t>высота строения</w:t>
      </w:r>
      <w:r w:rsidRPr="002944C2">
        <w:rPr>
          <w:rFonts w:ascii="Times New Roman" w:eastAsia="Arial Unicode MS" w:hAnsi="Times New Roman" w:cs="Times New Roman"/>
          <w:bCs/>
          <w:sz w:val="24"/>
          <w:szCs w:val="24"/>
        </w:rPr>
        <w:t xml:space="preserve"> </w:t>
      </w:r>
      <w:r w:rsidRPr="002944C2">
        <w:rPr>
          <w:rFonts w:ascii="Times New Roman" w:eastAsia="Arial Unicode MS" w:hAnsi="Times New Roman" w:cs="Times New Roman"/>
          <w:sz w:val="24"/>
          <w:szCs w:val="24"/>
        </w:rPr>
        <w:t>– расстояние по вертикали, измеренное от проектной отметки до наивысшей точки плоской крыши или до наивысшей точки конька скатной крыши;</w:t>
      </w:r>
    </w:p>
    <w:p w:rsidR="00CA6BBB" w:rsidRPr="002944C2" w:rsidRDefault="00CA6BBB" w:rsidP="00CA6BBB">
      <w:pPr>
        <w:keepNext/>
        <w:keepLines/>
        <w:numPr>
          <w:ilvl w:val="0"/>
          <w:numId w:val="35"/>
        </w:numPr>
        <w:tabs>
          <w:tab w:val="left" w:pos="1134"/>
        </w:tabs>
        <w:ind w:left="0" w:firstLine="851"/>
        <w:jc w:val="both"/>
      </w:pPr>
      <w:r w:rsidRPr="002944C2">
        <w:rPr>
          <w:i/>
        </w:rPr>
        <w:t>градостроительная деятельность</w:t>
      </w:r>
      <w:r w:rsidRPr="002944C2">
        <w:t xml:space="preserve"> – деятельность по развитию территории муниц</w:t>
      </w:r>
      <w:r w:rsidRPr="002944C2">
        <w:t>и</w:t>
      </w:r>
      <w:r w:rsidRPr="002944C2">
        <w:t>пального образования, осуществляемая в виде территориального планирования, градостро</w:t>
      </w:r>
      <w:r w:rsidRPr="002944C2">
        <w:t>и</w:t>
      </w:r>
      <w:r w:rsidRPr="002944C2">
        <w:t>тельного зонирования, планировки территории, архитектурно-строительного проектирования, строительства, капитал</w:t>
      </w:r>
      <w:r w:rsidRPr="002944C2">
        <w:t>ь</w:t>
      </w:r>
      <w:r w:rsidRPr="002944C2">
        <w:t>ного ремонта, реконструкции объектов капитального строительства;</w:t>
      </w:r>
    </w:p>
    <w:p w:rsidR="00CA6BBB" w:rsidRPr="002944C2" w:rsidRDefault="00CA6BBB" w:rsidP="00CA6BBB">
      <w:pPr>
        <w:keepNext/>
        <w:numPr>
          <w:ilvl w:val="0"/>
          <w:numId w:val="35"/>
        </w:numPr>
        <w:tabs>
          <w:tab w:val="left" w:pos="1134"/>
        </w:tabs>
        <w:ind w:left="0" w:firstLine="851"/>
        <w:jc w:val="both"/>
      </w:pPr>
      <w:r w:rsidRPr="002944C2">
        <w:rPr>
          <w:i/>
        </w:rPr>
        <w:t>градостроительная документация</w:t>
      </w:r>
      <w:r w:rsidRPr="002944C2">
        <w:t xml:space="preserve"> - обобщенное наименование документов терр</w:t>
      </w:r>
      <w:r w:rsidRPr="002944C2">
        <w:t>и</w:t>
      </w:r>
      <w:r w:rsidRPr="002944C2">
        <w:t>ториального планирования Российской Федерации, субъектов Российской Федерации, муниц</w:t>
      </w:r>
      <w:r w:rsidRPr="002944C2">
        <w:t>и</w:t>
      </w:r>
      <w:r w:rsidRPr="002944C2">
        <w:t>пальных образований, документов градостроительного зонирования муниципальных образов</w:t>
      </w:r>
      <w:r w:rsidRPr="002944C2">
        <w:t>а</w:t>
      </w:r>
      <w:r w:rsidRPr="002944C2">
        <w:t>ний и документации по планировке территорий муниципальных образований, иных докуме</w:t>
      </w:r>
      <w:r w:rsidRPr="002944C2">
        <w:t>н</w:t>
      </w:r>
      <w:r w:rsidRPr="002944C2">
        <w:t>тов, разрабатываемых в дополнение к перечисленным, в целях иллюстрации или детальной проработки принятых проектных решений с проработкой архитектурно-планировочных реш</w:t>
      </w:r>
      <w:r w:rsidRPr="002944C2">
        <w:t>е</w:t>
      </w:r>
      <w:r w:rsidRPr="002944C2">
        <w:t>ний по застройке территории, разрабатыва</w:t>
      </w:r>
      <w:r w:rsidRPr="002944C2">
        <w:t>е</w:t>
      </w:r>
      <w:r w:rsidRPr="002944C2">
        <w:t>мых на профессиональной основе;</w:t>
      </w:r>
    </w:p>
    <w:p w:rsidR="00CA6BBB" w:rsidRPr="002944C2" w:rsidRDefault="00CA6BBB" w:rsidP="00CA6BBB">
      <w:pPr>
        <w:keepNext/>
        <w:keepLines/>
        <w:numPr>
          <w:ilvl w:val="0"/>
          <w:numId w:val="35"/>
        </w:numPr>
        <w:tabs>
          <w:tab w:val="left" w:pos="1134"/>
        </w:tabs>
        <w:ind w:left="0" w:firstLine="851"/>
        <w:jc w:val="both"/>
      </w:pPr>
      <w:r w:rsidRPr="002944C2">
        <w:rPr>
          <w:i/>
          <w:szCs w:val="28"/>
        </w:rPr>
        <w:t>градостроительное зонирование</w:t>
      </w:r>
      <w:r w:rsidRPr="002944C2">
        <w:rPr>
          <w:szCs w:val="28"/>
        </w:rPr>
        <w:t xml:space="preserve"> – зонирование территории муниципального образ</w:t>
      </w:r>
      <w:r w:rsidRPr="002944C2">
        <w:rPr>
          <w:szCs w:val="28"/>
        </w:rPr>
        <w:t>о</w:t>
      </w:r>
      <w:r w:rsidRPr="002944C2">
        <w:rPr>
          <w:szCs w:val="28"/>
        </w:rPr>
        <w:t>вания в целях определения границ территориальных зон и установления градостроительных регламентов;</w:t>
      </w:r>
    </w:p>
    <w:p w:rsidR="00CA6BBB" w:rsidRPr="002944C2" w:rsidRDefault="00CA6BBB" w:rsidP="00CA6BBB">
      <w:pPr>
        <w:keepNext/>
        <w:keepLines/>
        <w:numPr>
          <w:ilvl w:val="0"/>
          <w:numId w:val="35"/>
        </w:numPr>
        <w:tabs>
          <w:tab w:val="left" w:pos="1134"/>
        </w:tabs>
        <w:ind w:left="0" w:firstLine="851"/>
        <w:jc w:val="both"/>
      </w:pPr>
      <w:r w:rsidRPr="002944C2">
        <w:rPr>
          <w:i/>
        </w:rPr>
        <w:t>градостроительное регулирование</w:t>
      </w:r>
      <w:r w:rsidRPr="002944C2">
        <w:t xml:space="preserve"> – деятельность органов государственной власти и органов местного самоуправления по упорядочению градостроительных отношений, возн</w:t>
      </w:r>
      <w:r w:rsidRPr="002944C2">
        <w:t>и</w:t>
      </w:r>
      <w:r w:rsidRPr="002944C2">
        <w:t>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w:t>
      </w:r>
      <w:r w:rsidRPr="002944C2">
        <w:t>ь</w:t>
      </w:r>
      <w:r w:rsidRPr="002944C2">
        <w:t>зования и застройки;</w:t>
      </w:r>
    </w:p>
    <w:p w:rsidR="00CA6BBB" w:rsidRPr="002944C2" w:rsidRDefault="00CA6BBB" w:rsidP="00CA6BBB">
      <w:pPr>
        <w:keepNext/>
        <w:keepLines/>
        <w:numPr>
          <w:ilvl w:val="0"/>
          <w:numId w:val="35"/>
        </w:numPr>
        <w:tabs>
          <w:tab w:val="left" w:pos="1134"/>
        </w:tabs>
        <w:ind w:left="0" w:firstLine="851"/>
        <w:jc w:val="both"/>
      </w:pPr>
      <w:r w:rsidRPr="002944C2">
        <w:rPr>
          <w:i/>
        </w:rPr>
        <w:t>градостроительный регламент</w:t>
      </w:r>
      <w:r w:rsidRPr="002944C2">
        <w:t xml:space="preserve"> – устанавливаемые в пределах границ соответс</w:t>
      </w:r>
      <w:r w:rsidRPr="002944C2">
        <w:t>т</w:t>
      </w:r>
      <w:r w:rsidRPr="002944C2">
        <w:t>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w:t>
      </w:r>
      <w:r w:rsidRPr="002944C2">
        <w:t>с</w:t>
      </w:r>
      <w:r w:rsidRPr="002944C2">
        <w:t>се их застройки и последующей эксплуатации объектов капитального строительства, предел</w:t>
      </w:r>
      <w:r w:rsidRPr="002944C2">
        <w:t>ь</w:t>
      </w:r>
      <w:r w:rsidRPr="002944C2">
        <w:t>ные (минимальные и (или) максимальные) размеры земельных участков и предельные параме</w:t>
      </w:r>
      <w:r w:rsidRPr="002944C2">
        <w:t>т</w:t>
      </w:r>
      <w:r w:rsidRPr="002944C2">
        <w:t>ры разрешенного строительства, реконструкции объектов капитального строительства, а также ограничения использования земельных учас</w:t>
      </w:r>
      <w:r w:rsidRPr="002944C2">
        <w:t>т</w:t>
      </w:r>
      <w:r w:rsidRPr="002944C2">
        <w:t>ков и объектов капитального строительства;</w:t>
      </w:r>
    </w:p>
    <w:p w:rsidR="00CA6BBB" w:rsidRPr="002944C2" w:rsidRDefault="0060276B" w:rsidP="00CA6BBB">
      <w:pPr>
        <w:numPr>
          <w:ilvl w:val="0"/>
          <w:numId w:val="35"/>
        </w:numPr>
        <w:tabs>
          <w:tab w:val="left" w:pos="1134"/>
        </w:tabs>
        <w:ind w:left="0" w:firstLine="851"/>
        <w:jc w:val="both"/>
      </w:pPr>
      <w:hyperlink r:id="rId9" w:history="1"/>
      <w:r w:rsidR="00CA6BBB" w:rsidRPr="002944C2">
        <w:rPr>
          <w:i/>
        </w:rPr>
        <w:t>деятельность по комплексному и устойчивому развитию территории</w:t>
      </w:r>
      <w:r w:rsidR="00CA6BBB" w:rsidRPr="002944C2">
        <w:t xml:space="preserve"> - осущест</w:t>
      </w:r>
      <w:r w:rsidR="00CA6BBB" w:rsidRPr="002944C2">
        <w:t>в</w:t>
      </w:r>
      <w:r w:rsidR="00CA6BBB" w:rsidRPr="002944C2">
        <w:t>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w:t>
      </w:r>
      <w:r w:rsidR="00CA6BBB" w:rsidRPr="002944C2">
        <w:t>а</w:t>
      </w:r>
      <w:r w:rsidR="00CA6BBB" w:rsidRPr="002944C2">
        <w:t>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w:t>
      </w:r>
      <w:r w:rsidR="00CA6BBB" w:rsidRPr="002944C2">
        <w:t>и</w:t>
      </w:r>
      <w:r w:rsidR="00CA6BBB" w:rsidRPr="002944C2">
        <w:lastRenderedPageBreak/>
        <w:t>тектурно-строительному проектированию, строительству, реконструкции указанных в насто</w:t>
      </w:r>
      <w:r w:rsidR="00CA6BBB" w:rsidRPr="002944C2">
        <w:t>я</w:t>
      </w:r>
      <w:r w:rsidR="00CA6BBB" w:rsidRPr="002944C2">
        <w:t>щем пункте объектов;</w:t>
      </w:r>
    </w:p>
    <w:p w:rsidR="00CA6BBB" w:rsidRPr="002944C2" w:rsidRDefault="00CA6BBB" w:rsidP="00CA6BBB">
      <w:pPr>
        <w:keepNext/>
        <w:keepLines/>
        <w:numPr>
          <w:ilvl w:val="0"/>
          <w:numId w:val="35"/>
        </w:numPr>
        <w:tabs>
          <w:tab w:val="left" w:pos="1134"/>
          <w:tab w:val="left" w:pos="1276"/>
        </w:tabs>
        <w:ind w:left="0" w:firstLine="851"/>
        <w:jc w:val="both"/>
      </w:pPr>
      <w:r w:rsidRPr="002944C2">
        <w:rPr>
          <w:i/>
        </w:rPr>
        <w:t>зоны с особыми условиями использования территорий</w:t>
      </w:r>
      <w:r w:rsidRPr="002944C2">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объекты культурного наследия), водоохранные зоны, зоны затопления, подт</w:t>
      </w:r>
      <w:r w:rsidRPr="002944C2">
        <w:t>о</w:t>
      </w:r>
      <w:r w:rsidRPr="002944C2">
        <w:t>пления, зоны санитарной охраны источников питьевого и хозяйственно-бытового водоснабжения, зоны охраняемых объектов, иные зоны, устанавливаемые в соотве</w:t>
      </w:r>
      <w:r w:rsidRPr="002944C2">
        <w:t>т</w:t>
      </w:r>
      <w:r w:rsidRPr="002944C2">
        <w:t>ствии с законодательством Российской Федерации;</w:t>
      </w:r>
    </w:p>
    <w:p w:rsidR="00CA6BBB" w:rsidRPr="002944C2" w:rsidRDefault="00CA6BBB" w:rsidP="00CA6BBB">
      <w:pPr>
        <w:keepNext/>
        <w:keepLines/>
        <w:numPr>
          <w:ilvl w:val="0"/>
          <w:numId w:val="35"/>
        </w:numPr>
        <w:tabs>
          <w:tab w:val="left" w:pos="1134"/>
          <w:tab w:val="left" w:pos="1276"/>
        </w:tabs>
        <w:ind w:left="0" w:firstLine="851"/>
        <w:jc w:val="both"/>
      </w:pPr>
      <w:r w:rsidRPr="002944C2">
        <w:rPr>
          <w:i/>
        </w:rPr>
        <w:t>инфраструктура территории опережающего социально-экономического развития</w:t>
      </w:r>
      <w:r w:rsidRPr="002944C2">
        <w:rPr>
          <w:rFonts w:ascii="Arial" w:hAnsi="Arial" w:cs="Arial"/>
          <w:color w:val="333333"/>
          <w:sz w:val="27"/>
          <w:szCs w:val="27"/>
          <w:shd w:val="clear" w:color="auto" w:fill="FFFFFF"/>
        </w:rPr>
        <w:t xml:space="preserve"> </w:t>
      </w:r>
      <w:r w:rsidRPr="002944C2">
        <w:t>- совокупность земельных участков с находящимися на них зданиями, сооружениями, включая объекты транспортной, энергетической, коммунальной, инженерной, социальной, инновацио</w:t>
      </w:r>
      <w:r w:rsidRPr="002944C2">
        <w:t>н</w:t>
      </w:r>
      <w:r w:rsidRPr="002944C2">
        <w:t>ной и иных инфр</w:t>
      </w:r>
      <w:r w:rsidRPr="002944C2">
        <w:t>а</w:t>
      </w:r>
      <w:r w:rsidRPr="002944C2">
        <w:t>структур, расположенных на территории опережающего социально-экономического развития, а также указанных объектов инфраструктур, расположенных вне т</w:t>
      </w:r>
      <w:r w:rsidRPr="002944C2">
        <w:t>а</w:t>
      </w:r>
      <w:r w:rsidRPr="002944C2">
        <w:t>кой территории, но обеспечивающих ее функционирование;</w:t>
      </w:r>
    </w:p>
    <w:p w:rsidR="00CA6BBB" w:rsidRPr="002944C2" w:rsidRDefault="00CA6BBB" w:rsidP="00CA6BBB">
      <w:pPr>
        <w:pStyle w:val="ConsNormal"/>
        <w:keepNext/>
        <w:keepLines/>
        <w:numPr>
          <w:ilvl w:val="0"/>
          <w:numId w:val="35"/>
        </w:numPr>
        <w:tabs>
          <w:tab w:val="left" w:pos="1134"/>
          <w:tab w:val="left" w:pos="1276"/>
        </w:tabs>
        <w:ind w:left="0" w:right="0" w:firstLine="851"/>
        <w:jc w:val="both"/>
        <w:rPr>
          <w:rFonts w:ascii="Times New Roman" w:hAnsi="Times New Roman" w:cs="Times New Roman"/>
          <w:sz w:val="24"/>
          <w:szCs w:val="24"/>
        </w:rPr>
      </w:pPr>
      <w:r w:rsidRPr="002944C2">
        <w:rPr>
          <w:rFonts w:ascii="Times New Roman" w:hAnsi="Times New Roman" w:cs="Times New Roman"/>
          <w:bCs/>
          <w:i/>
          <w:sz w:val="24"/>
          <w:szCs w:val="24"/>
        </w:rPr>
        <w:t>коэффициент использования земельного участка</w:t>
      </w:r>
      <w:r w:rsidRPr="002944C2">
        <w:rPr>
          <w:rFonts w:ascii="Times New Roman" w:hAnsi="Times New Roman" w:cs="Times New Roman"/>
          <w:sz w:val="24"/>
          <w:szCs w:val="24"/>
        </w:rPr>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участка;</w:t>
      </w:r>
    </w:p>
    <w:p w:rsidR="00CA6BBB" w:rsidRPr="002944C2" w:rsidRDefault="00CA6BBB" w:rsidP="00CA6BBB">
      <w:pPr>
        <w:numPr>
          <w:ilvl w:val="0"/>
          <w:numId w:val="35"/>
        </w:numPr>
        <w:shd w:val="clear" w:color="auto" w:fill="FFFFFF"/>
        <w:tabs>
          <w:tab w:val="left" w:pos="1134"/>
          <w:tab w:val="left" w:pos="1276"/>
        </w:tabs>
        <w:ind w:left="0" w:firstLine="851"/>
        <w:jc w:val="both"/>
        <w:rPr>
          <w:rStyle w:val="blk"/>
        </w:rPr>
      </w:pPr>
      <w:r w:rsidRPr="002944C2">
        <w:rPr>
          <w:rStyle w:val="blk"/>
          <w:i/>
        </w:rPr>
        <w:t>красные линии</w:t>
      </w:r>
      <w:r w:rsidRPr="002944C2">
        <w:rPr>
          <w:rStyle w:val="blk"/>
        </w:rPr>
        <w:t xml:space="preserve"> - линии, которые обозначают существующие, планируемые (изм</w:t>
      </w:r>
      <w:r w:rsidRPr="002944C2">
        <w:rPr>
          <w:rStyle w:val="blk"/>
        </w:rPr>
        <w:t>е</w:t>
      </w:r>
      <w:r w:rsidRPr="002944C2">
        <w:rPr>
          <w:rStyle w:val="blk"/>
        </w:rPr>
        <w:t>няемые, вновь образуемые) границы территорий общего пользования и (или) границы террит</w:t>
      </w:r>
      <w:r w:rsidRPr="002944C2">
        <w:rPr>
          <w:rStyle w:val="blk"/>
        </w:rPr>
        <w:t>о</w:t>
      </w:r>
      <w:r w:rsidRPr="002944C2">
        <w:rPr>
          <w:rStyle w:val="blk"/>
        </w:rPr>
        <w:t>рий, занятых линейными объектами и (или) предназначенных для размещения линейных объе</w:t>
      </w:r>
      <w:r w:rsidRPr="002944C2">
        <w:rPr>
          <w:rStyle w:val="blk"/>
        </w:rPr>
        <w:t>к</w:t>
      </w:r>
      <w:r w:rsidRPr="002944C2">
        <w:rPr>
          <w:rStyle w:val="blk"/>
        </w:rPr>
        <w:t>тов;</w:t>
      </w:r>
    </w:p>
    <w:p w:rsidR="00CA6BBB" w:rsidRPr="002944C2" w:rsidRDefault="00CA6BBB" w:rsidP="00CA6BBB">
      <w:pPr>
        <w:numPr>
          <w:ilvl w:val="0"/>
          <w:numId w:val="35"/>
        </w:numPr>
        <w:shd w:val="clear" w:color="auto" w:fill="FFFFFF"/>
        <w:tabs>
          <w:tab w:val="left" w:pos="1134"/>
          <w:tab w:val="left" w:pos="1276"/>
        </w:tabs>
        <w:ind w:left="0" w:firstLine="851"/>
        <w:jc w:val="both"/>
        <w:rPr>
          <w:rStyle w:val="blk"/>
        </w:rPr>
      </w:pPr>
      <w:r w:rsidRPr="002944C2">
        <w:rPr>
          <w:rStyle w:val="blk"/>
          <w:i/>
        </w:rPr>
        <w:t>линейные объекты</w:t>
      </w:r>
      <w:r w:rsidRPr="002944C2">
        <w:rPr>
          <w:rStyle w:val="blk"/>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CA6BBB" w:rsidRPr="002944C2" w:rsidRDefault="00CA6BBB" w:rsidP="00CA6BBB">
      <w:pPr>
        <w:numPr>
          <w:ilvl w:val="0"/>
          <w:numId w:val="35"/>
        </w:numPr>
        <w:shd w:val="clear" w:color="auto" w:fill="FFFFFF"/>
        <w:tabs>
          <w:tab w:val="left" w:pos="1134"/>
          <w:tab w:val="left" w:pos="1276"/>
        </w:tabs>
        <w:ind w:left="0" w:firstLine="851"/>
        <w:jc w:val="both"/>
      </w:pPr>
      <w:r w:rsidRPr="002944C2">
        <w:rPr>
          <w:bCs/>
          <w:i/>
        </w:rPr>
        <w:t>минимальная площадь земельного участка</w:t>
      </w:r>
      <w:r w:rsidRPr="002944C2">
        <w:t xml:space="preserve"> – минимально допустимая площадь з</w:t>
      </w:r>
      <w:r w:rsidRPr="002944C2">
        <w:t>е</w:t>
      </w:r>
      <w:r w:rsidRPr="002944C2">
        <w:t>мельного участка, установленная градостроительным регламентом определенной территор</w:t>
      </w:r>
      <w:r w:rsidRPr="002944C2">
        <w:t>и</w:t>
      </w:r>
      <w:r w:rsidRPr="002944C2">
        <w:t>альной зоны;</w:t>
      </w:r>
    </w:p>
    <w:p w:rsidR="00CA6BBB" w:rsidRPr="002944C2" w:rsidRDefault="00CA6BBB" w:rsidP="00CA6BBB">
      <w:pPr>
        <w:numPr>
          <w:ilvl w:val="0"/>
          <w:numId w:val="35"/>
        </w:numPr>
        <w:shd w:val="clear" w:color="auto" w:fill="FFFFFF"/>
        <w:tabs>
          <w:tab w:val="left" w:pos="1134"/>
          <w:tab w:val="left" w:pos="1276"/>
        </w:tabs>
        <w:ind w:left="0" w:firstLine="851"/>
        <w:jc w:val="both"/>
      </w:pPr>
      <w:r w:rsidRPr="002944C2">
        <w:rPr>
          <w:bCs/>
          <w:i/>
        </w:rPr>
        <w:t>линии градостроительного регулирования</w:t>
      </w:r>
      <w:r w:rsidRPr="002944C2">
        <w:rPr>
          <w:bCs/>
        </w:rPr>
        <w:t xml:space="preserve"> – </w:t>
      </w:r>
      <w:r w:rsidRPr="002944C2">
        <w:t>границы территорий, в пределах кот</w:t>
      </w:r>
      <w:r w:rsidRPr="002944C2">
        <w:t>о</w:t>
      </w:r>
      <w:r w:rsidRPr="002944C2">
        <w:t>рых действуют особые режимы и правила их использования в соответствии с нормативными требованиями;</w:t>
      </w:r>
    </w:p>
    <w:p w:rsidR="00CA6BBB" w:rsidRPr="002944C2" w:rsidRDefault="00CA6BBB" w:rsidP="00CA6BBB">
      <w:pPr>
        <w:numPr>
          <w:ilvl w:val="0"/>
          <w:numId w:val="35"/>
        </w:numPr>
        <w:shd w:val="clear" w:color="auto" w:fill="FFFFFF"/>
        <w:tabs>
          <w:tab w:val="left" w:pos="1134"/>
          <w:tab w:val="left" w:pos="1276"/>
        </w:tabs>
        <w:ind w:left="0" w:firstLine="851"/>
        <w:jc w:val="both"/>
      </w:pPr>
      <w:r w:rsidRPr="002944C2">
        <w:rPr>
          <w:bCs/>
          <w:i/>
        </w:rPr>
        <w:t>максимальная плотность застройки</w:t>
      </w:r>
      <w:r w:rsidRPr="002944C2">
        <w:rPr>
          <w:bCs/>
        </w:rPr>
        <w:t xml:space="preserve"> – </w:t>
      </w:r>
      <w:r w:rsidRPr="002944C2">
        <w:t>плотность застройки (кв.м общей площади строений на 1 га территории), устанавливаемая для каждого типа застройки, которую не разр</w:t>
      </w:r>
      <w:r w:rsidRPr="002944C2">
        <w:t>е</w:t>
      </w:r>
      <w:r w:rsidRPr="002944C2">
        <w:t>шается превышать при освоении площадки или при ее реконструкции;</w:t>
      </w:r>
    </w:p>
    <w:p w:rsidR="00CA6BBB" w:rsidRPr="002944C2" w:rsidRDefault="00CA6BBB" w:rsidP="00CA6BBB">
      <w:pPr>
        <w:numPr>
          <w:ilvl w:val="0"/>
          <w:numId w:val="35"/>
        </w:numPr>
        <w:shd w:val="clear" w:color="auto" w:fill="FFFFFF"/>
        <w:tabs>
          <w:tab w:val="left" w:pos="1134"/>
          <w:tab w:val="left" w:pos="1276"/>
        </w:tabs>
        <w:ind w:left="0" w:firstLine="851"/>
        <w:jc w:val="both"/>
        <w:rPr>
          <w:szCs w:val="28"/>
        </w:rPr>
      </w:pPr>
      <w:r w:rsidRPr="002944C2">
        <w:rPr>
          <w:i/>
          <w:szCs w:val="28"/>
        </w:rPr>
        <w:t xml:space="preserve">объекты индивидуального жилищного строительства </w:t>
      </w:r>
      <w:r w:rsidRPr="002944C2">
        <w:rPr>
          <w:szCs w:val="28"/>
        </w:rPr>
        <w:t>– отдельно стоящие жилые дома с количеством этажей не более чем три, предназначенные для проживания одной семьи;</w:t>
      </w:r>
    </w:p>
    <w:p w:rsidR="00CA6BBB" w:rsidRPr="002944C2" w:rsidRDefault="00CA6BBB" w:rsidP="00CA6BBB">
      <w:pPr>
        <w:numPr>
          <w:ilvl w:val="0"/>
          <w:numId w:val="35"/>
        </w:numPr>
        <w:shd w:val="clear" w:color="auto" w:fill="FFFFFF"/>
        <w:tabs>
          <w:tab w:val="left" w:pos="1134"/>
          <w:tab w:val="left" w:pos="1276"/>
        </w:tabs>
        <w:ind w:left="0" w:firstLine="851"/>
        <w:jc w:val="both"/>
      </w:pPr>
      <w:r w:rsidRPr="002944C2">
        <w:rPr>
          <w:i/>
        </w:rPr>
        <w:t>объект капитального строительства</w:t>
      </w:r>
      <w:r w:rsidRPr="002944C2">
        <w:t xml:space="preserve"> – здание, строение, сооружение, а также объекты, строительство которых не завершено (далее - объекты незавершенного строительс</w:t>
      </w:r>
      <w:r w:rsidRPr="002944C2">
        <w:t>т</w:t>
      </w:r>
      <w:r w:rsidRPr="002944C2">
        <w:t>ва), за исключением временных построек, киосков, навесов и других подобных построек;</w:t>
      </w:r>
    </w:p>
    <w:p w:rsidR="00CA6BBB" w:rsidRPr="002944C2" w:rsidRDefault="00CA6BBB" w:rsidP="00CA6BBB">
      <w:pPr>
        <w:numPr>
          <w:ilvl w:val="0"/>
          <w:numId w:val="35"/>
        </w:numPr>
        <w:shd w:val="clear" w:color="auto" w:fill="FFFFFF"/>
        <w:tabs>
          <w:tab w:val="left" w:pos="1134"/>
          <w:tab w:val="left" w:pos="1276"/>
        </w:tabs>
        <w:ind w:left="0" w:firstLine="851"/>
        <w:jc w:val="both"/>
      </w:pPr>
      <w:r w:rsidRPr="002944C2">
        <w:rPr>
          <w:i/>
        </w:rPr>
        <w:t>правила землепользования и застройки</w:t>
      </w:r>
      <w:r w:rsidRPr="002944C2">
        <w:t xml:space="preserve"> – документ градостроительного зониров</w:t>
      </w:r>
      <w:r w:rsidRPr="002944C2">
        <w:t>а</w:t>
      </w:r>
      <w:r w:rsidRPr="002944C2">
        <w:t>ния, который утверждается нормативными правовыми актами органов местного самоуправл</w:t>
      </w:r>
      <w:r w:rsidRPr="002944C2">
        <w:t>е</w:t>
      </w:r>
      <w:r w:rsidRPr="002944C2">
        <w:t>ния и в котором устанавливаются территориальные зоны, градостроительные регламенты, п</w:t>
      </w:r>
      <w:r w:rsidRPr="002944C2">
        <w:t>о</w:t>
      </w:r>
      <w:r w:rsidRPr="002944C2">
        <w:t>рядок применения такого документа и порядок внесения в него изменений;</w:t>
      </w:r>
    </w:p>
    <w:p w:rsidR="00CA6BBB" w:rsidRPr="002944C2" w:rsidRDefault="00CA6BBB" w:rsidP="00CA6BBB">
      <w:pPr>
        <w:numPr>
          <w:ilvl w:val="0"/>
          <w:numId w:val="35"/>
        </w:numPr>
        <w:shd w:val="clear" w:color="auto" w:fill="FFFFFF"/>
        <w:tabs>
          <w:tab w:val="left" w:pos="1134"/>
          <w:tab w:val="left" w:pos="1276"/>
        </w:tabs>
        <w:ind w:left="0" w:firstLine="851"/>
        <w:jc w:val="both"/>
      </w:pPr>
      <w:r w:rsidRPr="002944C2">
        <w:rPr>
          <w:bCs/>
          <w:i/>
        </w:rPr>
        <w:t>процент застройки земельного участка</w:t>
      </w:r>
      <w:r w:rsidRPr="002944C2">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w:t>
      </w:r>
      <w:r w:rsidRPr="002944C2">
        <w:t>я</w:t>
      </w:r>
      <w:r w:rsidRPr="002944C2">
        <w:t>ми и сооружениями;</w:t>
      </w:r>
    </w:p>
    <w:p w:rsidR="00CA6BBB" w:rsidRPr="002944C2" w:rsidRDefault="00CA6BBB" w:rsidP="00CA6BBB">
      <w:pPr>
        <w:numPr>
          <w:ilvl w:val="0"/>
          <w:numId w:val="35"/>
        </w:numPr>
        <w:shd w:val="clear" w:color="auto" w:fill="FFFFFF"/>
        <w:tabs>
          <w:tab w:val="left" w:pos="1134"/>
          <w:tab w:val="left" w:pos="1276"/>
        </w:tabs>
        <w:ind w:left="0" w:firstLine="851"/>
        <w:jc w:val="both"/>
      </w:pPr>
      <w:r w:rsidRPr="002944C2">
        <w:rPr>
          <w:i/>
        </w:rPr>
        <w:t>придомовая территория</w:t>
      </w:r>
      <w:r w:rsidRPr="002944C2">
        <w:t xml:space="preserve"> – часть земельного участка, на котором расположен мн</w:t>
      </w:r>
      <w:r w:rsidRPr="002944C2">
        <w:t>о</w:t>
      </w:r>
      <w:r w:rsidRPr="002944C2">
        <w:t>гоквартирный дом, с элементами озеленения и благоустройства и иными предназначенными для обслуживания, эксплуатации и благоустройства данного дома объектами, входящими в с</w:t>
      </w:r>
      <w:r w:rsidRPr="002944C2">
        <w:t>о</w:t>
      </w:r>
      <w:r w:rsidRPr="002944C2">
        <w:t>став общего имущес</w:t>
      </w:r>
      <w:r w:rsidRPr="002944C2">
        <w:t>т</w:t>
      </w:r>
      <w:r w:rsidRPr="002944C2">
        <w:t>ва многоквартирного дома;</w:t>
      </w:r>
    </w:p>
    <w:p w:rsidR="00CA6BBB" w:rsidRPr="002944C2" w:rsidRDefault="00CA6BBB" w:rsidP="00CA6BBB">
      <w:pPr>
        <w:numPr>
          <w:ilvl w:val="0"/>
          <w:numId w:val="35"/>
        </w:numPr>
        <w:shd w:val="clear" w:color="auto" w:fill="FFFFFF"/>
        <w:tabs>
          <w:tab w:val="left" w:pos="1134"/>
          <w:tab w:val="left" w:pos="1276"/>
        </w:tabs>
        <w:ind w:left="0" w:firstLine="851"/>
        <w:jc w:val="both"/>
      </w:pPr>
      <w:r w:rsidRPr="002944C2">
        <w:rPr>
          <w:bCs/>
          <w:i/>
        </w:rPr>
        <w:t>приквартирный участок</w:t>
      </w:r>
      <w:r w:rsidRPr="002944C2">
        <w:t xml:space="preserve"> – земельный участок, предназначенный для использов</w:t>
      </w:r>
      <w:r w:rsidRPr="002944C2">
        <w:t>а</w:t>
      </w:r>
      <w:r w:rsidRPr="002944C2">
        <w:t>ния и содержания квартиры в блокированном жилом доме;</w:t>
      </w:r>
    </w:p>
    <w:p w:rsidR="00CA6BBB" w:rsidRPr="002944C2" w:rsidRDefault="00CA6BBB" w:rsidP="00CA6BBB">
      <w:pPr>
        <w:numPr>
          <w:ilvl w:val="0"/>
          <w:numId w:val="35"/>
        </w:numPr>
        <w:shd w:val="clear" w:color="auto" w:fill="FFFFFF"/>
        <w:tabs>
          <w:tab w:val="left" w:pos="1134"/>
          <w:tab w:val="left" w:pos="1276"/>
        </w:tabs>
        <w:ind w:left="0" w:firstLine="851"/>
        <w:jc w:val="both"/>
      </w:pPr>
      <w:r w:rsidRPr="002944C2">
        <w:rPr>
          <w:i/>
        </w:rPr>
        <w:lastRenderedPageBreak/>
        <w:t>приусадебный участок</w:t>
      </w:r>
      <w:r w:rsidRPr="002944C2">
        <w:t xml:space="preserve"> – земельный участок, предназначенный для строительства, эксплуатации и содержания индивидуального жилого дома;</w:t>
      </w:r>
    </w:p>
    <w:p w:rsidR="00CA6BBB" w:rsidRPr="002944C2" w:rsidRDefault="00CA6BBB" w:rsidP="00CA6BBB">
      <w:pPr>
        <w:numPr>
          <w:ilvl w:val="0"/>
          <w:numId w:val="35"/>
        </w:numPr>
        <w:shd w:val="clear" w:color="auto" w:fill="FFFFFF"/>
        <w:tabs>
          <w:tab w:val="left" w:pos="1134"/>
          <w:tab w:val="left" w:pos="1276"/>
        </w:tabs>
        <w:ind w:left="0" w:firstLine="851"/>
        <w:jc w:val="both"/>
      </w:pPr>
      <w:r w:rsidRPr="002944C2">
        <w:rPr>
          <w:i/>
        </w:rPr>
        <w:t>публичные слушания</w:t>
      </w:r>
      <w:r w:rsidRPr="002944C2">
        <w:t xml:space="preserve"> – форма непосредственного участия населения в осуществл</w:t>
      </w:r>
      <w:r w:rsidRPr="002944C2">
        <w:t>е</w:t>
      </w:r>
      <w:r w:rsidRPr="002944C2">
        <w:t>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w:t>
      </w:r>
      <w:r w:rsidRPr="002944C2">
        <w:t>е</w:t>
      </w:r>
      <w:r w:rsidRPr="002944C2">
        <w:t>нию на территории м</w:t>
      </w:r>
      <w:r w:rsidRPr="002944C2">
        <w:t>у</w:t>
      </w:r>
      <w:r w:rsidRPr="002944C2">
        <w:t>ниципального образования;</w:t>
      </w:r>
    </w:p>
    <w:p w:rsidR="00CA6BBB" w:rsidRPr="002944C2" w:rsidRDefault="00CA6BBB" w:rsidP="00CA6BBB">
      <w:pPr>
        <w:numPr>
          <w:ilvl w:val="0"/>
          <w:numId w:val="35"/>
        </w:numPr>
        <w:shd w:val="clear" w:color="auto" w:fill="FFFFFF"/>
        <w:tabs>
          <w:tab w:val="left" w:pos="1134"/>
          <w:tab w:val="left" w:pos="1276"/>
        </w:tabs>
        <w:ind w:left="0" w:firstLine="851"/>
        <w:jc w:val="both"/>
        <w:rPr>
          <w:bCs/>
        </w:rPr>
      </w:pPr>
      <w:r w:rsidRPr="002944C2">
        <w:rPr>
          <w:i/>
        </w:rPr>
        <w:t>публичный сервитут</w:t>
      </w:r>
      <w:r w:rsidRPr="002944C2">
        <w:t xml:space="preserve"> – право ограниченного пользования чужой недвижимостью, установленное посредством нормативного правового акта (актов) или договора между админ</w:t>
      </w:r>
      <w:r w:rsidRPr="002944C2">
        <w:t>и</w:t>
      </w:r>
      <w:r w:rsidRPr="002944C2">
        <w:t>страцией поселения и физическим или юридическим лицом на основании градостроительной документации и настоящих Правил в случаях, если это определяется государственными или общественными интересами;</w:t>
      </w:r>
    </w:p>
    <w:p w:rsidR="00CA6BBB" w:rsidRPr="002944C2" w:rsidRDefault="00CA6BBB" w:rsidP="00CA6BBB">
      <w:pPr>
        <w:keepNext/>
        <w:keepLines/>
        <w:numPr>
          <w:ilvl w:val="0"/>
          <w:numId w:val="35"/>
        </w:numPr>
        <w:tabs>
          <w:tab w:val="left" w:pos="1134"/>
          <w:tab w:val="left" w:pos="1276"/>
        </w:tabs>
        <w:autoSpaceDE w:val="0"/>
        <w:ind w:left="0" w:firstLine="851"/>
        <w:jc w:val="both"/>
        <w:rPr>
          <w:bCs/>
        </w:rPr>
      </w:pPr>
      <w:r w:rsidRPr="002944C2">
        <w:rPr>
          <w:bCs/>
          <w:i/>
        </w:rPr>
        <w:t>разрешенное использование</w:t>
      </w:r>
      <w:r w:rsidRPr="002944C2">
        <w:t xml:space="preserve"> – использование земельных участков и объектов кап</w:t>
      </w:r>
      <w:r w:rsidRPr="002944C2">
        <w:t>и</w:t>
      </w:r>
      <w:r w:rsidRPr="002944C2">
        <w:t>тального строительства в соответствии с градостроительными регламентами и ограничениями, установленными законодательством;</w:t>
      </w:r>
    </w:p>
    <w:p w:rsidR="00CA6BBB" w:rsidRPr="002944C2" w:rsidRDefault="00CA6BBB" w:rsidP="00CA6BBB">
      <w:pPr>
        <w:keepNext/>
        <w:keepLines/>
        <w:numPr>
          <w:ilvl w:val="0"/>
          <w:numId w:val="35"/>
        </w:numPr>
        <w:tabs>
          <w:tab w:val="left" w:pos="1134"/>
          <w:tab w:val="left" w:pos="1276"/>
        </w:tabs>
        <w:ind w:left="0" w:firstLine="851"/>
        <w:jc w:val="both"/>
      </w:pPr>
      <w:r w:rsidRPr="002944C2">
        <w:rPr>
          <w:i/>
        </w:rPr>
        <w:t>реконструкция</w:t>
      </w:r>
      <w:r w:rsidRPr="002944C2">
        <w:t xml:space="preserve"> – изменение параметров объектов капитального строительства, их частей (высоты, количества этажей, площади, показателей производственной мощности, объ</w:t>
      </w:r>
      <w:r w:rsidRPr="002944C2">
        <w:t>е</w:t>
      </w:r>
      <w:r w:rsidRPr="002944C2">
        <w:t>ма) и качества инженерно-технического обеспечения;</w:t>
      </w:r>
    </w:p>
    <w:p w:rsidR="00CA6BBB" w:rsidRPr="002944C2" w:rsidRDefault="00CA6BBB" w:rsidP="00CA6BBB">
      <w:pPr>
        <w:keepNext/>
        <w:keepLines/>
        <w:numPr>
          <w:ilvl w:val="0"/>
          <w:numId w:val="35"/>
        </w:numPr>
        <w:tabs>
          <w:tab w:val="left" w:pos="1134"/>
          <w:tab w:val="left" w:pos="1276"/>
        </w:tabs>
        <w:ind w:left="0" w:firstLine="851"/>
        <w:jc w:val="both"/>
      </w:pPr>
      <w:r w:rsidRPr="002944C2">
        <w:rPr>
          <w:i/>
        </w:rPr>
        <w:t>строительство</w:t>
      </w:r>
      <w:r w:rsidRPr="002944C2">
        <w:t xml:space="preserve"> – создание зданий, строений, сооружений (в том числе на месте сносимых объектов капитального строительства);</w:t>
      </w:r>
    </w:p>
    <w:p w:rsidR="00CA6BBB" w:rsidRPr="002944C2" w:rsidRDefault="00CA6BBB" w:rsidP="00CA6BBB">
      <w:pPr>
        <w:keepNext/>
        <w:keepLines/>
        <w:numPr>
          <w:ilvl w:val="0"/>
          <w:numId w:val="35"/>
        </w:numPr>
        <w:tabs>
          <w:tab w:val="left" w:pos="1134"/>
          <w:tab w:val="left" w:pos="1276"/>
        </w:tabs>
        <w:ind w:left="0" w:firstLine="851"/>
        <w:jc w:val="both"/>
      </w:pPr>
      <w:r w:rsidRPr="002944C2">
        <w:rPr>
          <w:i/>
        </w:rPr>
        <w:t>территориальные зоны</w:t>
      </w:r>
      <w:r w:rsidRPr="002944C2">
        <w:t xml:space="preserve"> – зоны, для которых в правилах землепользования и з</w:t>
      </w:r>
      <w:r w:rsidRPr="002944C2">
        <w:t>а</w:t>
      </w:r>
      <w:r w:rsidRPr="002944C2">
        <w:t>стройки определены границы и установлены градостроительные регламенты;</w:t>
      </w:r>
    </w:p>
    <w:p w:rsidR="00CA6BBB" w:rsidRPr="002944C2" w:rsidRDefault="00CA6BBB" w:rsidP="00CA6BBB">
      <w:pPr>
        <w:numPr>
          <w:ilvl w:val="0"/>
          <w:numId w:val="35"/>
        </w:numPr>
        <w:shd w:val="clear" w:color="auto" w:fill="FFFFFF"/>
        <w:tabs>
          <w:tab w:val="left" w:pos="1134"/>
          <w:tab w:val="left" w:pos="1276"/>
        </w:tabs>
        <w:ind w:left="0" w:firstLine="851"/>
        <w:jc w:val="both"/>
        <w:rPr>
          <w:rStyle w:val="blk"/>
        </w:rPr>
      </w:pPr>
      <w:r w:rsidRPr="002944C2">
        <w:rPr>
          <w:rStyle w:val="blk"/>
          <w:i/>
        </w:rPr>
        <w:t>территории общего пользования</w:t>
      </w:r>
      <w:r w:rsidRPr="002944C2">
        <w:rPr>
          <w:rStyle w:val="blk"/>
        </w:rPr>
        <w:t xml:space="preserve"> - территории, которыми беспрепятственно пол</w:t>
      </w:r>
      <w:r w:rsidRPr="002944C2">
        <w:rPr>
          <w:rStyle w:val="blk"/>
        </w:rPr>
        <w:t>ь</w:t>
      </w:r>
      <w:r w:rsidRPr="002944C2">
        <w:rPr>
          <w:rStyle w:val="blk"/>
        </w:rPr>
        <w:t>зуется неограниченный круг лиц (в том числе площади, улицы, проезды, набережные, берег</w:t>
      </w:r>
      <w:r w:rsidRPr="002944C2">
        <w:rPr>
          <w:rStyle w:val="blk"/>
        </w:rPr>
        <w:t>о</w:t>
      </w:r>
      <w:r w:rsidRPr="002944C2">
        <w:rPr>
          <w:rStyle w:val="blk"/>
        </w:rPr>
        <w:t>вые полосы водных объектов общего пользования, скверы, бульвары);</w:t>
      </w:r>
    </w:p>
    <w:p w:rsidR="00CA6BBB" w:rsidRPr="002944C2" w:rsidRDefault="00CA6BBB" w:rsidP="00CA6BBB">
      <w:pPr>
        <w:numPr>
          <w:ilvl w:val="0"/>
          <w:numId w:val="35"/>
        </w:numPr>
        <w:shd w:val="clear" w:color="auto" w:fill="FFFFFF"/>
        <w:tabs>
          <w:tab w:val="left" w:pos="1134"/>
          <w:tab w:val="left" w:pos="1276"/>
        </w:tabs>
        <w:ind w:left="0" w:firstLine="851"/>
        <w:jc w:val="both"/>
      </w:pPr>
      <w:r w:rsidRPr="002944C2">
        <w:rPr>
          <w:rStyle w:val="blk"/>
          <w:i/>
        </w:rPr>
        <w:t>территория опережающего социально-экономического развития</w:t>
      </w:r>
      <w:r w:rsidRPr="002944C2">
        <w:rPr>
          <w:rFonts w:ascii="Arial" w:hAnsi="Arial" w:cs="Arial"/>
          <w:color w:val="333333"/>
          <w:sz w:val="27"/>
          <w:szCs w:val="27"/>
          <w:shd w:val="clear" w:color="auto" w:fill="FFFFFF"/>
        </w:rPr>
        <w:t xml:space="preserve"> </w:t>
      </w:r>
      <w:r w:rsidRPr="002944C2">
        <w:t>- часть террит</w:t>
      </w:r>
      <w:r w:rsidRPr="002944C2">
        <w:t>о</w:t>
      </w:r>
      <w:r w:rsidRPr="002944C2">
        <w:t>рии субъекта Российской Федерации, включая закрытое административно-территориальное о</w:t>
      </w:r>
      <w:r w:rsidRPr="002944C2">
        <w:t>б</w:t>
      </w:r>
      <w:r w:rsidRPr="002944C2">
        <w:t>разование, на которой в соответствии с решением Правительства Российской Федерации уст</w:t>
      </w:r>
      <w:r w:rsidRPr="002944C2">
        <w:t>а</w:t>
      </w:r>
      <w:r w:rsidRPr="002944C2">
        <w:t>новлен особый прав</w:t>
      </w:r>
      <w:r w:rsidRPr="002944C2">
        <w:t>о</w:t>
      </w:r>
      <w:r w:rsidRPr="002944C2">
        <w:t>вой режим осуществления предпринимательской и иной деятельности в целях формирования благоприятных условий для привлечения инвестиций, обеспечения уск</w:t>
      </w:r>
      <w:r w:rsidRPr="002944C2">
        <w:t>о</w:t>
      </w:r>
      <w:r w:rsidRPr="002944C2">
        <w:t>ренного социально-экономического развития и создания комфортных условий для обеспечения жизнедеятельности населения;</w:t>
      </w:r>
    </w:p>
    <w:p w:rsidR="00CA6BBB" w:rsidRPr="002944C2" w:rsidRDefault="00CA6BBB" w:rsidP="00CA6BBB">
      <w:pPr>
        <w:numPr>
          <w:ilvl w:val="0"/>
          <w:numId w:val="35"/>
        </w:numPr>
        <w:shd w:val="clear" w:color="auto" w:fill="FFFFFF"/>
        <w:tabs>
          <w:tab w:val="left" w:pos="1134"/>
          <w:tab w:val="left" w:pos="1276"/>
        </w:tabs>
        <w:ind w:left="0" w:firstLine="851"/>
        <w:jc w:val="both"/>
      </w:pPr>
      <w:r w:rsidRPr="002944C2">
        <w:rPr>
          <w:rStyle w:val="blk"/>
          <w:i/>
        </w:rPr>
        <w:t>управляющая компания</w:t>
      </w:r>
      <w:r w:rsidRPr="002944C2">
        <w:rPr>
          <w:rStyle w:val="blk"/>
          <w:rFonts w:ascii="Arial" w:hAnsi="Arial" w:cs="Arial"/>
          <w:color w:val="333333"/>
          <w:sz w:val="27"/>
          <w:szCs w:val="27"/>
        </w:rPr>
        <w:t xml:space="preserve"> </w:t>
      </w:r>
      <w:r w:rsidRPr="002944C2">
        <w:t>- акционерное общество, которое определено Правительс</w:t>
      </w:r>
      <w:r w:rsidRPr="002944C2">
        <w:t>т</w:t>
      </w:r>
      <w:r w:rsidRPr="002944C2">
        <w:t>вом Российской Федерации в целях осуществления функций по управлению территорией оп</w:t>
      </w:r>
      <w:r w:rsidRPr="002944C2">
        <w:t>е</w:t>
      </w:r>
      <w:r w:rsidRPr="002944C2">
        <w:t>режающего социально-экономического развития и сто процентов акций которого принадлежит Российской Федер</w:t>
      </w:r>
      <w:r w:rsidRPr="002944C2">
        <w:t>а</w:t>
      </w:r>
      <w:r w:rsidRPr="002944C2">
        <w:t>ции, и (или) дочернее хозяйственное общество, которое создано с участием такого акционерного общества (далее - дочернее общество управляющей компании).</w:t>
      </w:r>
    </w:p>
    <w:p w:rsidR="00217AAF" w:rsidRPr="002944C2" w:rsidRDefault="00217AAF" w:rsidP="00184BE1">
      <w:pPr>
        <w:pStyle w:val="afa"/>
        <w:tabs>
          <w:tab w:val="left" w:pos="0"/>
        </w:tabs>
        <w:ind w:left="0" w:firstLine="851"/>
        <w:jc w:val="left"/>
        <w:outlineLvl w:val="2"/>
        <w:rPr>
          <w:rStyle w:val="a4"/>
          <w:rFonts w:ascii="Times New Roman" w:hAnsi="Times New Roman" w:cs="Times New Roman"/>
          <w:bCs/>
          <w:color w:val="auto"/>
        </w:rPr>
      </w:pPr>
    </w:p>
    <w:p w:rsidR="00EB7FE1" w:rsidRPr="002944C2" w:rsidRDefault="00EB7FE1" w:rsidP="00184BE1">
      <w:pPr>
        <w:pStyle w:val="afa"/>
        <w:ind w:left="0" w:firstLine="851"/>
        <w:outlineLvl w:val="2"/>
        <w:rPr>
          <w:rFonts w:ascii="Times New Roman" w:hAnsi="Times New Roman" w:cs="Times New Roman"/>
        </w:rPr>
      </w:pPr>
      <w:bookmarkStart w:id="20" w:name="_Toc14944562"/>
      <w:bookmarkStart w:id="21" w:name="sub_4"/>
      <w:bookmarkEnd w:id="19"/>
      <w:r w:rsidRPr="002944C2">
        <w:rPr>
          <w:rStyle w:val="a4"/>
          <w:rFonts w:ascii="Times New Roman" w:hAnsi="Times New Roman" w:cs="Times New Roman"/>
          <w:bCs/>
          <w:color w:val="auto"/>
        </w:rPr>
        <w:t>Статья 4</w:t>
      </w:r>
      <w:r w:rsidRPr="002944C2">
        <w:rPr>
          <w:rFonts w:ascii="Times New Roman" w:hAnsi="Times New Roman" w:cs="Times New Roman"/>
          <w:b/>
        </w:rPr>
        <w:t>. Объекты и субъекты градостроительных отношений</w:t>
      </w:r>
      <w:bookmarkEnd w:id="20"/>
    </w:p>
    <w:p w:rsidR="00CE7114" w:rsidRPr="002944C2" w:rsidRDefault="00CE7114" w:rsidP="00CE7114">
      <w:pPr>
        <w:ind w:firstLine="851"/>
        <w:jc w:val="both"/>
      </w:pPr>
      <w:r w:rsidRPr="002944C2">
        <w:t xml:space="preserve">1. Объектами градостроительных отношений </w:t>
      </w:r>
      <w:r w:rsidR="003E1B03" w:rsidRPr="002944C2">
        <w:t>в муниципальном образовании</w:t>
      </w:r>
      <w:r w:rsidRPr="002944C2">
        <w:t xml:space="preserve"> является его территория, а также земельные участки и объекты капитального строительства, распол</w:t>
      </w:r>
      <w:r w:rsidRPr="002944C2">
        <w:t>о</w:t>
      </w:r>
      <w:r w:rsidRPr="002944C2">
        <w:t>женные в границах села.</w:t>
      </w:r>
    </w:p>
    <w:p w:rsidR="00CE7114" w:rsidRPr="002944C2" w:rsidRDefault="00CE7114" w:rsidP="00CE7114">
      <w:pPr>
        <w:ind w:firstLine="851"/>
        <w:jc w:val="both"/>
      </w:pPr>
      <w:r w:rsidRPr="002944C2">
        <w:t>2. Субъектами градостроительных отношений являются:</w:t>
      </w:r>
    </w:p>
    <w:p w:rsidR="00CE7114" w:rsidRPr="002944C2" w:rsidRDefault="00CE7114" w:rsidP="00CE7114">
      <w:pPr>
        <w:autoSpaceDE w:val="0"/>
        <w:autoSpaceDN w:val="0"/>
        <w:adjustRightInd w:val="0"/>
        <w:ind w:firstLine="851"/>
        <w:jc w:val="both"/>
        <w:rPr>
          <w:lang w:eastAsia="ru-RU"/>
        </w:rPr>
      </w:pPr>
      <w:r w:rsidRPr="002944C2">
        <w:rPr>
          <w:lang w:eastAsia="ru-RU"/>
        </w:rPr>
        <w:t>1) Российская Федерация, субъекты Российской Федерации, муниципальные образов</w:t>
      </w:r>
      <w:r w:rsidRPr="002944C2">
        <w:rPr>
          <w:lang w:eastAsia="ru-RU"/>
        </w:rPr>
        <w:t>а</w:t>
      </w:r>
      <w:r w:rsidRPr="002944C2">
        <w:rPr>
          <w:lang w:eastAsia="ru-RU"/>
        </w:rPr>
        <w:t>ния</w:t>
      </w:r>
      <w:r w:rsidRPr="002944C2">
        <w:t>;</w:t>
      </w:r>
    </w:p>
    <w:p w:rsidR="00CE7114" w:rsidRPr="002944C2" w:rsidRDefault="00CE7114" w:rsidP="00CE7114">
      <w:pPr>
        <w:ind w:firstLine="851"/>
        <w:jc w:val="both"/>
      </w:pPr>
      <w:r w:rsidRPr="002944C2">
        <w:t>2) физические и юридические лица.</w:t>
      </w:r>
    </w:p>
    <w:p w:rsidR="00CE7114" w:rsidRPr="002944C2" w:rsidRDefault="00CE7114" w:rsidP="00CE7114">
      <w:pPr>
        <w:ind w:firstLine="851"/>
        <w:rPr>
          <w:lang w:eastAsia="ru-RU"/>
        </w:rPr>
      </w:pPr>
      <w:r w:rsidRPr="002944C2">
        <w:rPr>
          <w:lang w:eastAsia="ru-RU"/>
        </w:rPr>
        <w:t>3. От имени Российской Федерации, субъектов Российской Федерации, муниципальных образований в градостроительных отношениях выступают соответственно органы государс</w:t>
      </w:r>
      <w:r w:rsidRPr="002944C2">
        <w:rPr>
          <w:lang w:eastAsia="ru-RU"/>
        </w:rPr>
        <w:t>т</w:t>
      </w:r>
      <w:r w:rsidRPr="002944C2">
        <w:rPr>
          <w:lang w:eastAsia="ru-RU"/>
        </w:rPr>
        <w:t>венной власти Российской Федерации, органы государственной власти субъектов Российской Федерации, органы местного самоуправления в пределах своей компетенции.</w:t>
      </w:r>
    </w:p>
    <w:p w:rsidR="00A5709F" w:rsidRPr="002944C2" w:rsidRDefault="00A5709F" w:rsidP="00184BE1">
      <w:pPr>
        <w:ind w:firstLine="851"/>
        <w:rPr>
          <w:lang w:eastAsia="ru-RU"/>
        </w:rPr>
      </w:pPr>
    </w:p>
    <w:p w:rsidR="00A5709F" w:rsidRPr="002944C2" w:rsidRDefault="009F5A71" w:rsidP="00184BE1">
      <w:pPr>
        <w:pStyle w:val="afa"/>
        <w:ind w:left="0" w:firstLine="851"/>
        <w:outlineLvl w:val="2"/>
        <w:rPr>
          <w:rFonts w:ascii="Times New Roman" w:hAnsi="Times New Roman" w:cs="Times New Roman"/>
        </w:rPr>
      </w:pPr>
      <w:bookmarkStart w:id="22" w:name="sub_5"/>
      <w:r w:rsidRPr="002944C2">
        <w:rPr>
          <w:rStyle w:val="a4"/>
          <w:rFonts w:ascii="Times New Roman" w:hAnsi="Times New Roman" w:cs="Times New Roman"/>
          <w:bCs/>
          <w:color w:val="auto"/>
        </w:rPr>
        <w:br w:type="page"/>
      </w:r>
      <w:bookmarkStart w:id="23" w:name="_Toc14944563"/>
      <w:r w:rsidR="00A5709F" w:rsidRPr="002944C2">
        <w:rPr>
          <w:rStyle w:val="a4"/>
          <w:rFonts w:ascii="Times New Roman" w:hAnsi="Times New Roman" w:cs="Times New Roman"/>
          <w:bCs/>
          <w:color w:val="auto"/>
        </w:rPr>
        <w:lastRenderedPageBreak/>
        <w:t>Статья 5.</w:t>
      </w:r>
      <w:r w:rsidR="00A5709F" w:rsidRPr="002944C2">
        <w:rPr>
          <w:rFonts w:ascii="Times New Roman" w:hAnsi="Times New Roman" w:cs="Times New Roman"/>
        </w:rPr>
        <w:t xml:space="preserve"> </w:t>
      </w:r>
      <w:r w:rsidR="00A5709F" w:rsidRPr="002944C2">
        <w:rPr>
          <w:rFonts w:ascii="Times New Roman" w:hAnsi="Times New Roman" w:cs="Times New Roman"/>
          <w:b/>
        </w:rPr>
        <w:t>Общедоступность информации о землепользовании и застройке. Уч</w:t>
      </w:r>
      <w:r w:rsidR="00A5709F" w:rsidRPr="002944C2">
        <w:rPr>
          <w:rFonts w:ascii="Times New Roman" w:hAnsi="Times New Roman" w:cs="Times New Roman"/>
          <w:b/>
        </w:rPr>
        <w:t>а</w:t>
      </w:r>
      <w:r w:rsidR="00A5709F" w:rsidRPr="002944C2">
        <w:rPr>
          <w:rFonts w:ascii="Times New Roman" w:hAnsi="Times New Roman" w:cs="Times New Roman"/>
          <w:b/>
        </w:rPr>
        <w:t>стие граждан в принятии решений по вопросам землепользования и застройки</w:t>
      </w:r>
      <w:bookmarkEnd w:id="23"/>
    </w:p>
    <w:p w:rsidR="00C65762" w:rsidRPr="002944C2" w:rsidRDefault="00C65762" w:rsidP="00184BE1">
      <w:pPr>
        <w:ind w:firstLine="851"/>
        <w:jc w:val="both"/>
      </w:pPr>
      <w:bookmarkStart w:id="24" w:name="_Toc395686531"/>
      <w:bookmarkEnd w:id="21"/>
      <w:bookmarkEnd w:id="22"/>
      <w:r w:rsidRPr="002944C2">
        <w:t>1. Настоящие Правила являются открытыми для физических и юридических лиц,</w:t>
      </w:r>
      <w:r w:rsidRPr="002944C2">
        <w:rPr>
          <w:rFonts w:ascii="Arial" w:hAnsi="Arial" w:cs="Arial"/>
          <w:sz w:val="21"/>
          <w:szCs w:val="21"/>
        </w:rPr>
        <w:t xml:space="preserve"> </w:t>
      </w:r>
      <w:r w:rsidRPr="002944C2">
        <w:t>для должностных лиц органов власти и управления, а также органов, осуществляющих контроль за соблюдением градостроительного законодательства органами местного самоуправления. До</w:t>
      </w:r>
      <w:r w:rsidRPr="002944C2">
        <w:t>с</w:t>
      </w:r>
      <w:r w:rsidRPr="002944C2">
        <w:t>туп к текстовым и гр</w:t>
      </w:r>
      <w:r w:rsidRPr="002944C2">
        <w:t>а</w:t>
      </w:r>
      <w:r w:rsidRPr="002944C2">
        <w:t>фическим материалам Правил не ограничен.</w:t>
      </w:r>
    </w:p>
    <w:p w:rsidR="00C65762" w:rsidRPr="002944C2" w:rsidRDefault="00C65762" w:rsidP="00184BE1">
      <w:pPr>
        <w:ind w:firstLine="851"/>
        <w:jc w:val="both"/>
      </w:pPr>
      <w:r w:rsidRPr="002944C2">
        <w:rPr>
          <w:szCs w:val="28"/>
        </w:rPr>
        <w:t>2. Возможность</w:t>
      </w:r>
      <w:r w:rsidR="00A34434" w:rsidRPr="002944C2">
        <w:rPr>
          <w:szCs w:val="28"/>
        </w:rPr>
        <w:t xml:space="preserve"> </w:t>
      </w:r>
      <w:r w:rsidRPr="002944C2">
        <w:rPr>
          <w:szCs w:val="28"/>
        </w:rPr>
        <w:t>ознакомления с Правилами осуществляется через их официальное о</w:t>
      </w:r>
      <w:r w:rsidRPr="002944C2">
        <w:rPr>
          <w:szCs w:val="28"/>
        </w:rPr>
        <w:t>б</w:t>
      </w:r>
      <w:r w:rsidRPr="002944C2">
        <w:rPr>
          <w:szCs w:val="28"/>
        </w:rPr>
        <w:t>народование.</w:t>
      </w:r>
      <w:r w:rsidR="001A0265" w:rsidRPr="002944C2">
        <w:rPr>
          <w:szCs w:val="28"/>
        </w:rPr>
        <w:t xml:space="preserve"> Правила</w:t>
      </w:r>
      <w:r w:rsidR="001A0265" w:rsidRPr="002944C2">
        <w:t xml:space="preserve"> землепользования и </w:t>
      </w:r>
      <w:r w:rsidR="00F45C43" w:rsidRPr="002944C2">
        <w:t xml:space="preserve">застройки </w:t>
      </w:r>
      <w:r w:rsidR="001A0265" w:rsidRPr="002944C2">
        <w:t>подлежат опубликованию в порядке, у</w:t>
      </w:r>
      <w:r w:rsidR="001A0265" w:rsidRPr="002944C2">
        <w:t>с</w:t>
      </w:r>
      <w:r w:rsidR="001A0265" w:rsidRPr="002944C2">
        <w:t>тановленном для официального опубликования муниципальных правовых актов, иной офиц</w:t>
      </w:r>
      <w:r w:rsidR="001A0265" w:rsidRPr="002944C2">
        <w:t>и</w:t>
      </w:r>
      <w:r w:rsidR="001A0265" w:rsidRPr="002944C2">
        <w:t>альной информации, и размещаются на официальном сайте (при наличии официального сайта)</w:t>
      </w:r>
      <w:r w:rsidR="002B0B82" w:rsidRPr="002944C2">
        <w:t xml:space="preserve"> в сети «Интернет». </w:t>
      </w:r>
      <w:r w:rsidR="00A703E8" w:rsidRPr="002944C2">
        <w:t>Необходимо обеспечить доступ органов государственной власти, органов местного самоуправления, физических и юридических лиц к Правилам п</w:t>
      </w:r>
      <w:r w:rsidR="002B0B82" w:rsidRPr="002944C2">
        <w:t xml:space="preserve">осредством </w:t>
      </w:r>
      <w:r w:rsidR="00627914" w:rsidRPr="002944C2">
        <w:t>Федерал</w:t>
      </w:r>
      <w:r w:rsidR="00627914" w:rsidRPr="002944C2">
        <w:t>ь</w:t>
      </w:r>
      <w:r w:rsidR="00627914" w:rsidRPr="002944C2">
        <w:t>ной информационной систем</w:t>
      </w:r>
      <w:r w:rsidR="002B0B82" w:rsidRPr="002944C2">
        <w:t xml:space="preserve">ы </w:t>
      </w:r>
      <w:r w:rsidR="00627914" w:rsidRPr="002944C2">
        <w:t xml:space="preserve">территориального планирования </w:t>
      </w:r>
      <w:r w:rsidR="001A0265" w:rsidRPr="002944C2">
        <w:t>в сети «Интернет»</w:t>
      </w:r>
      <w:r w:rsidR="00A703E8" w:rsidRPr="002944C2">
        <w:t xml:space="preserve"> с целью п</w:t>
      </w:r>
      <w:r w:rsidR="00A703E8" w:rsidRPr="002944C2">
        <w:t>о</w:t>
      </w:r>
      <w:r w:rsidR="00A703E8" w:rsidRPr="002944C2">
        <w:t>лучения необходимой информации для подготовки документов территориального планиров</w:t>
      </w:r>
      <w:r w:rsidR="00A703E8" w:rsidRPr="002944C2">
        <w:t>а</w:t>
      </w:r>
      <w:r w:rsidR="00A703E8" w:rsidRPr="002944C2">
        <w:t>ния</w:t>
      </w:r>
      <w:r w:rsidR="001A0265" w:rsidRPr="002944C2">
        <w:t>.</w:t>
      </w:r>
    </w:p>
    <w:p w:rsidR="00C65762" w:rsidRPr="002944C2" w:rsidRDefault="00C65762" w:rsidP="00184BE1">
      <w:pPr>
        <w:ind w:firstLine="851"/>
        <w:jc w:val="both"/>
      </w:pPr>
      <w:r w:rsidRPr="002944C2">
        <w:rPr>
          <w:szCs w:val="28"/>
        </w:rPr>
        <w:t>3. Граждане</w:t>
      </w:r>
      <w:r w:rsidRPr="002944C2">
        <w:t>,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w:t>
      </w:r>
      <w:r w:rsidRPr="002944C2">
        <w:t>а</w:t>
      </w:r>
      <w:r w:rsidRPr="002944C2">
        <w:t>тельством и настоящими Правилами.</w:t>
      </w:r>
    </w:p>
    <w:p w:rsidR="00C65762" w:rsidRPr="002944C2" w:rsidRDefault="00573D0F" w:rsidP="00184BE1">
      <w:pPr>
        <w:ind w:firstLine="851"/>
        <w:jc w:val="both"/>
      </w:pPr>
      <w:r w:rsidRPr="002944C2">
        <w:t>4</w:t>
      </w:r>
      <w:r w:rsidR="00C65762" w:rsidRPr="002944C2">
        <w:t>. С целью информирования</w:t>
      </w:r>
      <w:r w:rsidR="00C65762" w:rsidRPr="002944C2">
        <w:rPr>
          <w:sz w:val="26"/>
          <w:szCs w:val="26"/>
        </w:rPr>
        <w:t xml:space="preserve"> </w:t>
      </w:r>
      <w:r w:rsidR="00C65762" w:rsidRPr="002944C2">
        <w:t>общественности и обеспечения права участия граждан при принятии решений, а также их права контролировать принятие органами местного самоупра</w:t>
      </w:r>
      <w:r w:rsidR="00C65762" w:rsidRPr="002944C2">
        <w:t>в</w:t>
      </w:r>
      <w:r w:rsidR="00C65762" w:rsidRPr="002944C2">
        <w:t>ления решений по землепользованию и застройке проводятся публичные слушания. Порядок проведения публи</w:t>
      </w:r>
      <w:r w:rsidR="00C65762" w:rsidRPr="002944C2">
        <w:t>ч</w:t>
      </w:r>
      <w:r w:rsidR="00C65762" w:rsidRPr="002944C2">
        <w:t>ных слушаний осуществляется в соответствии с Уставом муниципального образования и (или) нормативным правовым актом в соответствии со статьей 28 и частями13,14 ст. 31 Градостроительного кодекса РФ.</w:t>
      </w:r>
    </w:p>
    <w:p w:rsidR="001A0265" w:rsidRPr="002944C2" w:rsidRDefault="001A0265" w:rsidP="00184BE1">
      <w:pPr>
        <w:ind w:firstLine="851"/>
        <w:jc w:val="both"/>
      </w:pPr>
      <w:r w:rsidRPr="002944C2">
        <w:t>5.Физические и юридические лица вправе оспорить решение об утверждении Правил землепользования и застройки.</w:t>
      </w:r>
    </w:p>
    <w:p w:rsidR="001A0265" w:rsidRPr="002944C2" w:rsidRDefault="001A0265" w:rsidP="00184BE1">
      <w:pPr>
        <w:ind w:firstLine="851"/>
        <w:jc w:val="both"/>
        <w:rPr>
          <w:shd w:val="clear" w:color="auto" w:fill="EEEDEE"/>
        </w:rPr>
      </w:pPr>
    </w:p>
    <w:p w:rsidR="00302C2A" w:rsidRPr="002944C2" w:rsidRDefault="00302C2A" w:rsidP="00184BE1">
      <w:pPr>
        <w:keepNext/>
        <w:ind w:firstLine="851"/>
        <w:outlineLvl w:val="2"/>
        <w:rPr>
          <w:b/>
        </w:rPr>
      </w:pPr>
      <w:bookmarkStart w:id="25" w:name="_Toc14944564"/>
      <w:bookmarkStart w:id="26" w:name="sub_6"/>
      <w:r w:rsidRPr="002944C2">
        <w:rPr>
          <w:rStyle w:val="a4"/>
          <w:bCs/>
          <w:color w:val="auto"/>
        </w:rPr>
        <w:t>Статья 6</w:t>
      </w:r>
      <w:r w:rsidRPr="002944C2">
        <w:rPr>
          <w:b/>
        </w:rPr>
        <w:t>. Ответственность за нарушение Правил</w:t>
      </w:r>
      <w:r w:rsidR="001A4D6D" w:rsidRPr="002944C2">
        <w:rPr>
          <w:b/>
        </w:rPr>
        <w:t xml:space="preserve"> землепользования и застройки</w:t>
      </w:r>
      <w:bookmarkEnd w:id="25"/>
    </w:p>
    <w:bookmarkEnd w:id="26"/>
    <w:p w:rsidR="00302C2A" w:rsidRPr="002944C2" w:rsidRDefault="00513D99" w:rsidP="00184BE1">
      <w:pPr>
        <w:ind w:firstLine="851"/>
        <w:jc w:val="both"/>
      </w:pPr>
      <w:r w:rsidRPr="002944C2">
        <w:t xml:space="preserve">1. </w:t>
      </w:r>
      <w:r w:rsidR="00302C2A" w:rsidRPr="002944C2">
        <w:t>Ответственность за нарушение Правил</w:t>
      </w:r>
      <w:r w:rsidR="00576149" w:rsidRPr="002944C2">
        <w:t xml:space="preserve"> землепользования и застройки</w:t>
      </w:r>
      <w:r w:rsidR="00302C2A" w:rsidRPr="002944C2">
        <w:t xml:space="preserve"> наступает по основаниям и в порядке, которые предусмотрены действующим законодательством.</w:t>
      </w:r>
    </w:p>
    <w:p w:rsidR="00170696" w:rsidRPr="002944C2" w:rsidRDefault="00170696" w:rsidP="00184BE1">
      <w:pPr>
        <w:pStyle w:val="afa"/>
        <w:ind w:left="0" w:firstLine="851"/>
        <w:rPr>
          <w:rStyle w:val="a4"/>
          <w:rFonts w:ascii="Times New Roman" w:hAnsi="Times New Roman" w:cs="Times New Roman"/>
          <w:bCs/>
          <w:color w:val="auto"/>
        </w:rPr>
      </w:pPr>
      <w:bookmarkStart w:id="27" w:name="sub_8"/>
    </w:p>
    <w:p w:rsidR="00170696" w:rsidRPr="002944C2" w:rsidRDefault="00302C2A" w:rsidP="00184BE1">
      <w:pPr>
        <w:pStyle w:val="afa"/>
        <w:ind w:left="0" w:firstLine="851"/>
        <w:outlineLvl w:val="2"/>
        <w:rPr>
          <w:rFonts w:ascii="Times New Roman" w:hAnsi="Times New Roman" w:cs="Times New Roman"/>
          <w:b/>
        </w:rPr>
      </w:pPr>
      <w:bookmarkStart w:id="28" w:name="_Toc14944565"/>
      <w:r w:rsidRPr="002944C2">
        <w:rPr>
          <w:rStyle w:val="a4"/>
          <w:rFonts w:ascii="Times New Roman" w:hAnsi="Times New Roman" w:cs="Times New Roman"/>
          <w:bCs/>
          <w:color w:val="auto"/>
        </w:rPr>
        <w:t>Статья 7.</w:t>
      </w:r>
      <w:r w:rsidRPr="002944C2">
        <w:rPr>
          <w:rFonts w:ascii="Times New Roman" w:hAnsi="Times New Roman" w:cs="Times New Roman"/>
          <w:b/>
        </w:rPr>
        <w:t xml:space="preserve"> Полномочия органов местного самоуправления в области землепольз</w:t>
      </w:r>
      <w:r w:rsidRPr="002944C2">
        <w:rPr>
          <w:rFonts w:ascii="Times New Roman" w:hAnsi="Times New Roman" w:cs="Times New Roman"/>
          <w:b/>
        </w:rPr>
        <w:t>о</w:t>
      </w:r>
      <w:r w:rsidRPr="002944C2">
        <w:rPr>
          <w:rFonts w:ascii="Times New Roman" w:hAnsi="Times New Roman" w:cs="Times New Roman"/>
          <w:b/>
        </w:rPr>
        <w:t>вания и застройки</w:t>
      </w:r>
      <w:bookmarkEnd w:id="28"/>
    </w:p>
    <w:p w:rsidR="00475594" w:rsidRPr="002944C2" w:rsidRDefault="00475594" w:rsidP="00184BE1">
      <w:pPr>
        <w:keepNext/>
        <w:ind w:firstLine="851"/>
        <w:jc w:val="both"/>
      </w:pPr>
      <w:r w:rsidRPr="002944C2">
        <w:t xml:space="preserve">1. Полномочия органов местного самоуправления </w:t>
      </w:r>
      <w:r w:rsidR="003E1B03" w:rsidRPr="002944C2">
        <w:t>Нижнебузулинского</w:t>
      </w:r>
      <w:r w:rsidR="00A27754" w:rsidRPr="002944C2">
        <w:t xml:space="preserve"> сельсовета </w:t>
      </w:r>
      <w:r w:rsidRPr="002944C2">
        <w:t xml:space="preserve">в сфере регулирования землепользования и застройки устанавливаются Уставом </w:t>
      </w:r>
      <w:r w:rsidR="003E1B03" w:rsidRPr="002944C2">
        <w:t>Нижнебузули</w:t>
      </w:r>
      <w:r w:rsidR="003E1B03" w:rsidRPr="002944C2">
        <w:t>н</w:t>
      </w:r>
      <w:r w:rsidR="003E1B03" w:rsidRPr="002944C2">
        <w:t>ского</w:t>
      </w:r>
      <w:r w:rsidR="00A27754" w:rsidRPr="002944C2">
        <w:t xml:space="preserve"> сельсовета</w:t>
      </w:r>
      <w:r w:rsidR="005B13CB" w:rsidRPr="002944C2">
        <w:t xml:space="preserve"> </w:t>
      </w:r>
      <w:r w:rsidRPr="002944C2">
        <w:t>в соответствии с федеральным и региональным законодательст</w:t>
      </w:r>
      <w:r w:rsidR="0045405E" w:rsidRPr="002944C2">
        <w:t>вом:</w:t>
      </w:r>
    </w:p>
    <w:p w:rsidR="008C0E7B" w:rsidRPr="002944C2" w:rsidRDefault="008C0E7B" w:rsidP="00F05A1E">
      <w:pPr>
        <w:keepNext/>
        <w:numPr>
          <w:ilvl w:val="0"/>
          <w:numId w:val="3"/>
        </w:numPr>
        <w:tabs>
          <w:tab w:val="left" w:pos="1134"/>
        </w:tabs>
        <w:ind w:left="0" w:firstLine="851"/>
        <w:jc w:val="both"/>
        <w:rPr>
          <w:spacing w:val="2"/>
          <w:shd w:val="clear" w:color="auto" w:fill="FFFFFF"/>
        </w:rPr>
      </w:pPr>
      <w:r w:rsidRPr="002944C2">
        <w:rPr>
          <w:bCs/>
          <w:spacing w:val="2"/>
          <w:shd w:val="clear" w:color="auto" w:fill="FFFFFF"/>
        </w:rPr>
        <w:t>утверждение генеральных планов поселения;</w:t>
      </w:r>
    </w:p>
    <w:p w:rsidR="0045405E" w:rsidRPr="002944C2" w:rsidRDefault="00921E5B" w:rsidP="00F05A1E">
      <w:pPr>
        <w:keepNext/>
        <w:numPr>
          <w:ilvl w:val="0"/>
          <w:numId w:val="3"/>
        </w:numPr>
        <w:tabs>
          <w:tab w:val="left" w:pos="1134"/>
        </w:tabs>
        <w:ind w:left="0" w:firstLine="851"/>
        <w:jc w:val="both"/>
        <w:rPr>
          <w:spacing w:val="2"/>
          <w:shd w:val="clear" w:color="auto" w:fill="FFFFFF"/>
        </w:rPr>
      </w:pPr>
      <w:r w:rsidRPr="002944C2">
        <w:rPr>
          <w:spacing w:val="2"/>
          <w:shd w:val="clear" w:color="auto" w:fill="FFFFFF"/>
        </w:rPr>
        <w:t>утверждение правил землепользования и застройки поселений;</w:t>
      </w:r>
    </w:p>
    <w:p w:rsidR="0045405E" w:rsidRPr="002944C2" w:rsidRDefault="00921E5B" w:rsidP="00F05A1E">
      <w:pPr>
        <w:keepNext/>
        <w:numPr>
          <w:ilvl w:val="0"/>
          <w:numId w:val="3"/>
        </w:numPr>
        <w:tabs>
          <w:tab w:val="left" w:pos="1134"/>
        </w:tabs>
        <w:ind w:left="0" w:firstLine="851"/>
        <w:jc w:val="both"/>
        <w:rPr>
          <w:spacing w:val="2"/>
          <w:shd w:val="clear" w:color="auto" w:fill="FFFFFF"/>
        </w:rPr>
      </w:pPr>
      <w:r w:rsidRPr="002944C2">
        <w:rPr>
          <w:spacing w:val="2"/>
          <w:shd w:val="clear" w:color="auto" w:fill="FFFFFF"/>
        </w:rPr>
        <w:t xml:space="preserve">утверждение </w:t>
      </w:r>
      <w:r w:rsidR="008C0E7B" w:rsidRPr="002944C2">
        <w:rPr>
          <w:bCs/>
          <w:spacing w:val="2"/>
          <w:shd w:val="clear" w:color="auto" w:fill="FFFFFF"/>
        </w:rPr>
        <w:t>подготовленной на основе генеральных планов поселения</w:t>
      </w:r>
      <w:r w:rsidR="008C0E7B" w:rsidRPr="002944C2">
        <w:rPr>
          <w:spacing w:val="2"/>
          <w:shd w:val="clear" w:color="auto" w:fill="FFFFFF"/>
        </w:rPr>
        <w:t xml:space="preserve"> </w:t>
      </w:r>
      <w:r w:rsidRPr="002944C2">
        <w:rPr>
          <w:spacing w:val="2"/>
          <w:shd w:val="clear" w:color="auto" w:fill="FFFFFF"/>
        </w:rPr>
        <w:t>документ</w:t>
      </w:r>
      <w:r w:rsidRPr="002944C2">
        <w:rPr>
          <w:spacing w:val="2"/>
          <w:shd w:val="clear" w:color="auto" w:fill="FFFFFF"/>
        </w:rPr>
        <w:t>а</w:t>
      </w:r>
      <w:r w:rsidRPr="002944C2">
        <w:rPr>
          <w:spacing w:val="2"/>
          <w:shd w:val="clear" w:color="auto" w:fill="FFFFFF"/>
        </w:rPr>
        <w:t>ции по планировке территории в случаях, предусмотренных Градостроительным кодексом Российской Федерации;</w:t>
      </w:r>
    </w:p>
    <w:p w:rsidR="0045405E" w:rsidRPr="002944C2" w:rsidRDefault="00921E5B" w:rsidP="00F05A1E">
      <w:pPr>
        <w:keepNext/>
        <w:numPr>
          <w:ilvl w:val="0"/>
          <w:numId w:val="3"/>
        </w:numPr>
        <w:tabs>
          <w:tab w:val="left" w:pos="1134"/>
        </w:tabs>
        <w:ind w:left="0" w:firstLine="851"/>
        <w:jc w:val="both"/>
        <w:rPr>
          <w:spacing w:val="2"/>
          <w:shd w:val="clear" w:color="auto" w:fill="FFFFFF"/>
        </w:rPr>
      </w:pPr>
      <w:r w:rsidRPr="002944C2">
        <w:rPr>
          <w:spacing w:val="2"/>
          <w:shd w:val="clear" w:color="auto" w:fill="FFFFFF"/>
        </w:rPr>
        <w:t>утверждение местных нормативов градостроительного проектирования поселений;</w:t>
      </w:r>
    </w:p>
    <w:p w:rsidR="0045405E" w:rsidRPr="002944C2" w:rsidRDefault="00921E5B" w:rsidP="00F05A1E">
      <w:pPr>
        <w:keepNext/>
        <w:numPr>
          <w:ilvl w:val="0"/>
          <w:numId w:val="3"/>
        </w:numPr>
        <w:tabs>
          <w:tab w:val="left" w:pos="1134"/>
        </w:tabs>
        <w:ind w:left="0" w:firstLine="851"/>
        <w:jc w:val="both"/>
        <w:rPr>
          <w:spacing w:val="2"/>
          <w:shd w:val="clear" w:color="auto" w:fill="FFFFFF"/>
        </w:rPr>
      </w:pPr>
      <w:r w:rsidRPr="002944C2">
        <w:rPr>
          <w:spacing w:val="2"/>
          <w:shd w:val="clear" w:color="auto" w:fill="FFFFFF"/>
        </w:rPr>
        <w:t>выдача разрешений на строительство, разрешений на ввод объектов в эксплуат</w:t>
      </w:r>
      <w:r w:rsidRPr="002944C2">
        <w:rPr>
          <w:spacing w:val="2"/>
          <w:shd w:val="clear" w:color="auto" w:fill="FFFFFF"/>
        </w:rPr>
        <w:t>а</w:t>
      </w:r>
      <w:r w:rsidRPr="002944C2">
        <w:rPr>
          <w:spacing w:val="2"/>
          <w:shd w:val="clear" w:color="auto" w:fill="FFFFFF"/>
        </w:rPr>
        <w:t>цию при осуществлении строительства, реконструкции, капитального ремонта объектов кап</w:t>
      </w:r>
      <w:r w:rsidRPr="002944C2">
        <w:rPr>
          <w:spacing w:val="2"/>
          <w:shd w:val="clear" w:color="auto" w:fill="FFFFFF"/>
        </w:rPr>
        <w:t>и</w:t>
      </w:r>
      <w:r w:rsidRPr="002944C2">
        <w:rPr>
          <w:spacing w:val="2"/>
          <w:shd w:val="clear" w:color="auto" w:fill="FFFFFF"/>
        </w:rPr>
        <w:t>тального строительства, расположенных на территори</w:t>
      </w:r>
      <w:r w:rsidR="008C0E7B" w:rsidRPr="002944C2">
        <w:rPr>
          <w:spacing w:val="2"/>
          <w:shd w:val="clear" w:color="auto" w:fill="FFFFFF"/>
        </w:rPr>
        <w:t>и</w:t>
      </w:r>
      <w:r w:rsidRPr="002944C2">
        <w:rPr>
          <w:spacing w:val="2"/>
          <w:shd w:val="clear" w:color="auto" w:fill="FFFFFF"/>
        </w:rPr>
        <w:t xml:space="preserve"> поселени</w:t>
      </w:r>
      <w:r w:rsidR="008C0E7B" w:rsidRPr="002944C2">
        <w:rPr>
          <w:spacing w:val="2"/>
          <w:shd w:val="clear" w:color="auto" w:fill="FFFFFF"/>
        </w:rPr>
        <w:t>я</w:t>
      </w:r>
      <w:r w:rsidRPr="002944C2">
        <w:rPr>
          <w:spacing w:val="2"/>
          <w:shd w:val="clear" w:color="auto" w:fill="FFFFFF"/>
        </w:rPr>
        <w:t>;</w:t>
      </w:r>
    </w:p>
    <w:p w:rsidR="008C0E7B" w:rsidRPr="002944C2" w:rsidRDefault="008C0E7B" w:rsidP="00F05A1E">
      <w:pPr>
        <w:keepNext/>
        <w:numPr>
          <w:ilvl w:val="0"/>
          <w:numId w:val="3"/>
        </w:numPr>
        <w:tabs>
          <w:tab w:val="left" w:pos="1134"/>
        </w:tabs>
        <w:ind w:left="0" w:firstLine="851"/>
        <w:jc w:val="both"/>
      </w:pPr>
      <w:r w:rsidRPr="002944C2">
        <w:rPr>
          <w:bCs/>
          <w:spacing w:val="2"/>
          <w:shd w:val="clear" w:color="auto" w:fill="FFFFFF"/>
        </w:rPr>
        <w:t>резервирование</w:t>
      </w:r>
      <w:r w:rsidR="00A34434" w:rsidRPr="002944C2">
        <w:rPr>
          <w:bCs/>
          <w:spacing w:val="2"/>
          <w:shd w:val="clear" w:color="auto" w:fill="FFFFFF"/>
        </w:rPr>
        <w:t xml:space="preserve"> </w:t>
      </w:r>
      <w:r w:rsidRPr="002944C2">
        <w:rPr>
          <w:bCs/>
          <w:spacing w:val="2"/>
          <w:shd w:val="clear" w:color="auto" w:fill="FFFFFF"/>
        </w:rPr>
        <w:t>земель</w:t>
      </w:r>
      <w:r w:rsidR="00A34434" w:rsidRPr="002944C2">
        <w:rPr>
          <w:bCs/>
          <w:spacing w:val="2"/>
          <w:shd w:val="clear" w:color="auto" w:fill="FFFFFF"/>
        </w:rPr>
        <w:t xml:space="preserve"> </w:t>
      </w:r>
      <w:r w:rsidRPr="002944C2">
        <w:rPr>
          <w:bCs/>
          <w:spacing w:val="2"/>
          <w:shd w:val="clear" w:color="auto" w:fill="FFFFFF"/>
        </w:rPr>
        <w:t>и</w:t>
      </w:r>
      <w:r w:rsidR="00A34434" w:rsidRPr="002944C2">
        <w:rPr>
          <w:bCs/>
          <w:spacing w:val="2"/>
          <w:shd w:val="clear" w:color="auto" w:fill="FFFFFF"/>
        </w:rPr>
        <w:t xml:space="preserve"> </w:t>
      </w:r>
      <w:r w:rsidRPr="002944C2">
        <w:rPr>
          <w:bCs/>
          <w:spacing w:val="2"/>
          <w:shd w:val="clear" w:color="auto" w:fill="FFFFFF"/>
        </w:rPr>
        <w:t>изъятие,</w:t>
      </w:r>
      <w:r w:rsidR="00A34434" w:rsidRPr="002944C2">
        <w:rPr>
          <w:bCs/>
          <w:spacing w:val="2"/>
          <w:shd w:val="clear" w:color="auto" w:fill="FFFFFF"/>
        </w:rPr>
        <w:t xml:space="preserve"> </w:t>
      </w:r>
      <w:r w:rsidRPr="002944C2">
        <w:rPr>
          <w:bCs/>
          <w:spacing w:val="2"/>
          <w:shd w:val="clear" w:color="auto" w:fill="FFFFFF"/>
        </w:rPr>
        <w:t>земельных</w:t>
      </w:r>
      <w:r w:rsidR="00A34434" w:rsidRPr="002944C2">
        <w:rPr>
          <w:bCs/>
          <w:spacing w:val="2"/>
          <w:shd w:val="clear" w:color="auto" w:fill="FFFFFF"/>
        </w:rPr>
        <w:t xml:space="preserve"> </w:t>
      </w:r>
      <w:r w:rsidRPr="002944C2">
        <w:rPr>
          <w:bCs/>
          <w:spacing w:val="2"/>
          <w:shd w:val="clear" w:color="auto" w:fill="FFFFFF"/>
        </w:rPr>
        <w:t>участков</w:t>
      </w:r>
      <w:r w:rsidR="00A34434" w:rsidRPr="002944C2">
        <w:rPr>
          <w:bCs/>
          <w:spacing w:val="2"/>
          <w:shd w:val="clear" w:color="auto" w:fill="FFFFFF"/>
        </w:rPr>
        <w:t xml:space="preserve"> </w:t>
      </w:r>
      <w:r w:rsidRPr="002944C2">
        <w:rPr>
          <w:bCs/>
          <w:spacing w:val="2"/>
          <w:shd w:val="clear" w:color="auto" w:fill="FFFFFF"/>
        </w:rPr>
        <w:t>в</w:t>
      </w:r>
      <w:r w:rsidR="00A34434" w:rsidRPr="002944C2">
        <w:rPr>
          <w:bCs/>
          <w:spacing w:val="2"/>
          <w:shd w:val="clear" w:color="auto" w:fill="FFFFFF"/>
        </w:rPr>
        <w:t xml:space="preserve"> </w:t>
      </w:r>
      <w:r w:rsidRPr="002944C2">
        <w:rPr>
          <w:bCs/>
          <w:spacing w:val="2"/>
          <w:shd w:val="clear" w:color="auto" w:fill="FFFFFF"/>
        </w:rPr>
        <w:t>границах</w:t>
      </w:r>
      <w:r w:rsidR="00A34434" w:rsidRPr="002944C2">
        <w:rPr>
          <w:bCs/>
          <w:spacing w:val="2"/>
          <w:shd w:val="clear" w:color="auto" w:fill="FFFFFF"/>
        </w:rPr>
        <w:t xml:space="preserve"> </w:t>
      </w:r>
      <w:r w:rsidRPr="002944C2">
        <w:rPr>
          <w:bCs/>
          <w:spacing w:val="2"/>
          <w:shd w:val="clear" w:color="auto" w:fill="FFFFFF"/>
        </w:rPr>
        <w:t>поселения</w:t>
      </w:r>
      <w:r w:rsidR="00A34434" w:rsidRPr="002944C2">
        <w:rPr>
          <w:bCs/>
          <w:spacing w:val="2"/>
          <w:shd w:val="clear" w:color="auto" w:fill="FFFFFF"/>
        </w:rPr>
        <w:t xml:space="preserve"> </w:t>
      </w:r>
      <w:r w:rsidRPr="002944C2">
        <w:rPr>
          <w:bCs/>
          <w:spacing w:val="2"/>
          <w:shd w:val="clear" w:color="auto" w:fill="FFFFFF"/>
        </w:rPr>
        <w:t>для</w:t>
      </w:r>
      <w:r w:rsidR="00A34434" w:rsidRPr="002944C2">
        <w:rPr>
          <w:bCs/>
          <w:spacing w:val="2"/>
          <w:shd w:val="clear" w:color="auto" w:fill="FFFFFF"/>
        </w:rPr>
        <w:t xml:space="preserve"> </w:t>
      </w:r>
      <w:r w:rsidRPr="002944C2">
        <w:rPr>
          <w:bCs/>
          <w:spacing w:val="2"/>
          <w:shd w:val="clear" w:color="auto" w:fill="FFFFFF"/>
        </w:rPr>
        <w:t>муниципальных</w:t>
      </w:r>
      <w:r w:rsidR="00A34434" w:rsidRPr="002944C2">
        <w:rPr>
          <w:bCs/>
          <w:spacing w:val="2"/>
          <w:shd w:val="clear" w:color="auto" w:fill="FFFFFF"/>
        </w:rPr>
        <w:t xml:space="preserve"> </w:t>
      </w:r>
      <w:r w:rsidRPr="002944C2">
        <w:rPr>
          <w:bCs/>
          <w:spacing w:val="2"/>
          <w:shd w:val="clear" w:color="auto" w:fill="FFFFFF"/>
        </w:rPr>
        <w:t>нужд;</w:t>
      </w:r>
    </w:p>
    <w:p w:rsidR="008C0E7B" w:rsidRPr="002944C2" w:rsidRDefault="008C0E7B" w:rsidP="00F05A1E">
      <w:pPr>
        <w:keepNext/>
        <w:numPr>
          <w:ilvl w:val="0"/>
          <w:numId w:val="3"/>
        </w:numPr>
        <w:tabs>
          <w:tab w:val="left" w:pos="1134"/>
        </w:tabs>
        <w:ind w:left="0" w:firstLine="851"/>
        <w:jc w:val="both"/>
        <w:rPr>
          <w:spacing w:val="2"/>
          <w:shd w:val="clear" w:color="auto" w:fill="FFFFFF"/>
        </w:rPr>
      </w:pPr>
      <w:r w:rsidRPr="002944C2">
        <w:rPr>
          <w:bCs/>
          <w:spacing w:val="2"/>
          <w:shd w:val="clear" w:color="auto" w:fill="FFFFFF"/>
        </w:rPr>
        <w:t>осуществление муниципального земельного</w:t>
      </w:r>
      <w:r w:rsidR="00A34434" w:rsidRPr="002944C2">
        <w:rPr>
          <w:bCs/>
          <w:spacing w:val="2"/>
          <w:shd w:val="clear" w:color="auto" w:fill="FFFFFF"/>
        </w:rPr>
        <w:t xml:space="preserve"> </w:t>
      </w:r>
      <w:r w:rsidRPr="002944C2">
        <w:rPr>
          <w:bCs/>
          <w:spacing w:val="2"/>
          <w:shd w:val="clear" w:color="auto" w:fill="FFFFFF"/>
        </w:rPr>
        <w:t>контроля</w:t>
      </w:r>
      <w:r w:rsidR="00A34434" w:rsidRPr="002944C2">
        <w:rPr>
          <w:bCs/>
          <w:spacing w:val="2"/>
          <w:shd w:val="clear" w:color="auto" w:fill="FFFFFF"/>
        </w:rPr>
        <w:t xml:space="preserve"> </w:t>
      </w:r>
      <w:r w:rsidRPr="002944C2">
        <w:rPr>
          <w:bCs/>
          <w:spacing w:val="2"/>
          <w:shd w:val="clear" w:color="auto" w:fill="FFFFFF"/>
        </w:rPr>
        <w:t>в</w:t>
      </w:r>
      <w:r w:rsidR="00A34434" w:rsidRPr="002944C2">
        <w:rPr>
          <w:bCs/>
          <w:spacing w:val="2"/>
          <w:shd w:val="clear" w:color="auto" w:fill="FFFFFF"/>
        </w:rPr>
        <w:t xml:space="preserve"> </w:t>
      </w:r>
      <w:r w:rsidRPr="002944C2">
        <w:rPr>
          <w:bCs/>
          <w:spacing w:val="2"/>
          <w:shd w:val="clear" w:color="auto" w:fill="FFFFFF"/>
        </w:rPr>
        <w:t>границах поселения;</w:t>
      </w:r>
    </w:p>
    <w:p w:rsidR="0045405E" w:rsidRPr="002944C2" w:rsidRDefault="00921E5B" w:rsidP="00F05A1E">
      <w:pPr>
        <w:keepNext/>
        <w:numPr>
          <w:ilvl w:val="0"/>
          <w:numId w:val="3"/>
        </w:numPr>
        <w:tabs>
          <w:tab w:val="left" w:pos="1134"/>
        </w:tabs>
        <w:ind w:left="0" w:firstLine="851"/>
        <w:jc w:val="both"/>
        <w:rPr>
          <w:spacing w:val="2"/>
          <w:shd w:val="clear" w:color="auto" w:fill="FFFFFF"/>
        </w:rPr>
      </w:pPr>
      <w:r w:rsidRPr="002944C2">
        <w:rPr>
          <w:spacing w:val="2"/>
          <w:shd w:val="clear" w:color="auto" w:fill="FFFFFF"/>
        </w:rPr>
        <w:t>проведение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w:t>
      </w:r>
      <w:r w:rsidRPr="002944C2">
        <w:rPr>
          <w:spacing w:val="2"/>
          <w:shd w:val="clear" w:color="auto" w:fill="FFFFFF"/>
        </w:rPr>
        <w:t>а</w:t>
      </w:r>
      <w:r w:rsidRPr="002944C2">
        <w:rPr>
          <w:spacing w:val="2"/>
          <w:shd w:val="clear" w:color="auto" w:fill="FFFFFF"/>
        </w:rPr>
        <w:t>ментов, предъявляемыми к конструктивным и другим характеристикам надежности и без</w:t>
      </w:r>
      <w:r w:rsidRPr="002944C2">
        <w:rPr>
          <w:spacing w:val="2"/>
          <w:shd w:val="clear" w:color="auto" w:fill="FFFFFF"/>
        </w:rPr>
        <w:t>о</w:t>
      </w:r>
      <w:r w:rsidRPr="002944C2">
        <w:rPr>
          <w:spacing w:val="2"/>
          <w:shd w:val="clear" w:color="auto" w:fill="FFFFFF"/>
        </w:rPr>
        <w:t>пасности указанных объе</w:t>
      </w:r>
      <w:r w:rsidRPr="002944C2">
        <w:rPr>
          <w:spacing w:val="2"/>
          <w:shd w:val="clear" w:color="auto" w:fill="FFFFFF"/>
        </w:rPr>
        <w:t>к</w:t>
      </w:r>
      <w:r w:rsidRPr="002944C2">
        <w:rPr>
          <w:spacing w:val="2"/>
          <w:shd w:val="clear" w:color="auto" w:fill="FFFFFF"/>
        </w:rPr>
        <w:t xml:space="preserve">тов, требованиями проектной документации, выдача рекомендаций </w:t>
      </w:r>
      <w:r w:rsidRPr="002944C2">
        <w:rPr>
          <w:spacing w:val="2"/>
          <w:shd w:val="clear" w:color="auto" w:fill="FFFFFF"/>
        </w:rPr>
        <w:lastRenderedPageBreak/>
        <w:t>о мерах по устранению выявленных нарушений в случаях, предусмотренных Градостроител</w:t>
      </w:r>
      <w:r w:rsidRPr="002944C2">
        <w:rPr>
          <w:spacing w:val="2"/>
          <w:shd w:val="clear" w:color="auto" w:fill="FFFFFF"/>
        </w:rPr>
        <w:t>ь</w:t>
      </w:r>
      <w:r w:rsidRPr="002944C2">
        <w:rPr>
          <w:spacing w:val="2"/>
          <w:shd w:val="clear" w:color="auto" w:fill="FFFFFF"/>
        </w:rPr>
        <w:t>ным кодексом Российской Федерации;</w:t>
      </w:r>
    </w:p>
    <w:p w:rsidR="00921E5B" w:rsidRPr="002944C2" w:rsidRDefault="00921E5B" w:rsidP="00F05A1E">
      <w:pPr>
        <w:keepNext/>
        <w:numPr>
          <w:ilvl w:val="0"/>
          <w:numId w:val="3"/>
        </w:numPr>
        <w:tabs>
          <w:tab w:val="left" w:pos="1134"/>
        </w:tabs>
        <w:ind w:left="0" w:firstLine="851"/>
        <w:jc w:val="both"/>
        <w:rPr>
          <w:spacing w:val="2"/>
          <w:shd w:val="clear" w:color="auto" w:fill="FFFFFF"/>
        </w:rPr>
      </w:pPr>
      <w:r w:rsidRPr="002944C2">
        <w:rPr>
          <w:spacing w:val="2"/>
          <w:shd w:val="clear" w:color="auto" w:fill="FFFFFF"/>
        </w:rPr>
        <w:t>осуществление иных полномочий, отнесенных Градостроительным кодексом Ро</w:t>
      </w:r>
      <w:r w:rsidRPr="002944C2">
        <w:rPr>
          <w:spacing w:val="2"/>
          <w:shd w:val="clear" w:color="auto" w:fill="FFFFFF"/>
        </w:rPr>
        <w:t>с</w:t>
      </w:r>
      <w:r w:rsidRPr="002944C2">
        <w:rPr>
          <w:spacing w:val="2"/>
          <w:shd w:val="clear" w:color="auto" w:fill="FFFFFF"/>
        </w:rPr>
        <w:t>сийской Федерации к полномочиям поселений.</w:t>
      </w:r>
    </w:p>
    <w:p w:rsidR="00CA6BBB" w:rsidRPr="002944C2" w:rsidRDefault="00CA6BBB" w:rsidP="00CA6BBB">
      <w:pPr>
        <w:keepNext/>
        <w:tabs>
          <w:tab w:val="left" w:pos="1134"/>
        </w:tabs>
        <w:ind w:firstLine="851"/>
        <w:jc w:val="both"/>
        <w:rPr>
          <w:spacing w:val="2"/>
          <w:shd w:val="clear" w:color="auto" w:fill="FFFFFF"/>
        </w:rPr>
      </w:pPr>
      <w:r w:rsidRPr="002944C2">
        <w:rPr>
          <w:spacing w:val="2"/>
          <w:shd w:val="clear" w:color="auto" w:fill="FFFFFF"/>
        </w:rPr>
        <w:t>2. В случае, если сельское поселение входит в границы территории опережающего социально-экономического развития, управляющая компания такой территории осуществляет указанные ниже функции в отношении такого сельского поселения на основании соглашения о передаче полномочий, заключенного между уполномоченным федеральным органом, управляющей компанией и соответствующим органом местного самоуправления:</w:t>
      </w:r>
    </w:p>
    <w:p w:rsidR="00CA6BBB" w:rsidRPr="002944C2" w:rsidRDefault="00CA6BBB" w:rsidP="00CA6BBB">
      <w:pPr>
        <w:keepNext/>
        <w:numPr>
          <w:ilvl w:val="0"/>
          <w:numId w:val="36"/>
        </w:numPr>
        <w:shd w:val="clear" w:color="auto" w:fill="FFFFFF"/>
        <w:tabs>
          <w:tab w:val="left" w:pos="1134"/>
        </w:tabs>
        <w:ind w:left="0" w:firstLine="851"/>
        <w:jc w:val="both"/>
        <w:rPr>
          <w:spacing w:val="2"/>
          <w:shd w:val="clear" w:color="auto" w:fill="FFFFFF"/>
        </w:rPr>
      </w:pPr>
      <w:r w:rsidRPr="002944C2">
        <w:rPr>
          <w:spacing w:val="2"/>
          <w:shd w:val="clear" w:color="auto" w:fill="FFFFFF"/>
        </w:rPr>
        <w:t>организует строительство и эксплуатацию автомобильных дорог;</w:t>
      </w:r>
    </w:p>
    <w:p w:rsidR="00CA6BBB" w:rsidRPr="002944C2" w:rsidRDefault="00CA6BBB" w:rsidP="00CA6BBB">
      <w:pPr>
        <w:keepNext/>
        <w:numPr>
          <w:ilvl w:val="0"/>
          <w:numId w:val="36"/>
        </w:numPr>
        <w:shd w:val="clear" w:color="auto" w:fill="FFFFFF"/>
        <w:tabs>
          <w:tab w:val="left" w:pos="1134"/>
        </w:tabs>
        <w:ind w:left="0" w:firstLine="851"/>
        <w:jc w:val="both"/>
        <w:rPr>
          <w:spacing w:val="2"/>
          <w:shd w:val="clear" w:color="auto" w:fill="FFFFFF"/>
        </w:rPr>
      </w:pPr>
      <w:r w:rsidRPr="002944C2">
        <w:rPr>
          <w:spacing w:val="2"/>
          <w:shd w:val="clear" w:color="auto" w:fill="FFFFFF"/>
        </w:rPr>
        <w:t>организует транспортное обслуживание на территории опережающего социально-экономического развития;</w:t>
      </w:r>
    </w:p>
    <w:p w:rsidR="00CA6BBB" w:rsidRPr="002944C2" w:rsidRDefault="00CA6BBB" w:rsidP="00CA6BBB">
      <w:pPr>
        <w:numPr>
          <w:ilvl w:val="0"/>
          <w:numId w:val="36"/>
        </w:numPr>
        <w:shd w:val="clear" w:color="auto" w:fill="FFFFFF"/>
        <w:tabs>
          <w:tab w:val="left" w:pos="1134"/>
        </w:tabs>
        <w:ind w:left="0" w:firstLine="851"/>
        <w:jc w:val="both"/>
        <w:rPr>
          <w:spacing w:val="2"/>
          <w:shd w:val="clear" w:color="auto" w:fill="FFFFFF"/>
        </w:rPr>
      </w:pPr>
      <w:bookmarkStart w:id="29" w:name="dst100103"/>
      <w:bookmarkEnd w:id="29"/>
      <w:r w:rsidRPr="002944C2">
        <w:rPr>
          <w:spacing w:val="2"/>
          <w:shd w:val="clear" w:color="auto" w:fill="FFFFFF"/>
        </w:rPr>
        <w:t>организует электроснабжение, теплоснабжение, газоснабжение, холодное и горячее водоснабжение, водоотведение на территории опережающего социально-экономического ра</w:t>
      </w:r>
      <w:r w:rsidRPr="002944C2">
        <w:rPr>
          <w:spacing w:val="2"/>
          <w:shd w:val="clear" w:color="auto" w:fill="FFFFFF"/>
        </w:rPr>
        <w:t>з</w:t>
      </w:r>
      <w:r w:rsidRPr="002944C2">
        <w:rPr>
          <w:spacing w:val="2"/>
          <w:shd w:val="clear" w:color="auto" w:fill="FFFFFF"/>
        </w:rPr>
        <w:t>вития;</w:t>
      </w:r>
    </w:p>
    <w:p w:rsidR="00CA6BBB" w:rsidRPr="002944C2" w:rsidRDefault="00CA6BBB" w:rsidP="00CA6BBB">
      <w:pPr>
        <w:numPr>
          <w:ilvl w:val="0"/>
          <w:numId w:val="36"/>
        </w:numPr>
        <w:shd w:val="clear" w:color="auto" w:fill="FFFFFF"/>
        <w:tabs>
          <w:tab w:val="left" w:pos="1134"/>
        </w:tabs>
        <w:ind w:left="0" w:firstLine="851"/>
        <w:jc w:val="both"/>
        <w:rPr>
          <w:spacing w:val="2"/>
          <w:shd w:val="clear" w:color="auto" w:fill="FFFFFF"/>
        </w:rPr>
      </w:pPr>
      <w:bookmarkStart w:id="30" w:name="dst100104"/>
      <w:bookmarkEnd w:id="30"/>
      <w:r w:rsidRPr="002944C2">
        <w:rPr>
          <w:spacing w:val="2"/>
          <w:shd w:val="clear" w:color="auto" w:fill="FFFFFF"/>
        </w:rPr>
        <w:t>организует сбор, транспортировку твердых коммунальных отходов, строительство объектов, использующихся для размещения и утилизации указанных отходов, а также благ</w:t>
      </w:r>
      <w:r w:rsidRPr="002944C2">
        <w:rPr>
          <w:spacing w:val="2"/>
          <w:shd w:val="clear" w:color="auto" w:fill="FFFFFF"/>
        </w:rPr>
        <w:t>о</w:t>
      </w:r>
      <w:r w:rsidRPr="002944C2">
        <w:rPr>
          <w:spacing w:val="2"/>
          <w:shd w:val="clear" w:color="auto" w:fill="FFFFFF"/>
        </w:rPr>
        <w:t>устройство территории опережающего социально-экономического развития;</w:t>
      </w:r>
    </w:p>
    <w:p w:rsidR="00CA6BBB" w:rsidRPr="002944C2" w:rsidRDefault="00CA6BBB" w:rsidP="00CA6BBB">
      <w:pPr>
        <w:numPr>
          <w:ilvl w:val="0"/>
          <w:numId w:val="36"/>
        </w:numPr>
        <w:shd w:val="clear" w:color="auto" w:fill="FFFFFF"/>
        <w:tabs>
          <w:tab w:val="left" w:pos="1134"/>
        </w:tabs>
        <w:ind w:left="0" w:firstLine="851"/>
        <w:jc w:val="both"/>
        <w:rPr>
          <w:spacing w:val="2"/>
          <w:shd w:val="clear" w:color="auto" w:fill="FFFFFF"/>
        </w:rPr>
      </w:pPr>
      <w:bookmarkStart w:id="31" w:name="dst100105"/>
      <w:bookmarkEnd w:id="31"/>
      <w:r w:rsidRPr="002944C2">
        <w:rPr>
          <w:spacing w:val="2"/>
          <w:shd w:val="clear" w:color="auto" w:fill="FFFFFF"/>
        </w:rPr>
        <w:t>создает условия для обеспечения лиц, находящихся на территории опережающего социально-экономического развития, услугами связи, общественного питания, торговли и б</w:t>
      </w:r>
      <w:r w:rsidRPr="002944C2">
        <w:rPr>
          <w:spacing w:val="2"/>
          <w:shd w:val="clear" w:color="auto" w:fill="FFFFFF"/>
        </w:rPr>
        <w:t>ы</w:t>
      </w:r>
      <w:r w:rsidRPr="002944C2">
        <w:rPr>
          <w:spacing w:val="2"/>
          <w:shd w:val="clear" w:color="auto" w:fill="FFFFFF"/>
        </w:rPr>
        <w:t>тового обслуживания, а также для организации досуга таких лиц.</w:t>
      </w:r>
      <w:bookmarkStart w:id="32" w:name="dst100099"/>
      <w:bookmarkEnd w:id="32"/>
    </w:p>
    <w:p w:rsidR="00CA6BBB" w:rsidRPr="002944C2" w:rsidRDefault="00CA6BBB" w:rsidP="00CA6BBB">
      <w:pPr>
        <w:shd w:val="clear" w:color="auto" w:fill="FFFFFF"/>
        <w:tabs>
          <w:tab w:val="left" w:pos="1134"/>
        </w:tabs>
        <w:ind w:firstLine="851"/>
        <w:jc w:val="both"/>
        <w:rPr>
          <w:spacing w:val="2"/>
          <w:shd w:val="clear" w:color="auto" w:fill="FFFFFF"/>
        </w:rPr>
      </w:pPr>
      <w:r w:rsidRPr="002944C2">
        <w:rPr>
          <w:spacing w:val="2"/>
          <w:shd w:val="clear" w:color="auto" w:fill="FFFFFF"/>
        </w:rPr>
        <w:t>3. С целью обеспечения размещения объектов инфраструктуры территории опер</w:t>
      </w:r>
      <w:r w:rsidRPr="002944C2">
        <w:rPr>
          <w:spacing w:val="2"/>
          <w:shd w:val="clear" w:color="auto" w:fill="FFFFFF"/>
        </w:rPr>
        <w:t>е</w:t>
      </w:r>
      <w:r w:rsidRPr="002944C2">
        <w:rPr>
          <w:spacing w:val="2"/>
          <w:shd w:val="clear" w:color="auto" w:fill="FFFFFF"/>
        </w:rPr>
        <w:t>жающего социально-экономического развития, предложения о внесении изменений в ген</w:t>
      </w:r>
      <w:r w:rsidRPr="002944C2">
        <w:rPr>
          <w:spacing w:val="2"/>
          <w:shd w:val="clear" w:color="auto" w:fill="FFFFFF"/>
        </w:rPr>
        <w:t>е</w:t>
      </w:r>
      <w:r w:rsidRPr="002944C2">
        <w:rPr>
          <w:spacing w:val="2"/>
          <w:shd w:val="clear" w:color="auto" w:fill="FFFFFF"/>
        </w:rPr>
        <w:t>ральный план, правила землепользования и застройки сельского поселения, в границах кот</w:t>
      </w:r>
      <w:r w:rsidRPr="002944C2">
        <w:rPr>
          <w:spacing w:val="2"/>
          <w:shd w:val="clear" w:color="auto" w:fill="FFFFFF"/>
        </w:rPr>
        <w:t>о</w:t>
      </w:r>
      <w:r w:rsidRPr="002944C2">
        <w:rPr>
          <w:spacing w:val="2"/>
          <w:shd w:val="clear" w:color="auto" w:fill="FFFFFF"/>
        </w:rPr>
        <w:t>рого расположена такая территория, готовит управляющая компания территории опережа</w:t>
      </w:r>
      <w:r w:rsidRPr="002944C2">
        <w:rPr>
          <w:spacing w:val="2"/>
          <w:shd w:val="clear" w:color="auto" w:fill="FFFFFF"/>
        </w:rPr>
        <w:t>ю</w:t>
      </w:r>
      <w:r w:rsidRPr="002944C2">
        <w:rPr>
          <w:spacing w:val="2"/>
          <w:shd w:val="clear" w:color="auto" w:fill="FFFFFF"/>
        </w:rPr>
        <w:t xml:space="preserve">щего социально-экономического развития </w:t>
      </w:r>
    </w:p>
    <w:p w:rsidR="00CA6BBB" w:rsidRPr="002944C2" w:rsidRDefault="00CA6BBB" w:rsidP="00CA6BBB">
      <w:pPr>
        <w:keepNext/>
        <w:tabs>
          <w:tab w:val="left" w:pos="1134"/>
        </w:tabs>
        <w:ind w:left="851"/>
        <w:jc w:val="both"/>
        <w:rPr>
          <w:spacing w:val="2"/>
          <w:shd w:val="clear" w:color="auto" w:fill="FFFFFF"/>
        </w:rPr>
      </w:pPr>
    </w:p>
    <w:p w:rsidR="00CE3682" w:rsidRPr="002944C2" w:rsidRDefault="00A23D56" w:rsidP="00184BE1">
      <w:pPr>
        <w:ind w:firstLine="851"/>
        <w:outlineLvl w:val="2"/>
        <w:rPr>
          <w:b/>
        </w:rPr>
      </w:pPr>
      <w:bookmarkStart w:id="33" w:name="_Toc14944566"/>
      <w:r w:rsidRPr="002944C2">
        <w:rPr>
          <w:b/>
        </w:rPr>
        <w:t xml:space="preserve">Статья </w:t>
      </w:r>
      <w:r w:rsidR="00576149" w:rsidRPr="002944C2">
        <w:rPr>
          <w:b/>
        </w:rPr>
        <w:t>8</w:t>
      </w:r>
      <w:r w:rsidRPr="002944C2">
        <w:rPr>
          <w:b/>
        </w:rPr>
        <w:t>. Полномочия Комиссии по подготовке проекта Правил землепользов</w:t>
      </w:r>
      <w:r w:rsidRPr="002944C2">
        <w:rPr>
          <w:b/>
        </w:rPr>
        <w:t>а</w:t>
      </w:r>
      <w:r w:rsidRPr="002944C2">
        <w:rPr>
          <w:b/>
        </w:rPr>
        <w:t>ния и застройки</w:t>
      </w:r>
      <w:bookmarkEnd w:id="33"/>
    </w:p>
    <w:p w:rsidR="0045405E" w:rsidRPr="002944C2" w:rsidRDefault="00921E5B" w:rsidP="00F05A1E">
      <w:pPr>
        <w:pStyle w:val="formattext"/>
        <w:numPr>
          <w:ilvl w:val="0"/>
          <w:numId w:val="4"/>
        </w:numPr>
        <w:shd w:val="clear" w:color="auto" w:fill="FFFFFF"/>
        <w:tabs>
          <w:tab w:val="left" w:pos="1134"/>
        </w:tabs>
        <w:spacing w:before="0" w:beforeAutospacing="0" w:after="0" w:afterAutospacing="0"/>
        <w:ind w:left="0" w:firstLine="851"/>
        <w:jc w:val="both"/>
        <w:textAlignment w:val="baseline"/>
        <w:rPr>
          <w:spacing w:val="2"/>
        </w:rPr>
      </w:pPr>
      <w:r w:rsidRPr="002944C2">
        <w:rPr>
          <w:spacing w:val="2"/>
        </w:rPr>
        <w:t>Состав и порядок деятельности комиссии по подготовке проекта правил земл</w:t>
      </w:r>
      <w:r w:rsidRPr="002944C2">
        <w:rPr>
          <w:spacing w:val="2"/>
        </w:rPr>
        <w:t>е</w:t>
      </w:r>
      <w:r w:rsidRPr="002944C2">
        <w:rPr>
          <w:spacing w:val="2"/>
        </w:rPr>
        <w:t>пользования и застройки (далее - комиссия) утверждаются главой местной администрации одновременно с принятием решения о подготовке проекта правил землепользования и з</w:t>
      </w:r>
      <w:r w:rsidRPr="002944C2">
        <w:rPr>
          <w:spacing w:val="2"/>
        </w:rPr>
        <w:t>а</w:t>
      </w:r>
      <w:r w:rsidRPr="002944C2">
        <w:rPr>
          <w:spacing w:val="2"/>
        </w:rPr>
        <w:t>стройки.</w:t>
      </w:r>
    </w:p>
    <w:p w:rsidR="0045405E" w:rsidRPr="002944C2" w:rsidRDefault="00921E5B" w:rsidP="00F05A1E">
      <w:pPr>
        <w:pStyle w:val="formattext"/>
        <w:numPr>
          <w:ilvl w:val="0"/>
          <w:numId w:val="4"/>
        </w:numPr>
        <w:shd w:val="clear" w:color="auto" w:fill="FFFFFF"/>
        <w:tabs>
          <w:tab w:val="left" w:pos="1134"/>
        </w:tabs>
        <w:spacing w:before="0" w:beforeAutospacing="0" w:after="0" w:afterAutospacing="0"/>
        <w:ind w:left="0" w:firstLine="851"/>
        <w:jc w:val="both"/>
        <w:textAlignment w:val="baseline"/>
        <w:rPr>
          <w:spacing w:val="2"/>
        </w:rPr>
      </w:pPr>
      <w:r w:rsidRPr="002944C2">
        <w:rPr>
          <w:spacing w:val="2"/>
        </w:rPr>
        <w:t>В состав комиссии входят представители:</w:t>
      </w:r>
    </w:p>
    <w:p w:rsidR="0045405E" w:rsidRPr="002944C2" w:rsidRDefault="00921E5B" w:rsidP="00F05A1E">
      <w:pPr>
        <w:pStyle w:val="formattext"/>
        <w:numPr>
          <w:ilvl w:val="0"/>
          <w:numId w:val="5"/>
        </w:numPr>
        <w:shd w:val="clear" w:color="auto" w:fill="FFFFFF"/>
        <w:tabs>
          <w:tab w:val="left" w:pos="1276"/>
        </w:tabs>
        <w:spacing w:before="0" w:beforeAutospacing="0" w:after="0" w:afterAutospacing="0"/>
        <w:ind w:left="0" w:firstLine="851"/>
        <w:textAlignment w:val="baseline"/>
        <w:rPr>
          <w:spacing w:val="2"/>
        </w:rPr>
      </w:pPr>
      <w:r w:rsidRPr="002944C2">
        <w:rPr>
          <w:spacing w:val="2"/>
        </w:rPr>
        <w:t>представительного органа муниципального образования;</w:t>
      </w:r>
    </w:p>
    <w:p w:rsidR="0045405E" w:rsidRPr="002944C2" w:rsidRDefault="00921E5B" w:rsidP="00F05A1E">
      <w:pPr>
        <w:pStyle w:val="formattext"/>
        <w:numPr>
          <w:ilvl w:val="0"/>
          <w:numId w:val="5"/>
        </w:numPr>
        <w:shd w:val="clear" w:color="auto" w:fill="FFFFFF"/>
        <w:tabs>
          <w:tab w:val="left" w:pos="1276"/>
        </w:tabs>
        <w:spacing w:before="0" w:beforeAutospacing="0" w:after="0" w:afterAutospacing="0"/>
        <w:ind w:left="0" w:firstLine="851"/>
        <w:textAlignment w:val="baseline"/>
        <w:rPr>
          <w:spacing w:val="2"/>
        </w:rPr>
      </w:pPr>
      <w:r w:rsidRPr="002944C2">
        <w:rPr>
          <w:spacing w:val="2"/>
        </w:rPr>
        <w:t>уполномоченных органов местного самоуправления в сферах архитектуры и гр</w:t>
      </w:r>
      <w:r w:rsidRPr="002944C2">
        <w:rPr>
          <w:spacing w:val="2"/>
        </w:rPr>
        <w:t>а</w:t>
      </w:r>
      <w:r w:rsidRPr="002944C2">
        <w:rPr>
          <w:spacing w:val="2"/>
        </w:rPr>
        <w:t>достроительства, землеустройства, имущественных отношений;</w:t>
      </w:r>
    </w:p>
    <w:p w:rsidR="0045405E" w:rsidRPr="002944C2" w:rsidRDefault="00921E5B" w:rsidP="00F05A1E">
      <w:pPr>
        <w:pStyle w:val="formattext"/>
        <w:numPr>
          <w:ilvl w:val="0"/>
          <w:numId w:val="5"/>
        </w:numPr>
        <w:shd w:val="clear" w:color="auto" w:fill="FFFFFF"/>
        <w:tabs>
          <w:tab w:val="left" w:pos="1276"/>
        </w:tabs>
        <w:spacing w:before="0" w:beforeAutospacing="0" w:after="0" w:afterAutospacing="0"/>
        <w:ind w:left="0" w:firstLine="851"/>
        <w:textAlignment w:val="baseline"/>
        <w:rPr>
          <w:spacing w:val="2"/>
        </w:rPr>
      </w:pPr>
      <w:r w:rsidRPr="002944C2">
        <w:rPr>
          <w:spacing w:val="2"/>
        </w:rPr>
        <w:t>уполномоченного органа по охране объектов культурного наследия (при наличии на соответствующей территории объектов культурного наследия).</w:t>
      </w:r>
    </w:p>
    <w:p w:rsidR="0045405E" w:rsidRPr="002944C2" w:rsidRDefault="00921E5B" w:rsidP="00F05A1E">
      <w:pPr>
        <w:pStyle w:val="formattext"/>
        <w:numPr>
          <w:ilvl w:val="0"/>
          <w:numId w:val="4"/>
        </w:numPr>
        <w:shd w:val="clear" w:color="auto" w:fill="FFFFFF"/>
        <w:tabs>
          <w:tab w:val="left" w:pos="1134"/>
        </w:tabs>
        <w:spacing w:before="0" w:beforeAutospacing="0" w:after="0" w:afterAutospacing="0"/>
        <w:ind w:left="0" w:firstLine="851"/>
        <w:textAlignment w:val="baseline"/>
        <w:rPr>
          <w:spacing w:val="2"/>
        </w:rPr>
      </w:pPr>
      <w:r w:rsidRPr="002944C2">
        <w:rPr>
          <w:spacing w:val="2"/>
        </w:rPr>
        <w:t>В состав комиссии могут входить представители Законодательного Собрания Амурской области, Правительства области, органов государственного надзора, общественных объединений граждан, ассоциаций (союзов) индивидуальных предпринимателей и (или) ко</w:t>
      </w:r>
      <w:r w:rsidRPr="002944C2">
        <w:rPr>
          <w:spacing w:val="2"/>
        </w:rPr>
        <w:t>м</w:t>
      </w:r>
      <w:r w:rsidRPr="002944C2">
        <w:rPr>
          <w:spacing w:val="2"/>
        </w:rPr>
        <w:t>мерческих организаций.</w:t>
      </w:r>
    </w:p>
    <w:p w:rsidR="0045405E" w:rsidRPr="002944C2" w:rsidRDefault="00921E5B" w:rsidP="00F05A1E">
      <w:pPr>
        <w:pStyle w:val="formattext"/>
        <w:numPr>
          <w:ilvl w:val="0"/>
          <w:numId w:val="4"/>
        </w:numPr>
        <w:shd w:val="clear" w:color="auto" w:fill="FFFFFF"/>
        <w:tabs>
          <w:tab w:val="left" w:pos="1134"/>
        </w:tabs>
        <w:spacing w:before="0" w:beforeAutospacing="0" w:after="0" w:afterAutospacing="0"/>
        <w:ind w:left="0" w:firstLine="851"/>
        <w:textAlignment w:val="baseline"/>
        <w:rPr>
          <w:spacing w:val="2"/>
        </w:rPr>
      </w:pPr>
      <w:r w:rsidRPr="002944C2">
        <w:rPr>
          <w:spacing w:val="2"/>
        </w:rPr>
        <w:t>Численность членов комиссии составляет не менее девяти человек и не более се</w:t>
      </w:r>
      <w:r w:rsidRPr="002944C2">
        <w:rPr>
          <w:spacing w:val="2"/>
        </w:rPr>
        <w:t>м</w:t>
      </w:r>
      <w:r w:rsidRPr="002944C2">
        <w:rPr>
          <w:spacing w:val="2"/>
        </w:rPr>
        <w:t>надцати.</w:t>
      </w:r>
    </w:p>
    <w:p w:rsidR="0045405E" w:rsidRPr="002944C2" w:rsidRDefault="00921E5B" w:rsidP="00F05A1E">
      <w:pPr>
        <w:pStyle w:val="formattext"/>
        <w:numPr>
          <w:ilvl w:val="0"/>
          <w:numId w:val="4"/>
        </w:numPr>
        <w:shd w:val="clear" w:color="auto" w:fill="FFFFFF"/>
        <w:tabs>
          <w:tab w:val="left" w:pos="1134"/>
        </w:tabs>
        <w:spacing w:before="0" w:beforeAutospacing="0" w:after="0" w:afterAutospacing="0"/>
        <w:ind w:left="0" w:firstLine="851"/>
        <w:textAlignment w:val="baseline"/>
        <w:rPr>
          <w:spacing w:val="2"/>
        </w:rPr>
      </w:pPr>
      <w:r w:rsidRPr="002944C2">
        <w:rPr>
          <w:spacing w:val="2"/>
        </w:rPr>
        <w:t>Заседания комиссии по вопросам ее компетенции проводятся по мере необходим</w:t>
      </w:r>
      <w:r w:rsidRPr="002944C2">
        <w:rPr>
          <w:spacing w:val="2"/>
        </w:rPr>
        <w:t>о</w:t>
      </w:r>
      <w:r w:rsidRPr="002944C2">
        <w:rPr>
          <w:spacing w:val="2"/>
        </w:rPr>
        <w:t>сти. Периодичность проведения заседаний комиссии может быть установлена главой местной администрации поселения.</w:t>
      </w:r>
    </w:p>
    <w:p w:rsidR="0045405E" w:rsidRPr="002944C2" w:rsidRDefault="00921E5B" w:rsidP="00F05A1E">
      <w:pPr>
        <w:pStyle w:val="formattext"/>
        <w:numPr>
          <w:ilvl w:val="0"/>
          <w:numId w:val="4"/>
        </w:numPr>
        <w:shd w:val="clear" w:color="auto" w:fill="FFFFFF"/>
        <w:tabs>
          <w:tab w:val="left" w:pos="1134"/>
        </w:tabs>
        <w:spacing w:before="0" w:beforeAutospacing="0" w:after="0" w:afterAutospacing="0"/>
        <w:ind w:left="0" w:firstLine="851"/>
        <w:textAlignment w:val="baseline"/>
        <w:rPr>
          <w:spacing w:val="2"/>
        </w:rPr>
      </w:pPr>
      <w:r w:rsidRPr="002944C2">
        <w:rPr>
          <w:spacing w:val="2"/>
        </w:rPr>
        <w:t>Руководство деятельностью комиссии осуществляется председателем комиссии, который назначается главой местной администрации поселе</w:t>
      </w:r>
      <w:r w:rsidR="0045405E" w:rsidRPr="002944C2">
        <w:rPr>
          <w:spacing w:val="2"/>
        </w:rPr>
        <w:t>ния.</w:t>
      </w:r>
    </w:p>
    <w:p w:rsidR="0045405E" w:rsidRPr="002944C2" w:rsidRDefault="00921E5B" w:rsidP="00F05A1E">
      <w:pPr>
        <w:pStyle w:val="formattext"/>
        <w:numPr>
          <w:ilvl w:val="0"/>
          <w:numId w:val="4"/>
        </w:numPr>
        <w:shd w:val="clear" w:color="auto" w:fill="FFFFFF"/>
        <w:tabs>
          <w:tab w:val="left" w:pos="1134"/>
        </w:tabs>
        <w:spacing w:before="0" w:beforeAutospacing="0" w:after="0" w:afterAutospacing="0"/>
        <w:ind w:left="0" w:firstLine="851"/>
        <w:textAlignment w:val="baseline"/>
        <w:rPr>
          <w:spacing w:val="2"/>
        </w:rPr>
      </w:pPr>
      <w:r w:rsidRPr="002944C2">
        <w:rPr>
          <w:spacing w:val="2"/>
        </w:rPr>
        <w:t>Заседания комиссии правомочны, если на них присутствует не менее двух третей от установленного числа членов комиссии.</w:t>
      </w:r>
    </w:p>
    <w:p w:rsidR="0045405E" w:rsidRPr="002944C2" w:rsidRDefault="00921E5B" w:rsidP="00F05A1E">
      <w:pPr>
        <w:pStyle w:val="formattext"/>
        <w:numPr>
          <w:ilvl w:val="0"/>
          <w:numId w:val="4"/>
        </w:numPr>
        <w:shd w:val="clear" w:color="auto" w:fill="FFFFFF"/>
        <w:tabs>
          <w:tab w:val="left" w:pos="1134"/>
        </w:tabs>
        <w:spacing w:before="0" w:beforeAutospacing="0" w:after="0" w:afterAutospacing="0"/>
        <w:ind w:left="0" w:firstLine="851"/>
        <w:textAlignment w:val="baseline"/>
        <w:rPr>
          <w:spacing w:val="2"/>
        </w:rPr>
      </w:pPr>
      <w:r w:rsidRPr="002944C2">
        <w:rPr>
          <w:spacing w:val="2"/>
        </w:rPr>
        <w:lastRenderedPageBreak/>
        <w:t>Решения комиссии принимаются большинством голосов от установленного числа членов комиссии путем открытого голосования.</w:t>
      </w:r>
    </w:p>
    <w:p w:rsidR="0045405E" w:rsidRPr="002944C2" w:rsidRDefault="00921E5B" w:rsidP="00F05A1E">
      <w:pPr>
        <w:pStyle w:val="formattext"/>
        <w:numPr>
          <w:ilvl w:val="0"/>
          <w:numId w:val="4"/>
        </w:numPr>
        <w:shd w:val="clear" w:color="auto" w:fill="FFFFFF"/>
        <w:tabs>
          <w:tab w:val="left" w:pos="1134"/>
        </w:tabs>
        <w:spacing w:before="0" w:beforeAutospacing="0" w:after="0" w:afterAutospacing="0"/>
        <w:ind w:left="0" w:firstLine="851"/>
        <w:textAlignment w:val="baseline"/>
        <w:rPr>
          <w:spacing w:val="2"/>
        </w:rPr>
      </w:pPr>
      <w:r w:rsidRPr="002944C2">
        <w:rPr>
          <w:spacing w:val="2"/>
        </w:rPr>
        <w:t>На заседании комиссии ведется протокол, в котором фиксируются вопросы, вн</w:t>
      </w:r>
      <w:r w:rsidRPr="002944C2">
        <w:rPr>
          <w:spacing w:val="2"/>
        </w:rPr>
        <w:t>е</w:t>
      </w:r>
      <w:r w:rsidRPr="002944C2">
        <w:rPr>
          <w:spacing w:val="2"/>
        </w:rPr>
        <w:t>сенные на рассмотрение комиссии, а также принятые по ним решения. Протокол подписыв</w:t>
      </w:r>
      <w:r w:rsidRPr="002944C2">
        <w:rPr>
          <w:spacing w:val="2"/>
        </w:rPr>
        <w:t>а</w:t>
      </w:r>
      <w:r w:rsidRPr="002944C2">
        <w:rPr>
          <w:spacing w:val="2"/>
        </w:rPr>
        <w:t>ется председателем комиссии.</w:t>
      </w:r>
    </w:p>
    <w:p w:rsidR="00921E5B" w:rsidRPr="002944C2" w:rsidRDefault="00921E5B" w:rsidP="00F05A1E">
      <w:pPr>
        <w:pStyle w:val="formattext"/>
        <w:numPr>
          <w:ilvl w:val="0"/>
          <w:numId w:val="4"/>
        </w:numPr>
        <w:shd w:val="clear" w:color="auto" w:fill="FFFFFF"/>
        <w:tabs>
          <w:tab w:val="left" w:pos="1134"/>
        </w:tabs>
        <w:spacing w:before="0" w:beforeAutospacing="0" w:after="0" w:afterAutospacing="0"/>
        <w:ind w:left="0" w:firstLine="851"/>
        <w:textAlignment w:val="baseline"/>
        <w:rPr>
          <w:spacing w:val="2"/>
        </w:rPr>
      </w:pPr>
      <w:r w:rsidRPr="002944C2">
        <w:rPr>
          <w:spacing w:val="2"/>
        </w:rPr>
        <w:t>Организационное, правовое, документационное и иное обеспечение деятельн</w:t>
      </w:r>
      <w:r w:rsidRPr="002944C2">
        <w:rPr>
          <w:spacing w:val="2"/>
        </w:rPr>
        <w:t>о</w:t>
      </w:r>
      <w:r w:rsidRPr="002944C2">
        <w:rPr>
          <w:spacing w:val="2"/>
        </w:rPr>
        <w:t>сти комиссии осуществляется аппаратом органа местного самоуправления в сфере архитект</w:t>
      </w:r>
      <w:r w:rsidRPr="002944C2">
        <w:rPr>
          <w:spacing w:val="2"/>
        </w:rPr>
        <w:t>у</w:t>
      </w:r>
      <w:r w:rsidRPr="002944C2">
        <w:rPr>
          <w:spacing w:val="2"/>
        </w:rPr>
        <w:t>ры и градостроительства.</w:t>
      </w:r>
    </w:p>
    <w:p w:rsidR="00921E5B" w:rsidRPr="002944C2" w:rsidRDefault="00921E5B" w:rsidP="00184BE1">
      <w:pPr>
        <w:ind w:firstLine="851"/>
        <w:jc w:val="both"/>
        <w:rPr>
          <w:szCs w:val="28"/>
        </w:rPr>
      </w:pPr>
    </w:p>
    <w:p w:rsidR="0028584A" w:rsidRPr="002944C2" w:rsidRDefault="0028584A" w:rsidP="00B557EE">
      <w:pPr>
        <w:widowControl w:val="0"/>
        <w:ind w:firstLine="851"/>
        <w:jc w:val="both"/>
        <w:outlineLvl w:val="2"/>
        <w:rPr>
          <w:b/>
        </w:rPr>
      </w:pPr>
      <w:bookmarkStart w:id="34" w:name="_Toc14944567"/>
      <w:r w:rsidRPr="002944C2">
        <w:rPr>
          <w:b/>
        </w:rPr>
        <w:t xml:space="preserve">Статья </w:t>
      </w:r>
      <w:r w:rsidR="00576149" w:rsidRPr="002944C2">
        <w:rPr>
          <w:b/>
        </w:rPr>
        <w:t>9</w:t>
      </w:r>
      <w:r w:rsidRPr="002944C2">
        <w:rPr>
          <w:b/>
        </w:rPr>
        <w:t>. Общий порядок предоставления земельных участков для строительства из земель муниципальной собственности на территории</w:t>
      </w:r>
      <w:r w:rsidRPr="002944C2">
        <w:t xml:space="preserve"> </w:t>
      </w:r>
      <w:r w:rsidRPr="002944C2">
        <w:rPr>
          <w:b/>
        </w:rPr>
        <w:t>сельсовета</w:t>
      </w:r>
      <w:bookmarkEnd w:id="34"/>
    </w:p>
    <w:p w:rsidR="0028584A" w:rsidRPr="002944C2" w:rsidRDefault="006F0528" w:rsidP="00184BE1">
      <w:pPr>
        <w:widowControl w:val="0"/>
        <w:ind w:firstLine="851"/>
        <w:jc w:val="both"/>
      </w:pPr>
      <w:r w:rsidRPr="002944C2">
        <w:t>1</w:t>
      </w:r>
      <w:r w:rsidR="0028584A" w:rsidRPr="002944C2">
        <w:t>. Управление и распоряжение земельными участками, находящимися в муниципал</w:t>
      </w:r>
      <w:r w:rsidR="0028584A" w:rsidRPr="002944C2">
        <w:t>ь</w:t>
      </w:r>
      <w:r w:rsidR="0028584A" w:rsidRPr="002944C2">
        <w:t>ной собственности, осуществляется органами местного самоуправления.</w:t>
      </w:r>
    </w:p>
    <w:p w:rsidR="00A722F0" w:rsidRPr="002944C2" w:rsidRDefault="00A722F0" w:rsidP="00184BE1">
      <w:pPr>
        <w:widowControl w:val="0"/>
        <w:ind w:firstLine="851"/>
        <w:jc w:val="both"/>
      </w:pPr>
      <w:r w:rsidRPr="002944C2">
        <w:t>2. Общий порядок предоставления земельных участков для строительства из земель муниципальной собственности на территории</w:t>
      </w:r>
      <w:r w:rsidR="00C07CAD" w:rsidRPr="002944C2">
        <w:t xml:space="preserve"> </w:t>
      </w:r>
      <w:r w:rsidR="00817AF2" w:rsidRPr="002944C2">
        <w:t xml:space="preserve">МО </w:t>
      </w:r>
      <w:r w:rsidR="003E1B03" w:rsidRPr="002944C2">
        <w:t>Нижнебузулинского</w:t>
      </w:r>
      <w:r w:rsidR="00A27754" w:rsidRPr="002944C2">
        <w:t xml:space="preserve"> сельсовета</w:t>
      </w:r>
      <w:r w:rsidR="00817AF2" w:rsidRPr="002944C2">
        <w:t xml:space="preserve"> </w:t>
      </w:r>
      <w:r w:rsidR="00330874" w:rsidRPr="002944C2">
        <w:t>Свободне</w:t>
      </w:r>
      <w:r w:rsidR="00330874" w:rsidRPr="002944C2">
        <w:t>н</w:t>
      </w:r>
      <w:r w:rsidR="00330874" w:rsidRPr="002944C2">
        <w:t>ского</w:t>
      </w:r>
      <w:r w:rsidR="00A34434" w:rsidRPr="002944C2">
        <w:t xml:space="preserve"> </w:t>
      </w:r>
      <w:r w:rsidR="00706221" w:rsidRPr="002944C2">
        <w:t>района</w:t>
      </w:r>
      <w:r w:rsidR="00C07CAD" w:rsidRPr="002944C2">
        <w:t xml:space="preserve"> </w:t>
      </w:r>
      <w:r w:rsidRPr="002944C2">
        <w:t xml:space="preserve">осуществляется в соответствии с главой </w:t>
      </w:r>
      <w:r w:rsidRPr="002944C2">
        <w:rPr>
          <w:lang w:val="en-US"/>
        </w:rPr>
        <w:t>V</w:t>
      </w:r>
      <w:r w:rsidR="001760DE" w:rsidRPr="002944C2">
        <w:t>.1</w:t>
      </w:r>
      <w:r w:rsidRPr="002944C2">
        <w:rPr>
          <w:vertAlign w:val="superscript"/>
        </w:rPr>
        <w:t xml:space="preserve"> </w:t>
      </w:r>
      <w:r w:rsidR="001760DE" w:rsidRPr="002944C2">
        <w:t>Земельного</w:t>
      </w:r>
      <w:r w:rsidRPr="002944C2">
        <w:t xml:space="preserve"> кодекса РФ. </w:t>
      </w:r>
    </w:p>
    <w:p w:rsidR="0028584A" w:rsidRPr="002944C2" w:rsidRDefault="00A722F0" w:rsidP="00184BE1">
      <w:pPr>
        <w:widowControl w:val="0"/>
        <w:ind w:firstLine="851"/>
        <w:jc w:val="both"/>
      </w:pPr>
      <w:r w:rsidRPr="002944C2">
        <w:t>3</w:t>
      </w:r>
      <w:r w:rsidR="0028584A" w:rsidRPr="002944C2">
        <w:t>. Особенности предоставления земельных участков, находящиеся в муниципальной собственности,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w:t>
      </w:r>
      <w:r w:rsidR="0028584A" w:rsidRPr="002944C2">
        <w:t>а</w:t>
      </w:r>
      <w:r w:rsidR="0028584A" w:rsidRPr="002944C2">
        <w:t>нам и крестьянским (фермерским) хозяйствам для осуществления крестьянским (фермерским) хозяйством его деятельности оговорены в ст.39</w:t>
      </w:r>
      <w:r w:rsidR="001760DE" w:rsidRPr="002944C2">
        <w:t>.18</w:t>
      </w:r>
      <w:r w:rsidR="0028584A" w:rsidRPr="002944C2">
        <w:t xml:space="preserve"> Земельного Кодекса РФ.</w:t>
      </w:r>
    </w:p>
    <w:p w:rsidR="0002630C" w:rsidRPr="002944C2" w:rsidRDefault="0002630C" w:rsidP="00184BE1">
      <w:pPr>
        <w:pStyle w:val="aff"/>
        <w:keepNext/>
        <w:keepLines/>
        <w:ind w:left="0" w:firstLine="851"/>
        <w:outlineLvl w:val="2"/>
      </w:pPr>
    </w:p>
    <w:p w:rsidR="0028584A" w:rsidRPr="002944C2" w:rsidRDefault="0028584A" w:rsidP="00184BE1">
      <w:pPr>
        <w:pStyle w:val="aff"/>
        <w:keepNext/>
        <w:keepLines/>
        <w:ind w:left="0" w:firstLine="851"/>
        <w:outlineLvl w:val="2"/>
      </w:pPr>
      <w:bookmarkStart w:id="35" w:name="_Toc14944568"/>
      <w:r w:rsidRPr="002944C2">
        <w:t>Статья 1</w:t>
      </w:r>
      <w:r w:rsidR="00576149" w:rsidRPr="002944C2">
        <w:t>0</w:t>
      </w:r>
      <w:r w:rsidRPr="002944C2">
        <w:t>. Публичный сервитут</w:t>
      </w:r>
      <w:bookmarkEnd w:id="35"/>
    </w:p>
    <w:p w:rsidR="00CA6BBB" w:rsidRPr="002944C2" w:rsidRDefault="00CA6BBB" w:rsidP="00CA6BBB">
      <w:pPr>
        <w:pStyle w:val="af4"/>
        <w:widowControl w:val="0"/>
        <w:numPr>
          <w:ilvl w:val="0"/>
          <w:numId w:val="37"/>
        </w:numPr>
        <w:tabs>
          <w:tab w:val="left" w:pos="1134"/>
        </w:tabs>
        <w:ind w:left="0" w:firstLine="851"/>
        <w:jc w:val="both"/>
      </w:pPr>
      <w:r w:rsidRPr="002944C2">
        <w:t>Сервитут устанавливается в соответствии с гражданским законодательством, а в о</w:t>
      </w:r>
      <w:r w:rsidRPr="002944C2">
        <w:t>т</w:t>
      </w:r>
      <w:r w:rsidRPr="002944C2">
        <w:t>ношении земельного участка, находящегося в государственной или муниципальной собстве</w:t>
      </w:r>
      <w:r w:rsidRPr="002944C2">
        <w:t>н</w:t>
      </w:r>
      <w:r w:rsidRPr="002944C2">
        <w:t>ности, с учетом особенностей, предусмотренных </w:t>
      </w:r>
      <w:hyperlink r:id="rId10" w:anchor="dst913" w:history="1">
        <w:r w:rsidRPr="002944C2">
          <w:t>главой V.3</w:t>
        </w:r>
      </w:hyperlink>
      <w:r w:rsidRPr="002944C2">
        <w:t> Земельного Кодекса РФ.</w:t>
      </w:r>
    </w:p>
    <w:p w:rsidR="00CA6BBB" w:rsidRPr="002944C2" w:rsidRDefault="00CA6BBB" w:rsidP="00CA6BBB">
      <w:pPr>
        <w:pStyle w:val="af4"/>
        <w:widowControl w:val="0"/>
        <w:numPr>
          <w:ilvl w:val="0"/>
          <w:numId w:val="37"/>
        </w:numPr>
        <w:tabs>
          <w:tab w:val="left" w:pos="1134"/>
        </w:tabs>
        <w:ind w:left="0" w:firstLine="851"/>
        <w:jc w:val="both"/>
      </w:pPr>
      <w:r w:rsidRPr="002944C2">
        <w:t>Сервитут может быть установлен решением исполнительного органа государстве</w:t>
      </w:r>
      <w:r w:rsidRPr="002944C2">
        <w:t>н</w:t>
      </w:r>
      <w:r w:rsidRPr="002944C2">
        <w:t>ной власти или органа местного самоуправления в целях обеспечения государственных или м</w:t>
      </w:r>
      <w:r w:rsidRPr="002944C2">
        <w:t>у</w:t>
      </w:r>
      <w:r w:rsidRPr="002944C2">
        <w:t>ниципальных нужд, а также нужд местного населения без изъятия земельных участков (пу</w:t>
      </w:r>
      <w:r w:rsidRPr="002944C2">
        <w:t>б</w:t>
      </w:r>
      <w:r w:rsidRPr="002944C2">
        <w:t>личный сервитут).</w:t>
      </w:r>
    </w:p>
    <w:p w:rsidR="00CA6BBB" w:rsidRPr="002944C2" w:rsidRDefault="00CA6BBB" w:rsidP="00CA6BBB">
      <w:pPr>
        <w:pStyle w:val="af4"/>
        <w:widowControl w:val="0"/>
        <w:numPr>
          <w:ilvl w:val="0"/>
          <w:numId w:val="37"/>
        </w:numPr>
        <w:tabs>
          <w:tab w:val="left" w:pos="1134"/>
        </w:tabs>
        <w:ind w:left="0" w:firstLine="851"/>
        <w:jc w:val="both"/>
      </w:pPr>
      <w:r w:rsidRPr="002944C2">
        <w:t>Основаниями для установления сервитута в отношении земельного участка, наход</w:t>
      </w:r>
      <w:r w:rsidRPr="002944C2">
        <w:t>я</w:t>
      </w:r>
      <w:r w:rsidRPr="002944C2">
        <w:t>щегося в государственной или муниципальной собственности являются случаи, установленные гражданским законодательством, Земельным Кодексом и другими федеральными законами, а также:</w:t>
      </w:r>
    </w:p>
    <w:p w:rsidR="00CA6BBB" w:rsidRPr="002944C2" w:rsidRDefault="00CA6BBB" w:rsidP="00CA6BBB">
      <w:pPr>
        <w:shd w:val="clear" w:color="auto" w:fill="FFFFFF"/>
        <w:tabs>
          <w:tab w:val="left" w:pos="1134"/>
        </w:tabs>
        <w:spacing w:line="290" w:lineRule="atLeast"/>
        <w:ind w:firstLine="851"/>
        <w:jc w:val="both"/>
      </w:pPr>
      <w:r w:rsidRPr="002944C2">
        <w:t>1) размещение линейных объектов, сооружений связи, специальных информационных знаков и защитных сооружений, не препятствующих разрешенному использованию земельного участка;</w:t>
      </w:r>
    </w:p>
    <w:p w:rsidR="00CA6BBB" w:rsidRPr="002944C2" w:rsidRDefault="00CA6BBB" w:rsidP="00CA6BBB">
      <w:pPr>
        <w:shd w:val="clear" w:color="auto" w:fill="FFFFFF"/>
        <w:tabs>
          <w:tab w:val="left" w:pos="1134"/>
        </w:tabs>
        <w:spacing w:line="290" w:lineRule="atLeast"/>
        <w:ind w:firstLine="851"/>
        <w:jc w:val="both"/>
      </w:pPr>
      <w:r w:rsidRPr="002944C2">
        <w:t>2) проведение изыскательских работ;</w:t>
      </w:r>
    </w:p>
    <w:p w:rsidR="00CA6BBB" w:rsidRPr="002944C2" w:rsidRDefault="00CA6BBB" w:rsidP="00CA6BBB">
      <w:pPr>
        <w:shd w:val="clear" w:color="auto" w:fill="FFFFFF"/>
        <w:tabs>
          <w:tab w:val="left" w:pos="1134"/>
        </w:tabs>
        <w:spacing w:line="290" w:lineRule="atLeast"/>
        <w:ind w:firstLine="851"/>
        <w:jc w:val="both"/>
      </w:pPr>
      <w:r w:rsidRPr="002944C2">
        <w:t>3) ведение работ, связанных с пользованием недрами.</w:t>
      </w:r>
    </w:p>
    <w:p w:rsidR="00CA6BBB" w:rsidRPr="002944C2" w:rsidRDefault="00CA6BBB" w:rsidP="00CA6BBB">
      <w:pPr>
        <w:shd w:val="clear" w:color="auto" w:fill="FFFFFF"/>
        <w:tabs>
          <w:tab w:val="left" w:pos="1134"/>
        </w:tabs>
        <w:spacing w:line="290" w:lineRule="atLeast"/>
        <w:ind w:firstLine="851"/>
        <w:jc w:val="both"/>
        <w:rPr>
          <w:bCs/>
        </w:rPr>
      </w:pPr>
      <w:r w:rsidRPr="002944C2">
        <w:rPr>
          <w:bCs/>
        </w:rPr>
        <w:t>В этих случаях стороны заключают соглашения об установлении сервитута в отнош</w:t>
      </w:r>
      <w:r w:rsidRPr="002944C2">
        <w:rPr>
          <w:bCs/>
        </w:rPr>
        <w:t>е</w:t>
      </w:r>
      <w:r w:rsidRPr="002944C2">
        <w:rPr>
          <w:bCs/>
        </w:rPr>
        <w:t>нии земельного участка, находящегося в государственной или муниципальной собственности в соответствии со статьями 39.25 и 39.26 Земельного Кодекса РФ.</w:t>
      </w:r>
      <w:bookmarkStart w:id="36" w:name="dst915"/>
      <w:bookmarkEnd w:id="36"/>
    </w:p>
    <w:p w:rsidR="00CA6BBB" w:rsidRPr="002944C2" w:rsidRDefault="00CA6BBB" w:rsidP="00CA6BBB">
      <w:pPr>
        <w:pStyle w:val="af4"/>
        <w:widowControl w:val="0"/>
        <w:numPr>
          <w:ilvl w:val="0"/>
          <w:numId w:val="37"/>
        </w:numPr>
        <w:tabs>
          <w:tab w:val="left" w:pos="1134"/>
        </w:tabs>
        <w:ind w:left="0" w:firstLine="851"/>
        <w:jc w:val="both"/>
      </w:pPr>
      <w:bookmarkStart w:id="37" w:name="dst14"/>
      <w:bookmarkEnd w:id="37"/>
      <w:r w:rsidRPr="002944C2">
        <w:t>Публичный сервитут устанавливается в соответствии с Земельным Кодексом РФ. К правоотношениям, возникающим в связи с установлением, осуществлением и прекращением действия публичного сервитута, положения Гражданского кодекса Российской Федерации о сервитуте и полож</w:t>
      </w:r>
      <w:r w:rsidRPr="002944C2">
        <w:t>е</w:t>
      </w:r>
      <w:r w:rsidRPr="002944C2">
        <w:t>ния </w:t>
      </w:r>
      <w:hyperlink r:id="rId11" w:anchor="dst913" w:history="1">
        <w:r w:rsidRPr="002944C2">
          <w:t>главы V.3</w:t>
        </w:r>
      </w:hyperlink>
      <w:r w:rsidRPr="002944C2">
        <w:t> Земельного Кодекса РФ не применяются.</w:t>
      </w:r>
    </w:p>
    <w:p w:rsidR="00CA6BBB" w:rsidRPr="002944C2" w:rsidRDefault="00CA6BBB" w:rsidP="00CA6BBB">
      <w:pPr>
        <w:numPr>
          <w:ilvl w:val="0"/>
          <w:numId w:val="37"/>
        </w:numPr>
        <w:shd w:val="clear" w:color="auto" w:fill="FFFFFF"/>
        <w:tabs>
          <w:tab w:val="left" w:pos="1134"/>
        </w:tabs>
        <w:ind w:left="0" w:firstLine="851"/>
        <w:jc w:val="both"/>
      </w:pPr>
      <w:r w:rsidRPr="002944C2">
        <w:t>Публичный сервитут может устанавливаться для:</w:t>
      </w:r>
    </w:p>
    <w:p w:rsidR="00CA6BBB" w:rsidRPr="002944C2" w:rsidRDefault="00CA6BBB" w:rsidP="00CA6BBB">
      <w:pPr>
        <w:shd w:val="clear" w:color="auto" w:fill="FFFFFF"/>
        <w:tabs>
          <w:tab w:val="left" w:pos="1134"/>
        </w:tabs>
        <w:ind w:firstLine="851"/>
        <w:jc w:val="both"/>
      </w:pPr>
      <w:bookmarkStart w:id="38" w:name="dst1970"/>
      <w:bookmarkEnd w:id="38"/>
      <w:r w:rsidRPr="002944C2">
        <w:t>1) прохода или проезда через земельный участок, в том числе в целях обеспечения св</w:t>
      </w:r>
      <w:r w:rsidRPr="002944C2">
        <w:t>о</w:t>
      </w:r>
      <w:r w:rsidRPr="002944C2">
        <w:t>бодного доступа граждан к водному объекту общего пользования и его береговой полосе;</w:t>
      </w:r>
    </w:p>
    <w:p w:rsidR="00CA6BBB" w:rsidRPr="002944C2" w:rsidRDefault="00CA6BBB" w:rsidP="00CA6BBB">
      <w:pPr>
        <w:shd w:val="clear" w:color="auto" w:fill="FFFFFF"/>
        <w:tabs>
          <w:tab w:val="left" w:pos="1134"/>
        </w:tabs>
        <w:ind w:firstLine="851"/>
        <w:jc w:val="both"/>
      </w:pPr>
      <w:bookmarkStart w:id="39" w:name="dst1971"/>
      <w:bookmarkEnd w:id="39"/>
      <w:r w:rsidRPr="002944C2">
        <w:t>2) размещения на земельном участке межевых знаков, геодезических пунктов госуда</w:t>
      </w:r>
      <w:r w:rsidRPr="002944C2">
        <w:t>р</w:t>
      </w:r>
      <w:r w:rsidRPr="002944C2">
        <w:t>ственных геодезических сетей, гравиметрических пунктов, нивелирных пунктов и подъездов к ним;</w:t>
      </w:r>
    </w:p>
    <w:p w:rsidR="00CA6BBB" w:rsidRPr="002944C2" w:rsidRDefault="00CA6BBB" w:rsidP="00CA6BBB">
      <w:pPr>
        <w:shd w:val="clear" w:color="auto" w:fill="FFFFFF"/>
        <w:tabs>
          <w:tab w:val="left" w:pos="1134"/>
        </w:tabs>
        <w:ind w:firstLine="851"/>
        <w:jc w:val="both"/>
      </w:pPr>
      <w:bookmarkStart w:id="40" w:name="dst1972"/>
      <w:bookmarkEnd w:id="40"/>
      <w:r w:rsidRPr="002944C2">
        <w:lastRenderedPageBreak/>
        <w:t>3) проведения дренажных работ на земельном участке;</w:t>
      </w:r>
    </w:p>
    <w:p w:rsidR="00CA6BBB" w:rsidRPr="002944C2" w:rsidRDefault="00CA6BBB" w:rsidP="00CA6BBB">
      <w:pPr>
        <w:shd w:val="clear" w:color="auto" w:fill="FFFFFF"/>
        <w:tabs>
          <w:tab w:val="left" w:pos="1134"/>
        </w:tabs>
        <w:ind w:firstLine="851"/>
        <w:jc w:val="both"/>
      </w:pPr>
      <w:bookmarkStart w:id="41" w:name="dst1973"/>
      <w:bookmarkEnd w:id="41"/>
      <w:r w:rsidRPr="002944C2">
        <w:t>4) забора (изъятия) водных ресурсов из водных объектов и водопоя;</w:t>
      </w:r>
    </w:p>
    <w:p w:rsidR="00CA6BBB" w:rsidRPr="002944C2" w:rsidRDefault="00CA6BBB" w:rsidP="00CA6BBB">
      <w:pPr>
        <w:shd w:val="clear" w:color="auto" w:fill="FFFFFF"/>
        <w:tabs>
          <w:tab w:val="left" w:pos="1134"/>
        </w:tabs>
        <w:ind w:firstLine="851"/>
        <w:jc w:val="both"/>
      </w:pPr>
      <w:bookmarkStart w:id="42" w:name="dst1974"/>
      <w:bookmarkEnd w:id="42"/>
      <w:r w:rsidRPr="002944C2">
        <w:t>5) прогона сельскохозяйственных животных через земельный участок;</w:t>
      </w:r>
    </w:p>
    <w:p w:rsidR="00CA6BBB" w:rsidRPr="002944C2" w:rsidRDefault="00CA6BBB" w:rsidP="00CA6BBB">
      <w:pPr>
        <w:shd w:val="clear" w:color="auto" w:fill="FFFFFF"/>
        <w:tabs>
          <w:tab w:val="left" w:pos="1134"/>
        </w:tabs>
        <w:ind w:firstLine="851"/>
        <w:jc w:val="both"/>
      </w:pPr>
      <w:bookmarkStart w:id="43" w:name="dst1975"/>
      <w:bookmarkEnd w:id="43"/>
      <w:r w:rsidRPr="002944C2">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CA6BBB" w:rsidRPr="002944C2" w:rsidRDefault="00CA6BBB" w:rsidP="00CA6BBB">
      <w:pPr>
        <w:shd w:val="clear" w:color="auto" w:fill="FFFFFF"/>
        <w:tabs>
          <w:tab w:val="left" w:pos="1134"/>
        </w:tabs>
        <w:ind w:firstLine="851"/>
        <w:jc w:val="both"/>
      </w:pPr>
      <w:bookmarkStart w:id="44" w:name="dst1976"/>
      <w:bookmarkEnd w:id="44"/>
      <w:r w:rsidRPr="002944C2">
        <w:t>7) использования земельного участка в целях охоты, рыболовства, аквакультуры (р</w:t>
      </w:r>
      <w:r w:rsidRPr="002944C2">
        <w:t>ы</w:t>
      </w:r>
      <w:r w:rsidRPr="002944C2">
        <w:t>боводства);</w:t>
      </w:r>
    </w:p>
    <w:p w:rsidR="00CA6BBB" w:rsidRPr="002944C2" w:rsidRDefault="00CA6BBB" w:rsidP="00CA6BBB">
      <w:pPr>
        <w:shd w:val="clear" w:color="auto" w:fill="FFFFFF"/>
        <w:tabs>
          <w:tab w:val="left" w:pos="1134"/>
        </w:tabs>
        <w:ind w:firstLine="851"/>
        <w:jc w:val="both"/>
      </w:pPr>
      <w:bookmarkStart w:id="45" w:name="dst1977"/>
      <w:bookmarkEnd w:id="45"/>
      <w:r w:rsidRPr="002944C2">
        <w:t>8) использования земельного участка в целях, предусмотренных </w:t>
      </w:r>
      <w:hyperlink r:id="rId12" w:anchor="dst2014" w:history="1">
        <w:r w:rsidRPr="002944C2">
          <w:t>статьей 39.37</w:t>
        </w:r>
      </w:hyperlink>
      <w:r w:rsidRPr="002944C2">
        <w:t> Земельного Кодекса РФ.</w:t>
      </w:r>
    </w:p>
    <w:p w:rsidR="00CA6BBB" w:rsidRPr="002944C2" w:rsidRDefault="00CA6BBB" w:rsidP="00CA6BBB">
      <w:pPr>
        <w:numPr>
          <w:ilvl w:val="0"/>
          <w:numId w:val="37"/>
        </w:numPr>
        <w:shd w:val="clear" w:color="auto" w:fill="FFFFFF"/>
        <w:tabs>
          <w:tab w:val="left" w:pos="1134"/>
        </w:tabs>
        <w:ind w:left="0" w:firstLine="851"/>
        <w:jc w:val="both"/>
      </w:pPr>
      <w:r w:rsidRPr="002944C2">
        <w:t>Обладатели публичного сервитута - лица, имеющие право ограниченного пользов</w:t>
      </w:r>
      <w:r w:rsidRPr="002944C2">
        <w:t>а</w:t>
      </w:r>
      <w:r w:rsidRPr="002944C2">
        <w:t>ния землями и (или) чужими земельными участками, установленное в соответствии с </w:t>
      </w:r>
      <w:hyperlink r:id="rId13" w:anchor="dst2013" w:history="1">
        <w:r w:rsidRPr="002944C2">
          <w:t>главой V.7</w:t>
        </w:r>
      </w:hyperlink>
      <w:r w:rsidRPr="002944C2">
        <w:t> Земельного Кодекса РФ.</w:t>
      </w:r>
    </w:p>
    <w:p w:rsidR="00CA6BBB" w:rsidRPr="002944C2" w:rsidRDefault="00CA6BBB" w:rsidP="00CA6BBB">
      <w:pPr>
        <w:numPr>
          <w:ilvl w:val="0"/>
          <w:numId w:val="37"/>
        </w:numPr>
        <w:shd w:val="clear" w:color="auto" w:fill="FFFFFF"/>
        <w:tabs>
          <w:tab w:val="left" w:pos="1134"/>
        </w:tabs>
        <w:ind w:left="0" w:firstLine="851"/>
        <w:jc w:val="both"/>
      </w:pPr>
      <w:r w:rsidRPr="002944C2">
        <w:t>Публичный сервитут может быть установлен в отношении одного или нескольких земельных участков и (или) земель.</w:t>
      </w:r>
    </w:p>
    <w:p w:rsidR="00CA6BBB" w:rsidRPr="002944C2" w:rsidRDefault="00CA6BBB" w:rsidP="00CA6BBB">
      <w:pPr>
        <w:numPr>
          <w:ilvl w:val="0"/>
          <w:numId w:val="37"/>
        </w:numPr>
        <w:shd w:val="clear" w:color="auto" w:fill="FFFFFF"/>
        <w:tabs>
          <w:tab w:val="left" w:pos="1134"/>
        </w:tabs>
        <w:ind w:left="0" w:firstLine="851"/>
        <w:jc w:val="both"/>
      </w:pPr>
      <w:bookmarkStart w:id="46" w:name="dst1979"/>
      <w:bookmarkEnd w:id="46"/>
      <w:r w:rsidRPr="002944C2">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rsidR="00CA6BBB" w:rsidRPr="002944C2" w:rsidRDefault="00CA6BBB" w:rsidP="00CA6BBB">
      <w:pPr>
        <w:numPr>
          <w:ilvl w:val="0"/>
          <w:numId w:val="37"/>
        </w:numPr>
        <w:shd w:val="clear" w:color="auto" w:fill="FFFFFF"/>
        <w:tabs>
          <w:tab w:val="left" w:pos="1134"/>
        </w:tabs>
        <w:ind w:left="0" w:firstLine="851"/>
        <w:jc w:val="both"/>
      </w:pPr>
      <w:bookmarkStart w:id="47" w:name="dst1980"/>
      <w:bookmarkEnd w:id="47"/>
      <w:r w:rsidRPr="002944C2">
        <w:t>Переход прав на земельный участок, обремененный публичным сервитутом, предо</w:t>
      </w:r>
      <w:r w:rsidRPr="002944C2">
        <w:t>с</w:t>
      </w:r>
      <w:r w:rsidRPr="002944C2">
        <w:t>тавление обремененного публичным сервитутом земельного участка, находящегося в госуда</w:t>
      </w:r>
      <w:r w:rsidRPr="002944C2">
        <w:t>р</w:t>
      </w:r>
      <w:r w:rsidRPr="002944C2">
        <w:t>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w:t>
      </w:r>
      <w:r w:rsidRPr="002944C2">
        <w:t>в</w:t>
      </w:r>
      <w:r w:rsidRPr="002944C2">
        <w:t>ления.</w:t>
      </w:r>
    </w:p>
    <w:p w:rsidR="00CA6BBB" w:rsidRPr="002944C2" w:rsidRDefault="00CA6BBB" w:rsidP="00CA6BBB">
      <w:pPr>
        <w:numPr>
          <w:ilvl w:val="0"/>
          <w:numId w:val="37"/>
        </w:numPr>
        <w:shd w:val="clear" w:color="auto" w:fill="FFFFFF"/>
        <w:tabs>
          <w:tab w:val="left" w:pos="1276"/>
        </w:tabs>
        <w:ind w:left="0" w:firstLine="851"/>
        <w:jc w:val="both"/>
      </w:pPr>
      <w:r w:rsidRPr="002944C2">
        <w:t>Сервитуты, публичные сервитуты, установленные в отношении земельных учас</w:t>
      </w:r>
      <w:r w:rsidRPr="002944C2">
        <w:t>т</w:t>
      </w:r>
      <w:r w:rsidRPr="002944C2">
        <w:t>ков, из которых при разделе, объединении, перераспределении или выделе образуются земел</w:t>
      </w:r>
      <w:r w:rsidRPr="002944C2">
        <w:t>ь</w:t>
      </w:r>
      <w:r w:rsidRPr="002944C2">
        <w:t>ные участки, сохраняются в отношении образуемых или измененных земельных участков в прежних границах.</w:t>
      </w:r>
    </w:p>
    <w:p w:rsidR="00CA6BBB" w:rsidRPr="002944C2" w:rsidRDefault="00CA6BBB" w:rsidP="00CA6BBB">
      <w:pPr>
        <w:numPr>
          <w:ilvl w:val="0"/>
          <w:numId w:val="37"/>
        </w:numPr>
        <w:shd w:val="clear" w:color="auto" w:fill="FFFFFF"/>
        <w:tabs>
          <w:tab w:val="left" w:pos="1276"/>
        </w:tabs>
        <w:ind w:left="0" w:firstLine="851"/>
        <w:jc w:val="both"/>
      </w:pPr>
      <w:bookmarkStart w:id="48" w:name="dst1981"/>
      <w:bookmarkEnd w:id="48"/>
      <w:r w:rsidRPr="002944C2">
        <w:t>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w:t>
      </w:r>
      <w:r w:rsidRPr="002944C2">
        <w:t>е</w:t>
      </w:r>
      <w:r w:rsidRPr="002944C2">
        <w:t xml:space="preserve">деляется с учетом ограничений, предусмотренных </w:t>
      </w:r>
      <w:hyperlink r:id="rId14" w:anchor="dst919" w:history="1">
        <w:r w:rsidRPr="002944C2">
          <w:t>пунктом 4 статьи 39.24</w:t>
        </w:r>
      </w:hyperlink>
      <w:r w:rsidRPr="002944C2">
        <w:t xml:space="preserve"> Земельного Кодекса РФ.</w:t>
      </w:r>
    </w:p>
    <w:p w:rsidR="00CA6BBB" w:rsidRPr="002944C2" w:rsidRDefault="00CA6BBB" w:rsidP="00CA6BBB">
      <w:pPr>
        <w:shd w:val="clear" w:color="auto" w:fill="FFFFFF"/>
        <w:tabs>
          <w:tab w:val="left" w:pos="1276"/>
        </w:tabs>
        <w:ind w:firstLine="851"/>
        <w:jc w:val="both"/>
      </w:pPr>
      <w:bookmarkStart w:id="49" w:name="dst1982"/>
      <w:bookmarkEnd w:id="49"/>
      <w:r w:rsidRPr="002944C2">
        <w:t>Срок публичного сервитута определяется решением о его установлении.</w:t>
      </w:r>
    </w:p>
    <w:p w:rsidR="00CA6BBB" w:rsidRPr="002944C2" w:rsidRDefault="00CA6BBB" w:rsidP="00CA6BBB">
      <w:pPr>
        <w:shd w:val="clear" w:color="auto" w:fill="FFFFFF"/>
        <w:tabs>
          <w:tab w:val="left" w:pos="1276"/>
        </w:tabs>
        <w:ind w:firstLine="851"/>
        <w:jc w:val="both"/>
      </w:pPr>
      <w:bookmarkStart w:id="50" w:name="dst1983"/>
      <w:bookmarkEnd w:id="50"/>
      <w:r w:rsidRPr="002944C2">
        <w:t>Срок сервитута, срок публичного сервитута в отношении земельного участка, распол</w:t>
      </w:r>
      <w:r w:rsidRPr="002944C2">
        <w:t>о</w:t>
      </w:r>
      <w:r w:rsidRPr="002944C2">
        <w:t>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CA6BBB" w:rsidRPr="002944C2" w:rsidRDefault="00CA6BBB" w:rsidP="00CA6BBB">
      <w:pPr>
        <w:numPr>
          <w:ilvl w:val="0"/>
          <w:numId w:val="37"/>
        </w:numPr>
        <w:shd w:val="clear" w:color="auto" w:fill="FFFFFF"/>
        <w:tabs>
          <w:tab w:val="left" w:pos="1276"/>
        </w:tabs>
        <w:spacing w:line="290" w:lineRule="atLeast"/>
        <w:ind w:left="0" w:firstLine="851"/>
        <w:jc w:val="both"/>
      </w:pPr>
      <w:r w:rsidRPr="002944C2">
        <w:t>В целях размещения объектов инфраструктуры территорий опережающего соц</w:t>
      </w:r>
      <w:r w:rsidRPr="002944C2">
        <w:t>и</w:t>
      </w:r>
      <w:r w:rsidRPr="002944C2">
        <w:t>ально-экономического развития допускается установление сервитута, в том числе в отношении земельного участка, находящегося в государственной или муниципальной собственности, в п</w:t>
      </w:r>
      <w:r w:rsidRPr="002944C2">
        <w:t>о</w:t>
      </w:r>
      <w:r w:rsidRPr="002944C2">
        <w:t>рядке, предусмотренном земельным и гражданским законодательством, установление публи</w:t>
      </w:r>
      <w:r w:rsidRPr="002944C2">
        <w:t>ч</w:t>
      </w:r>
      <w:r w:rsidRPr="002944C2">
        <w:t>ного сервитута в соответствии с земельным законодательством с учетом особенностей, уст</w:t>
      </w:r>
      <w:r w:rsidRPr="002944C2">
        <w:t>а</w:t>
      </w:r>
      <w:r w:rsidRPr="002944C2">
        <w:t>новленных Федеральным законом "О территориях опережающего социально-экономического развития в Российской Федерации" от 29.12.2014 N 473-ФЗ.</w:t>
      </w:r>
    </w:p>
    <w:p w:rsidR="00CA6BBB" w:rsidRPr="002944C2" w:rsidRDefault="00CA6BBB" w:rsidP="00CA6BBB">
      <w:pPr>
        <w:shd w:val="clear" w:color="auto" w:fill="FFFFFF"/>
        <w:tabs>
          <w:tab w:val="left" w:pos="1276"/>
        </w:tabs>
        <w:ind w:firstLine="851"/>
        <w:jc w:val="both"/>
        <w:rPr>
          <w:bCs/>
        </w:rPr>
      </w:pPr>
      <w:bookmarkStart w:id="51" w:name="dst100268"/>
      <w:bookmarkEnd w:id="51"/>
      <w:r w:rsidRPr="002944C2">
        <w:rPr>
          <w:bCs/>
        </w:rPr>
        <w:t>Публичный сервитут устанавливается решением уполномоченного федерального орг</w:t>
      </w:r>
      <w:r w:rsidRPr="002944C2">
        <w:rPr>
          <w:bCs/>
        </w:rPr>
        <w:t>а</w:t>
      </w:r>
      <w:r w:rsidRPr="002944C2">
        <w:rPr>
          <w:bCs/>
        </w:rPr>
        <w:t>на на основании заявления лица, осуществляющего деятельность, для обеспечения которой у</w:t>
      </w:r>
      <w:r w:rsidRPr="002944C2">
        <w:rPr>
          <w:bCs/>
        </w:rPr>
        <w:t>с</w:t>
      </w:r>
      <w:r w:rsidRPr="002944C2">
        <w:rPr>
          <w:bCs/>
        </w:rPr>
        <w:t>танавливается сервитут (далее - обладатель сервитута). К таким лицам относятся организации, осуществляющие строительство и (или) эксплуатацию объектов инфраструктуры территории опережающего социально-экономического развития. Сервитут в отношении земельного учас</w:t>
      </w:r>
      <w:r w:rsidRPr="002944C2">
        <w:rPr>
          <w:bCs/>
        </w:rPr>
        <w:t>т</w:t>
      </w:r>
      <w:r w:rsidRPr="002944C2">
        <w:rPr>
          <w:bCs/>
        </w:rPr>
        <w:t>ка, находящегося в государственной или муниципальной собственности, устанавливается на основании соглашения, заключаемого в порядке, установленном Земельным кодексом Росси</w:t>
      </w:r>
      <w:r w:rsidRPr="002944C2">
        <w:rPr>
          <w:bCs/>
        </w:rPr>
        <w:t>й</w:t>
      </w:r>
      <w:r w:rsidRPr="002944C2">
        <w:rPr>
          <w:bCs/>
        </w:rPr>
        <w:t>ской Федерации.</w:t>
      </w:r>
    </w:p>
    <w:p w:rsidR="00CA6BBB" w:rsidRPr="002944C2" w:rsidRDefault="00CA6BBB" w:rsidP="00CA6BBB">
      <w:pPr>
        <w:numPr>
          <w:ilvl w:val="0"/>
          <w:numId w:val="37"/>
        </w:numPr>
        <w:shd w:val="clear" w:color="auto" w:fill="FFFFFF"/>
        <w:tabs>
          <w:tab w:val="left" w:pos="1276"/>
        </w:tabs>
        <w:ind w:left="0" w:firstLine="851"/>
        <w:jc w:val="both"/>
      </w:pPr>
      <w:bookmarkStart w:id="52" w:name="dst1984"/>
      <w:bookmarkEnd w:id="52"/>
      <w:r w:rsidRPr="002944C2">
        <w:lastRenderedPageBreak/>
        <w:t>Сервитут, публичный сервитут должны устанавливаться и осуществляться на усл</w:t>
      </w:r>
      <w:r w:rsidRPr="002944C2">
        <w:t>о</w:t>
      </w:r>
      <w:r w:rsidRPr="002944C2">
        <w:t>виях, наименее обременительных для использования земельного участка в соответствии с его целевым назначением и разрешенным использованием.</w:t>
      </w:r>
    </w:p>
    <w:p w:rsidR="00CA6BBB" w:rsidRPr="002944C2" w:rsidRDefault="00CA6BBB" w:rsidP="00CA6BBB">
      <w:pPr>
        <w:numPr>
          <w:ilvl w:val="0"/>
          <w:numId w:val="37"/>
        </w:numPr>
        <w:shd w:val="clear" w:color="auto" w:fill="FFFFFF"/>
        <w:tabs>
          <w:tab w:val="left" w:pos="1276"/>
        </w:tabs>
        <w:ind w:left="0" w:firstLine="851"/>
        <w:jc w:val="both"/>
      </w:pPr>
      <w:r w:rsidRPr="002944C2">
        <w:t>В случае, если после заключения договора аренды земельного участка, находящ</w:t>
      </w:r>
      <w:r w:rsidRPr="002944C2">
        <w:t>е</w:t>
      </w:r>
      <w:r w:rsidRPr="002944C2">
        <w:t>гося в государственной или муниципальной собственности, установлен публичный сервитут в соответствии с </w:t>
      </w:r>
      <w:hyperlink r:id="rId15" w:anchor="dst2013" w:history="1">
        <w:r w:rsidRPr="002944C2">
          <w:t>главой V.7</w:t>
        </w:r>
      </w:hyperlink>
      <w:r w:rsidRPr="002944C2">
        <w:t> Земельного Кодекса РФ, арендатор вправе требовать внесения изм</w:t>
      </w:r>
      <w:r w:rsidRPr="002944C2">
        <w:t>е</w:t>
      </w:r>
      <w:r w:rsidRPr="002944C2">
        <w:t>нений в договор аре</w:t>
      </w:r>
      <w:r w:rsidRPr="002944C2">
        <w:t>н</w:t>
      </w:r>
      <w:r w:rsidRPr="002944C2">
        <w:t>ды земельного участка в части увеличения срока этого договора на срок, в течение которого использование земельного участка в соответствии с его разрешенным испол</w:t>
      </w:r>
      <w:r w:rsidRPr="002944C2">
        <w:t>ь</w:t>
      </w:r>
      <w:r w:rsidRPr="002944C2">
        <w:t>зованием невозможно или существенно затруднено в связи с осуществлением публичного се</w:t>
      </w:r>
      <w:r w:rsidRPr="002944C2">
        <w:t>р</w:t>
      </w:r>
      <w:r w:rsidRPr="002944C2">
        <w:t>витута. Арендодатель не вправе отказать во внесении указанных изменений в такой договор. Данный срок определяется в соответствии с соглашением об осуществлении публичного серв</w:t>
      </w:r>
      <w:r w:rsidRPr="002944C2">
        <w:t>и</w:t>
      </w:r>
      <w:r w:rsidRPr="002944C2">
        <w:t xml:space="preserve">тута независимо от срока, установленного </w:t>
      </w:r>
      <w:hyperlink r:id="rId16" w:anchor="dst534" w:history="1">
        <w:r w:rsidRPr="002944C2">
          <w:t>пунктом 8</w:t>
        </w:r>
      </w:hyperlink>
      <w:r w:rsidRPr="002944C2">
        <w:t xml:space="preserve"> статьи 39.8 Земельного Кодекса РФ.</w:t>
      </w:r>
    </w:p>
    <w:p w:rsidR="00CA6BBB" w:rsidRPr="002944C2" w:rsidRDefault="00CA6BBB" w:rsidP="00CA6BBB">
      <w:pPr>
        <w:numPr>
          <w:ilvl w:val="0"/>
          <w:numId w:val="37"/>
        </w:numPr>
        <w:shd w:val="clear" w:color="auto" w:fill="FFFFFF"/>
        <w:tabs>
          <w:tab w:val="left" w:pos="1276"/>
        </w:tabs>
        <w:ind w:left="0" w:firstLine="851"/>
        <w:jc w:val="both"/>
      </w:pPr>
      <w:bookmarkStart w:id="53" w:name="dst1985"/>
      <w:bookmarkEnd w:id="53"/>
      <w:r w:rsidRPr="002944C2">
        <w:t>Установление сервитута, публичного сервитута применительно к землям и земел</w:t>
      </w:r>
      <w:r w:rsidRPr="002944C2">
        <w:t>ь</w:t>
      </w:r>
      <w:r w:rsidRPr="002944C2">
        <w:t>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rsidR="00CA6BBB" w:rsidRPr="002944C2" w:rsidRDefault="00CA6BBB" w:rsidP="00CA6BBB">
      <w:pPr>
        <w:numPr>
          <w:ilvl w:val="0"/>
          <w:numId w:val="37"/>
        </w:numPr>
        <w:shd w:val="clear" w:color="auto" w:fill="FFFFFF"/>
        <w:tabs>
          <w:tab w:val="left" w:pos="1276"/>
        </w:tabs>
        <w:ind w:left="0" w:firstLine="851"/>
        <w:jc w:val="both"/>
      </w:pPr>
      <w:bookmarkStart w:id="54" w:name="dst1986"/>
      <w:bookmarkEnd w:id="54"/>
      <w:r w:rsidRPr="002944C2">
        <w:t>В случае, если размещение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w:t>
      </w:r>
      <w:r w:rsidRPr="002944C2">
        <w:t>о</w:t>
      </w:r>
      <w:r w:rsidRPr="002944C2">
        <w:t>гических частей, если указанные объекты являются объектами федерального, регионального или местного значения, либо необходимы для организации электро-, газо-, тепло-, водоснабж</w:t>
      </w:r>
      <w:r w:rsidRPr="002944C2">
        <w:t>е</w:t>
      </w:r>
      <w:r w:rsidRPr="002944C2">
        <w:t>ния населения и водоотведения, подключения (технологического присоединения) к сетям и</w:t>
      </w:r>
      <w:r w:rsidRPr="002944C2">
        <w:t>н</w:t>
      </w:r>
      <w:r w:rsidRPr="002944C2">
        <w:t>женерно-технического обеспечения, либо пер</w:t>
      </w:r>
      <w:r w:rsidRPr="002944C2">
        <w:t>е</w:t>
      </w:r>
      <w:r w:rsidRPr="002944C2">
        <w:t>носятся в связи с изъятием земельных участков, на которых они ранее располагались, для государственных или муниципальных нужд (далее также - инженерные сооружения) на земельном участке приведет к невозможности использ</w:t>
      </w:r>
      <w:r w:rsidRPr="002944C2">
        <w:t>о</w:t>
      </w:r>
      <w:r w:rsidRPr="002944C2">
        <w:t>вать земельный участок в соответствии с его разрешенным использов</w:t>
      </w:r>
      <w:r w:rsidRPr="002944C2">
        <w:t>а</w:t>
      </w:r>
      <w:r w:rsidRPr="002944C2">
        <w:t>нием или существенным затруднениям в его использовании в течение срока, превышающего срок в один год , размещ</w:t>
      </w:r>
      <w:r w:rsidRPr="002944C2">
        <w:t>е</w:t>
      </w:r>
      <w:r w:rsidRPr="002944C2">
        <w:t>ние указанного сооружения на земельном участке, принадлежащем гражданину или юридич</w:t>
      </w:r>
      <w:r w:rsidRPr="002944C2">
        <w:t>е</w:t>
      </w:r>
      <w:r w:rsidRPr="002944C2">
        <w:t>скому лицу, на условиях публичного сервитута не осуществляется. В данном случае размещ</w:t>
      </w:r>
      <w:r w:rsidRPr="002944C2">
        <w:t>е</w:t>
      </w:r>
      <w:r w:rsidRPr="002944C2">
        <w:t>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w:t>
      </w:r>
      <w:r w:rsidRPr="002944C2">
        <w:t>н</w:t>
      </w:r>
      <w:r w:rsidRPr="002944C2">
        <w:t>ных </w:t>
      </w:r>
      <w:hyperlink r:id="rId17" w:anchor="dst1264" w:history="1">
        <w:r w:rsidRPr="002944C2">
          <w:t>статьями 49</w:t>
        </w:r>
      </w:hyperlink>
      <w:r w:rsidRPr="002944C2">
        <w:t> и </w:t>
      </w:r>
      <w:hyperlink r:id="rId18" w:anchor="dst1285" w:history="1">
        <w:r w:rsidRPr="002944C2">
          <w:t>56.3</w:t>
        </w:r>
      </w:hyperlink>
      <w:r w:rsidRPr="002944C2">
        <w:t> Земельного Кодекса РФ.</w:t>
      </w:r>
    </w:p>
    <w:p w:rsidR="00CA6BBB" w:rsidRPr="002944C2" w:rsidRDefault="00CA6BBB" w:rsidP="00CA6BBB">
      <w:pPr>
        <w:numPr>
          <w:ilvl w:val="0"/>
          <w:numId w:val="37"/>
        </w:numPr>
        <w:shd w:val="clear" w:color="auto" w:fill="FFFFFF"/>
        <w:tabs>
          <w:tab w:val="left" w:pos="1276"/>
        </w:tabs>
        <w:ind w:left="0" w:firstLine="851"/>
        <w:jc w:val="both"/>
      </w:pPr>
      <w:bookmarkStart w:id="55" w:name="dst1987"/>
      <w:bookmarkEnd w:id="55"/>
      <w:r w:rsidRPr="002944C2">
        <w:t>Деятельность, для обеспечения которой устанавливаются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w:t>
      </w:r>
      <w:r w:rsidRPr="002944C2">
        <w:t>ь</w:t>
      </w:r>
      <w:r w:rsidRPr="002944C2">
        <w:t>ности не допускается в границах определенных зон, земель и территорий в соответствии с их режимом.</w:t>
      </w:r>
    </w:p>
    <w:p w:rsidR="00CA6BBB" w:rsidRPr="002944C2" w:rsidRDefault="00CA6BBB" w:rsidP="00CA6BBB">
      <w:pPr>
        <w:numPr>
          <w:ilvl w:val="0"/>
          <w:numId w:val="37"/>
        </w:numPr>
        <w:shd w:val="clear" w:color="auto" w:fill="FFFFFF"/>
        <w:tabs>
          <w:tab w:val="left" w:pos="1276"/>
        </w:tabs>
        <w:ind w:left="0" w:firstLine="851"/>
        <w:jc w:val="both"/>
      </w:pPr>
      <w:bookmarkStart w:id="56" w:name="dst1988"/>
      <w:bookmarkEnd w:id="56"/>
      <w:r w:rsidRPr="002944C2">
        <w:t>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w:t>
      </w:r>
      <w:r w:rsidRPr="002944C2">
        <w:t>т</w:t>
      </w:r>
      <w:r w:rsidRPr="002944C2">
        <w:t>рено настоящим Кодексом или федеральным законом.</w:t>
      </w:r>
    </w:p>
    <w:p w:rsidR="00CA6BBB" w:rsidRPr="002944C2" w:rsidRDefault="00CA6BBB" w:rsidP="00CA6BBB">
      <w:pPr>
        <w:numPr>
          <w:ilvl w:val="0"/>
          <w:numId w:val="37"/>
        </w:numPr>
        <w:shd w:val="clear" w:color="auto" w:fill="FFFFFF"/>
        <w:tabs>
          <w:tab w:val="left" w:pos="1276"/>
        </w:tabs>
        <w:ind w:left="0" w:firstLine="851"/>
        <w:jc w:val="both"/>
      </w:pPr>
      <w:bookmarkStart w:id="57" w:name="dst1989"/>
      <w:bookmarkEnd w:id="57"/>
      <w:r w:rsidRPr="002944C2">
        <w:t>В случае, когда установление публичного сервитута приводит к существенным з</w:t>
      </w:r>
      <w:r w:rsidRPr="002944C2">
        <w:t>а</w:t>
      </w:r>
      <w:r w:rsidRPr="002944C2">
        <w:t>труднениям в использовании земельного участка, его правообладатель вправе требовать от о</w:t>
      </w:r>
      <w:r w:rsidRPr="002944C2">
        <w:t>р</w:t>
      </w:r>
      <w:r w:rsidRPr="002944C2">
        <w:t>гана государственной власти или органа местного самоуправления, установивших публичный сервитут, соразме</w:t>
      </w:r>
      <w:r w:rsidRPr="002944C2">
        <w:t>р</w:t>
      </w:r>
      <w:r w:rsidRPr="002944C2">
        <w:t>ную плату, если иное не предусмотрено настоящим Кодексом.</w:t>
      </w:r>
    </w:p>
    <w:p w:rsidR="00CA6BBB" w:rsidRPr="002944C2" w:rsidRDefault="00CA6BBB" w:rsidP="00CA6BBB">
      <w:pPr>
        <w:numPr>
          <w:ilvl w:val="0"/>
          <w:numId w:val="37"/>
        </w:numPr>
        <w:shd w:val="clear" w:color="auto" w:fill="FFFFFF"/>
        <w:tabs>
          <w:tab w:val="left" w:pos="1276"/>
        </w:tabs>
        <w:ind w:left="0" w:firstLine="851"/>
        <w:jc w:val="both"/>
      </w:pPr>
      <w:bookmarkStart w:id="58" w:name="dst1990"/>
      <w:bookmarkEnd w:id="58"/>
      <w:r w:rsidRPr="002944C2">
        <w:t>Лица, права и законные интересы которых затрагиваются установлением публи</w:t>
      </w:r>
      <w:r w:rsidRPr="002944C2">
        <w:t>ч</w:t>
      </w:r>
      <w:r w:rsidRPr="002944C2">
        <w:t>ного сервитута, могут осуществлять защиту своих прав в судебном порядке.</w:t>
      </w:r>
    </w:p>
    <w:p w:rsidR="00CA6BBB" w:rsidRPr="002944C2" w:rsidRDefault="00CA6BBB" w:rsidP="00CA6BBB">
      <w:pPr>
        <w:numPr>
          <w:ilvl w:val="0"/>
          <w:numId w:val="37"/>
        </w:numPr>
        <w:shd w:val="clear" w:color="auto" w:fill="FFFFFF"/>
        <w:tabs>
          <w:tab w:val="left" w:pos="1276"/>
        </w:tabs>
        <w:ind w:left="0" w:firstLine="851"/>
        <w:jc w:val="both"/>
      </w:pPr>
      <w:bookmarkStart w:id="59" w:name="dst1991"/>
      <w:bookmarkEnd w:id="59"/>
      <w:r w:rsidRPr="002944C2">
        <w:t>Отсутствие в Едином государственном реестре недвижимости сведений о зарегис</w:t>
      </w:r>
      <w:r w:rsidRPr="002944C2">
        <w:t>т</w:t>
      </w:r>
      <w:r w:rsidRPr="002944C2">
        <w:t>рированных правах на обременяемые публичным сервитутом земельные участки и (или) о к</w:t>
      </w:r>
      <w:r w:rsidRPr="002944C2">
        <w:t>о</w:t>
      </w:r>
      <w:r w:rsidRPr="002944C2">
        <w:t>ординатах характерных точек границ таких земельных участков, наличие споров о правах на такие земельные учас</w:t>
      </w:r>
      <w:r w:rsidRPr="002944C2">
        <w:t>т</w:t>
      </w:r>
      <w:r w:rsidRPr="002944C2">
        <w:t>ки не являются препятствием для установления публичного сервитута.</w:t>
      </w:r>
    </w:p>
    <w:p w:rsidR="00CA6BBB" w:rsidRPr="002944C2" w:rsidRDefault="00CA6BBB" w:rsidP="00CA6BBB">
      <w:pPr>
        <w:numPr>
          <w:ilvl w:val="0"/>
          <w:numId w:val="37"/>
        </w:numPr>
        <w:shd w:val="clear" w:color="auto" w:fill="FFFFFF"/>
        <w:tabs>
          <w:tab w:val="left" w:pos="1276"/>
        </w:tabs>
        <w:ind w:left="0" w:firstLine="851"/>
        <w:jc w:val="both"/>
      </w:pPr>
      <w:bookmarkStart w:id="60" w:name="dst1992"/>
      <w:bookmarkEnd w:id="60"/>
      <w:r w:rsidRPr="002944C2">
        <w:t>Наличие на земельном участке обременения не является препятствием для уст</w:t>
      </w:r>
      <w:r w:rsidRPr="002944C2">
        <w:t>а</w:t>
      </w:r>
      <w:r w:rsidRPr="002944C2">
        <w:t>новления публичного сервитута в отношении такого земельного участка, за исключением сл</w:t>
      </w:r>
      <w:r w:rsidRPr="002944C2">
        <w:t>у</w:t>
      </w:r>
      <w:r w:rsidRPr="002944C2">
        <w:t xml:space="preserve">чаев, если ранее установленные ограничения прав на земельный участок, публичный сервитут </w:t>
      </w:r>
      <w:r w:rsidRPr="002944C2">
        <w:lastRenderedPageBreak/>
        <w:t>не допускают осуществление деятельности, для обеспечения которой устанавливается публи</w:t>
      </w:r>
      <w:r w:rsidRPr="002944C2">
        <w:t>ч</w:t>
      </w:r>
      <w:r w:rsidRPr="002944C2">
        <w:t>ный сервитут.</w:t>
      </w:r>
    </w:p>
    <w:p w:rsidR="00CA6BBB" w:rsidRPr="002944C2" w:rsidRDefault="00CA6BBB" w:rsidP="00CA6BBB">
      <w:pPr>
        <w:numPr>
          <w:ilvl w:val="0"/>
          <w:numId w:val="37"/>
        </w:numPr>
        <w:shd w:val="clear" w:color="auto" w:fill="FFFFFF"/>
        <w:tabs>
          <w:tab w:val="left" w:pos="1276"/>
        </w:tabs>
        <w:ind w:left="0" w:firstLine="851"/>
        <w:jc w:val="both"/>
      </w:pPr>
      <w:bookmarkStart w:id="61" w:name="dst1993"/>
      <w:bookmarkEnd w:id="61"/>
      <w:r w:rsidRPr="002944C2">
        <w:t>Сервитуты подлежат государственной регистрации в соответствии с Федеральным законом "О государственной регистрации недвижимости", за исключением сервитутов, пред</w:t>
      </w:r>
      <w:r w:rsidRPr="002944C2">
        <w:t>у</w:t>
      </w:r>
      <w:r w:rsidRPr="002944C2">
        <w:t xml:space="preserve">смотренных </w:t>
      </w:r>
      <w:hyperlink r:id="rId19" w:anchor="dst942" w:history="1">
        <w:r w:rsidRPr="002944C2">
          <w:t>пунктом 24 настоящей статьи</w:t>
        </w:r>
      </w:hyperlink>
      <w:r w:rsidRPr="002944C2">
        <w:t>. Сведения о публичных сервитутах вносятся в Ед</w:t>
      </w:r>
      <w:r w:rsidRPr="002944C2">
        <w:t>и</w:t>
      </w:r>
      <w:r w:rsidRPr="002944C2">
        <w:t>ный государстве</w:t>
      </w:r>
      <w:r w:rsidRPr="002944C2">
        <w:t>н</w:t>
      </w:r>
      <w:r w:rsidRPr="002944C2">
        <w:t>ный реестр недвижимости.</w:t>
      </w:r>
    </w:p>
    <w:p w:rsidR="00CA6BBB" w:rsidRPr="002944C2" w:rsidRDefault="00CA6BBB" w:rsidP="00CA6BBB">
      <w:pPr>
        <w:numPr>
          <w:ilvl w:val="0"/>
          <w:numId w:val="37"/>
        </w:numPr>
        <w:shd w:val="clear" w:color="auto" w:fill="FFFFFF"/>
        <w:tabs>
          <w:tab w:val="left" w:pos="1276"/>
        </w:tabs>
        <w:ind w:left="0" w:firstLine="851"/>
        <w:jc w:val="both"/>
      </w:pPr>
      <w:r w:rsidRPr="002944C2">
        <w:t>В случае заключения соглашения об установлении сервитута в отношении земел</w:t>
      </w:r>
      <w:r w:rsidRPr="002944C2">
        <w:t>ь</w:t>
      </w:r>
      <w:r w:rsidRPr="002944C2">
        <w:t>ного участка, находящегося в государственной или муниципальной собственности, на срок до трех лет допускается по соглашению сторон установление сервитута в отношении части такого земельного участка без проведения работ, в результате которых обеспечивается подготовка д</w:t>
      </w:r>
      <w:r w:rsidRPr="002944C2">
        <w:t>о</w:t>
      </w:r>
      <w:r w:rsidRPr="002944C2">
        <w:t>кументов, содержащих необходимые для осуществления государственного кадастрового учета сведения о части земельного участка, в отношении которой устанавливается данный сервитут, без осуществления государственного кад</w:t>
      </w:r>
      <w:r w:rsidRPr="002944C2">
        <w:t>а</w:t>
      </w:r>
      <w:r w:rsidRPr="002944C2">
        <w:t>стрового учета указанной части земельного участка и без государственной регистрации ограничения (обременения), возникающего в связи с устано</w:t>
      </w:r>
      <w:r w:rsidRPr="002944C2">
        <w:t>в</w:t>
      </w:r>
      <w:r w:rsidRPr="002944C2">
        <w:t>лением данного сервитута. В этом случае граница действия сервитута определяется в соотве</w:t>
      </w:r>
      <w:r w:rsidRPr="002944C2">
        <w:t>т</w:t>
      </w:r>
      <w:r w:rsidRPr="002944C2">
        <w:t>ствии с прилагаемой к соглашению об установлении сервитута схемой границ сервитута на к</w:t>
      </w:r>
      <w:r w:rsidRPr="002944C2">
        <w:t>а</w:t>
      </w:r>
      <w:r w:rsidRPr="002944C2">
        <w:t>дастровом плане территории.</w:t>
      </w:r>
    </w:p>
    <w:p w:rsidR="00CA6BBB" w:rsidRPr="002944C2" w:rsidRDefault="00CA6BBB" w:rsidP="00CA6BBB">
      <w:pPr>
        <w:numPr>
          <w:ilvl w:val="0"/>
          <w:numId w:val="37"/>
        </w:numPr>
        <w:shd w:val="clear" w:color="auto" w:fill="FFFFFF"/>
        <w:tabs>
          <w:tab w:val="left" w:pos="1276"/>
        </w:tabs>
        <w:ind w:left="0" w:firstLine="851"/>
        <w:jc w:val="both"/>
      </w:pPr>
      <w:bookmarkStart w:id="62" w:name="dst1994"/>
      <w:bookmarkEnd w:id="62"/>
      <w:r w:rsidRPr="002944C2">
        <w:t>Порядок установления публичного сервитута в отношении земельных участков и (или) земель для их использования в целях:</w:t>
      </w:r>
    </w:p>
    <w:p w:rsidR="00CA6BBB" w:rsidRPr="002944C2" w:rsidRDefault="00CA6BBB" w:rsidP="00CA6BBB">
      <w:pPr>
        <w:shd w:val="clear" w:color="auto" w:fill="FFFFFF"/>
        <w:tabs>
          <w:tab w:val="left" w:pos="1276"/>
        </w:tabs>
        <w:ind w:firstLine="851"/>
        <w:jc w:val="both"/>
      </w:pPr>
      <w:r w:rsidRPr="002944C2">
        <w:t>1) размещения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w:t>
      </w:r>
      <w:r w:rsidRPr="002944C2">
        <w:t>б</w:t>
      </w:r>
      <w:r w:rsidRPr="002944C2">
        <w:t>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w:t>
      </w:r>
      <w:r w:rsidRPr="002944C2">
        <w:t>а</w:t>
      </w:r>
      <w:r w:rsidRPr="002944C2">
        <w:t>чения, либо необходимы для организации электро-, газо-,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w:t>
      </w:r>
      <w:r w:rsidRPr="002944C2">
        <w:t>о</w:t>
      </w:r>
      <w:r w:rsidRPr="002944C2">
        <w:t>рых они ранее располагались, для государственных или муниципальных нужд (далее также - инженерные сооружения);</w:t>
      </w:r>
    </w:p>
    <w:p w:rsidR="00CA6BBB" w:rsidRPr="002944C2" w:rsidRDefault="00CA6BBB" w:rsidP="00CA6BBB">
      <w:pPr>
        <w:shd w:val="clear" w:color="auto" w:fill="FFFFFF"/>
        <w:tabs>
          <w:tab w:val="left" w:pos="1276"/>
        </w:tabs>
        <w:ind w:firstLine="851"/>
        <w:jc w:val="both"/>
      </w:pPr>
      <w:bookmarkStart w:id="63" w:name="dst2017"/>
      <w:bookmarkEnd w:id="63"/>
      <w:r w:rsidRPr="002944C2">
        <w:t>2) складирования строительных и иных материалов, размещение временных или всп</w:t>
      </w:r>
      <w:r w:rsidRPr="002944C2">
        <w:t>о</w:t>
      </w:r>
      <w:r w:rsidRPr="002944C2">
        <w:t>могательных сооружений (включая ограждения, бытовки, навесы) и (или) строительной техн</w:t>
      </w:r>
      <w:r w:rsidRPr="002944C2">
        <w:t>и</w:t>
      </w:r>
      <w:r w:rsidRPr="002944C2">
        <w:t>ки, которые необходимы для обеспечения строительства, реконструкции, ремонта объектов транспортной инфр</w:t>
      </w:r>
      <w:r w:rsidRPr="002944C2">
        <w:t>а</w:t>
      </w:r>
      <w:r w:rsidRPr="002944C2">
        <w:t>структуры федерального, регионального или местного значения, на срок указанных строительства, реконструкции, ремонта;</w:t>
      </w:r>
    </w:p>
    <w:p w:rsidR="00CA6BBB" w:rsidRPr="002944C2" w:rsidRDefault="00CA6BBB" w:rsidP="00CA6BBB">
      <w:pPr>
        <w:shd w:val="clear" w:color="auto" w:fill="FFFFFF"/>
        <w:tabs>
          <w:tab w:val="left" w:pos="1276"/>
        </w:tabs>
        <w:ind w:firstLine="851"/>
        <w:jc w:val="both"/>
      </w:pPr>
      <w:bookmarkStart w:id="64" w:name="dst2018"/>
      <w:bookmarkEnd w:id="64"/>
      <w:r w:rsidRPr="002944C2">
        <w:t>3) устройства пересечений автомобильных дорог или железнодорожных путей с желе</w:t>
      </w:r>
      <w:r w:rsidRPr="002944C2">
        <w:t>з</w:t>
      </w:r>
      <w:r w:rsidRPr="002944C2">
        <w:t>нодорожными путями общего пользования на земельных участках, находящихся в государс</w:t>
      </w:r>
      <w:r w:rsidRPr="002944C2">
        <w:t>т</w:t>
      </w:r>
      <w:r w:rsidRPr="002944C2">
        <w:t>венной собственности, в границах полос отвода железных дорог, а также устройства пересеч</w:t>
      </w:r>
      <w:r w:rsidRPr="002944C2">
        <w:t>е</w:t>
      </w:r>
      <w:r w:rsidRPr="002944C2">
        <w:t>ний автомобильных дорог или железнодорожных путей с автомобильными дорогами или пр</w:t>
      </w:r>
      <w:r w:rsidRPr="002944C2">
        <w:t>и</w:t>
      </w:r>
      <w:r w:rsidRPr="002944C2">
        <w:t>мыканий автомобильных дорог к другим автомобильным дорогам на земельных участках, н</w:t>
      </w:r>
      <w:r w:rsidRPr="002944C2">
        <w:t>а</w:t>
      </w:r>
      <w:r w:rsidRPr="002944C2">
        <w:t>ходящихся в государственной или муниципальной собственности, в границах полосы отвода автомобильной дороги;</w:t>
      </w:r>
    </w:p>
    <w:p w:rsidR="00CA6BBB" w:rsidRPr="002944C2" w:rsidRDefault="00CA6BBB" w:rsidP="00CA6BBB">
      <w:pPr>
        <w:shd w:val="clear" w:color="auto" w:fill="FFFFFF"/>
        <w:tabs>
          <w:tab w:val="left" w:pos="1276"/>
        </w:tabs>
        <w:ind w:firstLine="851"/>
        <w:jc w:val="both"/>
      </w:pPr>
      <w:bookmarkStart w:id="65" w:name="dst2019"/>
      <w:bookmarkEnd w:id="65"/>
      <w:r w:rsidRPr="002944C2">
        <w:t>4) размещения автомобильных дорог и железнодорожных путей в туннелях;</w:t>
      </w:r>
    </w:p>
    <w:p w:rsidR="00CA6BBB" w:rsidRPr="002944C2" w:rsidRDefault="00CA6BBB" w:rsidP="00CA6BBB">
      <w:pPr>
        <w:shd w:val="clear" w:color="auto" w:fill="FFFFFF"/>
        <w:tabs>
          <w:tab w:val="left" w:pos="1276"/>
        </w:tabs>
        <w:ind w:firstLine="851"/>
        <w:jc w:val="both"/>
      </w:pPr>
      <w:bookmarkStart w:id="66" w:name="dst2020"/>
      <w:bookmarkEnd w:id="66"/>
      <w:r w:rsidRPr="002944C2">
        <w:t>5) проведения инженерных изысканий в целях подготовки документации по планиро</w:t>
      </w:r>
      <w:r w:rsidRPr="002944C2">
        <w:t>в</w:t>
      </w:r>
      <w:r w:rsidRPr="002944C2">
        <w:t>ке территории, предусматривающей размещение линейных объектов федерального, регионал</w:t>
      </w:r>
      <w:r w:rsidRPr="002944C2">
        <w:t>ь</w:t>
      </w:r>
      <w:r w:rsidRPr="002944C2">
        <w:t>ного или местного значения, проведения инженерных изысканий для строительства, реконс</w:t>
      </w:r>
      <w:r w:rsidRPr="002944C2">
        <w:t>т</w:t>
      </w:r>
      <w:r w:rsidRPr="002944C2">
        <w:t>рукции указанных об</w:t>
      </w:r>
      <w:r w:rsidRPr="002944C2">
        <w:t>ъ</w:t>
      </w:r>
      <w:r w:rsidRPr="002944C2">
        <w:t>ектов, а также сооружений, предусмотренных </w:t>
      </w:r>
      <w:hyperlink r:id="rId20" w:anchor="dst2016" w:history="1">
        <w:r w:rsidRPr="002944C2">
          <w:t>подпунктом 1</w:t>
        </w:r>
      </w:hyperlink>
      <w:r w:rsidRPr="002944C2">
        <w:t> настоящей статьи;</w:t>
      </w:r>
    </w:p>
    <w:p w:rsidR="00CA6BBB" w:rsidRPr="002944C2" w:rsidRDefault="00CA6BBB" w:rsidP="00CA6BBB">
      <w:pPr>
        <w:shd w:val="clear" w:color="auto" w:fill="FFFFFF"/>
        <w:tabs>
          <w:tab w:val="left" w:pos="1276"/>
        </w:tabs>
        <w:ind w:firstLine="851"/>
        <w:jc w:val="both"/>
        <w:rPr>
          <w:rFonts w:ascii="Arial" w:hAnsi="Arial" w:cs="Arial"/>
          <w:sz w:val="27"/>
          <w:szCs w:val="27"/>
        </w:rPr>
      </w:pPr>
      <w:r w:rsidRPr="002944C2">
        <w:t xml:space="preserve"> а также срок публичного сервитута, условия его осуществления и порядок определ</w:t>
      </w:r>
      <w:r w:rsidRPr="002944C2">
        <w:t>е</w:t>
      </w:r>
      <w:r w:rsidRPr="002944C2">
        <w:t>ния платы за такой сервитут устанавливаются </w:t>
      </w:r>
      <w:hyperlink r:id="rId21" w:anchor="dst2013" w:history="1">
        <w:r w:rsidRPr="002944C2">
          <w:t>главой V.7</w:t>
        </w:r>
      </w:hyperlink>
      <w:r w:rsidRPr="002944C2">
        <w:t> Земельного Кодекса РФ.</w:t>
      </w:r>
    </w:p>
    <w:p w:rsidR="00CA6BBB" w:rsidRPr="002944C2" w:rsidRDefault="00CA6BBB" w:rsidP="00CA6BBB">
      <w:pPr>
        <w:numPr>
          <w:ilvl w:val="0"/>
          <w:numId w:val="37"/>
        </w:numPr>
        <w:shd w:val="clear" w:color="auto" w:fill="FFFFFF"/>
        <w:tabs>
          <w:tab w:val="left" w:pos="1276"/>
        </w:tabs>
        <w:ind w:left="0" w:firstLine="851"/>
        <w:jc w:val="both"/>
      </w:pPr>
      <w:bookmarkStart w:id="67" w:name="dst1995"/>
      <w:bookmarkEnd w:id="67"/>
      <w:r w:rsidRPr="002944C2">
        <w:t>Особенности установления сервитута, публичного сервитута в отношении земел</w:t>
      </w:r>
      <w:r w:rsidRPr="002944C2">
        <w:t>ь</w:t>
      </w:r>
      <w:r w:rsidRPr="002944C2">
        <w:t>ных участков, находящихся в границах полос отвода автомобильных дорог, устанавливаются Федеральным законом от 8 ноября 2007 года N 257-ФЗ "Об автомобильных дорогах и о доро</w:t>
      </w:r>
      <w:r w:rsidRPr="002944C2">
        <w:t>ж</w:t>
      </w:r>
      <w:r w:rsidRPr="002944C2">
        <w:t>ной деятельности в Российской Федерации и о внесении изменений в отдельные законодател</w:t>
      </w:r>
      <w:r w:rsidRPr="002944C2">
        <w:t>ь</w:t>
      </w:r>
      <w:r w:rsidRPr="002944C2">
        <w:t>ные акты Российской Федерации".</w:t>
      </w:r>
    </w:p>
    <w:p w:rsidR="0028584A" w:rsidRPr="002944C2" w:rsidRDefault="0028584A" w:rsidP="00184BE1">
      <w:pPr>
        <w:ind w:firstLine="851"/>
        <w:jc w:val="both"/>
      </w:pPr>
    </w:p>
    <w:p w:rsidR="0028584A" w:rsidRPr="002944C2" w:rsidRDefault="0028584A" w:rsidP="00184BE1">
      <w:pPr>
        <w:widowControl w:val="0"/>
        <w:ind w:firstLine="851"/>
        <w:jc w:val="both"/>
        <w:outlineLvl w:val="2"/>
        <w:rPr>
          <w:b/>
        </w:rPr>
      </w:pPr>
      <w:bookmarkStart w:id="68" w:name="_Toc14944569"/>
      <w:r w:rsidRPr="002944C2">
        <w:rPr>
          <w:b/>
        </w:rPr>
        <w:t>Статья 1</w:t>
      </w:r>
      <w:r w:rsidR="00576149" w:rsidRPr="002944C2">
        <w:rPr>
          <w:b/>
        </w:rPr>
        <w:t>1</w:t>
      </w:r>
      <w:r w:rsidRPr="002944C2">
        <w:rPr>
          <w:b/>
        </w:rPr>
        <w:t>. Резервирование и изъятие земельных участков для муниципальных нужд</w:t>
      </w:r>
      <w:bookmarkEnd w:id="68"/>
    </w:p>
    <w:p w:rsidR="00BC5094" w:rsidRPr="002944C2" w:rsidRDefault="005E6E35" w:rsidP="00184BE1">
      <w:pPr>
        <w:ind w:firstLine="851"/>
        <w:jc w:val="both"/>
      </w:pPr>
      <w:r w:rsidRPr="002944C2">
        <w:t>1</w:t>
      </w:r>
      <w:r w:rsidR="0028584A" w:rsidRPr="002944C2">
        <w:t xml:space="preserve">. </w:t>
      </w:r>
      <w:r w:rsidR="001839C4" w:rsidRPr="002944C2">
        <w:t>Р</w:t>
      </w:r>
      <w:r w:rsidR="0028584A" w:rsidRPr="002944C2">
        <w:t>езервирование земель, изъятие земельных участков для муниципальных нужд</w:t>
      </w:r>
      <w:r w:rsidR="001839C4" w:rsidRPr="002944C2">
        <w:t>, о</w:t>
      </w:r>
      <w:r w:rsidR="001839C4" w:rsidRPr="002944C2">
        <w:t>т</w:t>
      </w:r>
      <w:r w:rsidR="001839C4" w:rsidRPr="002944C2">
        <w:t>носится к полномочиям органов местного самоуправления.</w:t>
      </w:r>
    </w:p>
    <w:p w:rsidR="0028584A" w:rsidRPr="002944C2" w:rsidRDefault="005E6E35" w:rsidP="00184BE1">
      <w:pPr>
        <w:ind w:firstLine="851"/>
        <w:jc w:val="both"/>
      </w:pPr>
      <w:r w:rsidRPr="002944C2">
        <w:t>2</w:t>
      </w:r>
      <w:r w:rsidR="0028584A" w:rsidRPr="002944C2">
        <w:t>.</w:t>
      </w:r>
      <w:r w:rsidR="00BC5094" w:rsidRPr="002944C2">
        <w:t xml:space="preserve"> </w:t>
      </w:r>
      <w:r w:rsidR="00C30F90" w:rsidRPr="002944C2">
        <w:t>Случаи и сроки р</w:t>
      </w:r>
      <w:r w:rsidR="00BC5094" w:rsidRPr="002944C2">
        <w:t>езервировани</w:t>
      </w:r>
      <w:r w:rsidR="00C30F90" w:rsidRPr="002944C2">
        <w:t>я</w:t>
      </w:r>
      <w:r w:rsidR="00BC5094" w:rsidRPr="002944C2">
        <w:t xml:space="preserve"> </w:t>
      </w:r>
      <w:r w:rsidR="004D56AF" w:rsidRPr="002944C2">
        <w:t xml:space="preserve">земельных участков </w:t>
      </w:r>
      <w:r w:rsidR="00BC5094" w:rsidRPr="002944C2">
        <w:t>для муниципальных нужд</w:t>
      </w:r>
      <w:r w:rsidR="00C30F90" w:rsidRPr="002944C2">
        <w:t>, о</w:t>
      </w:r>
      <w:r w:rsidR="00C30F90" w:rsidRPr="002944C2">
        <w:t>п</w:t>
      </w:r>
      <w:r w:rsidR="00C30F90" w:rsidRPr="002944C2">
        <w:t>ределены в статье 70.1</w:t>
      </w:r>
      <w:r w:rsidR="00C30F90" w:rsidRPr="002944C2">
        <w:rPr>
          <w:vertAlign w:val="superscript"/>
        </w:rPr>
        <w:t xml:space="preserve"> </w:t>
      </w:r>
      <w:r w:rsidR="00C30F90" w:rsidRPr="002944C2">
        <w:t>Земельного кодекса РФ</w:t>
      </w:r>
      <w:r w:rsidR="004D56AF" w:rsidRPr="002944C2">
        <w:t>.</w:t>
      </w:r>
    </w:p>
    <w:p w:rsidR="004D56AF" w:rsidRPr="002944C2" w:rsidRDefault="004D56AF" w:rsidP="00184BE1">
      <w:pPr>
        <w:ind w:firstLine="851"/>
        <w:jc w:val="both"/>
      </w:pPr>
      <w:r w:rsidRPr="002944C2">
        <w:t>3. Изъятие земельных участков для муниципальных нужд</w:t>
      </w:r>
      <w:r w:rsidR="00A34434" w:rsidRPr="002944C2">
        <w:t xml:space="preserve"> </w:t>
      </w:r>
      <w:r w:rsidRPr="002944C2">
        <w:t>осуществляется по основан</w:t>
      </w:r>
      <w:r w:rsidRPr="002944C2">
        <w:t>и</w:t>
      </w:r>
      <w:r w:rsidRPr="002944C2">
        <w:t>ям, оговоренным в статье 49 Земельного кодекса РФ.</w:t>
      </w:r>
    </w:p>
    <w:p w:rsidR="0028584A" w:rsidRPr="002944C2" w:rsidRDefault="0028584A" w:rsidP="00184BE1">
      <w:pPr>
        <w:ind w:firstLine="851"/>
        <w:jc w:val="both"/>
      </w:pPr>
      <w:r w:rsidRPr="002944C2">
        <w:t>4. Решение о резервировании и об изъятии земельных участков для муниципальных нужд принимаются органом местного самоуправления.</w:t>
      </w:r>
    </w:p>
    <w:p w:rsidR="0028584A" w:rsidRPr="002944C2" w:rsidRDefault="0028584A" w:rsidP="00184BE1">
      <w:pPr>
        <w:ind w:firstLine="851"/>
        <w:jc w:val="both"/>
      </w:pPr>
      <w:r w:rsidRPr="002944C2">
        <w:t>5. Порядок резервирования земель для муниципальных нужд определяется Правител</w:t>
      </w:r>
      <w:r w:rsidRPr="002944C2">
        <w:t>ь</w:t>
      </w:r>
      <w:r w:rsidRPr="002944C2">
        <w:t>ством РФ.</w:t>
      </w:r>
    </w:p>
    <w:p w:rsidR="00691D24" w:rsidRPr="002944C2" w:rsidRDefault="004542CF" w:rsidP="00184BE1">
      <w:pPr>
        <w:ind w:firstLine="851"/>
        <w:jc w:val="both"/>
      </w:pPr>
      <w:r w:rsidRPr="002944C2">
        <w:t xml:space="preserve">6. Порядок изъятия земельных участков для муниципальных нужд, </w:t>
      </w:r>
      <w:r w:rsidR="00C30F90" w:rsidRPr="002944C2">
        <w:t>определен</w:t>
      </w:r>
      <w:r w:rsidRPr="002944C2">
        <w:t xml:space="preserve"> в главе VII.1 Земельного кодекса РФ</w:t>
      </w:r>
      <w:r w:rsidR="004D56AF" w:rsidRPr="002944C2">
        <w:t>.</w:t>
      </w:r>
    </w:p>
    <w:p w:rsidR="00C85CB5" w:rsidRPr="002944C2" w:rsidRDefault="00C85CB5" w:rsidP="00184BE1">
      <w:pPr>
        <w:ind w:firstLine="851"/>
        <w:jc w:val="both"/>
      </w:pPr>
      <w:r w:rsidRPr="002944C2">
        <w:t>7. Изъятие земельных участков и (или) расположенных на них объектов недвижимого имущества для муниципальных нужд в целях комплексного развития территории, расположе</w:t>
      </w:r>
      <w:r w:rsidRPr="002944C2">
        <w:t>н</w:t>
      </w:r>
      <w:r w:rsidRPr="002944C2">
        <w:t>ных в границах территории, в отношении которой в соответствии с Градостроительным коде</w:t>
      </w:r>
      <w:r w:rsidRPr="002944C2">
        <w:t>к</w:t>
      </w:r>
      <w:r w:rsidRPr="002944C2">
        <w:t>сом РФ принято</w:t>
      </w:r>
      <w:r w:rsidR="00A34434" w:rsidRPr="002944C2">
        <w:t xml:space="preserve"> </w:t>
      </w:r>
      <w:r w:rsidRPr="002944C2">
        <w:t>решение о её комплексном развитии по инициативе органа местного сам</w:t>
      </w:r>
      <w:r w:rsidRPr="002944C2">
        <w:t>о</w:t>
      </w:r>
      <w:r w:rsidRPr="002944C2">
        <w:t>управления, осуществляется с учетом особенностей, предусмотренных статьей 56.12 Земельн</w:t>
      </w:r>
      <w:r w:rsidRPr="002944C2">
        <w:t>о</w:t>
      </w:r>
      <w:r w:rsidRPr="002944C2">
        <w:t xml:space="preserve">го кодекса РФ. </w:t>
      </w:r>
    </w:p>
    <w:p w:rsidR="0028584A" w:rsidRPr="002944C2" w:rsidRDefault="004542CF" w:rsidP="00184BE1">
      <w:pPr>
        <w:ind w:firstLine="851"/>
        <w:jc w:val="both"/>
      </w:pPr>
      <w:r w:rsidRPr="002944C2">
        <w:t>8</w:t>
      </w:r>
      <w:r w:rsidR="0028584A" w:rsidRPr="002944C2">
        <w:t xml:space="preserve">. </w:t>
      </w:r>
      <w:r w:rsidR="00BC5094" w:rsidRPr="002944C2">
        <w:t>З</w:t>
      </w:r>
      <w:r w:rsidR="0028584A" w:rsidRPr="002944C2">
        <w:t>емельные участки, на которые приобретено право собственности путем изъятия для муниципальных нужд, в фонд перераспределение земель</w:t>
      </w:r>
      <w:r w:rsidR="00A34434" w:rsidRPr="002944C2">
        <w:t xml:space="preserve"> </w:t>
      </w:r>
      <w:r w:rsidR="0028584A" w:rsidRPr="002944C2">
        <w:t>не включаются.</w:t>
      </w:r>
    </w:p>
    <w:p w:rsidR="00CA6BBB" w:rsidRPr="002944C2" w:rsidRDefault="00CA6BBB" w:rsidP="00CA6BBB">
      <w:pPr>
        <w:widowControl w:val="0"/>
        <w:ind w:firstLine="851"/>
        <w:jc w:val="both"/>
        <w:outlineLvl w:val="2"/>
        <w:rPr>
          <w:b/>
        </w:rPr>
      </w:pPr>
      <w:bookmarkStart w:id="69" w:name="_Toc535849552"/>
      <w:bookmarkEnd w:id="27"/>
    </w:p>
    <w:p w:rsidR="00CA6BBB" w:rsidRPr="002944C2" w:rsidRDefault="00CA6BBB" w:rsidP="00CA6BBB">
      <w:pPr>
        <w:widowControl w:val="0"/>
        <w:ind w:firstLine="851"/>
        <w:jc w:val="both"/>
        <w:outlineLvl w:val="2"/>
        <w:rPr>
          <w:b/>
        </w:rPr>
      </w:pPr>
      <w:bookmarkStart w:id="70" w:name="_Toc14944570"/>
      <w:r w:rsidRPr="002944C2">
        <w:rPr>
          <w:b/>
        </w:rPr>
        <w:t>Статья 12. Резервирование и изъятие земельных участков для государственных нужд в целях размещения объектов инфраструктуры территорий опережающего социал</w:t>
      </w:r>
      <w:r w:rsidRPr="002944C2">
        <w:rPr>
          <w:b/>
        </w:rPr>
        <w:t>ь</w:t>
      </w:r>
      <w:r w:rsidRPr="002944C2">
        <w:rPr>
          <w:b/>
        </w:rPr>
        <w:t>но-экономического развития</w:t>
      </w:r>
      <w:bookmarkStart w:id="71" w:name="dst100259"/>
      <w:bookmarkEnd w:id="69"/>
      <w:bookmarkEnd w:id="70"/>
      <w:bookmarkEnd w:id="71"/>
    </w:p>
    <w:p w:rsidR="00CA6BBB" w:rsidRPr="002944C2" w:rsidRDefault="00CA6BBB" w:rsidP="00CA6BBB">
      <w:pPr>
        <w:ind w:firstLine="851"/>
        <w:jc w:val="both"/>
      </w:pPr>
      <w:r w:rsidRPr="002944C2">
        <w:t>Принудительное отчуждение земельных участков (изъятие земельных участков) и (или) расположенных на них объектов недвижимого имущества, иного имущества для государстве</w:t>
      </w:r>
      <w:r w:rsidRPr="002944C2">
        <w:t>н</w:t>
      </w:r>
      <w:r w:rsidRPr="002944C2">
        <w:t>ных нужд в целях размещения объектов инфраструктуры территорий опережающего социал</w:t>
      </w:r>
      <w:r w:rsidRPr="002944C2">
        <w:t>ь</w:t>
      </w:r>
      <w:r w:rsidRPr="002944C2">
        <w:t>но-экономического развития осуществляется в порядке, установленном гражданским законод</w:t>
      </w:r>
      <w:r w:rsidRPr="002944C2">
        <w:t>а</w:t>
      </w:r>
      <w:r w:rsidRPr="002944C2">
        <w:t>тельством и земельным законодательством, с учетом особенностей, предусмотренных насто</w:t>
      </w:r>
      <w:r w:rsidRPr="002944C2">
        <w:t>я</w:t>
      </w:r>
      <w:r w:rsidRPr="002944C2">
        <w:t>щей статьей.</w:t>
      </w:r>
    </w:p>
    <w:p w:rsidR="00CA6BBB" w:rsidRPr="002944C2" w:rsidRDefault="00CA6BBB" w:rsidP="00CA6BBB">
      <w:pPr>
        <w:shd w:val="clear" w:color="auto" w:fill="FFFFFF"/>
        <w:ind w:firstLine="851"/>
        <w:jc w:val="both"/>
      </w:pPr>
      <w:bookmarkStart w:id="72" w:name="dst100260"/>
      <w:bookmarkEnd w:id="72"/>
      <w:r w:rsidRPr="002944C2">
        <w:t>Решение о принудительном отчуждении земельных участков (изъятии земельных уч</w:t>
      </w:r>
      <w:r w:rsidRPr="002944C2">
        <w:t>а</w:t>
      </w:r>
      <w:r w:rsidRPr="002944C2">
        <w:t>стков) и (или) расположенных на них объектов недвижимого имущества, иного имущества на территории опережающего социально-экономического развития принимается уполномоченным федеральным орг</w:t>
      </w:r>
      <w:r w:rsidRPr="002944C2">
        <w:t>а</w:t>
      </w:r>
      <w:r w:rsidRPr="002944C2">
        <w:t>ном по ходатайству управляющей компании.</w:t>
      </w:r>
    </w:p>
    <w:p w:rsidR="00CA6BBB" w:rsidRPr="002944C2" w:rsidRDefault="00CA6BBB" w:rsidP="00CA6BBB">
      <w:pPr>
        <w:shd w:val="clear" w:color="auto" w:fill="FFFFFF"/>
        <w:ind w:firstLine="851"/>
        <w:jc w:val="both"/>
      </w:pPr>
      <w:bookmarkStart w:id="73" w:name="dst100261"/>
      <w:bookmarkEnd w:id="73"/>
      <w:r w:rsidRPr="002944C2">
        <w:t>Управляющая компания обеспечивает все мероприятия, необходимые для исполнения решения о принудительном отчуждении земельных участков (изъятии земельных участков) и (или) расположенных на них объектов недвижимого имущества, иного имущества, в том числе проведение по поручению уполномоченного федерального органа оценки изымаемого недв</w:t>
      </w:r>
      <w:r w:rsidRPr="002944C2">
        <w:t>и</w:t>
      </w:r>
      <w:r w:rsidRPr="002944C2">
        <w:t>жимого имущества, осуществление необходимых кадастровых работ, проведение переговоров с правообладателями изымаемого недвижимого имущества.</w:t>
      </w:r>
      <w:bookmarkStart w:id="74" w:name="dst100264"/>
      <w:bookmarkEnd w:id="74"/>
    </w:p>
    <w:p w:rsidR="00CA6BBB" w:rsidRPr="002944C2" w:rsidRDefault="00CA6BBB" w:rsidP="00CA6BBB">
      <w:pPr>
        <w:shd w:val="clear" w:color="auto" w:fill="FFFFFF"/>
        <w:ind w:firstLine="851"/>
        <w:jc w:val="both"/>
      </w:pPr>
      <w:r w:rsidRPr="002944C2">
        <w:t>До принятия решения о принудительном отчуждении земельного участка (изъятии з</w:t>
      </w:r>
      <w:r w:rsidRPr="002944C2">
        <w:t>е</w:t>
      </w:r>
      <w:r w:rsidRPr="002944C2">
        <w:t>мельного участка) в целях размещения объектов инфраструктуры территории опережающего социально-экономического развития уполномоченный федеральный орган в порядке, устано</w:t>
      </w:r>
      <w:r w:rsidRPr="002944C2">
        <w:t>в</w:t>
      </w:r>
      <w:r w:rsidRPr="002944C2">
        <w:t>ленном законодательс</w:t>
      </w:r>
      <w:r w:rsidRPr="002944C2">
        <w:t>т</w:t>
      </w:r>
      <w:r w:rsidRPr="002944C2">
        <w:t>вом Российской Федерации, вправе принять решение о резервировании данного земельного участка.</w:t>
      </w:r>
    </w:p>
    <w:p w:rsidR="00CA6BBB" w:rsidRPr="002944C2" w:rsidRDefault="00CA6BBB" w:rsidP="00CA6BBB">
      <w:pPr>
        <w:shd w:val="clear" w:color="auto" w:fill="FFFFFF"/>
        <w:ind w:firstLine="851"/>
        <w:jc w:val="both"/>
      </w:pPr>
      <w:bookmarkStart w:id="75" w:name="dst100265"/>
      <w:bookmarkEnd w:id="75"/>
      <w:r w:rsidRPr="002944C2">
        <w:t>Земельные участки, зарезервированные в целях размещения объектов развития инфр</w:t>
      </w:r>
      <w:r w:rsidRPr="002944C2">
        <w:t>а</w:t>
      </w:r>
      <w:r w:rsidRPr="002944C2">
        <w:t>структуры территории опережающего социально-экономического развития, не могут предо</w:t>
      </w:r>
      <w:r w:rsidRPr="002944C2">
        <w:t>с</w:t>
      </w:r>
      <w:r w:rsidRPr="002944C2">
        <w:t>тавляться в частную собственность, а также быть объектами сделок, предусмотренных гра</w:t>
      </w:r>
      <w:r w:rsidRPr="002944C2">
        <w:t>ж</w:t>
      </w:r>
      <w:r w:rsidRPr="002944C2">
        <w:t>данским законодательс</w:t>
      </w:r>
      <w:r w:rsidRPr="002944C2">
        <w:t>т</w:t>
      </w:r>
      <w:r w:rsidRPr="002944C2">
        <w:t>вом.</w:t>
      </w:r>
    </w:p>
    <w:p w:rsidR="0002630C" w:rsidRPr="002944C2" w:rsidRDefault="0002630C" w:rsidP="00184BE1">
      <w:pPr>
        <w:keepNext/>
        <w:keepLines/>
        <w:ind w:firstLine="851"/>
        <w:jc w:val="both"/>
        <w:outlineLvl w:val="2"/>
        <w:rPr>
          <w:b/>
        </w:rPr>
      </w:pPr>
    </w:p>
    <w:p w:rsidR="00170696" w:rsidRPr="002944C2" w:rsidRDefault="00170696" w:rsidP="00184BE1">
      <w:pPr>
        <w:keepNext/>
        <w:keepLines/>
        <w:ind w:firstLine="851"/>
        <w:jc w:val="both"/>
        <w:outlineLvl w:val="2"/>
        <w:rPr>
          <w:b/>
        </w:rPr>
      </w:pPr>
      <w:bookmarkStart w:id="76" w:name="_Toc14944571"/>
      <w:r w:rsidRPr="002944C2">
        <w:rPr>
          <w:b/>
        </w:rPr>
        <w:t>Статья 1</w:t>
      </w:r>
      <w:r w:rsidR="009F5A71" w:rsidRPr="002944C2">
        <w:rPr>
          <w:b/>
        </w:rPr>
        <w:t>3</w:t>
      </w:r>
      <w:r w:rsidRPr="002944C2">
        <w:rPr>
          <w:b/>
        </w:rPr>
        <w:t xml:space="preserve">. Основные принципы организации застройки территории </w:t>
      </w:r>
      <w:r w:rsidR="00817AF2" w:rsidRPr="002944C2">
        <w:rPr>
          <w:b/>
        </w:rPr>
        <w:t>МО</w:t>
      </w:r>
      <w:r w:rsidR="00A34434" w:rsidRPr="002944C2">
        <w:rPr>
          <w:b/>
        </w:rPr>
        <w:t xml:space="preserve"> </w:t>
      </w:r>
      <w:r w:rsidR="003E1B03" w:rsidRPr="002944C2">
        <w:rPr>
          <w:b/>
        </w:rPr>
        <w:t>Нижн</w:t>
      </w:r>
      <w:r w:rsidR="003E1B03" w:rsidRPr="002944C2">
        <w:rPr>
          <w:b/>
        </w:rPr>
        <w:t>е</w:t>
      </w:r>
      <w:r w:rsidR="003E1B03" w:rsidRPr="002944C2">
        <w:rPr>
          <w:b/>
        </w:rPr>
        <w:t>бузулинского</w:t>
      </w:r>
      <w:r w:rsidR="00A27754" w:rsidRPr="002944C2">
        <w:rPr>
          <w:b/>
        </w:rPr>
        <w:t xml:space="preserve"> сельсовета</w:t>
      </w:r>
      <w:r w:rsidR="00817AF2" w:rsidRPr="002944C2">
        <w:rPr>
          <w:b/>
        </w:rPr>
        <w:t xml:space="preserve"> </w:t>
      </w:r>
      <w:r w:rsidR="00330874" w:rsidRPr="002944C2">
        <w:rPr>
          <w:b/>
        </w:rPr>
        <w:t>Свободненского</w:t>
      </w:r>
      <w:r w:rsidR="00A34434" w:rsidRPr="002944C2">
        <w:rPr>
          <w:b/>
        </w:rPr>
        <w:t xml:space="preserve"> </w:t>
      </w:r>
      <w:r w:rsidR="00706221" w:rsidRPr="002944C2">
        <w:rPr>
          <w:b/>
        </w:rPr>
        <w:t>района</w:t>
      </w:r>
      <w:r w:rsidR="00E40A17" w:rsidRPr="002944C2">
        <w:rPr>
          <w:b/>
        </w:rPr>
        <w:t>.</w:t>
      </w:r>
      <w:bookmarkEnd w:id="76"/>
    </w:p>
    <w:p w:rsidR="00170696" w:rsidRPr="002944C2" w:rsidRDefault="00170696" w:rsidP="00184BE1">
      <w:pPr>
        <w:pStyle w:val="af4"/>
        <w:ind w:firstLine="851"/>
        <w:jc w:val="both"/>
        <w:textAlignment w:val="baseline"/>
        <w:rPr>
          <w:b/>
        </w:rPr>
      </w:pPr>
      <w:r w:rsidRPr="002944C2">
        <w:t>1. Застройка территории</w:t>
      </w:r>
      <w:r w:rsidR="00A34434" w:rsidRPr="002944C2">
        <w:t xml:space="preserve"> </w:t>
      </w:r>
      <w:r w:rsidRPr="002944C2">
        <w:t>сельсовета основывается на следующих основных принципах:</w:t>
      </w:r>
    </w:p>
    <w:p w:rsidR="00170696" w:rsidRPr="002944C2" w:rsidRDefault="00170696" w:rsidP="00F05A1E">
      <w:pPr>
        <w:numPr>
          <w:ilvl w:val="0"/>
          <w:numId w:val="9"/>
        </w:numPr>
        <w:tabs>
          <w:tab w:val="left" w:pos="1134"/>
        </w:tabs>
        <w:ind w:left="0" w:firstLine="851"/>
        <w:jc w:val="both"/>
      </w:pPr>
      <w:r w:rsidRPr="002944C2">
        <w:t>застройка территории сельсовета</w:t>
      </w:r>
      <w:r w:rsidR="00A34434" w:rsidRPr="002944C2">
        <w:t xml:space="preserve"> </w:t>
      </w:r>
      <w:r w:rsidRPr="002944C2">
        <w:t>должна осуществляться на основании положений генерального плана муниципального образования</w:t>
      </w:r>
      <w:r w:rsidR="00A34434" w:rsidRPr="002944C2">
        <w:t xml:space="preserve"> </w:t>
      </w:r>
      <w:r w:rsidRPr="002944C2">
        <w:t>в соответствии с требованиями градостро</w:t>
      </w:r>
      <w:r w:rsidRPr="002944C2">
        <w:t>и</w:t>
      </w:r>
      <w:r w:rsidRPr="002944C2">
        <w:t>тельных регламентов Правил, обязательных для исполнения всеми собственниками земельных участков, землепользователями, арендаторами земельных участков независимо от форм собс</w:t>
      </w:r>
      <w:r w:rsidRPr="002944C2">
        <w:t>т</w:t>
      </w:r>
      <w:r w:rsidRPr="002944C2">
        <w:t>венности и иных прав на земельные участки, а также с обязательным учетом характеристик планируемого развития территории, утвержденных проектами планировки территории;</w:t>
      </w:r>
    </w:p>
    <w:p w:rsidR="00170696" w:rsidRPr="002944C2" w:rsidRDefault="00170696" w:rsidP="00F05A1E">
      <w:pPr>
        <w:numPr>
          <w:ilvl w:val="0"/>
          <w:numId w:val="9"/>
        </w:numPr>
        <w:tabs>
          <w:tab w:val="left" w:pos="1134"/>
        </w:tabs>
        <w:ind w:left="0" w:firstLine="851"/>
        <w:jc w:val="both"/>
        <w:rPr>
          <w:sz w:val="28"/>
          <w:szCs w:val="28"/>
        </w:rPr>
      </w:pPr>
      <w:r w:rsidRPr="002944C2">
        <w:t>застройка должна осуществляться в соответствии с действующими нормативными требованиями в области градостроительной деятельности, в том числе: требований безопасн</w:t>
      </w:r>
      <w:r w:rsidRPr="002944C2">
        <w:t>о</w:t>
      </w:r>
      <w:r w:rsidRPr="002944C2">
        <w:t>сти территорий, инженерно-технических требований, требований гражданской обороны, обе</w:t>
      </w:r>
      <w:r w:rsidRPr="002944C2">
        <w:t>с</w:t>
      </w:r>
      <w:r w:rsidRPr="002944C2">
        <w:t>печения предупреждения чрезвычайных ситуаций природного и техногенного характера, тр</w:t>
      </w:r>
      <w:r w:rsidRPr="002944C2">
        <w:t>е</w:t>
      </w:r>
      <w:r w:rsidRPr="002944C2">
        <w:t>бований охраны окружающей среды и экологической безопасности, требований сохранения объектов культурного наследия и особо охраняемых природных территорий, минимальных ра</w:t>
      </w:r>
      <w:r w:rsidRPr="002944C2">
        <w:t>с</w:t>
      </w:r>
      <w:r w:rsidRPr="002944C2">
        <w:t>четных показателей обеспечения благоприятных условий жизнедеятельности человека, соде</w:t>
      </w:r>
      <w:r w:rsidRPr="002944C2">
        <w:t>р</w:t>
      </w:r>
      <w:r w:rsidRPr="002944C2">
        <w:t>жащихся в региональных и местных нормативах градостроительного проектирования</w:t>
      </w:r>
      <w:r w:rsidRPr="002944C2">
        <w:rPr>
          <w:sz w:val="28"/>
          <w:szCs w:val="28"/>
        </w:rPr>
        <w:t>;</w:t>
      </w:r>
    </w:p>
    <w:p w:rsidR="00170696" w:rsidRPr="002944C2" w:rsidRDefault="00170696" w:rsidP="00F05A1E">
      <w:pPr>
        <w:widowControl w:val="0"/>
        <w:numPr>
          <w:ilvl w:val="0"/>
          <w:numId w:val="9"/>
        </w:numPr>
        <w:tabs>
          <w:tab w:val="left" w:pos="1134"/>
        </w:tabs>
        <w:ind w:left="0" w:firstLine="851"/>
        <w:jc w:val="both"/>
      </w:pPr>
      <w:r w:rsidRPr="002944C2">
        <w:t>при проектировании и осуществлении любого вида строительства необходимо с</w:t>
      </w:r>
      <w:r w:rsidRPr="002944C2">
        <w:t>о</w:t>
      </w:r>
      <w:r w:rsidRPr="002944C2">
        <w:t>блюдать красные линии, иные линии регулирования застройки, предусмотренные утвержде</w:t>
      </w:r>
      <w:r w:rsidRPr="002944C2">
        <w:t>н</w:t>
      </w:r>
      <w:r w:rsidRPr="002944C2">
        <w:t>ной в установленном порядке;</w:t>
      </w:r>
    </w:p>
    <w:p w:rsidR="00576149" w:rsidRPr="002944C2" w:rsidRDefault="00170696" w:rsidP="00F05A1E">
      <w:pPr>
        <w:widowControl w:val="0"/>
        <w:numPr>
          <w:ilvl w:val="0"/>
          <w:numId w:val="9"/>
        </w:numPr>
        <w:tabs>
          <w:tab w:val="left" w:pos="1134"/>
        </w:tabs>
        <w:ind w:left="0" w:firstLine="851"/>
        <w:jc w:val="both"/>
      </w:pPr>
      <w:r w:rsidRPr="002944C2">
        <w:t>строительство, реконструкция объектов капитального строительства, линейных с</w:t>
      </w:r>
      <w:r w:rsidRPr="002944C2">
        <w:t>о</w:t>
      </w:r>
      <w:r w:rsidRPr="002944C2">
        <w:t>оружений и объектов должно осуществляться в соответствии с проектной документацией, по</w:t>
      </w:r>
      <w:r w:rsidRPr="002944C2">
        <w:t>д</w:t>
      </w:r>
      <w:r w:rsidRPr="002944C2">
        <w:t>готовленной, прошедшей государственную экспертизу (если это требуется) и утвержденной з</w:t>
      </w:r>
      <w:r w:rsidRPr="002944C2">
        <w:t>а</w:t>
      </w:r>
      <w:r w:rsidRPr="002944C2">
        <w:t>стройщиком или те</w:t>
      </w:r>
      <w:r w:rsidRPr="002944C2">
        <w:t>х</w:t>
      </w:r>
      <w:r w:rsidRPr="002944C2">
        <w:t>ническим заказчиком;</w:t>
      </w:r>
    </w:p>
    <w:p w:rsidR="00576149" w:rsidRPr="002944C2" w:rsidRDefault="00170696" w:rsidP="00F05A1E">
      <w:pPr>
        <w:widowControl w:val="0"/>
        <w:numPr>
          <w:ilvl w:val="0"/>
          <w:numId w:val="9"/>
        </w:numPr>
        <w:tabs>
          <w:tab w:val="left" w:pos="1134"/>
        </w:tabs>
        <w:ind w:left="0" w:firstLine="851"/>
        <w:jc w:val="both"/>
        <w:rPr>
          <w:b/>
        </w:rPr>
      </w:pPr>
      <w:r w:rsidRPr="002944C2">
        <w:t>отклонения от предельных параметров разрешенного строительства, реконструкции объектов капитального строительства могут производить только в случаях и в порядке, уст</w:t>
      </w:r>
      <w:r w:rsidRPr="002944C2">
        <w:t>а</w:t>
      </w:r>
      <w:r w:rsidRPr="002944C2">
        <w:t xml:space="preserve">новленных Правилами в соответствии с </w:t>
      </w:r>
      <w:r w:rsidR="006E5F25" w:rsidRPr="002944C2">
        <w:t>действующим</w:t>
      </w:r>
      <w:r w:rsidRPr="002944C2">
        <w:t xml:space="preserve"> законодательством;</w:t>
      </w:r>
      <w:r w:rsidRPr="002944C2">
        <w:rPr>
          <w:b/>
        </w:rPr>
        <w:t xml:space="preserve"> </w:t>
      </w:r>
    </w:p>
    <w:p w:rsidR="00576149" w:rsidRPr="002944C2" w:rsidRDefault="00170696" w:rsidP="00F05A1E">
      <w:pPr>
        <w:widowControl w:val="0"/>
        <w:numPr>
          <w:ilvl w:val="0"/>
          <w:numId w:val="9"/>
        </w:numPr>
        <w:tabs>
          <w:tab w:val="left" w:pos="1134"/>
        </w:tabs>
        <w:ind w:left="0" w:firstLine="851"/>
        <w:jc w:val="both"/>
      </w:pPr>
      <w:r w:rsidRPr="002944C2">
        <w:t>граждане и юридические лица, владеющие земельными участками на праве собс</w:t>
      </w:r>
      <w:r w:rsidRPr="002944C2">
        <w:t>т</w:t>
      </w:r>
      <w:r w:rsidRPr="002944C2">
        <w:t>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w:t>
      </w:r>
      <w:r w:rsidRPr="002944C2">
        <w:t>а</w:t>
      </w:r>
      <w:r w:rsidRPr="002944C2">
        <w:t>стках зданий, строений, сооружений в соответствии с градостроительным, земельным, жили</w:t>
      </w:r>
      <w:r w:rsidRPr="002944C2">
        <w:t>щ</w:t>
      </w:r>
      <w:r w:rsidRPr="002944C2">
        <w:t>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
    <w:p w:rsidR="00170696" w:rsidRPr="002944C2" w:rsidRDefault="00170696" w:rsidP="00F05A1E">
      <w:pPr>
        <w:widowControl w:val="0"/>
        <w:numPr>
          <w:ilvl w:val="0"/>
          <w:numId w:val="9"/>
        </w:numPr>
        <w:tabs>
          <w:tab w:val="left" w:pos="1134"/>
        </w:tabs>
        <w:ind w:left="0" w:firstLine="851"/>
        <w:jc w:val="both"/>
        <w:rPr>
          <w:b/>
        </w:rPr>
      </w:pPr>
      <w:r w:rsidRPr="002944C2">
        <w:t>объем и качество законченного объекта строительства, оснащение его инженерным оборудованием, внешнее благоустройство земельного участка должны соответствовать проек</w:t>
      </w:r>
      <w:r w:rsidRPr="002944C2">
        <w:t>т</w:t>
      </w:r>
      <w:r w:rsidRPr="002944C2">
        <w:t>ной документации</w:t>
      </w:r>
      <w:r w:rsidR="006E5F25" w:rsidRPr="002944C2">
        <w:t>;</w:t>
      </w:r>
    </w:p>
    <w:p w:rsidR="00553381" w:rsidRPr="002944C2" w:rsidRDefault="00A1166C" w:rsidP="00F05A1E">
      <w:pPr>
        <w:numPr>
          <w:ilvl w:val="0"/>
          <w:numId w:val="9"/>
        </w:numPr>
        <w:tabs>
          <w:tab w:val="left" w:pos="1134"/>
        </w:tabs>
        <w:ind w:left="0" w:firstLine="851"/>
        <w:jc w:val="both"/>
      </w:pPr>
      <w:bookmarkStart w:id="77" w:name="sub_2004"/>
      <w:r w:rsidRPr="002944C2">
        <w:t>м</w:t>
      </w:r>
      <w:r w:rsidR="00553381" w:rsidRPr="002944C2">
        <w:t>инимальные и (или) максимальные размеры земельных участков, максимальный процент застройки</w:t>
      </w:r>
      <w:r w:rsidR="00003952" w:rsidRPr="002944C2">
        <w:t>, отступы от границ земельных участков с целью определения мест допуст</w:t>
      </w:r>
      <w:r w:rsidR="00003952" w:rsidRPr="002944C2">
        <w:t>и</w:t>
      </w:r>
      <w:r w:rsidR="00003952" w:rsidRPr="002944C2">
        <w:t>мого размещения зданий, строений, сооружений, за пределами которых запрещено строител</w:t>
      </w:r>
      <w:r w:rsidR="00003952" w:rsidRPr="002944C2">
        <w:t>ь</w:t>
      </w:r>
      <w:r w:rsidR="00003952" w:rsidRPr="002944C2">
        <w:t>ство зданий, строений, сооружений</w:t>
      </w:r>
      <w:r w:rsidR="00553381" w:rsidRPr="002944C2">
        <w:t xml:space="preserve"> устанавливаются в соответствии с требованиями технич</w:t>
      </w:r>
      <w:r w:rsidR="00553381" w:rsidRPr="002944C2">
        <w:t>е</w:t>
      </w:r>
      <w:r w:rsidR="00553381" w:rsidRPr="002944C2">
        <w:t xml:space="preserve">ских регламентов, нормативов градостроительного проектирования </w:t>
      </w:r>
      <w:r w:rsidR="00706221" w:rsidRPr="002944C2">
        <w:t>Амурской области</w:t>
      </w:r>
      <w:r w:rsidR="00553381" w:rsidRPr="002944C2">
        <w:t xml:space="preserve"> и иных нормативных документов</w:t>
      </w:r>
      <w:r w:rsidR="00003952" w:rsidRPr="002944C2">
        <w:t>;</w:t>
      </w:r>
    </w:p>
    <w:p w:rsidR="00003952" w:rsidRPr="002944C2" w:rsidRDefault="00A1166C" w:rsidP="00F05A1E">
      <w:pPr>
        <w:numPr>
          <w:ilvl w:val="0"/>
          <w:numId w:val="9"/>
        </w:numPr>
        <w:tabs>
          <w:tab w:val="left" w:pos="1134"/>
        </w:tabs>
        <w:ind w:left="0" w:firstLine="851"/>
        <w:jc w:val="both"/>
      </w:pPr>
      <w:r w:rsidRPr="002944C2">
        <w:t>п</w:t>
      </w:r>
      <w:r w:rsidR="00003952" w:rsidRPr="002944C2">
        <w:t>араметры разрешенного строительства, предельные (минимальные и (или) макс</w:t>
      </w:r>
      <w:r w:rsidR="00003952" w:rsidRPr="002944C2">
        <w:t>и</w:t>
      </w:r>
      <w:r w:rsidR="00003952" w:rsidRPr="002944C2">
        <w:t>мальные) размеры земельных участков устанавливаются Правилами землепользования и з</w:t>
      </w:r>
      <w:r w:rsidR="00003952" w:rsidRPr="002944C2">
        <w:t>а</w:t>
      </w:r>
      <w:r w:rsidR="00003952" w:rsidRPr="002944C2">
        <w:t>стройки с учетом п.8 ч.1</w:t>
      </w:r>
      <w:r w:rsidR="004128C3" w:rsidRPr="002944C2">
        <w:t xml:space="preserve"> настоящей статьи;</w:t>
      </w:r>
    </w:p>
    <w:bookmarkEnd w:id="77"/>
    <w:p w:rsidR="00302C2A" w:rsidRPr="002944C2" w:rsidRDefault="00A1166C" w:rsidP="00F05A1E">
      <w:pPr>
        <w:numPr>
          <w:ilvl w:val="0"/>
          <w:numId w:val="9"/>
        </w:numPr>
        <w:tabs>
          <w:tab w:val="left" w:pos="1134"/>
        </w:tabs>
        <w:ind w:left="0" w:firstLine="851"/>
        <w:jc w:val="both"/>
      </w:pPr>
      <w:r w:rsidRPr="002944C2">
        <w:t>п</w:t>
      </w:r>
      <w:r w:rsidR="00553381" w:rsidRPr="002944C2">
        <w:t>ри наличии утвержденной документации по планировке территории (проекты планировки территории и проекты межевания), параметры разрешенного строительства (з</w:t>
      </w:r>
      <w:r w:rsidR="00553381" w:rsidRPr="002944C2">
        <w:t>а</w:t>
      </w:r>
      <w:r w:rsidR="00553381" w:rsidRPr="002944C2">
        <w:t>стройки) применяются в соответствии с данной документацией</w:t>
      </w:r>
      <w:r w:rsidR="004128C3" w:rsidRPr="002944C2">
        <w:t>.</w:t>
      </w:r>
    </w:p>
    <w:p w:rsidR="006F60CE" w:rsidRPr="002944C2" w:rsidRDefault="006F60CE" w:rsidP="00184BE1">
      <w:pPr>
        <w:ind w:firstLine="851"/>
        <w:jc w:val="both"/>
      </w:pPr>
    </w:p>
    <w:p w:rsidR="004C3894" w:rsidRPr="002944C2" w:rsidRDefault="006F60CE" w:rsidP="00184BE1">
      <w:pPr>
        <w:pStyle w:val="aff6"/>
        <w:keepNext/>
        <w:keepLines/>
        <w:ind w:firstLine="851"/>
        <w:jc w:val="both"/>
        <w:outlineLvl w:val="2"/>
        <w:rPr>
          <w:rFonts w:ascii="Times New Roman" w:hAnsi="Times New Roman"/>
          <w:b/>
          <w:sz w:val="24"/>
          <w:szCs w:val="24"/>
        </w:rPr>
      </w:pPr>
      <w:bookmarkStart w:id="78" w:name="_Toc14944572"/>
      <w:r w:rsidRPr="002944C2">
        <w:rPr>
          <w:rFonts w:ascii="Times New Roman" w:hAnsi="Times New Roman"/>
          <w:b/>
          <w:sz w:val="24"/>
          <w:szCs w:val="24"/>
        </w:rPr>
        <w:lastRenderedPageBreak/>
        <w:t>Статья 1</w:t>
      </w:r>
      <w:r w:rsidR="009F5A71" w:rsidRPr="002944C2">
        <w:rPr>
          <w:rFonts w:ascii="Times New Roman" w:hAnsi="Times New Roman"/>
          <w:b/>
          <w:sz w:val="24"/>
          <w:szCs w:val="24"/>
        </w:rPr>
        <w:t>4</w:t>
      </w:r>
      <w:r w:rsidRPr="002944C2">
        <w:rPr>
          <w:rFonts w:ascii="Times New Roman" w:hAnsi="Times New Roman"/>
          <w:b/>
          <w:sz w:val="24"/>
          <w:szCs w:val="24"/>
        </w:rPr>
        <w:t>. Право на осуществление строительства, реконструкции и капитального ремонта объектов капитального строительства</w:t>
      </w:r>
      <w:bookmarkStart w:id="79" w:name="dst10904"/>
      <w:bookmarkStart w:id="80" w:name="dst10908"/>
      <w:bookmarkEnd w:id="78"/>
      <w:bookmarkEnd w:id="79"/>
      <w:bookmarkEnd w:id="80"/>
    </w:p>
    <w:p w:rsidR="006F60CE" w:rsidRPr="002944C2" w:rsidRDefault="006B6364" w:rsidP="00184BE1">
      <w:pPr>
        <w:ind w:firstLine="851"/>
        <w:jc w:val="both"/>
      </w:pPr>
      <w:bookmarkStart w:id="81" w:name="sub_2101"/>
      <w:r w:rsidRPr="002944C2">
        <w:t>1</w:t>
      </w:r>
      <w:r w:rsidR="006F60CE" w:rsidRPr="002944C2">
        <w:t>. Правом осуществления строительства, реконструкции объектов капитального стро</w:t>
      </w:r>
      <w:r w:rsidR="006F60CE" w:rsidRPr="002944C2">
        <w:t>и</w:t>
      </w:r>
      <w:r w:rsidR="006F60CE" w:rsidRPr="002944C2">
        <w:t xml:space="preserve">тельства на территории </w:t>
      </w:r>
      <w:r w:rsidRPr="002944C2">
        <w:t xml:space="preserve">муниципального образования </w:t>
      </w:r>
      <w:r w:rsidR="006F60CE" w:rsidRPr="002944C2">
        <w:t xml:space="preserve">обладают </w:t>
      </w:r>
      <w:r w:rsidR="00B81293" w:rsidRPr="002944C2">
        <w:t>Российская Федерация</w:t>
      </w:r>
      <w:r w:rsidR="00B8027D" w:rsidRPr="002944C2">
        <w:t>,</w:t>
      </w:r>
      <w:r w:rsidR="00B81293" w:rsidRPr="002944C2">
        <w:t xml:space="preserve"> субъе</w:t>
      </w:r>
      <w:r w:rsidR="00B81293" w:rsidRPr="002944C2">
        <w:t>к</w:t>
      </w:r>
      <w:r w:rsidR="00B81293" w:rsidRPr="002944C2">
        <w:t>ты Российской Федерации и</w:t>
      </w:r>
      <w:r w:rsidR="00B8027D" w:rsidRPr="002944C2">
        <w:t xml:space="preserve"> муниципал</w:t>
      </w:r>
      <w:r w:rsidR="00B81293" w:rsidRPr="002944C2">
        <w:t>ьные образования, физические и юридические лица,</w:t>
      </w:r>
      <w:r w:rsidR="00B8027D" w:rsidRPr="002944C2">
        <w:t xml:space="preserve"> </w:t>
      </w:r>
      <w:r w:rsidR="006F60CE" w:rsidRPr="002944C2">
        <w:t>владеющие земельными участками, объектами капитального строительства на праве собстве</w:t>
      </w:r>
      <w:r w:rsidR="006F60CE" w:rsidRPr="002944C2">
        <w:t>н</w:t>
      </w:r>
      <w:r w:rsidR="006F60CE" w:rsidRPr="002944C2">
        <w:t>ности или ином вещном праве.</w:t>
      </w:r>
    </w:p>
    <w:p w:rsidR="006F60CE" w:rsidRPr="002944C2" w:rsidRDefault="006F60CE" w:rsidP="00184BE1">
      <w:pPr>
        <w:ind w:firstLine="851"/>
        <w:jc w:val="both"/>
      </w:pPr>
      <w:bookmarkStart w:id="82" w:name="sub_2102"/>
      <w:bookmarkEnd w:id="81"/>
      <w:r w:rsidRPr="002944C2">
        <w:t>2. Право на строительство, реконструкцию объектов капитального строительства может быть реализовано на основании разрешения на строительство</w:t>
      </w:r>
      <w:r w:rsidR="004128C3" w:rsidRPr="002944C2">
        <w:t>.</w:t>
      </w:r>
    </w:p>
    <w:p w:rsidR="00851751" w:rsidRPr="002944C2" w:rsidRDefault="00775B0C" w:rsidP="00184BE1">
      <w:pPr>
        <w:ind w:firstLine="851"/>
        <w:jc w:val="both"/>
      </w:pPr>
      <w:r w:rsidRPr="002944C2">
        <w:t>3. Лицо, осуществившее самовольную постройку, не приобретает на нее право собс</w:t>
      </w:r>
      <w:r w:rsidRPr="002944C2">
        <w:t>т</w:t>
      </w:r>
      <w:r w:rsidRPr="002944C2">
        <w:t>венности. Самовольная постройка подлежит сносу</w:t>
      </w:r>
      <w:r w:rsidR="00851751" w:rsidRPr="002944C2">
        <w:t>.</w:t>
      </w:r>
      <w:r w:rsidRPr="002944C2">
        <w:t xml:space="preserve"> </w:t>
      </w:r>
      <w:r w:rsidR="00851751" w:rsidRPr="002944C2">
        <w:t>Право собственности на самовольную п</w:t>
      </w:r>
      <w:r w:rsidR="00851751" w:rsidRPr="002944C2">
        <w:t>о</w:t>
      </w:r>
      <w:r w:rsidR="00851751" w:rsidRPr="002944C2">
        <w:t xml:space="preserve">стройку может быть </w:t>
      </w:r>
      <w:hyperlink r:id="rId22" w:history="1">
        <w:r w:rsidR="00851751" w:rsidRPr="002944C2">
          <w:rPr>
            <w:rStyle w:val="a7"/>
            <w:color w:val="auto"/>
            <w:u w:val="none"/>
          </w:rPr>
          <w:t>признано</w:t>
        </w:r>
      </w:hyperlink>
      <w:r w:rsidR="00851751" w:rsidRPr="002944C2">
        <w:t xml:space="preserve"> судом, а в предусмотренных законом случаях в ином устано</w:t>
      </w:r>
      <w:r w:rsidR="00851751" w:rsidRPr="002944C2">
        <w:t>в</w:t>
      </w:r>
      <w:r w:rsidR="00851751" w:rsidRPr="002944C2">
        <w:t>ленном законом порядке за лицом, в собственности, пожизненном наследуемом владении, п</w:t>
      </w:r>
      <w:r w:rsidR="00851751" w:rsidRPr="002944C2">
        <w:t>о</w:t>
      </w:r>
      <w:r w:rsidR="00851751" w:rsidRPr="002944C2">
        <w:t>стоянном (бессрочном) пользовании которого находится земельный участок, на котором созд</w:t>
      </w:r>
      <w:r w:rsidR="00851751" w:rsidRPr="002944C2">
        <w:t>а</w:t>
      </w:r>
      <w:r w:rsidR="00851751" w:rsidRPr="002944C2">
        <w:t>на постройка, при одновременном соблюдении условий, оговоренных в части 3 ст. 222 Гра</w:t>
      </w:r>
      <w:r w:rsidR="00851751" w:rsidRPr="002944C2">
        <w:t>ж</w:t>
      </w:r>
      <w:r w:rsidR="00851751" w:rsidRPr="002944C2">
        <w:t>данского кодекса РФ.</w:t>
      </w:r>
    </w:p>
    <w:p w:rsidR="00775B0C" w:rsidRPr="002944C2" w:rsidRDefault="003F155D" w:rsidP="00184BE1">
      <w:pPr>
        <w:ind w:firstLine="851"/>
        <w:jc w:val="both"/>
      </w:pPr>
      <w:r w:rsidRPr="002944C2">
        <w:t>4</w:t>
      </w:r>
      <w:r w:rsidR="00851751" w:rsidRPr="002944C2">
        <w:t>. Самовольной постройкой является здание, сооружение или другое строение, возв</w:t>
      </w:r>
      <w:r w:rsidR="00851751" w:rsidRPr="002944C2">
        <w:t>е</w:t>
      </w:r>
      <w:r w:rsidR="00851751" w:rsidRPr="002944C2">
        <w:t xml:space="preserve">денные, созданные на земельном участке, не 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созданные без получения на это необходимых </w:t>
      </w:r>
      <w:hyperlink r:id="rId23" w:tooltip="Ссылка на список документов:&#10;&quot;Градостроительный кодекс Российской Федерации&quot; от 29.12.2004 N 190-ФЗ&#10;(ред. от 03.07.2016)&#10;(с изм. и доп., вступ. в силу с 01.09.2016)&#10;-------------------- &#10;Федеральный закон от 17.11.1995 N 169-ФЗ&#10;(ред. от 19.07.2011)&#10;&quot;Об архитек" w:history="1">
        <w:r w:rsidR="00851751" w:rsidRPr="002944C2">
          <w:rPr>
            <w:rStyle w:val="a7"/>
            <w:color w:val="auto"/>
            <w:u w:val="none"/>
          </w:rPr>
          <w:t>разрешений</w:t>
        </w:r>
      </w:hyperlink>
      <w:r w:rsidR="00851751" w:rsidRPr="002944C2">
        <w:t xml:space="preserve"> или с нарушением градостроительных и строительных норм и правил.</w:t>
      </w:r>
    </w:p>
    <w:p w:rsidR="006F60CE" w:rsidRPr="002944C2" w:rsidRDefault="00851751" w:rsidP="00184BE1">
      <w:pPr>
        <w:ind w:firstLine="851"/>
        <w:jc w:val="both"/>
      </w:pPr>
      <w:bookmarkStart w:id="83" w:name="sub_2103"/>
      <w:bookmarkEnd w:id="82"/>
      <w:r w:rsidRPr="002944C2">
        <w:t>5</w:t>
      </w:r>
      <w:r w:rsidR="006F60CE" w:rsidRPr="002944C2">
        <w:t>. Виды объектов капитального строительства при строительстве которых</w:t>
      </w:r>
      <w:r w:rsidR="00F72C93" w:rsidRPr="002944C2">
        <w:t>,</w:t>
      </w:r>
      <w:r w:rsidR="006F60CE" w:rsidRPr="002944C2">
        <w:t xml:space="preserve"> проектная документация может не подготавливаться</w:t>
      </w:r>
      <w:r w:rsidR="004128C3" w:rsidRPr="002944C2">
        <w:t>,</w:t>
      </w:r>
      <w:r w:rsidR="006F60CE" w:rsidRPr="002944C2">
        <w:t xml:space="preserve"> выдача разрешени</w:t>
      </w:r>
      <w:r w:rsidR="004128C3" w:rsidRPr="002944C2">
        <w:t>й</w:t>
      </w:r>
      <w:r w:rsidR="006F60CE" w:rsidRPr="002944C2">
        <w:t xml:space="preserve"> на строительство не требуется, устанавливаются </w:t>
      </w:r>
      <w:hyperlink r:id="rId24" w:history="1">
        <w:r w:rsidR="006F60CE" w:rsidRPr="002944C2">
          <w:rPr>
            <w:rStyle w:val="a5"/>
            <w:b w:val="0"/>
            <w:color w:val="auto"/>
          </w:rPr>
          <w:t>Градостроительным кодексом</w:t>
        </w:r>
      </w:hyperlink>
      <w:r w:rsidR="006F60CE" w:rsidRPr="002944C2">
        <w:t xml:space="preserve"> Российской Федерации и нормативными прав</w:t>
      </w:r>
      <w:r w:rsidR="006F60CE" w:rsidRPr="002944C2">
        <w:t>о</w:t>
      </w:r>
      <w:r w:rsidR="006F60CE" w:rsidRPr="002944C2">
        <w:t xml:space="preserve">выми актами </w:t>
      </w:r>
      <w:r w:rsidR="00706221" w:rsidRPr="002944C2">
        <w:t>Аму</w:t>
      </w:r>
      <w:r w:rsidR="00706221" w:rsidRPr="002944C2">
        <w:t>р</w:t>
      </w:r>
      <w:r w:rsidR="00706221" w:rsidRPr="002944C2">
        <w:t>ской области</w:t>
      </w:r>
      <w:r w:rsidR="006F60CE" w:rsidRPr="002944C2">
        <w:t>.</w:t>
      </w:r>
    </w:p>
    <w:p w:rsidR="006F60CE" w:rsidRPr="002944C2" w:rsidRDefault="00851751" w:rsidP="00184BE1">
      <w:pPr>
        <w:ind w:firstLine="851"/>
        <w:jc w:val="both"/>
      </w:pPr>
      <w:bookmarkStart w:id="84" w:name="sub_2104"/>
      <w:bookmarkEnd w:id="83"/>
      <w:r w:rsidRPr="002944C2">
        <w:t>6</w:t>
      </w:r>
      <w:r w:rsidR="006F60CE" w:rsidRPr="002944C2">
        <w:t>. Лица, осуществляющие в установленных законодательством случаях строительство</w:t>
      </w:r>
      <w:r w:rsidR="00953A6E" w:rsidRPr="002944C2">
        <w:t>, реконструкцию объектов капитального строительства</w:t>
      </w:r>
      <w:r w:rsidR="006F60CE" w:rsidRPr="002944C2">
        <w:t xml:space="preserve"> без разрешения на строительство, обяз</w:t>
      </w:r>
      <w:r w:rsidR="006F60CE" w:rsidRPr="002944C2">
        <w:t>а</w:t>
      </w:r>
      <w:r w:rsidR="006F60CE" w:rsidRPr="002944C2">
        <w:t xml:space="preserve">ны соблюдать требования </w:t>
      </w:r>
      <w:hyperlink r:id="rId25" w:history="1">
        <w:r w:rsidR="006F60CE" w:rsidRPr="002944C2">
          <w:rPr>
            <w:rStyle w:val="a5"/>
            <w:b w:val="0"/>
            <w:color w:val="auto"/>
          </w:rPr>
          <w:t>градостроительного законодательства</w:t>
        </w:r>
      </w:hyperlink>
      <w:r w:rsidR="006F60CE" w:rsidRPr="002944C2">
        <w:rPr>
          <w:b/>
        </w:rPr>
        <w:t xml:space="preserve">, </w:t>
      </w:r>
      <w:r w:rsidR="006F60CE" w:rsidRPr="002944C2">
        <w:t>включая требования град</w:t>
      </w:r>
      <w:r w:rsidR="006F60CE" w:rsidRPr="002944C2">
        <w:t>о</w:t>
      </w:r>
      <w:r w:rsidR="006F60CE" w:rsidRPr="002944C2">
        <w:t>строительных регламе</w:t>
      </w:r>
      <w:r w:rsidR="006F60CE" w:rsidRPr="002944C2">
        <w:t>н</w:t>
      </w:r>
      <w:r w:rsidR="006F60CE" w:rsidRPr="002944C2">
        <w:t>тов, установленные Правилами, требования градостроительных планов земельных участков, требования технических регламентов</w:t>
      </w:r>
      <w:r w:rsidR="00953A6E" w:rsidRPr="002944C2">
        <w:t xml:space="preserve"> (</w:t>
      </w:r>
      <w:r w:rsidR="006F60CE" w:rsidRPr="002944C2">
        <w:t>в том числе</w:t>
      </w:r>
      <w:r w:rsidR="00953A6E" w:rsidRPr="002944C2">
        <w:t>,</w:t>
      </w:r>
      <w:r w:rsidR="006F60CE" w:rsidRPr="002944C2">
        <w:t xml:space="preserve"> противопожарных тр</w:t>
      </w:r>
      <w:r w:rsidR="006F60CE" w:rsidRPr="002944C2">
        <w:t>е</w:t>
      </w:r>
      <w:r w:rsidR="006F60CE" w:rsidRPr="002944C2">
        <w:t>бований, требований обеспечения конструктивной надежности и безопасности зданий, стро</w:t>
      </w:r>
      <w:r w:rsidR="006F60CE" w:rsidRPr="002944C2">
        <w:t>е</w:t>
      </w:r>
      <w:r w:rsidR="006F60CE" w:rsidRPr="002944C2">
        <w:t>ний, сооружений и их частей</w:t>
      </w:r>
      <w:r w:rsidR="00F72C93" w:rsidRPr="002944C2">
        <w:t>)</w:t>
      </w:r>
      <w:r w:rsidR="006F60CE" w:rsidRPr="002944C2">
        <w:t>, а также Пр</w:t>
      </w:r>
      <w:r w:rsidR="006F60CE" w:rsidRPr="002944C2">
        <w:t>а</w:t>
      </w:r>
      <w:r w:rsidR="006F60CE" w:rsidRPr="002944C2">
        <w:t>вил благоустройства территории.</w:t>
      </w:r>
      <w:r w:rsidRPr="002944C2">
        <w:t xml:space="preserve"> </w:t>
      </w:r>
      <w:bookmarkStart w:id="85" w:name="sub_2105"/>
      <w:bookmarkEnd w:id="84"/>
      <w:r w:rsidR="006F60CE" w:rsidRPr="002944C2">
        <w:t xml:space="preserve">За несоблюдение </w:t>
      </w:r>
      <w:r w:rsidRPr="002944C2">
        <w:t xml:space="preserve">данных </w:t>
      </w:r>
      <w:r w:rsidR="006F60CE" w:rsidRPr="002944C2">
        <w:t>требований лица, осуществляющие строительство</w:t>
      </w:r>
      <w:r w:rsidR="00F72C93" w:rsidRPr="002944C2">
        <w:t>, реконструкцию</w:t>
      </w:r>
      <w:r w:rsidR="006F60CE" w:rsidRPr="002944C2">
        <w:t>, несут ответстве</w:t>
      </w:r>
      <w:r w:rsidR="006F60CE" w:rsidRPr="002944C2">
        <w:t>н</w:t>
      </w:r>
      <w:r w:rsidR="006F60CE" w:rsidRPr="002944C2">
        <w:t>ность в соответствии с законодательством Российской Федерации.</w:t>
      </w:r>
    </w:p>
    <w:p w:rsidR="008E50DA" w:rsidRPr="002944C2" w:rsidRDefault="008E50DA" w:rsidP="00184BE1">
      <w:pPr>
        <w:ind w:firstLine="851"/>
        <w:jc w:val="both"/>
      </w:pPr>
    </w:p>
    <w:p w:rsidR="00412482" w:rsidRPr="002944C2" w:rsidRDefault="006F60CE" w:rsidP="00184BE1">
      <w:pPr>
        <w:ind w:firstLine="851"/>
        <w:jc w:val="both"/>
        <w:outlineLvl w:val="2"/>
        <w:rPr>
          <w:b/>
        </w:rPr>
      </w:pPr>
      <w:bookmarkStart w:id="86" w:name="_Toc14944573"/>
      <w:bookmarkEnd w:id="85"/>
      <w:r w:rsidRPr="002944C2">
        <w:rPr>
          <w:b/>
        </w:rPr>
        <w:t>Статья 1</w:t>
      </w:r>
      <w:r w:rsidR="009F5A71" w:rsidRPr="002944C2">
        <w:rPr>
          <w:b/>
        </w:rPr>
        <w:t>5</w:t>
      </w:r>
      <w:r w:rsidRPr="002944C2">
        <w:rPr>
          <w:b/>
        </w:rPr>
        <w:t>. Проектная документация объекта капитального строительства</w:t>
      </w:r>
      <w:bookmarkEnd w:id="86"/>
    </w:p>
    <w:p w:rsidR="006F60CE" w:rsidRPr="002944C2" w:rsidRDefault="004141CE" w:rsidP="00184BE1">
      <w:pPr>
        <w:pStyle w:val="af4"/>
        <w:widowControl w:val="0"/>
        <w:tabs>
          <w:tab w:val="left" w:pos="720"/>
        </w:tabs>
        <w:ind w:firstLine="851"/>
        <w:jc w:val="both"/>
      </w:pPr>
      <w:r w:rsidRPr="002944C2">
        <w:t>1</w:t>
      </w:r>
      <w:r w:rsidR="006F60CE" w:rsidRPr="002944C2">
        <w:t>. Подготовка проектной документации осуществляется физическими или юридич</w:t>
      </w:r>
      <w:r w:rsidR="006F60CE" w:rsidRPr="002944C2">
        <w:t>е</w:t>
      </w:r>
      <w:r w:rsidR="006F60CE" w:rsidRPr="002944C2">
        <w:t>скими лицами, в соответствии с требованиями законодательства Российской Федерации, пред</w:t>
      </w:r>
      <w:r w:rsidR="006F60CE" w:rsidRPr="002944C2">
        <w:t>ъ</w:t>
      </w:r>
      <w:r w:rsidR="006F60CE" w:rsidRPr="002944C2">
        <w:t>являемым к лицам, осуществляющим архитектурно–строительное проектирование и имеющим (при необходимости) соответствующий допуск</w:t>
      </w:r>
      <w:r w:rsidR="00A34434" w:rsidRPr="002944C2">
        <w:t xml:space="preserve"> </w:t>
      </w:r>
      <w:r w:rsidR="006F60CE" w:rsidRPr="002944C2">
        <w:t xml:space="preserve">на выполнение проектных работ. </w:t>
      </w:r>
    </w:p>
    <w:p w:rsidR="006F60CE" w:rsidRPr="002944C2" w:rsidRDefault="004141CE" w:rsidP="00184BE1">
      <w:pPr>
        <w:pStyle w:val="af4"/>
        <w:widowControl w:val="0"/>
        <w:tabs>
          <w:tab w:val="left" w:pos="720"/>
        </w:tabs>
        <w:ind w:firstLine="851"/>
        <w:jc w:val="both"/>
      </w:pPr>
      <w:r w:rsidRPr="002944C2">
        <w:t>2</w:t>
      </w:r>
      <w:r w:rsidR="006F60CE" w:rsidRPr="002944C2">
        <w:t>. Подготовка проектной документации осуществляется на основании задания, резул</w:t>
      </w:r>
      <w:r w:rsidR="006F60CE" w:rsidRPr="002944C2">
        <w:t>ь</w:t>
      </w:r>
      <w:r w:rsidR="006F60CE" w:rsidRPr="002944C2">
        <w:t>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(при необх</w:t>
      </w:r>
      <w:r w:rsidR="006F60CE" w:rsidRPr="002944C2">
        <w:t>о</w:t>
      </w:r>
      <w:r w:rsidR="006F60CE" w:rsidRPr="002944C2">
        <w:t>димости) на отклонение от предельных параметров разрешенного строительства, реконстру</w:t>
      </w:r>
      <w:r w:rsidR="006F60CE" w:rsidRPr="002944C2">
        <w:t>к</w:t>
      </w:r>
      <w:r w:rsidR="006F60CE" w:rsidRPr="002944C2">
        <w:t>ции объектов капитального строительства.</w:t>
      </w:r>
    </w:p>
    <w:p w:rsidR="006F60CE" w:rsidRPr="002944C2" w:rsidRDefault="004141CE" w:rsidP="00184BE1">
      <w:pPr>
        <w:pStyle w:val="af4"/>
        <w:widowControl w:val="0"/>
        <w:tabs>
          <w:tab w:val="left" w:pos="720"/>
        </w:tabs>
        <w:ind w:firstLine="851"/>
        <w:jc w:val="both"/>
      </w:pPr>
      <w:r w:rsidRPr="002944C2">
        <w:t>3</w:t>
      </w:r>
      <w:r w:rsidR="006F60CE" w:rsidRPr="002944C2">
        <w:t>. Состав проектной документации, требования к содержанию ее разделов примен</w:t>
      </w:r>
      <w:r w:rsidR="006F60CE" w:rsidRPr="002944C2">
        <w:t>и</w:t>
      </w:r>
      <w:r w:rsidR="006F60CE" w:rsidRPr="002944C2">
        <w:t>тельно к различным видам объектов капитального строительства, а также порядок подготовки проектной документации устанавливаются</w:t>
      </w:r>
      <w:r w:rsidRPr="002944C2">
        <w:t xml:space="preserve"> статьей 48</w:t>
      </w:r>
      <w:r w:rsidR="006F60CE" w:rsidRPr="002944C2">
        <w:t xml:space="preserve"> Градостроительн</w:t>
      </w:r>
      <w:r w:rsidRPr="002944C2">
        <w:t>ого</w:t>
      </w:r>
      <w:r w:rsidR="006F60CE" w:rsidRPr="002944C2">
        <w:t xml:space="preserve"> кодекс</w:t>
      </w:r>
      <w:r w:rsidRPr="002944C2">
        <w:t>а</w:t>
      </w:r>
      <w:r w:rsidR="006F60CE" w:rsidRPr="002944C2">
        <w:t xml:space="preserve"> Российской Федерации и принимаемыми в соответствии с ним нормативными правовыми актами Прав</w:t>
      </w:r>
      <w:r w:rsidR="006F60CE" w:rsidRPr="002944C2">
        <w:t>и</w:t>
      </w:r>
      <w:r w:rsidR="006F60CE" w:rsidRPr="002944C2">
        <w:t>тельства Российской Федерации.</w:t>
      </w:r>
    </w:p>
    <w:p w:rsidR="006F60CE" w:rsidRPr="002944C2" w:rsidRDefault="004141CE" w:rsidP="00184BE1">
      <w:pPr>
        <w:pStyle w:val="af4"/>
        <w:widowControl w:val="0"/>
        <w:tabs>
          <w:tab w:val="left" w:pos="720"/>
        </w:tabs>
        <w:ind w:firstLine="851"/>
        <w:jc w:val="both"/>
      </w:pPr>
      <w:r w:rsidRPr="002944C2">
        <w:t>4</w:t>
      </w:r>
      <w:r w:rsidR="006F60CE" w:rsidRPr="002944C2">
        <w:t xml:space="preserve">. </w:t>
      </w:r>
      <w:r w:rsidR="00AC632D" w:rsidRPr="002944C2">
        <w:t>Осуществление подготовки проектной документации не требуется при строительс</w:t>
      </w:r>
      <w:r w:rsidR="00AC632D" w:rsidRPr="002944C2">
        <w:t>т</w:t>
      </w:r>
      <w:r w:rsidR="00AC632D" w:rsidRPr="002944C2">
        <w:t>ве, реконструкции объекта индивидуального жилищного строительства, садового дома. З</w:t>
      </w:r>
      <w:r w:rsidR="00AC632D" w:rsidRPr="002944C2">
        <w:t>а</w:t>
      </w:r>
      <w:r w:rsidR="00AC632D" w:rsidRPr="002944C2">
        <w:t xml:space="preserve">стройщик по собственной инициативе вправе обеспечить подготовку проектной документации </w:t>
      </w:r>
      <w:r w:rsidR="00AC632D" w:rsidRPr="002944C2">
        <w:lastRenderedPageBreak/>
        <w:t>применительно к об</w:t>
      </w:r>
      <w:r w:rsidR="00AC632D" w:rsidRPr="002944C2">
        <w:t>ъ</w:t>
      </w:r>
      <w:r w:rsidR="00AC632D" w:rsidRPr="002944C2">
        <w:t>екту индивидуального жилищного строительства, садовому дому.</w:t>
      </w:r>
    </w:p>
    <w:p w:rsidR="006F60CE" w:rsidRPr="002944C2" w:rsidRDefault="006F60CE" w:rsidP="00184BE1">
      <w:pPr>
        <w:pStyle w:val="af4"/>
        <w:widowControl w:val="0"/>
        <w:tabs>
          <w:tab w:val="left" w:pos="720"/>
        </w:tabs>
        <w:ind w:firstLine="851"/>
        <w:jc w:val="both"/>
      </w:pPr>
    </w:p>
    <w:p w:rsidR="006F60CE" w:rsidRPr="002944C2" w:rsidRDefault="006F60CE" w:rsidP="00184BE1">
      <w:pPr>
        <w:widowControl w:val="0"/>
        <w:ind w:firstLine="851"/>
        <w:outlineLvl w:val="2"/>
        <w:rPr>
          <w:b/>
        </w:rPr>
      </w:pPr>
      <w:bookmarkStart w:id="87" w:name="_Toc14944574"/>
      <w:r w:rsidRPr="002944C2">
        <w:rPr>
          <w:b/>
        </w:rPr>
        <w:t>Статья 1</w:t>
      </w:r>
      <w:r w:rsidR="009F5A71" w:rsidRPr="002944C2">
        <w:rPr>
          <w:b/>
        </w:rPr>
        <w:t>6</w:t>
      </w:r>
      <w:r w:rsidRPr="002944C2">
        <w:rPr>
          <w:b/>
        </w:rPr>
        <w:t xml:space="preserve">. Государственная экспертиза </w:t>
      </w:r>
      <w:r w:rsidR="008D3C5C" w:rsidRPr="002944C2">
        <w:rPr>
          <w:b/>
        </w:rPr>
        <w:t>объектов капитального строительства и результатов инженерных изысканий. У</w:t>
      </w:r>
      <w:r w:rsidRPr="002944C2">
        <w:rPr>
          <w:b/>
        </w:rPr>
        <w:t>тверждение проектной документации</w:t>
      </w:r>
      <w:bookmarkEnd w:id="87"/>
      <w:r w:rsidR="008D3C5C" w:rsidRPr="002944C2">
        <w:rPr>
          <w:b/>
        </w:rPr>
        <w:t xml:space="preserve"> </w:t>
      </w:r>
    </w:p>
    <w:p w:rsidR="00540342" w:rsidRPr="002944C2" w:rsidRDefault="00893206" w:rsidP="00184BE1">
      <w:pPr>
        <w:widowControl w:val="0"/>
        <w:ind w:firstLine="851"/>
        <w:jc w:val="both"/>
      </w:pPr>
      <w:r w:rsidRPr="002944C2">
        <w:t>1.</w:t>
      </w:r>
      <w:r w:rsidR="002365E8" w:rsidRPr="002944C2">
        <w:t xml:space="preserve">Экспертиза </w:t>
      </w:r>
      <w:r w:rsidR="00336EBD" w:rsidRPr="002944C2">
        <w:t>проектной документации объектов капитального строительства и резул</w:t>
      </w:r>
      <w:r w:rsidR="00336EBD" w:rsidRPr="002944C2">
        <w:t>ь</w:t>
      </w:r>
      <w:r w:rsidR="00336EBD" w:rsidRPr="002944C2">
        <w:t xml:space="preserve">татов инженерных изысканий </w:t>
      </w:r>
      <w:r w:rsidR="002365E8" w:rsidRPr="002944C2">
        <w:t xml:space="preserve">проводится </w:t>
      </w:r>
      <w:r w:rsidR="006F60CE" w:rsidRPr="002944C2">
        <w:t>для оценки проектных решений в части обеспечения безопасности жизни и здоровья людей, надежности возводимых зданий и сооружений, соотве</w:t>
      </w:r>
      <w:r w:rsidR="006F60CE" w:rsidRPr="002944C2">
        <w:t>т</w:t>
      </w:r>
      <w:r w:rsidR="006F60CE" w:rsidRPr="002944C2">
        <w:t>ствия утвержде</w:t>
      </w:r>
      <w:r w:rsidR="006F60CE" w:rsidRPr="002944C2">
        <w:t>н</w:t>
      </w:r>
      <w:r w:rsidR="006F60CE" w:rsidRPr="002944C2">
        <w:t>ной градостроительной документации и техническим регламентам.</w:t>
      </w:r>
      <w:r w:rsidR="00B75233" w:rsidRPr="002944C2">
        <w:t xml:space="preserve"> </w:t>
      </w:r>
    </w:p>
    <w:p w:rsidR="006F60CE" w:rsidRPr="002944C2" w:rsidRDefault="006F60CE" w:rsidP="00184BE1">
      <w:pPr>
        <w:widowControl w:val="0"/>
        <w:ind w:firstLine="851"/>
        <w:jc w:val="both"/>
      </w:pPr>
      <w:r w:rsidRPr="002944C2">
        <w:t xml:space="preserve">2. </w:t>
      </w:r>
      <w:r w:rsidR="00893206" w:rsidRPr="002944C2">
        <w:t>Случаи, для которых проведение государственной экспертизы не требуется, оговор</w:t>
      </w:r>
      <w:r w:rsidR="00893206" w:rsidRPr="002944C2">
        <w:t>е</w:t>
      </w:r>
      <w:r w:rsidR="00893206" w:rsidRPr="002944C2">
        <w:t xml:space="preserve">ны </w:t>
      </w:r>
      <w:r w:rsidR="00336EBD" w:rsidRPr="002944C2">
        <w:t xml:space="preserve">в ст. 49 Градостроительного кодекса РФ. </w:t>
      </w:r>
    </w:p>
    <w:p w:rsidR="006F60CE" w:rsidRPr="002944C2" w:rsidRDefault="006F60CE" w:rsidP="00184BE1">
      <w:pPr>
        <w:widowControl w:val="0"/>
        <w:ind w:firstLine="851"/>
        <w:jc w:val="both"/>
        <w:rPr>
          <w:b/>
        </w:rPr>
      </w:pPr>
    </w:p>
    <w:p w:rsidR="006F60CE" w:rsidRPr="002944C2" w:rsidRDefault="006F60CE" w:rsidP="00184BE1">
      <w:pPr>
        <w:keepNext/>
        <w:keepLines/>
        <w:ind w:firstLine="851"/>
        <w:outlineLvl w:val="2"/>
        <w:rPr>
          <w:b/>
        </w:rPr>
      </w:pPr>
      <w:bookmarkStart w:id="88" w:name="_Toc14944575"/>
      <w:r w:rsidRPr="002944C2">
        <w:rPr>
          <w:b/>
        </w:rPr>
        <w:t>Статья 1</w:t>
      </w:r>
      <w:r w:rsidR="009F5A71" w:rsidRPr="002944C2">
        <w:rPr>
          <w:b/>
        </w:rPr>
        <w:t>7</w:t>
      </w:r>
      <w:r w:rsidRPr="002944C2">
        <w:rPr>
          <w:b/>
        </w:rPr>
        <w:t>. Выдача разрешения на строительство</w:t>
      </w:r>
      <w:bookmarkEnd w:id="88"/>
    </w:p>
    <w:p w:rsidR="006E2B9F" w:rsidRPr="002944C2" w:rsidRDefault="006F60CE" w:rsidP="00184BE1">
      <w:pPr>
        <w:pStyle w:val="19"/>
        <w:ind w:left="0" w:firstLine="851"/>
        <w:jc w:val="both"/>
        <w:rPr>
          <w:shd w:val="clear" w:color="auto" w:fill="FFFFFF"/>
        </w:rPr>
      </w:pPr>
      <w:r w:rsidRPr="002944C2">
        <w:rPr>
          <w:snapToGrid w:val="0"/>
        </w:rPr>
        <w:t xml:space="preserve">1. </w:t>
      </w:r>
      <w:hyperlink r:id="rId26" w:anchor="dst100015" w:history="1">
        <w:r w:rsidR="00756DBB" w:rsidRPr="002944C2">
          <w:t>Разрешение</w:t>
        </w:r>
      </w:hyperlink>
      <w:r w:rsidR="00756DBB" w:rsidRPr="002944C2">
        <w:rPr>
          <w:shd w:val="clear" w:color="auto" w:fill="FFFFFF"/>
        </w:rPr>
        <w:t>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w:t>
      </w:r>
      <w:r w:rsidR="00756DBB" w:rsidRPr="002944C2">
        <w:rPr>
          <w:shd w:val="clear" w:color="auto" w:fill="FFFFFF"/>
        </w:rPr>
        <w:t>г</w:t>
      </w:r>
      <w:r w:rsidR="00756DBB" w:rsidRPr="002944C2">
        <w:rPr>
          <w:shd w:val="clear" w:color="auto" w:fill="FFFFFF"/>
        </w:rPr>
        <w:t>ламентом (за исключением случая, предусмотренного </w:t>
      </w:r>
      <w:hyperlink r:id="rId27" w:anchor="dst1592" w:history="1">
        <w:r w:rsidR="00756DBB" w:rsidRPr="002944C2">
          <w:t xml:space="preserve">частью </w:t>
        </w:r>
        <w:r w:rsidR="001B0BF6" w:rsidRPr="002944C2">
          <w:t>2</w:t>
        </w:r>
      </w:hyperlink>
      <w:r w:rsidR="00756DBB" w:rsidRPr="002944C2">
        <w:rPr>
          <w:shd w:val="clear" w:color="auto" w:fill="FFFFFF"/>
        </w:rPr>
        <w:t> настоящей статьи), проектом планировки территории и проектом межевания территории (за исключением случаев, если в с</w:t>
      </w:r>
      <w:r w:rsidR="00756DBB" w:rsidRPr="002944C2">
        <w:rPr>
          <w:shd w:val="clear" w:color="auto" w:fill="FFFFFF"/>
        </w:rPr>
        <w:t>о</w:t>
      </w:r>
      <w:r w:rsidR="00756DBB" w:rsidRPr="002944C2">
        <w:rPr>
          <w:shd w:val="clear" w:color="auto" w:fill="FFFFFF"/>
        </w:rPr>
        <w:t>ответствии с настоящим Кодексом подготовка проекта планировки территории и проекта меж</w:t>
      </w:r>
      <w:r w:rsidR="00756DBB" w:rsidRPr="002944C2">
        <w:rPr>
          <w:shd w:val="clear" w:color="auto" w:fill="FFFFFF"/>
        </w:rPr>
        <w:t>е</w:t>
      </w:r>
      <w:r w:rsidR="00756DBB" w:rsidRPr="002944C2">
        <w:rPr>
          <w:shd w:val="clear" w:color="auto" w:fill="FFFFFF"/>
        </w:rPr>
        <w:t>вания территории не требуется), при осуществлении строительства, реконструкции объекта к</w:t>
      </w:r>
      <w:r w:rsidR="00756DBB" w:rsidRPr="002944C2">
        <w:rPr>
          <w:shd w:val="clear" w:color="auto" w:fill="FFFFFF"/>
        </w:rPr>
        <w:t>а</w:t>
      </w:r>
      <w:r w:rsidR="00756DBB" w:rsidRPr="002944C2">
        <w:rPr>
          <w:shd w:val="clear" w:color="auto" w:fill="FFFFFF"/>
        </w:rPr>
        <w:t>питального строительства, не являющегося линейным объектом (далее - требования к стро</w:t>
      </w:r>
      <w:r w:rsidR="00756DBB" w:rsidRPr="002944C2">
        <w:rPr>
          <w:shd w:val="clear" w:color="auto" w:fill="FFFFFF"/>
        </w:rPr>
        <w:t>и</w:t>
      </w:r>
      <w:r w:rsidR="00756DBB" w:rsidRPr="002944C2">
        <w:rPr>
          <w:shd w:val="clear" w:color="auto" w:fill="FFFFFF"/>
        </w:rPr>
        <w:t>тельству, реконструкции объекта капитального строительства), или требованиям, установле</w:t>
      </w:r>
      <w:r w:rsidR="00756DBB" w:rsidRPr="002944C2">
        <w:rPr>
          <w:shd w:val="clear" w:color="auto" w:fill="FFFFFF"/>
        </w:rPr>
        <w:t>н</w:t>
      </w:r>
      <w:r w:rsidR="00756DBB" w:rsidRPr="002944C2">
        <w:rPr>
          <w:shd w:val="clear" w:color="auto" w:fill="FFFFFF"/>
        </w:rPr>
        <w:t>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w:t>
      </w:r>
      <w:r w:rsidR="00756DBB" w:rsidRPr="002944C2">
        <w:rPr>
          <w:shd w:val="clear" w:color="auto" w:fill="FFFFFF"/>
        </w:rPr>
        <w:t>и</w:t>
      </w:r>
      <w:r w:rsidR="00756DBB" w:rsidRPr="002944C2">
        <w:rPr>
          <w:shd w:val="clear" w:color="auto" w:fill="FFFFFF"/>
        </w:rPr>
        <w:t>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w:t>
      </w:r>
      <w:r w:rsidR="00756DBB" w:rsidRPr="002944C2">
        <w:rPr>
          <w:shd w:val="clear" w:color="auto" w:fill="FFFFFF"/>
        </w:rPr>
        <w:t>й</w:t>
      </w:r>
      <w:r w:rsidR="00756DBB" w:rsidRPr="002944C2">
        <w:rPr>
          <w:shd w:val="clear" w:color="auto" w:fill="FFFFFF"/>
        </w:rPr>
        <w:t>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w:t>
      </w:r>
    </w:p>
    <w:p w:rsidR="005057AC" w:rsidRPr="002944C2" w:rsidRDefault="005057AC" w:rsidP="00184BE1">
      <w:pPr>
        <w:pStyle w:val="19"/>
        <w:ind w:left="0" w:firstLine="851"/>
        <w:jc w:val="both"/>
        <w:rPr>
          <w:snapToGrid w:val="0"/>
        </w:rPr>
      </w:pPr>
      <w:r w:rsidRPr="002944C2">
        <w:rPr>
          <w:snapToGrid w:val="0"/>
        </w:rPr>
        <w:t xml:space="preserve">2. </w:t>
      </w:r>
      <w:r w:rsidRPr="002944C2">
        <w:rPr>
          <w:shd w:val="clear" w:color="auto" w:fill="FFFFFF"/>
        </w:rPr>
        <w:t>В случае, если на земельный участок не распространяется действие градостроител</w:t>
      </w:r>
      <w:r w:rsidRPr="002944C2">
        <w:rPr>
          <w:shd w:val="clear" w:color="auto" w:fill="FFFFFF"/>
        </w:rPr>
        <w:t>ь</w:t>
      </w:r>
      <w:r w:rsidRPr="002944C2">
        <w:rPr>
          <w:shd w:val="clear" w:color="auto" w:fill="FFFFFF"/>
        </w:rPr>
        <w:t>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w:t>
      </w:r>
      <w:r w:rsidRPr="002944C2">
        <w:rPr>
          <w:shd w:val="clear" w:color="auto" w:fill="FFFFFF"/>
        </w:rPr>
        <w:t>н</w:t>
      </w:r>
      <w:r w:rsidRPr="002944C2">
        <w:rPr>
          <w:shd w:val="clear" w:color="auto" w:fill="FFFFFF"/>
        </w:rPr>
        <w:t>ным в соответствии с</w:t>
      </w:r>
      <w:r w:rsidRPr="002944C2">
        <w:rPr>
          <w:rStyle w:val="apple-converted-space"/>
          <w:shd w:val="clear" w:color="auto" w:fill="FFFFFF"/>
        </w:rPr>
        <w:t> </w:t>
      </w:r>
      <w:hyperlink r:id="rId28" w:anchor="dst184" w:history="1">
        <w:r w:rsidRPr="002944C2">
          <w:rPr>
            <w:rStyle w:val="a7"/>
            <w:color w:val="auto"/>
            <w:u w:val="none"/>
            <w:shd w:val="clear" w:color="auto" w:fill="FFFFFF"/>
          </w:rPr>
          <w:t>частью 7 статьи 36</w:t>
        </w:r>
      </w:hyperlink>
      <w:r w:rsidRPr="002944C2">
        <w:rPr>
          <w:rStyle w:val="apple-converted-space"/>
          <w:shd w:val="clear" w:color="auto" w:fill="FFFFFF"/>
        </w:rPr>
        <w:t> Градостроительного к</w:t>
      </w:r>
      <w:r w:rsidRPr="002944C2">
        <w:rPr>
          <w:shd w:val="clear" w:color="auto" w:fill="FFFFFF"/>
        </w:rPr>
        <w:t>одекса РФ требованиям к назн</w:t>
      </w:r>
      <w:r w:rsidRPr="002944C2">
        <w:rPr>
          <w:shd w:val="clear" w:color="auto" w:fill="FFFFFF"/>
        </w:rPr>
        <w:t>а</w:t>
      </w:r>
      <w:r w:rsidRPr="002944C2">
        <w:rPr>
          <w:shd w:val="clear" w:color="auto" w:fill="FFFFFF"/>
        </w:rPr>
        <w:t>чению, параметрам и размещению объекта капитального строительства на указанном земел</w:t>
      </w:r>
      <w:r w:rsidRPr="002944C2">
        <w:rPr>
          <w:shd w:val="clear" w:color="auto" w:fill="FFFFFF"/>
        </w:rPr>
        <w:t>ь</w:t>
      </w:r>
      <w:r w:rsidRPr="002944C2">
        <w:rPr>
          <w:shd w:val="clear" w:color="auto" w:fill="FFFFFF"/>
        </w:rPr>
        <w:t>ном участке</w:t>
      </w:r>
      <w:r w:rsidRPr="002944C2">
        <w:rPr>
          <w:rFonts w:ascii="Arial" w:hAnsi="Arial" w:cs="Arial"/>
          <w:shd w:val="clear" w:color="auto" w:fill="FFFFFF"/>
        </w:rPr>
        <w:t>.</w:t>
      </w:r>
    </w:p>
    <w:p w:rsidR="00B42901" w:rsidRPr="002944C2" w:rsidRDefault="00E25B53" w:rsidP="00184BE1">
      <w:pPr>
        <w:pStyle w:val="19"/>
        <w:ind w:left="0" w:firstLine="851"/>
        <w:jc w:val="both"/>
        <w:rPr>
          <w:snapToGrid w:val="0"/>
        </w:rPr>
      </w:pPr>
      <w:r w:rsidRPr="002944C2">
        <w:rPr>
          <w:snapToGrid w:val="0"/>
        </w:rPr>
        <w:t>3</w:t>
      </w:r>
      <w:r w:rsidR="001C00AD" w:rsidRPr="002944C2">
        <w:rPr>
          <w:snapToGrid w:val="0"/>
        </w:rPr>
        <w:t>. Строительство, реконструкция объектов капитального строительства осуществляю</w:t>
      </w:r>
      <w:r w:rsidR="001C00AD" w:rsidRPr="002944C2">
        <w:rPr>
          <w:snapToGrid w:val="0"/>
        </w:rPr>
        <w:t>т</w:t>
      </w:r>
      <w:r w:rsidR="001C00AD" w:rsidRPr="002944C2">
        <w:rPr>
          <w:snapToGrid w:val="0"/>
        </w:rPr>
        <w:t>ся на основании разрешения на строительство за исключением случаев, при которых разреш</w:t>
      </w:r>
      <w:r w:rsidR="001C00AD" w:rsidRPr="002944C2">
        <w:rPr>
          <w:snapToGrid w:val="0"/>
        </w:rPr>
        <w:t>е</w:t>
      </w:r>
      <w:r w:rsidR="001C00AD" w:rsidRPr="002944C2">
        <w:rPr>
          <w:snapToGrid w:val="0"/>
        </w:rPr>
        <w:t>ние на строительство не требуется.</w:t>
      </w:r>
    </w:p>
    <w:p w:rsidR="00CA6BBB" w:rsidRPr="002944C2" w:rsidRDefault="00E25B53" w:rsidP="00CA6BBB">
      <w:pPr>
        <w:pStyle w:val="19"/>
        <w:ind w:left="0" w:firstLine="851"/>
        <w:jc w:val="both"/>
        <w:rPr>
          <w:snapToGrid w:val="0"/>
        </w:rPr>
      </w:pPr>
      <w:r w:rsidRPr="002944C2">
        <w:rPr>
          <w:snapToGrid w:val="0"/>
        </w:rPr>
        <w:t>4</w:t>
      </w:r>
      <w:r w:rsidR="00B42901" w:rsidRPr="002944C2">
        <w:rPr>
          <w:snapToGrid w:val="0"/>
        </w:rPr>
        <w:t>. Выдача разрешений на строительство не требуется в случае:</w:t>
      </w:r>
    </w:p>
    <w:p w:rsidR="00CA6BBB" w:rsidRPr="002944C2" w:rsidRDefault="00CA6BBB" w:rsidP="00CA6BBB">
      <w:pPr>
        <w:pStyle w:val="19"/>
        <w:numPr>
          <w:ilvl w:val="0"/>
          <w:numId w:val="38"/>
        </w:numPr>
        <w:tabs>
          <w:tab w:val="left" w:pos="1134"/>
        </w:tabs>
        <w:ind w:left="0" w:firstLine="851"/>
        <w:jc w:val="both"/>
        <w:rPr>
          <w:snapToGrid w:val="0"/>
        </w:rPr>
      </w:pPr>
      <w:r w:rsidRPr="002944C2">
        <w:rPr>
          <w:snapToGrid w:val="0"/>
        </w:rPr>
        <w:t>строительства, реконструкции гаража на земельном участке, предоставленном физ</w:t>
      </w:r>
      <w:r w:rsidRPr="002944C2">
        <w:rPr>
          <w:snapToGrid w:val="0"/>
        </w:rPr>
        <w:t>и</w:t>
      </w:r>
      <w:r w:rsidRPr="002944C2">
        <w:rPr>
          <w:snapToGrid w:val="0"/>
        </w:rPr>
        <w:t xml:space="preserve">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29" w:anchor="dst100304" w:history="1">
        <w:r w:rsidRPr="002944C2">
          <w:rPr>
            <w:snapToGrid w:val="0"/>
          </w:rPr>
          <w:t>законодательством</w:t>
        </w:r>
      </w:hyperlink>
      <w:r w:rsidRPr="002944C2">
        <w:rPr>
          <w:snapToGrid w:val="0"/>
        </w:rPr>
        <w:t xml:space="preserve"> в сфере садоводс</w:t>
      </w:r>
      <w:r w:rsidRPr="002944C2">
        <w:rPr>
          <w:snapToGrid w:val="0"/>
        </w:rPr>
        <w:t>т</w:t>
      </w:r>
      <w:r w:rsidRPr="002944C2">
        <w:rPr>
          <w:snapToGrid w:val="0"/>
        </w:rPr>
        <w:t>ва и огородничества;</w:t>
      </w:r>
    </w:p>
    <w:p w:rsidR="00BB55DD" w:rsidRPr="002944C2" w:rsidRDefault="00BB55DD" w:rsidP="00BB55DD">
      <w:pPr>
        <w:pStyle w:val="19"/>
        <w:numPr>
          <w:ilvl w:val="1"/>
          <w:numId w:val="23"/>
        </w:numPr>
        <w:tabs>
          <w:tab w:val="left" w:pos="1276"/>
        </w:tabs>
        <w:ind w:left="0" w:firstLine="851"/>
        <w:jc w:val="both"/>
        <w:rPr>
          <w:shd w:val="clear" w:color="auto" w:fill="FFFFFF"/>
        </w:rPr>
      </w:pPr>
      <w:r w:rsidRPr="002944C2">
        <w:rPr>
          <w:shd w:val="clear" w:color="auto" w:fill="FFFFFF"/>
        </w:rPr>
        <w:t>строительства, реконструкции объектов индивидуального жилищного строительс</w:t>
      </w:r>
      <w:r w:rsidRPr="002944C2">
        <w:rPr>
          <w:shd w:val="clear" w:color="auto" w:fill="FFFFFF"/>
        </w:rPr>
        <w:t>т</w:t>
      </w:r>
      <w:r w:rsidRPr="002944C2">
        <w:rPr>
          <w:shd w:val="clear" w:color="auto" w:fill="FFFFFF"/>
        </w:rPr>
        <w:t>ва;</w:t>
      </w:r>
    </w:p>
    <w:p w:rsidR="006E2B9F" w:rsidRPr="002944C2" w:rsidRDefault="006E2B9F" w:rsidP="00F05A1E">
      <w:pPr>
        <w:pStyle w:val="19"/>
        <w:numPr>
          <w:ilvl w:val="0"/>
          <w:numId w:val="10"/>
        </w:numPr>
        <w:tabs>
          <w:tab w:val="left" w:pos="1134"/>
        </w:tabs>
        <w:ind w:left="0" w:firstLine="851"/>
        <w:jc w:val="both"/>
        <w:rPr>
          <w:snapToGrid w:val="0"/>
        </w:rPr>
      </w:pPr>
      <w:r w:rsidRPr="002944C2">
        <w:rPr>
          <w:shd w:val="clear" w:color="auto" w:fill="FFFFFF"/>
        </w:rPr>
        <w:t>строительства, реконструкции объектов, не являющихся объектами капитального строительства (киосков, навесов и других);</w:t>
      </w:r>
      <w:r w:rsidRPr="002944C2">
        <w:rPr>
          <w:snapToGrid w:val="0"/>
        </w:rPr>
        <w:t xml:space="preserve"> </w:t>
      </w:r>
    </w:p>
    <w:p w:rsidR="006E2B9F" w:rsidRPr="002944C2" w:rsidRDefault="006E2B9F" w:rsidP="00F05A1E">
      <w:pPr>
        <w:pStyle w:val="19"/>
        <w:numPr>
          <w:ilvl w:val="0"/>
          <w:numId w:val="10"/>
        </w:numPr>
        <w:tabs>
          <w:tab w:val="left" w:pos="1134"/>
        </w:tabs>
        <w:ind w:left="0" w:firstLine="851"/>
        <w:jc w:val="both"/>
        <w:rPr>
          <w:shd w:val="clear" w:color="auto" w:fill="FFFFFF"/>
        </w:rPr>
      </w:pPr>
      <w:r w:rsidRPr="002944C2">
        <w:rPr>
          <w:shd w:val="clear" w:color="auto" w:fill="FFFFFF"/>
        </w:rPr>
        <w:t>строительства на земельном участке строений и сооружений вспомогательного и</w:t>
      </w:r>
      <w:r w:rsidRPr="002944C2">
        <w:rPr>
          <w:shd w:val="clear" w:color="auto" w:fill="FFFFFF"/>
        </w:rPr>
        <w:t>с</w:t>
      </w:r>
      <w:r w:rsidRPr="002944C2">
        <w:rPr>
          <w:shd w:val="clear" w:color="auto" w:fill="FFFFFF"/>
        </w:rPr>
        <w:t>пользования;</w:t>
      </w:r>
    </w:p>
    <w:p w:rsidR="006E2B9F" w:rsidRPr="002944C2" w:rsidRDefault="0005242A" w:rsidP="00F05A1E">
      <w:pPr>
        <w:pStyle w:val="19"/>
        <w:numPr>
          <w:ilvl w:val="0"/>
          <w:numId w:val="10"/>
        </w:numPr>
        <w:tabs>
          <w:tab w:val="left" w:pos="1134"/>
        </w:tabs>
        <w:ind w:left="0" w:firstLine="851"/>
        <w:jc w:val="both"/>
        <w:rPr>
          <w:shd w:val="clear" w:color="auto" w:fill="FFFFFF"/>
        </w:rPr>
      </w:pPr>
      <w:r w:rsidRPr="002944C2">
        <w:rPr>
          <w:shd w:val="clear" w:color="auto" w:fill="FFFFFF"/>
        </w:rPr>
        <w:lastRenderedPageBreak/>
        <w:t>и</w:t>
      </w:r>
      <w:r w:rsidR="006E2B9F" w:rsidRPr="002944C2">
        <w:rPr>
          <w:shd w:val="clear" w:color="auto" w:fill="FFFFFF"/>
        </w:rPr>
        <w:t>зменения объектов капитального строительства и (или) их частей, если такие изм</w:t>
      </w:r>
      <w:r w:rsidR="006E2B9F" w:rsidRPr="002944C2">
        <w:rPr>
          <w:shd w:val="clear" w:color="auto" w:fill="FFFFFF"/>
        </w:rPr>
        <w:t>е</w:t>
      </w:r>
      <w:r w:rsidR="006E2B9F" w:rsidRPr="002944C2">
        <w:rPr>
          <w:shd w:val="clear" w:color="auto" w:fill="FFFFFF"/>
        </w:rPr>
        <w:t>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w:t>
      </w:r>
      <w:r w:rsidR="006E2B9F" w:rsidRPr="002944C2">
        <w:rPr>
          <w:shd w:val="clear" w:color="auto" w:fill="FFFFFF"/>
        </w:rPr>
        <w:t>в</w:t>
      </w:r>
      <w:r w:rsidR="006E2B9F" w:rsidRPr="002944C2">
        <w:rPr>
          <w:shd w:val="clear" w:color="auto" w:fill="FFFFFF"/>
        </w:rPr>
        <w:t>ленные градостро</w:t>
      </w:r>
      <w:r w:rsidR="006E2B9F" w:rsidRPr="002944C2">
        <w:rPr>
          <w:shd w:val="clear" w:color="auto" w:fill="FFFFFF"/>
        </w:rPr>
        <w:t>и</w:t>
      </w:r>
      <w:r w:rsidR="006E2B9F" w:rsidRPr="002944C2">
        <w:rPr>
          <w:shd w:val="clear" w:color="auto" w:fill="FFFFFF"/>
        </w:rPr>
        <w:t>тельным регламентом;</w:t>
      </w:r>
    </w:p>
    <w:p w:rsidR="006E2B9F" w:rsidRPr="002944C2" w:rsidRDefault="006E2B9F" w:rsidP="00F05A1E">
      <w:pPr>
        <w:pStyle w:val="19"/>
        <w:numPr>
          <w:ilvl w:val="0"/>
          <w:numId w:val="10"/>
        </w:numPr>
        <w:tabs>
          <w:tab w:val="left" w:pos="1134"/>
        </w:tabs>
        <w:ind w:left="0" w:firstLine="851"/>
        <w:jc w:val="both"/>
        <w:rPr>
          <w:shd w:val="clear" w:color="auto" w:fill="FFFFFF"/>
        </w:rPr>
      </w:pPr>
      <w:r w:rsidRPr="002944C2">
        <w:rPr>
          <w:shd w:val="clear" w:color="auto" w:fill="FFFFFF"/>
        </w:rPr>
        <w:t>капитального ремонта объектов капитального строительства;</w:t>
      </w:r>
    </w:p>
    <w:p w:rsidR="006E2B9F" w:rsidRPr="002944C2" w:rsidRDefault="00D12EE9" w:rsidP="00F05A1E">
      <w:pPr>
        <w:pStyle w:val="19"/>
        <w:numPr>
          <w:ilvl w:val="0"/>
          <w:numId w:val="10"/>
        </w:numPr>
        <w:tabs>
          <w:tab w:val="left" w:pos="1134"/>
        </w:tabs>
        <w:ind w:left="0" w:firstLine="851"/>
        <w:jc w:val="both"/>
        <w:rPr>
          <w:shd w:val="clear" w:color="auto" w:fill="FFFFFF"/>
        </w:rPr>
      </w:pPr>
      <w:r w:rsidRPr="002944C2">
        <w:rPr>
          <w:shd w:val="clear" w:color="auto" w:fill="FFFFFF"/>
        </w:rPr>
        <w:t>иных случаях, если в соответствии с настоящим Кодексом, нормативными правов</w:t>
      </w:r>
      <w:r w:rsidRPr="002944C2">
        <w:rPr>
          <w:shd w:val="clear" w:color="auto" w:fill="FFFFFF"/>
        </w:rPr>
        <w:t>ы</w:t>
      </w:r>
      <w:r w:rsidRPr="002944C2">
        <w:rPr>
          <w:shd w:val="clear" w:color="auto" w:fill="FFFFFF"/>
        </w:rPr>
        <w:t>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тр</w:t>
      </w:r>
      <w:r w:rsidRPr="002944C2">
        <w:rPr>
          <w:shd w:val="clear" w:color="auto" w:fill="FFFFFF"/>
        </w:rPr>
        <w:t>е</w:t>
      </w:r>
      <w:r w:rsidRPr="002944C2">
        <w:rPr>
          <w:shd w:val="clear" w:color="auto" w:fill="FFFFFF"/>
        </w:rPr>
        <w:t>буется.</w:t>
      </w:r>
    </w:p>
    <w:p w:rsidR="006F60CE" w:rsidRPr="002944C2" w:rsidRDefault="00E25B53" w:rsidP="00184BE1">
      <w:pPr>
        <w:pStyle w:val="19"/>
        <w:ind w:left="0" w:firstLine="851"/>
        <w:jc w:val="both"/>
        <w:rPr>
          <w:snapToGrid w:val="0"/>
        </w:rPr>
      </w:pPr>
      <w:r w:rsidRPr="002944C2">
        <w:rPr>
          <w:snapToGrid w:val="0"/>
        </w:rPr>
        <w:t>5</w:t>
      </w:r>
      <w:r w:rsidR="006F60CE" w:rsidRPr="002944C2">
        <w:rPr>
          <w:snapToGrid w:val="0"/>
        </w:rPr>
        <w:t>. Не допускается выдача разрешений на строительство при отсутствии правил земл</w:t>
      </w:r>
      <w:r w:rsidR="006F60CE" w:rsidRPr="002944C2">
        <w:rPr>
          <w:snapToGrid w:val="0"/>
        </w:rPr>
        <w:t>е</w:t>
      </w:r>
      <w:r w:rsidR="006F60CE" w:rsidRPr="002944C2">
        <w:rPr>
          <w:snapToGrid w:val="0"/>
        </w:rPr>
        <w:t>пользования и застройки, за исключением объектов капитального строительства на земельных участках, на которые не распространяется действия градостроительных регламентов или для которых не устанавливаются градостроительные регламенты, и в иных предусмотренных фед</w:t>
      </w:r>
      <w:r w:rsidR="006F60CE" w:rsidRPr="002944C2">
        <w:rPr>
          <w:snapToGrid w:val="0"/>
        </w:rPr>
        <w:t>е</w:t>
      </w:r>
      <w:r w:rsidR="006F60CE" w:rsidRPr="002944C2">
        <w:rPr>
          <w:snapToGrid w:val="0"/>
        </w:rPr>
        <w:t>ральными законами случаях.</w:t>
      </w:r>
    </w:p>
    <w:p w:rsidR="006F60CE" w:rsidRPr="002944C2" w:rsidRDefault="001B5C46" w:rsidP="00184BE1">
      <w:pPr>
        <w:pStyle w:val="19"/>
        <w:ind w:left="0" w:firstLine="851"/>
        <w:jc w:val="both"/>
        <w:rPr>
          <w:snapToGrid w:val="0"/>
        </w:rPr>
      </w:pPr>
      <w:r w:rsidRPr="002944C2">
        <w:rPr>
          <w:snapToGrid w:val="0"/>
        </w:rPr>
        <w:t>6</w:t>
      </w:r>
      <w:r w:rsidR="006F60CE" w:rsidRPr="002944C2">
        <w:rPr>
          <w:snapToGrid w:val="0"/>
        </w:rPr>
        <w:t>. В случае, если земельный участок, находящийся в государственной или муниципал</w:t>
      </w:r>
      <w:r w:rsidR="006F60CE" w:rsidRPr="002944C2">
        <w:rPr>
          <w:snapToGrid w:val="0"/>
        </w:rPr>
        <w:t>ь</w:t>
      </w:r>
      <w:r w:rsidR="006F60CE" w:rsidRPr="002944C2">
        <w:rPr>
          <w:snapToGrid w:val="0"/>
        </w:rPr>
        <w:t>ной собственности, предоставлен в аренду для комплексного освоения территории, выдача ра</w:t>
      </w:r>
      <w:r w:rsidR="006F60CE" w:rsidRPr="002944C2">
        <w:rPr>
          <w:snapToGrid w:val="0"/>
        </w:rPr>
        <w:t>з</w:t>
      </w:r>
      <w:r w:rsidR="006F60CE" w:rsidRPr="002944C2">
        <w:rPr>
          <w:snapToGrid w:val="0"/>
        </w:rPr>
        <w:t>решения на строительство объектов капитального строительства - многоквартирных домов в границах данной территории допускается</w:t>
      </w:r>
      <w:r w:rsidR="00A34434" w:rsidRPr="002944C2">
        <w:rPr>
          <w:snapToGrid w:val="0"/>
        </w:rPr>
        <w:t xml:space="preserve"> </w:t>
      </w:r>
      <w:r w:rsidR="006F60CE" w:rsidRPr="002944C2">
        <w:rPr>
          <w:snapToGrid w:val="0"/>
        </w:rPr>
        <w:t>только после образования земельных участков из т</w:t>
      </w:r>
      <w:r w:rsidR="006F60CE" w:rsidRPr="002944C2">
        <w:rPr>
          <w:snapToGrid w:val="0"/>
        </w:rPr>
        <w:t>а</w:t>
      </w:r>
      <w:r w:rsidR="006F60CE" w:rsidRPr="002944C2">
        <w:rPr>
          <w:snapToGrid w:val="0"/>
        </w:rPr>
        <w:t>кого земельного участка в соответствии в утвержденными проектом планировки территории и проектом межевания территории.</w:t>
      </w:r>
    </w:p>
    <w:p w:rsidR="00E25B53" w:rsidRPr="002944C2" w:rsidRDefault="00E25B53" w:rsidP="00184BE1">
      <w:pPr>
        <w:pStyle w:val="19"/>
        <w:ind w:left="0" w:firstLine="851"/>
        <w:jc w:val="both"/>
        <w:rPr>
          <w:snapToGrid w:val="0"/>
        </w:rPr>
      </w:pPr>
      <w:r w:rsidRPr="002944C2">
        <w:rPr>
          <w:shd w:val="clear" w:color="auto" w:fill="FFFFFF"/>
        </w:rPr>
        <w:t>7. Разрешение на строительство выдается органом местного самоуправления по месту нахождения земельного участка, за исключением случаев, предусмотренных</w:t>
      </w:r>
      <w:r w:rsidRPr="002944C2">
        <w:rPr>
          <w:rStyle w:val="apple-converted-space"/>
          <w:shd w:val="clear" w:color="auto" w:fill="FFFFFF"/>
        </w:rPr>
        <w:t> статьей 51 Град</w:t>
      </w:r>
      <w:r w:rsidRPr="002944C2">
        <w:rPr>
          <w:rStyle w:val="apple-converted-space"/>
          <w:shd w:val="clear" w:color="auto" w:fill="FFFFFF"/>
        </w:rPr>
        <w:t>о</w:t>
      </w:r>
      <w:r w:rsidRPr="002944C2">
        <w:rPr>
          <w:rStyle w:val="apple-converted-space"/>
          <w:shd w:val="clear" w:color="auto" w:fill="FFFFFF"/>
        </w:rPr>
        <w:t>строительного кодекса РФ</w:t>
      </w:r>
      <w:r w:rsidRPr="002944C2">
        <w:rPr>
          <w:shd w:val="clear" w:color="auto" w:fill="FFFFFF"/>
        </w:rPr>
        <w:t xml:space="preserve"> и другими федеральными</w:t>
      </w:r>
      <w:r w:rsidRPr="002944C2">
        <w:rPr>
          <w:rStyle w:val="apple-converted-space"/>
          <w:shd w:val="clear" w:color="auto" w:fill="FFFFFF"/>
        </w:rPr>
        <w:t> </w:t>
      </w:r>
      <w:r w:rsidRPr="002944C2">
        <w:t>законами</w:t>
      </w:r>
      <w:r w:rsidRPr="002944C2">
        <w:rPr>
          <w:shd w:val="clear" w:color="auto" w:fill="FFFFFF"/>
        </w:rPr>
        <w:t>.</w:t>
      </w:r>
    </w:p>
    <w:p w:rsidR="006F60CE" w:rsidRPr="002944C2" w:rsidRDefault="00E25B53" w:rsidP="00184BE1">
      <w:pPr>
        <w:ind w:firstLine="851"/>
        <w:jc w:val="both"/>
        <w:rPr>
          <w:snapToGrid w:val="0"/>
        </w:rPr>
      </w:pPr>
      <w:r w:rsidRPr="002944C2">
        <w:rPr>
          <w:snapToGrid w:val="0"/>
        </w:rPr>
        <w:t>8</w:t>
      </w:r>
      <w:r w:rsidR="006F60CE" w:rsidRPr="002944C2">
        <w:rPr>
          <w:snapToGrid w:val="0"/>
        </w:rPr>
        <w:t>. Прием от застройщика заявления о выдаче разрешения на строительство, докуме</w:t>
      </w:r>
      <w:r w:rsidR="006F60CE" w:rsidRPr="002944C2">
        <w:rPr>
          <w:snapToGrid w:val="0"/>
        </w:rPr>
        <w:t>н</w:t>
      </w:r>
      <w:r w:rsidR="006F60CE" w:rsidRPr="002944C2">
        <w:rPr>
          <w:snapToGrid w:val="0"/>
        </w:rPr>
        <w:t>тов, необходимых для получения разрешения на строительство, информирование о порядке и ходе предоставления услуги и выдача разрешений</w:t>
      </w:r>
      <w:r w:rsidR="00A34434" w:rsidRPr="002944C2">
        <w:rPr>
          <w:snapToGrid w:val="0"/>
        </w:rPr>
        <w:t xml:space="preserve"> </w:t>
      </w:r>
      <w:r w:rsidR="006F60CE" w:rsidRPr="002944C2">
        <w:rPr>
          <w:snapToGrid w:val="0"/>
        </w:rPr>
        <w:t>на строительство могут осуществляться ч</w:t>
      </w:r>
      <w:r w:rsidR="006F60CE" w:rsidRPr="002944C2">
        <w:rPr>
          <w:snapToGrid w:val="0"/>
        </w:rPr>
        <w:t>е</w:t>
      </w:r>
      <w:r w:rsidR="006F60CE" w:rsidRPr="002944C2">
        <w:rPr>
          <w:snapToGrid w:val="0"/>
        </w:rPr>
        <w:t>рез многофункционал</w:t>
      </w:r>
      <w:r w:rsidR="006F60CE" w:rsidRPr="002944C2">
        <w:rPr>
          <w:snapToGrid w:val="0"/>
        </w:rPr>
        <w:t>ь</w:t>
      </w:r>
      <w:r w:rsidR="006F60CE" w:rsidRPr="002944C2">
        <w:rPr>
          <w:snapToGrid w:val="0"/>
        </w:rPr>
        <w:t>ный центр предоставления государственных и муниципальных услуг.</w:t>
      </w:r>
    </w:p>
    <w:p w:rsidR="006F60CE" w:rsidRPr="002944C2" w:rsidRDefault="00E04D4C" w:rsidP="00184BE1">
      <w:pPr>
        <w:ind w:firstLine="851"/>
        <w:jc w:val="both"/>
        <w:rPr>
          <w:snapToGrid w:val="0"/>
        </w:rPr>
      </w:pPr>
      <w:r w:rsidRPr="002944C2">
        <w:rPr>
          <w:snapToGrid w:val="0"/>
        </w:rPr>
        <w:t>9</w:t>
      </w:r>
      <w:r w:rsidR="006F60CE" w:rsidRPr="002944C2">
        <w:rPr>
          <w:snapToGrid w:val="0"/>
        </w:rPr>
        <w:t>. Перечень документов, необходимых для принятия решения о выдаче разрешения на строительство, в том числе в целях строительства и реконструкции объекта индивидуального жилищного строительства, оговорен в част</w:t>
      </w:r>
      <w:r w:rsidR="00AC632D" w:rsidRPr="002944C2">
        <w:rPr>
          <w:snapToGrid w:val="0"/>
        </w:rPr>
        <w:t xml:space="preserve">и </w:t>
      </w:r>
      <w:r w:rsidR="006F60CE" w:rsidRPr="002944C2">
        <w:rPr>
          <w:snapToGrid w:val="0"/>
        </w:rPr>
        <w:t>7 статьи 51 Градостроительного кодекса РФ. Иные документы для пол</w:t>
      </w:r>
      <w:r w:rsidR="006F60CE" w:rsidRPr="002944C2">
        <w:rPr>
          <w:snapToGrid w:val="0"/>
        </w:rPr>
        <w:t>у</w:t>
      </w:r>
      <w:r w:rsidR="006F60CE" w:rsidRPr="002944C2">
        <w:rPr>
          <w:snapToGrid w:val="0"/>
        </w:rPr>
        <w:t>чения разрешения на строительство</w:t>
      </w:r>
      <w:r w:rsidR="00A34434" w:rsidRPr="002944C2">
        <w:rPr>
          <w:snapToGrid w:val="0"/>
        </w:rPr>
        <w:t xml:space="preserve"> </w:t>
      </w:r>
      <w:r w:rsidR="006F60CE" w:rsidRPr="002944C2">
        <w:rPr>
          <w:snapToGrid w:val="0"/>
        </w:rPr>
        <w:t>требовать не допускается.</w:t>
      </w:r>
    </w:p>
    <w:p w:rsidR="006F60CE" w:rsidRPr="002944C2" w:rsidRDefault="001B5C46" w:rsidP="00184BE1">
      <w:pPr>
        <w:ind w:firstLine="851"/>
        <w:jc w:val="both"/>
        <w:rPr>
          <w:snapToGrid w:val="0"/>
        </w:rPr>
      </w:pPr>
      <w:r w:rsidRPr="002944C2">
        <w:rPr>
          <w:snapToGrid w:val="0"/>
        </w:rPr>
        <w:t>1</w:t>
      </w:r>
      <w:r w:rsidR="00E04D4C" w:rsidRPr="002944C2">
        <w:rPr>
          <w:snapToGrid w:val="0"/>
        </w:rPr>
        <w:t>0</w:t>
      </w:r>
      <w:r w:rsidR="006F60CE" w:rsidRPr="002944C2">
        <w:rPr>
          <w:snapToGrid w:val="0"/>
        </w:rPr>
        <w:t>. Форма разрешения на строительство устанавливается уполномоченным Правител</w:t>
      </w:r>
      <w:r w:rsidR="006F60CE" w:rsidRPr="002944C2">
        <w:rPr>
          <w:snapToGrid w:val="0"/>
        </w:rPr>
        <w:t>ь</w:t>
      </w:r>
      <w:r w:rsidR="006F60CE" w:rsidRPr="002944C2">
        <w:rPr>
          <w:snapToGrid w:val="0"/>
        </w:rPr>
        <w:t>ством РФ федеральным органом исполнительной власти.</w:t>
      </w:r>
    </w:p>
    <w:p w:rsidR="006F60CE" w:rsidRPr="002944C2" w:rsidRDefault="006F60CE" w:rsidP="00184BE1">
      <w:pPr>
        <w:widowControl w:val="0"/>
        <w:ind w:firstLine="851"/>
        <w:jc w:val="both"/>
      </w:pPr>
    </w:p>
    <w:p w:rsidR="006F60CE" w:rsidRPr="002944C2" w:rsidRDefault="006F60CE" w:rsidP="00184BE1">
      <w:pPr>
        <w:widowControl w:val="0"/>
        <w:ind w:firstLine="851"/>
        <w:outlineLvl w:val="2"/>
        <w:rPr>
          <w:b/>
        </w:rPr>
      </w:pPr>
      <w:bookmarkStart w:id="89" w:name="_Toc14944576"/>
      <w:r w:rsidRPr="002944C2">
        <w:rPr>
          <w:b/>
        </w:rPr>
        <w:t>Статья 1</w:t>
      </w:r>
      <w:r w:rsidR="009F5A71" w:rsidRPr="002944C2">
        <w:rPr>
          <w:b/>
        </w:rPr>
        <w:t>8</w:t>
      </w:r>
      <w:r w:rsidRPr="002944C2">
        <w:rPr>
          <w:b/>
        </w:rPr>
        <w:t>. Выдача разрешения на ввод объекта в эксплуатацию</w:t>
      </w:r>
      <w:bookmarkEnd w:id="89"/>
      <w:r w:rsidRPr="002944C2">
        <w:rPr>
          <w:b/>
        </w:rPr>
        <w:t xml:space="preserve"> </w:t>
      </w:r>
    </w:p>
    <w:p w:rsidR="006F60CE" w:rsidRPr="002944C2" w:rsidRDefault="006F60CE" w:rsidP="00184BE1">
      <w:pPr>
        <w:widowControl w:val="0"/>
        <w:ind w:firstLine="851"/>
        <w:jc w:val="both"/>
        <w:rPr>
          <w:snapToGrid w:val="0"/>
        </w:rPr>
      </w:pPr>
      <w:r w:rsidRPr="002944C2">
        <w:rPr>
          <w:snapToGrid w:val="0"/>
        </w:rPr>
        <w:t xml:space="preserve">1. </w:t>
      </w:r>
      <w:r w:rsidR="00D12EE9" w:rsidRPr="002944C2">
        <w:rPr>
          <w:snapToGrid w:val="0"/>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w:t>
      </w:r>
      <w:r w:rsidR="00D12EE9" w:rsidRPr="002944C2">
        <w:rPr>
          <w:snapToGrid w:val="0"/>
        </w:rPr>
        <w:t>н</w:t>
      </w:r>
      <w:r w:rsidR="00D12EE9" w:rsidRPr="002944C2">
        <w:rPr>
          <w:snapToGrid w:val="0"/>
        </w:rPr>
        <w:t>ным на дату выдачи представленного для получения разрешения на строительство градостро</w:t>
      </w:r>
      <w:r w:rsidR="00D12EE9" w:rsidRPr="002944C2">
        <w:rPr>
          <w:snapToGrid w:val="0"/>
        </w:rPr>
        <w:t>и</w:t>
      </w:r>
      <w:r w:rsidR="00D12EE9" w:rsidRPr="002944C2">
        <w:rPr>
          <w:snapToGrid w:val="0"/>
        </w:rPr>
        <w:t>тельного плана земельного участка, разр</w:t>
      </w:r>
      <w:r w:rsidR="00D12EE9" w:rsidRPr="002944C2">
        <w:rPr>
          <w:snapToGrid w:val="0"/>
        </w:rPr>
        <w:t>е</w:t>
      </w:r>
      <w:r w:rsidR="00D12EE9" w:rsidRPr="002944C2">
        <w:rPr>
          <w:snapToGrid w:val="0"/>
        </w:rPr>
        <w:t>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w:t>
      </w:r>
      <w:r w:rsidR="00D12EE9" w:rsidRPr="002944C2">
        <w:rPr>
          <w:snapToGrid w:val="0"/>
        </w:rPr>
        <w:t>е</w:t>
      </w:r>
      <w:r w:rsidR="00D12EE9" w:rsidRPr="002944C2">
        <w:rPr>
          <w:snapToGrid w:val="0"/>
        </w:rPr>
        <w:t>конструкции линейного объекта не требуется подготовка документации по планировке терр</w:t>
      </w:r>
      <w:r w:rsidR="00D12EE9" w:rsidRPr="002944C2">
        <w:rPr>
          <w:snapToGrid w:val="0"/>
        </w:rPr>
        <w:t>и</w:t>
      </w:r>
      <w:r w:rsidR="00D12EE9" w:rsidRPr="002944C2">
        <w:rPr>
          <w:snapToGrid w:val="0"/>
        </w:rPr>
        <w:t>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w:t>
      </w:r>
      <w:r w:rsidR="00D12EE9" w:rsidRPr="002944C2">
        <w:rPr>
          <w:snapToGrid w:val="0"/>
        </w:rPr>
        <w:t>ь</w:t>
      </w:r>
      <w:r w:rsidR="00D12EE9" w:rsidRPr="002944C2">
        <w:rPr>
          <w:snapToGrid w:val="0"/>
        </w:rPr>
        <w:t>ством Российской Федерации.</w:t>
      </w:r>
      <w:r w:rsidRPr="002944C2">
        <w:rPr>
          <w:snapToGrid w:val="0"/>
        </w:rPr>
        <w:t xml:space="preserve"> </w:t>
      </w:r>
    </w:p>
    <w:p w:rsidR="006F60CE" w:rsidRPr="002944C2" w:rsidRDefault="006F60CE" w:rsidP="00184BE1">
      <w:pPr>
        <w:widowControl w:val="0"/>
        <w:ind w:firstLine="851"/>
        <w:jc w:val="both"/>
        <w:rPr>
          <w:sz w:val="28"/>
        </w:rPr>
      </w:pPr>
      <w:r w:rsidRPr="002944C2">
        <w:t>2. Разрешение на ввод в эксплуатацию объекта осуществляется органом, выдавшим разрешение на строительство в порядке, установленном статьей 55</w:t>
      </w:r>
      <w:r w:rsidR="00A34434" w:rsidRPr="002944C2">
        <w:t xml:space="preserve"> </w:t>
      </w:r>
      <w:r w:rsidRPr="002944C2">
        <w:t>Градостроительного кодекса Российской Федерации.</w:t>
      </w:r>
    </w:p>
    <w:p w:rsidR="006F60CE" w:rsidRPr="002944C2" w:rsidRDefault="006F60CE" w:rsidP="00184BE1">
      <w:pPr>
        <w:keepNext/>
        <w:keepLines/>
        <w:ind w:firstLine="851"/>
        <w:jc w:val="both"/>
      </w:pPr>
      <w:r w:rsidRPr="002944C2">
        <w:lastRenderedPageBreak/>
        <w:t>3. Для ввода объекта в эксплуатацию</w:t>
      </w:r>
      <w:r w:rsidR="00A34434" w:rsidRPr="002944C2">
        <w:t xml:space="preserve"> </w:t>
      </w:r>
      <w:r w:rsidRPr="002944C2">
        <w:t>застройщик обращается</w:t>
      </w:r>
      <w:r w:rsidR="00A34434" w:rsidRPr="002944C2">
        <w:t xml:space="preserve"> </w:t>
      </w:r>
      <w:r w:rsidRPr="002944C2">
        <w:t>в орган, выдавший ра</w:t>
      </w:r>
      <w:r w:rsidRPr="002944C2">
        <w:t>з</w:t>
      </w:r>
      <w:r w:rsidRPr="002944C2">
        <w:t>решение на строительство, непосредственно либо через многофункциональный центр.</w:t>
      </w:r>
    </w:p>
    <w:p w:rsidR="006F60CE" w:rsidRPr="002944C2" w:rsidRDefault="006F60CE" w:rsidP="00184BE1">
      <w:pPr>
        <w:ind w:firstLine="851"/>
        <w:jc w:val="both"/>
        <w:rPr>
          <w:snapToGrid w:val="0"/>
        </w:rPr>
      </w:pPr>
      <w:r w:rsidRPr="002944C2">
        <w:rPr>
          <w:snapToGrid w:val="0"/>
        </w:rPr>
        <w:t>4. Перечень документов, необходимых для принятия решения о выдаче разрешения на ввод объекта в эксплуатацию оговорен в частях 3</w:t>
      </w:r>
      <w:r w:rsidR="00D12EE9" w:rsidRPr="002944C2">
        <w:rPr>
          <w:snapToGrid w:val="0"/>
        </w:rPr>
        <w:t xml:space="preserve"> </w:t>
      </w:r>
      <w:r w:rsidR="00395847" w:rsidRPr="002944C2">
        <w:rPr>
          <w:snapToGrid w:val="0"/>
        </w:rPr>
        <w:t>и 4</w:t>
      </w:r>
      <w:r w:rsidRPr="002944C2">
        <w:rPr>
          <w:snapToGrid w:val="0"/>
        </w:rPr>
        <w:t xml:space="preserve"> статьи 55 Градостроительного кодекса РФ. </w:t>
      </w:r>
    </w:p>
    <w:p w:rsidR="006F60CE" w:rsidRPr="002944C2" w:rsidRDefault="00395847" w:rsidP="00184BE1">
      <w:pPr>
        <w:ind w:firstLine="851"/>
        <w:jc w:val="both"/>
      </w:pPr>
      <w:r w:rsidRPr="002944C2">
        <w:t>5</w:t>
      </w:r>
      <w:r w:rsidR="006F60CE" w:rsidRPr="002944C2">
        <w:t>.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w:t>
      </w:r>
      <w:r w:rsidR="006F60CE" w:rsidRPr="002944C2">
        <w:t>т</w:t>
      </w:r>
      <w:r w:rsidR="006F60CE" w:rsidRPr="002944C2">
        <w:t>ва, а также госуда</w:t>
      </w:r>
      <w:r w:rsidR="006F60CE" w:rsidRPr="002944C2">
        <w:t>р</w:t>
      </w:r>
      <w:r w:rsidR="006F60CE" w:rsidRPr="002944C2">
        <w:t>ственной регистрации прав на недвижимое имущество.</w:t>
      </w:r>
    </w:p>
    <w:p w:rsidR="006F60CE" w:rsidRPr="002944C2" w:rsidRDefault="00395847" w:rsidP="00184BE1">
      <w:pPr>
        <w:ind w:firstLine="851"/>
        <w:jc w:val="both"/>
      </w:pPr>
      <w:r w:rsidRPr="002944C2">
        <w:t>6</w:t>
      </w:r>
      <w:r w:rsidR="006F60CE" w:rsidRPr="002944C2">
        <w:t xml:space="preserve">. </w:t>
      </w:r>
      <w:r w:rsidR="00AC632D" w:rsidRPr="002944C2">
        <w:t>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w:t>
      </w:r>
      <w:r w:rsidR="00AC632D" w:rsidRPr="002944C2">
        <w:t>т</w:t>
      </w:r>
      <w:r w:rsidR="00AC632D" w:rsidRPr="002944C2">
        <w:t>венного кадастрового учета. Состав таких сведений должен соответствовать установленным в соответствии с Федеральным </w:t>
      </w:r>
      <w:hyperlink r:id="rId30" w:anchor="dst0" w:history="1">
        <w:r w:rsidR="00AC632D" w:rsidRPr="002944C2">
          <w:t>законом</w:t>
        </w:r>
      </w:hyperlink>
      <w:r w:rsidR="00AC632D" w:rsidRPr="002944C2">
        <w:t> от 13 июля 2015 года N 218-ФЗ "О государственной рег</w:t>
      </w:r>
      <w:r w:rsidR="00AC632D" w:rsidRPr="002944C2">
        <w:t>и</w:t>
      </w:r>
      <w:r w:rsidR="00AC632D" w:rsidRPr="002944C2">
        <w:t>страции недвижимости" требованиям к составу сведений в графической и текстовой частях технического плана.</w:t>
      </w:r>
      <w:r w:rsidR="006F60CE" w:rsidRPr="002944C2">
        <w:t xml:space="preserve"> </w:t>
      </w:r>
    </w:p>
    <w:p w:rsidR="006F60CE" w:rsidRPr="002944C2" w:rsidRDefault="00395847" w:rsidP="00184BE1">
      <w:pPr>
        <w:ind w:firstLine="851"/>
        <w:jc w:val="both"/>
        <w:rPr>
          <w:snapToGrid w:val="0"/>
        </w:rPr>
      </w:pPr>
      <w:r w:rsidRPr="002944C2">
        <w:rPr>
          <w:snapToGrid w:val="0"/>
        </w:rPr>
        <w:t>7</w:t>
      </w:r>
      <w:r w:rsidR="006F60CE" w:rsidRPr="002944C2">
        <w:rPr>
          <w:snapToGrid w:val="0"/>
        </w:rPr>
        <w:t>. Форма разрешения на ввод объекта в эксплуатацию устанавливается уполномоче</w:t>
      </w:r>
      <w:r w:rsidR="006F60CE" w:rsidRPr="002944C2">
        <w:rPr>
          <w:snapToGrid w:val="0"/>
        </w:rPr>
        <w:t>н</w:t>
      </w:r>
      <w:r w:rsidR="006F60CE" w:rsidRPr="002944C2">
        <w:rPr>
          <w:snapToGrid w:val="0"/>
        </w:rPr>
        <w:t>ным Правительством РФ федеральным органом исполнительной власти РФ.</w:t>
      </w:r>
    </w:p>
    <w:p w:rsidR="006F60CE" w:rsidRPr="002944C2" w:rsidRDefault="006F60CE" w:rsidP="00184BE1">
      <w:pPr>
        <w:widowControl w:val="0"/>
        <w:ind w:firstLine="851"/>
        <w:jc w:val="both"/>
        <w:rPr>
          <w:snapToGrid w:val="0"/>
        </w:rPr>
      </w:pPr>
    </w:p>
    <w:p w:rsidR="006F60CE" w:rsidRPr="002944C2" w:rsidRDefault="006F60CE" w:rsidP="00184BE1">
      <w:pPr>
        <w:ind w:firstLine="851"/>
        <w:outlineLvl w:val="2"/>
        <w:rPr>
          <w:b/>
        </w:rPr>
      </w:pPr>
      <w:bookmarkStart w:id="90" w:name="_Toc14944577"/>
      <w:r w:rsidRPr="002944C2">
        <w:rPr>
          <w:b/>
        </w:rPr>
        <w:t>Статья 1</w:t>
      </w:r>
      <w:r w:rsidR="009F5A71" w:rsidRPr="002944C2">
        <w:rPr>
          <w:b/>
        </w:rPr>
        <w:t>9</w:t>
      </w:r>
      <w:r w:rsidRPr="002944C2">
        <w:rPr>
          <w:b/>
        </w:rPr>
        <w:t>. Осуществление строительства, реконструкции, капитального ремонта объекта капитального строительства, строительного контроля</w:t>
      </w:r>
      <w:bookmarkEnd w:id="90"/>
    </w:p>
    <w:p w:rsidR="006F60CE" w:rsidRPr="002944C2" w:rsidRDefault="006F60CE" w:rsidP="00184BE1">
      <w:pPr>
        <w:widowControl w:val="0"/>
        <w:ind w:firstLine="851"/>
        <w:jc w:val="both"/>
      </w:pPr>
      <w:r w:rsidRPr="002944C2">
        <w:t>1. Строительство, реконструкция, капитальный ремонт объектов капитального стро</w:t>
      </w:r>
      <w:r w:rsidRPr="002944C2">
        <w:t>и</w:t>
      </w:r>
      <w:r w:rsidRPr="002944C2">
        <w:t>тельства регулируется стать</w:t>
      </w:r>
      <w:r w:rsidR="000965E4" w:rsidRPr="002944C2">
        <w:t>ёй</w:t>
      </w:r>
      <w:r w:rsidRPr="002944C2">
        <w:t xml:space="preserve"> 52</w:t>
      </w:r>
      <w:r w:rsidR="000965E4" w:rsidRPr="002944C2">
        <w:t xml:space="preserve"> </w:t>
      </w:r>
      <w:r w:rsidRPr="002944C2">
        <w:t>Градостроительного кодекса РФ</w:t>
      </w:r>
      <w:r w:rsidR="000965E4" w:rsidRPr="002944C2">
        <w:t>, другими федеральными з</w:t>
      </w:r>
      <w:r w:rsidR="000965E4" w:rsidRPr="002944C2">
        <w:t>а</w:t>
      </w:r>
      <w:r w:rsidR="000965E4" w:rsidRPr="002944C2">
        <w:t>конами и принятыми в соответствии с ними иными нормативными правовыми актами Росси</w:t>
      </w:r>
      <w:r w:rsidR="000965E4" w:rsidRPr="002944C2">
        <w:t>й</w:t>
      </w:r>
      <w:r w:rsidR="000965E4" w:rsidRPr="002944C2">
        <w:t>ской Федерации.</w:t>
      </w:r>
    </w:p>
    <w:p w:rsidR="006F60CE" w:rsidRPr="002944C2" w:rsidRDefault="006F60CE" w:rsidP="00184BE1">
      <w:pPr>
        <w:widowControl w:val="0"/>
        <w:ind w:firstLine="851"/>
        <w:jc w:val="both"/>
      </w:pPr>
      <w:r w:rsidRPr="002944C2">
        <w:t>2. Виды работ</w:t>
      </w:r>
      <w:r w:rsidR="00A34434" w:rsidRPr="002944C2">
        <w:t xml:space="preserve"> </w:t>
      </w:r>
      <w:r w:rsidRPr="002944C2">
        <w:t>по строительству, реконструкции, капитальному ремонту объектов кап</w:t>
      </w:r>
      <w:r w:rsidRPr="002944C2">
        <w:t>и</w:t>
      </w:r>
      <w:r w:rsidRPr="002944C2">
        <w:t>тального строительства, которые оказывают</w:t>
      </w:r>
      <w:r w:rsidR="00A34434" w:rsidRPr="002944C2">
        <w:t xml:space="preserve"> </w:t>
      </w:r>
      <w:r w:rsidRPr="002944C2">
        <w:t>влияние на безопасность объектов капитального строительства, должны выполняться только индивидуальными предпринимателями или юрид</w:t>
      </w:r>
      <w:r w:rsidRPr="002944C2">
        <w:t>и</w:t>
      </w:r>
      <w:r w:rsidRPr="002944C2">
        <w:t>ческими лицами, имеющими выданные саморегулируемой организацией свидетельства о д</w:t>
      </w:r>
      <w:r w:rsidRPr="002944C2">
        <w:t>о</w:t>
      </w:r>
      <w:r w:rsidRPr="002944C2">
        <w:t>пуске к таким видам работ. Иные виды работ по строительству, реконструкции, капитальному ремонту объектов капитального строительства могут выполняться любыми физическими и юридическими лицами.</w:t>
      </w:r>
    </w:p>
    <w:p w:rsidR="00E04D4C" w:rsidRPr="002944C2" w:rsidRDefault="0060276B" w:rsidP="00184BE1">
      <w:pPr>
        <w:ind w:firstLine="851"/>
        <w:jc w:val="both"/>
      </w:pPr>
      <w:hyperlink r:id="rId31" w:history="1"/>
      <w:r w:rsidR="00E04D4C" w:rsidRPr="002944C2">
        <w:t>3. Лицом, осуществляющим строительство, реконструкцию, капитальный ремонт об</w:t>
      </w:r>
      <w:r w:rsidR="00E04D4C" w:rsidRPr="002944C2">
        <w:t>ъ</w:t>
      </w:r>
      <w:r w:rsidR="00E04D4C" w:rsidRPr="002944C2">
        <w:t>екта капитального строительства, может являться застройщик либо привлекаемое застройщ</w:t>
      </w:r>
      <w:r w:rsidR="00E04D4C" w:rsidRPr="002944C2">
        <w:t>и</w:t>
      </w:r>
      <w:r w:rsidR="00E04D4C" w:rsidRPr="002944C2">
        <w:t>ком или техническим заказчиком на основании договора физическое или юридическое лицо. Лицо, осуществляющее строительство, организует и координирует работы по строительству, реконструкции, капитальному ремонту объекта капитального строительства, обеспечивает с</w:t>
      </w:r>
      <w:r w:rsidR="00E04D4C" w:rsidRPr="002944C2">
        <w:t>о</w:t>
      </w:r>
      <w:r w:rsidR="00E04D4C" w:rsidRPr="002944C2">
        <w:t>блюдение требований проектной документации, технических регламентов, техники безопасн</w:t>
      </w:r>
      <w:r w:rsidR="00E04D4C" w:rsidRPr="002944C2">
        <w:t>о</w:t>
      </w:r>
      <w:r w:rsidR="00E04D4C" w:rsidRPr="002944C2">
        <w:t>сти в процессе указанных работ и несет ответс</w:t>
      </w:r>
      <w:r w:rsidR="00E04D4C" w:rsidRPr="002944C2">
        <w:t>т</w:t>
      </w:r>
      <w:r w:rsidR="00E04D4C" w:rsidRPr="002944C2">
        <w:t>венность за качество выполненных работ и их соответствие требованиям проектной документации. Лицо, осуществляющее строительство, вправе выполнять определенные виды работ по строительству, реконструкции, капитальному ремонту объекта капитального строительства самостоятельно при усл</w:t>
      </w:r>
      <w:r w:rsidR="00E04D4C" w:rsidRPr="002944C2">
        <w:t>о</w:t>
      </w:r>
      <w:r w:rsidR="00E04D4C" w:rsidRPr="002944C2">
        <w:t xml:space="preserve">вии соответствия такого лица требованиям, предусмотренным </w:t>
      </w:r>
      <w:hyperlink r:id="rId32" w:history="1">
        <w:r w:rsidR="00E04D4C" w:rsidRPr="002944C2">
          <w:rPr>
            <w:rStyle w:val="a7"/>
            <w:color w:val="auto"/>
            <w:u w:val="none"/>
          </w:rPr>
          <w:t>частью 2</w:t>
        </w:r>
      </w:hyperlink>
      <w:r w:rsidR="00E04D4C" w:rsidRPr="002944C2">
        <w:t xml:space="preserve"> настоящей статьи, и (или) с привлечением др</w:t>
      </w:r>
      <w:r w:rsidR="00E04D4C" w:rsidRPr="002944C2">
        <w:t>у</w:t>
      </w:r>
      <w:r w:rsidR="00E04D4C" w:rsidRPr="002944C2">
        <w:t>гих соответствующих этим требованиям лиц.</w:t>
      </w:r>
    </w:p>
    <w:p w:rsidR="000965E4" w:rsidRPr="002944C2" w:rsidRDefault="00A23C30" w:rsidP="00184BE1">
      <w:pPr>
        <w:widowControl w:val="0"/>
        <w:ind w:firstLine="851"/>
        <w:jc w:val="both"/>
      </w:pPr>
      <w:r w:rsidRPr="002944C2">
        <w:t>4</w:t>
      </w:r>
      <w:r w:rsidR="000965E4" w:rsidRPr="002944C2">
        <w:t xml:space="preserve">. Осуществление строительного контроля </w:t>
      </w:r>
      <w:r w:rsidRPr="002944C2">
        <w:t>при строительстве, реконструкции и кап</w:t>
      </w:r>
      <w:r w:rsidRPr="002944C2">
        <w:t>и</w:t>
      </w:r>
      <w:r w:rsidRPr="002944C2">
        <w:t xml:space="preserve">тальном ремонте объектов капитального строительства </w:t>
      </w:r>
      <w:r w:rsidR="000965E4" w:rsidRPr="002944C2">
        <w:t>регулируется стать</w:t>
      </w:r>
      <w:r w:rsidR="00F1714D" w:rsidRPr="002944C2">
        <w:t>ей</w:t>
      </w:r>
      <w:r w:rsidR="000965E4" w:rsidRPr="002944C2">
        <w:t xml:space="preserve"> 5</w:t>
      </w:r>
      <w:r w:rsidR="00F1714D" w:rsidRPr="002944C2">
        <w:t>3</w:t>
      </w:r>
      <w:r w:rsidR="000965E4" w:rsidRPr="002944C2">
        <w:t xml:space="preserve"> Градостро</w:t>
      </w:r>
      <w:r w:rsidR="000965E4" w:rsidRPr="002944C2">
        <w:t>и</w:t>
      </w:r>
      <w:r w:rsidR="000965E4" w:rsidRPr="002944C2">
        <w:t>тельного кодекса РФ.</w:t>
      </w:r>
    </w:p>
    <w:p w:rsidR="006F60CE" w:rsidRPr="002944C2" w:rsidRDefault="00A23C30" w:rsidP="00184BE1">
      <w:pPr>
        <w:widowControl w:val="0"/>
        <w:ind w:firstLine="851"/>
        <w:jc w:val="both"/>
      </w:pPr>
      <w:r w:rsidRPr="002944C2">
        <w:t>5</w:t>
      </w:r>
      <w:r w:rsidR="006F60CE" w:rsidRPr="002944C2">
        <w:t>. Строительный контроль проводится в процессе строительства, реконструкции, кап</w:t>
      </w:r>
      <w:r w:rsidR="006F60CE" w:rsidRPr="002944C2">
        <w:t>и</w:t>
      </w:r>
      <w:r w:rsidR="006F60CE" w:rsidRPr="002944C2">
        <w:t>тального ремонта объектов капитального строительства в целях проверки соответствия выпо</w:t>
      </w:r>
      <w:r w:rsidR="006F60CE" w:rsidRPr="002944C2">
        <w:t>л</w:t>
      </w:r>
      <w:r w:rsidR="006F60CE" w:rsidRPr="002944C2">
        <w:t>няемых работ проектной документации, требованиям технический регламентов, результатам инженерных изыск</w:t>
      </w:r>
      <w:r w:rsidR="006F60CE" w:rsidRPr="002944C2">
        <w:t>а</w:t>
      </w:r>
      <w:r w:rsidR="006F60CE" w:rsidRPr="002944C2">
        <w:t xml:space="preserve">ний, требованиям </w:t>
      </w:r>
      <w:r w:rsidR="000965E4" w:rsidRPr="002944C2">
        <w:t xml:space="preserve">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w:t>
      </w:r>
      <w:r w:rsidR="006F60CE" w:rsidRPr="002944C2">
        <w:t>градостроительного плана земельного участка</w:t>
      </w:r>
      <w:r w:rsidR="00046267" w:rsidRPr="002944C2">
        <w:t>, а также разрешенному использ</w:t>
      </w:r>
      <w:r w:rsidR="00046267" w:rsidRPr="002944C2">
        <w:t>о</w:t>
      </w:r>
      <w:r w:rsidR="00046267" w:rsidRPr="002944C2">
        <w:t>ванию земельного участка и ограничениям, уст</w:t>
      </w:r>
      <w:r w:rsidR="00046267" w:rsidRPr="002944C2">
        <w:t>а</w:t>
      </w:r>
      <w:r w:rsidR="00046267" w:rsidRPr="002944C2">
        <w:t xml:space="preserve">новленным в соответствии с земельным и иным </w:t>
      </w:r>
      <w:r w:rsidR="00046267" w:rsidRPr="002944C2">
        <w:lastRenderedPageBreak/>
        <w:t>законодательством Российской Федерации.</w:t>
      </w:r>
    </w:p>
    <w:p w:rsidR="006F60CE" w:rsidRPr="002944C2" w:rsidRDefault="00A23C30" w:rsidP="00184BE1">
      <w:pPr>
        <w:widowControl w:val="0"/>
        <w:ind w:firstLine="851"/>
        <w:jc w:val="both"/>
      </w:pPr>
      <w:r w:rsidRPr="002944C2">
        <w:t>6</w:t>
      </w:r>
      <w:r w:rsidR="006F60CE" w:rsidRPr="002944C2">
        <w:t>. Строительный контроль проводится лицом, осуществляющим строительство. В сл</w:t>
      </w:r>
      <w:r w:rsidR="006F60CE" w:rsidRPr="002944C2">
        <w:t>у</w:t>
      </w:r>
      <w:r w:rsidR="006F60CE" w:rsidRPr="002944C2">
        <w:t>чае осуществление строительства, реконструкции, капитального ремонта на основании догов</w:t>
      </w:r>
      <w:r w:rsidR="006F60CE" w:rsidRPr="002944C2">
        <w:t>о</w:t>
      </w:r>
      <w:r w:rsidR="006F60CE" w:rsidRPr="002944C2">
        <w:t>ра строительный контроль проводится также застройщиком или техническим заказчиком либо привлекаемым 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w:t>
      </w:r>
      <w:r w:rsidR="006F60CE" w:rsidRPr="002944C2">
        <w:t>д</w:t>
      </w:r>
      <w:r w:rsidR="006F60CE" w:rsidRPr="002944C2">
        <w:t>готовку проектной документации, для проверки соответствия выполняемых работ проектной документации.</w:t>
      </w:r>
    </w:p>
    <w:p w:rsidR="006F60CE" w:rsidRPr="002944C2" w:rsidRDefault="00A23C30" w:rsidP="00184BE1">
      <w:pPr>
        <w:widowControl w:val="0"/>
        <w:ind w:firstLine="851"/>
        <w:jc w:val="both"/>
      </w:pPr>
      <w:r w:rsidRPr="002944C2">
        <w:t>7</w:t>
      </w:r>
      <w:r w:rsidR="00AB2ADC" w:rsidRPr="002944C2">
        <w:t>.</w:t>
      </w:r>
      <w:r w:rsidR="006F60CE" w:rsidRPr="002944C2">
        <w:t xml:space="preserve"> </w:t>
      </w:r>
      <w:hyperlink r:id="rId33" w:anchor="dst100012" w:history="1">
        <w:r w:rsidR="00AB2ADC" w:rsidRPr="002944C2">
          <w:t>Порядок</w:t>
        </w:r>
      </w:hyperlink>
      <w:r w:rsidR="00AB2ADC" w:rsidRPr="002944C2">
        <w:t> проведения строительного контроля устанавливается Правительством Ро</w:t>
      </w:r>
      <w:r w:rsidR="00AB2ADC" w:rsidRPr="002944C2">
        <w:t>с</w:t>
      </w:r>
      <w:r w:rsidR="00AB2ADC" w:rsidRPr="002944C2">
        <w:t>сийской Федерации.</w:t>
      </w:r>
    </w:p>
    <w:p w:rsidR="001B5C46" w:rsidRPr="002944C2" w:rsidRDefault="001B5C46" w:rsidP="00184BE1">
      <w:pPr>
        <w:widowControl w:val="0"/>
        <w:ind w:firstLine="851"/>
      </w:pPr>
    </w:p>
    <w:p w:rsidR="00F1714D" w:rsidRPr="002944C2" w:rsidRDefault="00F1714D" w:rsidP="00184BE1">
      <w:pPr>
        <w:ind w:firstLine="851"/>
        <w:jc w:val="both"/>
        <w:outlineLvl w:val="2"/>
        <w:rPr>
          <w:b/>
        </w:rPr>
      </w:pPr>
      <w:bookmarkStart w:id="91" w:name="_Toc14944578"/>
      <w:r w:rsidRPr="002944C2">
        <w:rPr>
          <w:b/>
        </w:rPr>
        <w:t xml:space="preserve">Статья </w:t>
      </w:r>
      <w:r w:rsidR="009F5A71" w:rsidRPr="002944C2">
        <w:rPr>
          <w:b/>
        </w:rPr>
        <w:t>20</w:t>
      </w:r>
      <w:r w:rsidRPr="002944C2">
        <w:rPr>
          <w:b/>
        </w:rPr>
        <w:t>. Осуществление государственного строительного надзора и земельного контроля</w:t>
      </w:r>
      <w:bookmarkEnd w:id="91"/>
    </w:p>
    <w:p w:rsidR="00F1714D" w:rsidRPr="002944C2" w:rsidRDefault="00F1714D" w:rsidP="00184BE1">
      <w:pPr>
        <w:widowControl w:val="0"/>
        <w:ind w:firstLine="851"/>
        <w:jc w:val="both"/>
        <w:rPr>
          <w:b/>
        </w:rPr>
      </w:pPr>
      <w:r w:rsidRPr="002944C2">
        <w:t>1. Осуществление государственного строительного надзора регулируется статьёй 54 Градостроительного кодекса РФ.</w:t>
      </w:r>
    </w:p>
    <w:p w:rsidR="00F1714D" w:rsidRPr="002944C2" w:rsidRDefault="00F1714D" w:rsidP="00184BE1">
      <w:pPr>
        <w:widowControl w:val="0"/>
        <w:ind w:firstLine="851"/>
        <w:jc w:val="both"/>
      </w:pPr>
      <w:r w:rsidRPr="002944C2">
        <w:rPr>
          <w:szCs w:val="28"/>
        </w:rPr>
        <w:t xml:space="preserve">2. Государственный строительный надзор осуществляется </w:t>
      </w:r>
      <w:r w:rsidR="00A23C30" w:rsidRPr="002944C2">
        <w:rPr>
          <w:szCs w:val="28"/>
        </w:rPr>
        <w:t>в случаях, определенных в части 1 статьи 54 Градостроительного кодекса РФ.</w:t>
      </w:r>
    </w:p>
    <w:p w:rsidR="00F1714D" w:rsidRPr="002944C2" w:rsidRDefault="00AC1959" w:rsidP="00184BE1">
      <w:pPr>
        <w:widowControl w:val="0"/>
        <w:ind w:firstLine="851"/>
        <w:jc w:val="both"/>
        <w:rPr>
          <w:szCs w:val="28"/>
        </w:rPr>
      </w:pPr>
      <w:r w:rsidRPr="002944C2">
        <w:rPr>
          <w:szCs w:val="28"/>
        </w:rPr>
        <w:t>3</w:t>
      </w:r>
      <w:r w:rsidR="00F1714D" w:rsidRPr="002944C2">
        <w:rPr>
          <w:szCs w:val="28"/>
        </w:rPr>
        <w:t>. Порядок осуществления государственного строительного надзора производится в с</w:t>
      </w:r>
      <w:r w:rsidR="00F1714D" w:rsidRPr="002944C2">
        <w:rPr>
          <w:szCs w:val="28"/>
        </w:rPr>
        <w:t>о</w:t>
      </w:r>
      <w:r w:rsidR="00F1714D" w:rsidRPr="002944C2">
        <w:rPr>
          <w:szCs w:val="28"/>
        </w:rPr>
        <w:t xml:space="preserve">ответствии с постановлением Правительства РФ. </w:t>
      </w:r>
    </w:p>
    <w:p w:rsidR="00821CC7" w:rsidRPr="002944C2" w:rsidRDefault="00AC1959" w:rsidP="00184BE1">
      <w:pPr>
        <w:ind w:firstLine="851"/>
        <w:jc w:val="both"/>
      </w:pPr>
      <w:bookmarkStart w:id="92" w:name="sub_1903"/>
      <w:r w:rsidRPr="002944C2">
        <w:t>4</w:t>
      </w:r>
      <w:r w:rsidR="00821CC7" w:rsidRPr="002944C2">
        <w:t>. Муниципальный земельный контроль осуществляется в соответствии с законод</w:t>
      </w:r>
      <w:r w:rsidR="00821CC7" w:rsidRPr="002944C2">
        <w:t>а</w:t>
      </w:r>
      <w:r w:rsidR="00821CC7" w:rsidRPr="002944C2">
        <w:t>тельством Российской Федерации и в порядке, установленном нормативными правовыми акт</w:t>
      </w:r>
      <w:r w:rsidR="00821CC7" w:rsidRPr="002944C2">
        <w:t>а</w:t>
      </w:r>
      <w:r w:rsidR="00821CC7" w:rsidRPr="002944C2">
        <w:t xml:space="preserve">ми </w:t>
      </w:r>
      <w:r w:rsidR="00706221" w:rsidRPr="002944C2">
        <w:t>Амурской области</w:t>
      </w:r>
      <w:r w:rsidR="00821CC7" w:rsidRPr="002944C2">
        <w:t>, а также принятыми в соответствии с ними нормативными правовыми актами органов местного самоуправления</w:t>
      </w:r>
      <w:r w:rsidR="00985CED" w:rsidRPr="002944C2">
        <w:t xml:space="preserve"> с учетом </w:t>
      </w:r>
      <w:r w:rsidR="00821CC7" w:rsidRPr="002944C2">
        <w:t>положений</w:t>
      </w:r>
      <w:r w:rsidR="00821CC7" w:rsidRPr="002944C2">
        <w:rPr>
          <w:b/>
        </w:rPr>
        <w:t xml:space="preserve"> </w:t>
      </w:r>
      <w:hyperlink r:id="rId34" w:history="1">
        <w:r w:rsidR="00821CC7" w:rsidRPr="002944C2">
          <w:rPr>
            <w:rStyle w:val="a5"/>
            <w:b w:val="0"/>
            <w:color w:val="auto"/>
          </w:rPr>
          <w:t>статьи 72</w:t>
        </w:r>
      </w:hyperlink>
      <w:r w:rsidR="00821CC7" w:rsidRPr="002944C2">
        <w:t xml:space="preserve"> Земельного кодекса РФ.</w:t>
      </w:r>
      <w:r w:rsidR="00DF5D3F" w:rsidRPr="002944C2">
        <w:t xml:space="preserve"> </w:t>
      </w:r>
    </w:p>
    <w:bookmarkEnd w:id="92"/>
    <w:p w:rsidR="00302C2A" w:rsidRPr="002944C2" w:rsidRDefault="00AC1959" w:rsidP="00184BE1">
      <w:pPr>
        <w:ind w:firstLine="851"/>
        <w:jc w:val="both"/>
      </w:pPr>
      <w:r w:rsidRPr="002944C2">
        <w:t>5</w:t>
      </w:r>
      <w:r w:rsidR="00985CED" w:rsidRPr="002944C2">
        <w:t>. Под муниципальным земельным контролем понимается деятельность органов мес</w:t>
      </w:r>
      <w:r w:rsidR="00985CED" w:rsidRPr="002944C2">
        <w:t>т</w:t>
      </w:r>
      <w:r w:rsidR="00985CED" w:rsidRPr="002944C2">
        <w:t xml:space="preserve">ного самоуправления по контролю за соблюдением органами государственной власти, органами местного самоуправления, юридическими лицами, индивидуальными предпринимателями, гражданами в отношении объектов земельных отношений требований законодательства </w:t>
      </w:r>
      <w:r w:rsidR="00BA522E" w:rsidRPr="002944C2">
        <w:t>Р</w:t>
      </w:r>
      <w:r w:rsidR="00985CED" w:rsidRPr="002944C2">
        <w:t>о</w:t>
      </w:r>
      <w:r w:rsidR="00985CED" w:rsidRPr="002944C2">
        <w:t>с</w:t>
      </w:r>
      <w:r w:rsidR="00985CED" w:rsidRPr="002944C2">
        <w:t>сийской Федерации</w:t>
      </w:r>
      <w:r w:rsidR="00BA522E" w:rsidRPr="002944C2">
        <w:t>, за нарушение которых законодательством Российской Федерации пред</w:t>
      </w:r>
      <w:r w:rsidR="00BA522E" w:rsidRPr="002944C2">
        <w:t>у</w:t>
      </w:r>
      <w:r w:rsidR="00BA522E" w:rsidRPr="002944C2">
        <w:t>смотрена административная и иная ответственность.</w:t>
      </w:r>
    </w:p>
    <w:p w:rsidR="00BA522E" w:rsidRPr="002944C2" w:rsidRDefault="00AC1959" w:rsidP="00184BE1">
      <w:pPr>
        <w:ind w:firstLine="851"/>
        <w:jc w:val="both"/>
      </w:pPr>
      <w:r w:rsidRPr="002944C2">
        <w:t>6</w:t>
      </w:r>
      <w:r w:rsidR="00BA522E" w:rsidRPr="002944C2">
        <w:t>. Органы местного самоуправления сельских поселений осуществляют муниципал</w:t>
      </w:r>
      <w:r w:rsidR="00BA522E" w:rsidRPr="002944C2">
        <w:t>ь</w:t>
      </w:r>
      <w:r w:rsidR="00BA522E" w:rsidRPr="002944C2">
        <w:t>ный земельный контроль в отношении расположенных в границах поселения объектов земел</w:t>
      </w:r>
      <w:r w:rsidR="00BA522E" w:rsidRPr="002944C2">
        <w:t>ь</w:t>
      </w:r>
      <w:r w:rsidR="00BA522E" w:rsidRPr="002944C2">
        <w:t>ных отношений.</w:t>
      </w:r>
    </w:p>
    <w:p w:rsidR="00BA522E" w:rsidRPr="002944C2" w:rsidRDefault="00AC1959" w:rsidP="00184BE1">
      <w:pPr>
        <w:ind w:firstLine="851"/>
        <w:jc w:val="both"/>
      </w:pPr>
      <w:r w:rsidRPr="002944C2">
        <w:t>7</w:t>
      </w:r>
      <w:r w:rsidR="00BA522E" w:rsidRPr="002944C2">
        <w:t>. Под общественным земельным контролем понимается деятельность граждан, общ</w:t>
      </w:r>
      <w:r w:rsidR="00BA522E" w:rsidRPr="002944C2">
        <w:t>е</w:t>
      </w:r>
      <w:r w:rsidR="00BA522E" w:rsidRPr="002944C2">
        <w:t>ственных объединений</w:t>
      </w:r>
      <w:r w:rsidR="00142D8D" w:rsidRPr="002944C2">
        <w:t>, иных негосударственных некоммерческих организаций, осуществля</w:t>
      </w:r>
      <w:r w:rsidR="00142D8D" w:rsidRPr="002944C2">
        <w:t>е</w:t>
      </w:r>
      <w:r w:rsidR="00142D8D" w:rsidRPr="002944C2">
        <w:t>мая в целях наблюдения за деятельностью органов государственной власти, органов местного самоуправления по принятию решений, предусмотренных Земельным кодексом РФ и затраг</w:t>
      </w:r>
      <w:r w:rsidR="00142D8D" w:rsidRPr="002944C2">
        <w:t>и</w:t>
      </w:r>
      <w:r w:rsidR="00142D8D" w:rsidRPr="002944C2">
        <w:t>вающих права и законные интересы граждан, юридических лиц, а также в целях общественной проверки, анализа и общественной оценки издаваемых данными органами актов и принима</w:t>
      </w:r>
      <w:r w:rsidR="00142D8D" w:rsidRPr="002944C2">
        <w:t>е</w:t>
      </w:r>
      <w:r w:rsidR="00142D8D" w:rsidRPr="002944C2">
        <w:t>мых ими решений</w:t>
      </w:r>
      <w:r w:rsidR="00702FBF" w:rsidRPr="002944C2">
        <w:t>. Общественный земельный контроль осуществляется в соответствии с зак</w:t>
      </w:r>
      <w:r w:rsidR="00702FBF" w:rsidRPr="002944C2">
        <w:t>о</w:t>
      </w:r>
      <w:r w:rsidR="00702FBF" w:rsidRPr="002944C2">
        <w:t>нодательством Российской Федерации.</w:t>
      </w:r>
      <w:r w:rsidR="00142D8D" w:rsidRPr="002944C2">
        <w:t xml:space="preserve"> </w:t>
      </w:r>
    </w:p>
    <w:p w:rsidR="001B5C46" w:rsidRPr="002944C2" w:rsidRDefault="001B5C46" w:rsidP="00184BE1">
      <w:pPr>
        <w:ind w:firstLine="851"/>
        <w:jc w:val="both"/>
      </w:pPr>
    </w:p>
    <w:p w:rsidR="00837573" w:rsidRPr="002944C2" w:rsidRDefault="00837573" w:rsidP="00184BE1">
      <w:pPr>
        <w:keepNext/>
        <w:ind w:firstLine="851"/>
        <w:outlineLvl w:val="2"/>
      </w:pPr>
      <w:bookmarkStart w:id="93" w:name="_Toc14944579"/>
      <w:r w:rsidRPr="002944C2">
        <w:rPr>
          <w:b/>
          <w:bCs/>
        </w:rPr>
        <w:t xml:space="preserve">Статья </w:t>
      </w:r>
      <w:r w:rsidR="009F5A71" w:rsidRPr="002944C2">
        <w:rPr>
          <w:b/>
          <w:bCs/>
        </w:rPr>
        <w:t>21</w:t>
      </w:r>
      <w:r w:rsidRPr="002944C2">
        <w:rPr>
          <w:b/>
          <w:bCs/>
        </w:rPr>
        <w:t>. Развитие застроенных территорий</w:t>
      </w:r>
      <w:bookmarkEnd w:id="93"/>
    </w:p>
    <w:p w:rsidR="00837573" w:rsidRPr="002944C2" w:rsidRDefault="00837573" w:rsidP="00184BE1">
      <w:pPr>
        <w:shd w:val="clear" w:color="auto" w:fill="FFFFFF"/>
        <w:spacing w:line="290" w:lineRule="atLeast"/>
        <w:ind w:firstLine="851"/>
        <w:jc w:val="both"/>
      </w:pPr>
      <w:r w:rsidRPr="002944C2">
        <w:rPr>
          <w:rStyle w:val="blk"/>
        </w:rPr>
        <w:t>1. Развитие застроенных территорий осуществляется в границах элемента планирово</w:t>
      </w:r>
      <w:r w:rsidRPr="002944C2">
        <w:rPr>
          <w:rStyle w:val="blk"/>
        </w:rPr>
        <w:t>ч</w:t>
      </w:r>
      <w:r w:rsidRPr="002944C2">
        <w:rPr>
          <w:rStyle w:val="blk"/>
        </w:rPr>
        <w:t>ной структуры (квартала, микрорайона) или его части (частей), в границах смежных элементов планировочной структуры или их частей.</w:t>
      </w:r>
    </w:p>
    <w:p w:rsidR="00837573" w:rsidRPr="002944C2" w:rsidRDefault="00837573" w:rsidP="00184BE1">
      <w:pPr>
        <w:shd w:val="clear" w:color="auto" w:fill="FFFFFF"/>
        <w:spacing w:line="290" w:lineRule="atLeast"/>
        <w:ind w:firstLine="851"/>
        <w:jc w:val="both"/>
      </w:pPr>
      <w:r w:rsidRPr="002944C2">
        <w:rPr>
          <w:rStyle w:val="blk"/>
        </w:rPr>
        <w:t>2. Решение о развитии застроенной территории принимается органом местного сам</w:t>
      </w:r>
      <w:r w:rsidRPr="002944C2">
        <w:rPr>
          <w:rStyle w:val="blk"/>
        </w:rPr>
        <w:t>о</w:t>
      </w:r>
      <w:r w:rsidRPr="002944C2">
        <w:rPr>
          <w:rStyle w:val="blk"/>
        </w:rPr>
        <w:t>управления</w:t>
      </w:r>
      <w:r w:rsidR="00D52C48" w:rsidRPr="002944C2">
        <w:rPr>
          <w:rStyle w:val="blk"/>
        </w:rPr>
        <w:t xml:space="preserve"> </w:t>
      </w:r>
      <w:r w:rsidRPr="002944C2">
        <w:rPr>
          <w:rStyle w:val="blk"/>
        </w:rPr>
        <w:t xml:space="preserve"> по инициативе органа государственной власти субъекта Российской Федерации, органа местного самоуправления, физических или юридических лиц при наличии градостро</w:t>
      </w:r>
      <w:r w:rsidRPr="002944C2">
        <w:rPr>
          <w:rStyle w:val="blk"/>
        </w:rPr>
        <w:t>и</w:t>
      </w:r>
      <w:r w:rsidRPr="002944C2">
        <w:rPr>
          <w:rStyle w:val="blk"/>
        </w:rPr>
        <w:t>тельного регламента, а также региональных и местных нормативов градостроительного прое</w:t>
      </w:r>
      <w:r w:rsidRPr="002944C2">
        <w:rPr>
          <w:rStyle w:val="blk"/>
        </w:rPr>
        <w:t>к</w:t>
      </w:r>
      <w:r w:rsidRPr="002944C2">
        <w:rPr>
          <w:rStyle w:val="blk"/>
        </w:rPr>
        <w:t xml:space="preserve">тирования (при их отсутствии - утвержденных органом местного самоуправления расчетных </w:t>
      </w:r>
      <w:r w:rsidRPr="002944C2">
        <w:rPr>
          <w:rStyle w:val="blk"/>
        </w:rPr>
        <w:lastRenderedPageBreak/>
        <w:t>показателей обеспечения такой территории объектами социального и коммунально-бытового назначения, объектами инженерной инфр</w:t>
      </w:r>
      <w:r w:rsidRPr="002944C2">
        <w:rPr>
          <w:rStyle w:val="blk"/>
        </w:rPr>
        <w:t>а</w:t>
      </w:r>
      <w:r w:rsidRPr="002944C2">
        <w:rPr>
          <w:rStyle w:val="blk"/>
        </w:rPr>
        <w:t>структуры).</w:t>
      </w:r>
    </w:p>
    <w:p w:rsidR="00837573" w:rsidRPr="002944C2" w:rsidRDefault="00837573" w:rsidP="00184BE1">
      <w:pPr>
        <w:shd w:val="clear" w:color="auto" w:fill="FFFFFF"/>
        <w:spacing w:line="290" w:lineRule="atLeast"/>
        <w:ind w:firstLine="851"/>
        <w:jc w:val="both"/>
        <w:rPr>
          <w:rFonts w:ascii="Arial" w:hAnsi="Arial" w:cs="Arial"/>
        </w:rPr>
      </w:pPr>
      <w:r w:rsidRPr="002944C2">
        <w:rPr>
          <w:rStyle w:val="blk"/>
        </w:rPr>
        <w:t>3. Решение о развитии застроенной территории может быть принято, если на такой те</w:t>
      </w:r>
      <w:r w:rsidRPr="002944C2">
        <w:rPr>
          <w:rStyle w:val="blk"/>
        </w:rPr>
        <w:t>р</w:t>
      </w:r>
      <w:r w:rsidRPr="002944C2">
        <w:rPr>
          <w:rStyle w:val="blk"/>
        </w:rPr>
        <w:t>ритории расположены</w:t>
      </w:r>
      <w:r w:rsidRPr="002944C2">
        <w:rPr>
          <w:rStyle w:val="blk"/>
          <w:rFonts w:ascii="Arial" w:hAnsi="Arial" w:cs="Arial"/>
        </w:rPr>
        <w:t>:</w:t>
      </w:r>
    </w:p>
    <w:p w:rsidR="00837573" w:rsidRPr="002944C2" w:rsidRDefault="00837573" w:rsidP="00184BE1">
      <w:pPr>
        <w:shd w:val="clear" w:color="auto" w:fill="FFFFFF"/>
        <w:spacing w:line="290" w:lineRule="atLeast"/>
        <w:ind w:firstLine="851"/>
        <w:jc w:val="both"/>
      </w:pPr>
      <w:r w:rsidRPr="002944C2">
        <w:rPr>
          <w:rStyle w:val="blk"/>
        </w:rPr>
        <w:t>1) многоквартирные дома, признанные в установленном Правительством Российской Федерации</w:t>
      </w:r>
      <w:r w:rsidRPr="002944C2">
        <w:rPr>
          <w:rStyle w:val="apple-converted-space"/>
        </w:rPr>
        <w:t> </w:t>
      </w:r>
      <w:hyperlink r:id="rId35" w:anchor="dst100132" w:history="1">
        <w:r w:rsidRPr="002944C2">
          <w:rPr>
            <w:rStyle w:val="a7"/>
            <w:color w:val="auto"/>
            <w:u w:val="none"/>
          </w:rPr>
          <w:t>порядке</w:t>
        </w:r>
      </w:hyperlink>
      <w:r w:rsidRPr="002944C2">
        <w:rPr>
          <w:rStyle w:val="apple-converted-space"/>
        </w:rPr>
        <w:t> </w:t>
      </w:r>
      <w:r w:rsidRPr="002944C2">
        <w:rPr>
          <w:rStyle w:val="blk"/>
        </w:rPr>
        <w:t>аварийными и подлежащими сносу;</w:t>
      </w:r>
    </w:p>
    <w:p w:rsidR="00837573" w:rsidRPr="002944C2" w:rsidRDefault="00837573" w:rsidP="00184BE1">
      <w:pPr>
        <w:shd w:val="clear" w:color="auto" w:fill="FFFFFF"/>
        <w:spacing w:line="290" w:lineRule="atLeast"/>
        <w:ind w:firstLine="851"/>
        <w:jc w:val="both"/>
      </w:pPr>
      <w:r w:rsidRPr="002944C2">
        <w:rPr>
          <w:rStyle w:val="blk"/>
        </w:rPr>
        <w:t>2) многоквартирные дома, снос, реконструкция которых планируются на основании муниципальных адресных программ, утвержденных представительным органом местного сам</w:t>
      </w:r>
      <w:r w:rsidRPr="002944C2">
        <w:rPr>
          <w:rStyle w:val="blk"/>
        </w:rPr>
        <w:t>о</w:t>
      </w:r>
      <w:r w:rsidRPr="002944C2">
        <w:rPr>
          <w:rStyle w:val="blk"/>
        </w:rPr>
        <w:t>управления.</w:t>
      </w:r>
    </w:p>
    <w:p w:rsidR="00837573" w:rsidRPr="002944C2" w:rsidRDefault="00837573" w:rsidP="00184BE1">
      <w:pPr>
        <w:ind w:firstLine="851"/>
        <w:jc w:val="both"/>
        <w:rPr>
          <w:shd w:val="clear" w:color="auto" w:fill="FFFFFF"/>
        </w:rPr>
      </w:pPr>
      <w:r w:rsidRPr="002944C2">
        <w:rPr>
          <w:shd w:val="clear" w:color="auto" w:fill="FFFFFF"/>
        </w:rPr>
        <w:t>4. На застроенной территории, в отношении которой принято решение о развитии, м</w:t>
      </w:r>
      <w:r w:rsidRPr="002944C2">
        <w:rPr>
          <w:shd w:val="clear" w:color="auto" w:fill="FFFFFF"/>
        </w:rPr>
        <w:t>о</w:t>
      </w:r>
      <w:r w:rsidRPr="002944C2">
        <w:rPr>
          <w:shd w:val="clear" w:color="auto" w:fill="FFFFFF"/>
        </w:rPr>
        <w:t>гут быть расположены помимо объектов, предусмотренных частью 3 настоящей статьи, объе</w:t>
      </w:r>
      <w:r w:rsidRPr="002944C2">
        <w:rPr>
          <w:shd w:val="clear" w:color="auto" w:fill="FFFFFF"/>
        </w:rPr>
        <w:t>к</w:t>
      </w:r>
      <w:r w:rsidRPr="002944C2">
        <w:rPr>
          <w:shd w:val="clear" w:color="auto" w:fill="FFFFFF"/>
        </w:rPr>
        <w:t>ты инженерной инфраструктуры, обеспечивающие исключительно функционирование мног</w:t>
      </w:r>
      <w:r w:rsidRPr="002944C2">
        <w:rPr>
          <w:shd w:val="clear" w:color="auto" w:fill="FFFFFF"/>
        </w:rPr>
        <w:t>о</w:t>
      </w:r>
      <w:r w:rsidRPr="002944C2">
        <w:rPr>
          <w:shd w:val="clear" w:color="auto" w:fill="FFFFFF"/>
        </w:rPr>
        <w:t>квартирных домов, предусмотренных пунктами 1 и 2 части 3 настоящей статьи, а также объе</w:t>
      </w:r>
      <w:r w:rsidRPr="002944C2">
        <w:rPr>
          <w:shd w:val="clear" w:color="auto" w:fill="FFFFFF"/>
        </w:rPr>
        <w:t>к</w:t>
      </w:r>
      <w:r w:rsidRPr="002944C2">
        <w:rPr>
          <w:shd w:val="clear" w:color="auto" w:fill="FFFFFF"/>
        </w:rPr>
        <w:t>ты коммунальной, социальной, транспортной инфраструктур, необходимые для обеспечения жизнедеятельности граждан, проживающих в таких домах. Включение в границы такой терр</w:t>
      </w:r>
      <w:r w:rsidRPr="002944C2">
        <w:rPr>
          <w:shd w:val="clear" w:color="auto" w:fill="FFFFFF"/>
        </w:rPr>
        <w:t>и</w:t>
      </w:r>
      <w:r w:rsidRPr="002944C2">
        <w:rPr>
          <w:shd w:val="clear" w:color="auto" w:fill="FFFFFF"/>
        </w:rPr>
        <w:t>тории земельных участков и расположенных на них объектов коммунальной, социальной, транспортной инфраструктур, находящиеся в собственности Российской Федерации, субьектов Российской Федерации, органов местного самоуправления муниципальных районов</w:t>
      </w:r>
      <w:hyperlink r:id="rId36" w:history="1"/>
      <w:hyperlink r:id="rId37" w:history="1"/>
      <w:hyperlink r:id="rId38" w:history="1"/>
      <w:hyperlink r:id="rId39" w:history="1"/>
      <w:r w:rsidR="005C4140" w:rsidRPr="002944C2">
        <w:t>, допускае</w:t>
      </w:r>
      <w:r w:rsidR="005C4140" w:rsidRPr="002944C2">
        <w:t>т</w:t>
      </w:r>
      <w:r w:rsidR="005C4140" w:rsidRPr="002944C2">
        <w:t>ся по согласованию с уполномоченными федеральными органами исполнительной власти, о</w:t>
      </w:r>
      <w:r w:rsidR="005C4140" w:rsidRPr="002944C2">
        <w:t>р</w:t>
      </w:r>
      <w:r w:rsidR="005C4140" w:rsidRPr="002944C2">
        <w:t>ганами исполнительной власти субъектов Российской Федерации, органами местного сам</w:t>
      </w:r>
      <w:r w:rsidR="005C4140" w:rsidRPr="002944C2">
        <w:t>о</w:t>
      </w:r>
      <w:r w:rsidR="005C4140" w:rsidRPr="002944C2">
        <w:t>управления муниципальных районов</w:t>
      </w:r>
      <w:r w:rsidRPr="002944C2">
        <w:rPr>
          <w:shd w:val="clear" w:color="auto" w:fill="FFFFFF"/>
        </w:rPr>
        <w:t xml:space="preserve"> в порядке, установленном Правительством Российской Федерации.</w:t>
      </w:r>
    </w:p>
    <w:p w:rsidR="00837573" w:rsidRPr="002944C2" w:rsidRDefault="00837573" w:rsidP="00184BE1">
      <w:pPr>
        <w:ind w:firstLine="851"/>
        <w:jc w:val="both"/>
      </w:pPr>
      <w:r w:rsidRPr="002944C2">
        <w:t>5. В решении о развитии застроенной территории должны быть определены ее мест</w:t>
      </w:r>
      <w:r w:rsidRPr="002944C2">
        <w:t>о</w:t>
      </w:r>
      <w:r w:rsidRPr="002944C2">
        <w:t>положение и площадь, перечень адресов зданий, строений, сооружений, подлежащих сносу, р</w:t>
      </w:r>
      <w:r w:rsidRPr="002944C2">
        <w:t>е</w:t>
      </w:r>
      <w:r w:rsidRPr="002944C2">
        <w:t>конструкции.</w:t>
      </w:r>
    </w:p>
    <w:p w:rsidR="00837573" w:rsidRPr="002944C2" w:rsidRDefault="00837573" w:rsidP="00184BE1">
      <w:pPr>
        <w:ind w:firstLine="851"/>
        <w:jc w:val="both"/>
      </w:pPr>
      <w:r w:rsidRPr="002944C2">
        <w:t xml:space="preserve">6. Развитие застроенных территорий осуществляется на основании договора о развитии застроенной территории в соответствии со </w:t>
      </w:r>
      <w:hyperlink r:id="rId40" w:history="1">
        <w:r w:rsidRPr="002944C2">
          <w:rPr>
            <w:rStyle w:val="a7"/>
            <w:color w:val="auto"/>
            <w:u w:val="none"/>
          </w:rPr>
          <w:t>статьей 46.2</w:t>
        </w:r>
      </w:hyperlink>
      <w:r w:rsidRPr="002944C2">
        <w:t xml:space="preserve"> Градостроительного Кодекса РФ.</w:t>
      </w:r>
    </w:p>
    <w:p w:rsidR="00837573" w:rsidRPr="002944C2" w:rsidRDefault="00837573" w:rsidP="00184BE1">
      <w:pPr>
        <w:ind w:firstLine="851"/>
        <w:jc w:val="both"/>
      </w:pPr>
      <w:r w:rsidRPr="002944C2">
        <w:t>7. Предоставление для строительства в границах территории, в отношении которой принято решение о развитии, земельных участков, которые находятся в муниципальной собс</w:t>
      </w:r>
      <w:r w:rsidRPr="002944C2">
        <w:t>т</w:t>
      </w:r>
      <w:r w:rsidRPr="002944C2">
        <w:t>венности или государственная собственность на которые не разграничена и которые не предо</w:t>
      </w:r>
      <w:r w:rsidRPr="002944C2">
        <w:t>с</w:t>
      </w:r>
      <w:r w:rsidRPr="002944C2">
        <w:t>тавлены в пользование и во владение гражданам и юридическим лицам, осуществляется лицу, с которым органом местного самоуправления заключен договор о развитии застроенной террит</w:t>
      </w:r>
      <w:r w:rsidRPr="002944C2">
        <w:t>о</w:t>
      </w:r>
      <w:r w:rsidRPr="002944C2">
        <w:t xml:space="preserve">рии, без проведения торгов в соответствии с земельным </w:t>
      </w:r>
      <w:hyperlink r:id="rId41" w:history="1">
        <w:r w:rsidRPr="002944C2">
          <w:rPr>
            <w:rStyle w:val="a7"/>
            <w:color w:val="auto"/>
            <w:u w:val="none"/>
          </w:rPr>
          <w:t>законодательством</w:t>
        </w:r>
      </w:hyperlink>
      <w:r w:rsidRPr="002944C2">
        <w:t>.</w:t>
      </w:r>
    </w:p>
    <w:p w:rsidR="00837573" w:rsidRPr="002944C2" w:rsidRDefault="00837573" w:rsidP="00184BE1">
      <w:pPr>
        <w:ind w:firstLine="851"/>
        <w:jc w:val="both"/>
      </w:pPr>
    </w:p>
    <w:p w:rsidR="00837573" w:rsidRPr="002944C2" w:rsidRDefault="00837573" w:rsidP="00184BE1">
      <w:pPr>
        <w:ind w:firstLine="851"/>
        <w:jc w:val="both"/>
        <w:outlineLvl w:val="2"/>
      </w:pPr>
      <w:bookmarkStart w:id="94" w:name="_Toc14944580"/>
      <w:r w:rsidRPr="002944C2">
        <w:rPr>
          <w:b/>
          <w:bCs/>
        </w:rPr>
        <w:t xml:space="preserve">Статья </w:t>
      </w:r>
      <w:r w:rsidR="009F5A71" w:rsidRPr="002944C2">
        <w:rPr>
          <w:b/>
          <w:bCs/>
        </w:rPr>
        <w:t>22</w:t>
      </w:r>
      <w:r w:rsidRPr="002944C2">
        <w:rPr>
          <w:b/>
          <w:bCs/>
        </w:rPr>
        <w:t>. Освоение территории в целях строительства жилья экономического класса</w:t>
      </w:r>
      <w:bookmarkEnd w:id="94"/>
    </w:p>
    <w:p w:rsidR="00837573" w:rsidRPr="002944C2" w:rsidRDefault="00837573" w:rsidP="00184BE1">
      <w:pPr>
        <w:ind w:firstLine="851"/>
        <w:jc w:val="both"/>
      </w:pPr>
      <w:r w:rsidRPr="002944C2">
        <w:t>1. В целях строительства многоквартирного дома или жилого дома блокированной з</w:t>
      </w:r>
      <w:r w:rsidRPr="002944C2">
        <w:t>а</w:t>
      </w:r>
      <w:r w:rsidRPr="002944C2">
        <w:t xml:space="preserve">стройки, в которых все жилые помещения или определенный в соответствии с </w:t>
      </w:r>
      <w:hyperlink r:id="rId42" w:history="1">
        <w:r w:rsidRPr="002944C2">
          <w:rPr>
            <w:rStyle w:val="a7"/>
            <w:color w:val="auto"/>
            <w:u w:val="none"/>
          </w:rPr>
          <w:t>частью 6</w:t>
        </w:r>
      </w:hyperlink>
      <w:r w:rsidRPr="002944C2">
        <w:t xml:space="preserve"> статьи 46.5 Градостроительного кодекса РФ, минимальный объем жилых помещений соответствуют </w:t>
      </w:r>
      <w:hyperlink r:id="rId43" w:history="1">
        <w:r w:rsidRPr="002944C2">
          <w:rPr>
            <w:rStyle w:val="a7"/>
            <w:color w:val="auto"/>
            <w:u w:val="none"/>
          </w:rPr>
          <w:t>условиям</w:t>
        </w:r>
      </w:hyperlink>
      <w:r w:rsidRPr="002944C2">
        <w:t xml:space="preserve"> отнесения к жилью экономического класса, установленным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w:t>
      </w:r>
      <w:r w:rsidRPr="002944C2">
        <w:t>т</w:t>
      </w:r>
      <w:r w:rsidRPr="002944C2">
        <w:t xml:space="preserve">ва, и подлежат передаче или продаже по заключенным в сроки, указанные в </w:t>
      </w:r>
      <w:hyperlink r:id="rId44" w:history="1">
        <w:r w:rsidRPr="002944C2">
          <w:rPr>
            <w:rStyle w:val="a7"/>
            <w:color w:val="auto"/>
            <w:u w:val="none"/>
          </w:rPr>
          <w:t>части 10</w:t>
        </w:r>
      </w:hyperlink>
      <w:r w:rsidRPr="002944C2">
        <w:t xml:space="preserve"> статьи 46.5 Градостроительного кодекса РФ, договорам участия в долевом строительстве жилья эк</w:t>
      </w:r>
      <w:r w:rsidRPr="002944C2">
        <w:t>о</w:t>
      </w:r>
      <w:r w:rsidRPr="002944C2">
        <w:t>номического класса или договорам купли-продажи жилья экономического класса гражданам, имеющим право на приобретение жилья экономического класса, и (или) по государственным и (или) муниципальным контрактам на приобретение жилья экономического класса, заключается договор об освоении территории в целях строительства жилья экономического класса. Цена о</w:t>
      </w:r>
      <w:r w:rsidRPr="002944C2">
        <w:t>д</w:t>
      </w:r>
      <w:r w:rsidRPr="002944C2">
        <w:t>ного квадратного метра общей площади жилого помещения по таким договорам участия в д</w:t>
      </w:r>
      <w:r w:rsidRPr="002944C2">
        <w:t>о</w:t>
      </w:r>
      <w:r w:rsidRPr="002944C2">
        <w:t>левом строительстве, договорам купли-продажи, государственным, муниципальным контра</w:t>
      </w:r>
      <w:r w:rsidRPr="002944C2">
        <w:t>к</w:t>
      </w:r>
      <w:r w:rsidRPr="002944C2">
        <w:t>там не может превышать цену, указанную в протоколе о результатах аукциона на право закл</w:t>
      </w:r>
      <w:r w:rsidRPr="002944C2">
        <w:t>ю</w:t>
      </w:r>
      <w:r w:rsidRPr="002944C2">
        <w:t xml:space="preserve">чения договора об освоении территории в целях строительства жилья экономического класса, </w:t>
      </w:r>
      <w:r w:rsidRPr="002944C2">
        <w:lastRenderedPageBreak/>
        <w:t xml:space="preserve">либо в случаях, предусмотренных </w:t>
      </w:r>
      <w:hyperlink r:id="rId45" w:history="1">
        <w:r w:rsidRPr="002944C2">
          <w:rPr>
            <w:rStyle w:val="a7"/>
            <w:color w:val="auto"/>
            <w:u w:val="none"/>
          </w:rPr>
          <w:t>частями 24</w:t>
        </w:r>
      </w:hyperlink>
      <w:r w:rsidRPr="002944C2">
        <w:t xml:space="preserve"> - </w:t>
      </w:r>
      <w:hyperlink r:id="rId46" w:history="1">
        <w:r w:rsidRPr="002944C2">
          <w:rPr>
            <w:rStyle w:val="a7"/>
            <w:color w:val="auto"/>
            <w:u w:val="none"/>
          </w:rPr>
          <w:t>26 статьи 46.7</w:t>
        </w:r>
      </w:hyperlink>
      <w:r w:rsidRPr="002944C2">
        <w:t xml:space="preserve"> Градостроительного кодекса РФ, начальную цену предмета аукциона (максимальная цена одного квадратного метра жилья эк</w:t>
      </w:r>
      <w:r w:rsidRPr="002944C2">
        <w:t>о</w:t>
      </w:r>
      <w:r w:rsidRPr="002944C2">
        <w:t>номического класса).</w:t>
      </w:r>
    </w:p>
    <w:p w:rsidR="00D52C48" w:rsidRPr="002944C2" w:rsidRDefault="00D52C48" w:rsidP="00D52C48">
      <w:pPr>
        <w:ind w:firstLine="851"/>
        <w:jc w:val="both"/>
      </w:pPr>
      <w:r w:rsidRPr="002944C2">
        <w:t>2. Договор об освоении территории в целях строительства стандартного жилья закл</w:t>
      </w:r>
      <w:r w:rsidRPr="002944C2">
        <w:t>ю</w:t>
      </w:r>
      <w:r w:rsidRPr="002944C2">
        <w:t>чается исполнительным органом государственной власти или органом местного самоуправл</w:t>
      </w:r>
      <w:r w:rsidRPr="002944C2">
        <w:t>е</w:t>
      </w:r>
      <w:r w:rsidRPr="002944C2">
        <w:t>ния, уполномоченными на предоставление находящегося в государственной или муниципал</w:t>
      </w:r>
      <w:r w:rsidRPr="002944C2">
        <w:t>ь</w:t>
      </w:r>
      <w:r w:rsidRPr="002944C2">
        <w:t>ной собственности земельного участка для освоения территории в целях строительства ста</w:t>
      </w:r>
      <w:r w:rsidRPr="002944C2">
        <w:t>н</w:t>
      </w:r>
      <w:r w:rsidRPr="002944C2">
        <w:t>дартного жилья в соответствии с данным договором, с победителем аукциона на право закл</w:t>
      </w:r>
      <w:r w:rsidRPr="002944C2">
        <w:t>ю</w:t>
      </w:r>
      <w:r w:rsidRPr="002944C2">
        <w:t>чения данного договора или лицом, имеющим право заключить данный договор в соответствии с </w:t>
      </w:r>
      <w:hyperlink r:id="rId47" w:anchor="dst916" w:history="1">
        <w:r w:rsidRPr="002944C2">
          <w:t>частями 24</w:t>
        </w:r>
      </w:hyperlink>
      <w:r w:rsidRPr="002944C2">
        <w:t> - </w:t>
      </w:r>
      <w:hyperlink r:id="rId48" w:anchor="dst919" w:history="1">
        <w:r w:rsidRPr="002944C2">
          <w:t>27 статьи 46.7</w:t>
        </w:r>
      </w:hyperlink>
      <w:r w:rsidRPr="002944C2">
        <w:t> Градостроительного Кодекса РФ.</w:t>
      </w:r>
    </w:p>
    <w:p w:rsidR="00012950" w:rsidRPr="002944C2" w:rsidRDefault="00012950" w:rsidP="00184BE1">
      <w:pPr>
        <w:ind w:firstLine="851"/>
        <w:jc w:val="both"/>
        <w:outlineLvl w:val="2"/>
        <w:rPr>
          <w:b/>
          <w:bCs/>
        </w:rPr>
      </w:pPr>
    </w:p>
    <w:p w:rsidR="00837573" w:rsidRPr="002944C2" w:rsidRDefault="00837573" w:rsidP="00184BE1">
      <w:pPr>
        <w:ind w:firstLine="851"/>
        <w:jc w:val="both"/>
        <w:outlineLvl w:val="2"/>
        <w:rPr>
          <w:b/>
        </w:rPr>
      </w:pPr>
      <w:bookmarkStart w:id="95" w:name="_Toc14944581"/>
      <w:r w:rsidRPr="002944C2">
        <w:rPr>
          <w:b/>
          <w:bCs/>
        </w:rPr>
        <w:t xml:space="preserve">Статья </w:t>
      </w:r>
      <w:r w:rsidR="009F5A71" w:rsidRPr="002944C2">
        <w:rPr>
          <w:b/>
          <w:bCs/>
        </w:rPr>
        <w:t>23</w:t>
      </w:r>
      <w:r w:rsidRPr="002944C2">
        <w:rPr>
          <w:b/>
          <w:bCs/>
        </w:rPr>
        <w:t>.</w:t>
      </w:r>
      <w:r w:rsidRPr="002944C2">
        <w:rPr>
          <w:rFonts w:ascii="Arial" w:hAnsi="Arial" w:cs="Arial"/>
          <w:b/>
          <w:bCs/>
          <w:sz w:val="21"/>
          <w:szCs w:val="21"/>
        </w:rPr>
        <w:t xml:space="preserve"> </w:t>
      </w:r>
      <w:r w:rsidRPr="002944C2">
        <w:rPr>
          <w:b/>
          <w:bCs/>
        </w:rPr>
        <w:t>Комплексное освоение территории.</w:t>
      </w:r>
      <w:r w:rsidRPr="002944C2">
        <w:rPr>
          <w:rFonts w:ascii="Verdana" w:hAnsi="Verdana"/>
          <w:b/>
          <w:sz w:val="21"/>
          <w:szCs w:val="21"/>
        </w:rPr>
        <w:t xml:space="preserve"> </w:t>
      </w:r>
      <w:r w:rsidRPr="002944C2">
        <w:rPr>
          <w:b/>
        </w:rPr>
        <w:t>К</w:t>
      </w:r>
      <w:r w:rsidRPr="002944C2">
        <w:rPr>
          <w:b/>
          <w:bCs/>
        </w:rPr>
        <w:t>омплексное освоение территории в целях строительства жилья экономического класса</w:t>
      </w:r>
      <w:bookmarkEnd w:id="95"/>
    </w:p>
    <w:p w:rsidR="00837573" w:rsidRPr="002944C2" w:rsidRDefault="00837573" w:rsidP="00184BE1">
      <w:pPr>
        <w:ind w:firstLine="851"/>
        <w:jc w:val="both"/>
      </w:pPr>
      <w:r w:rsidRPr="002944C2">
        <w:t>1. Комплексное освоение территории включает в себя подготовку документации по планировке территории, образование земельных участков в границах данной территории, строительство на земельных участках в границах данной территории объектов транспортной, коммунальной и социальной инфраструктур, а также иных объектов в соответствии с докуме</w:t>
      </w:r>
      <w:r w:rsidRPr="002944C2">
        <w:t>н</w:t>
      </w:r>
      <w:r w:rsidRPr="002944C2">
        <w:t>тацией по планировке территории.</w:t>
      </w:r>
    </w:p>
    <w:p w:rsidR="00837573" w:rsidRPr="002944C2" w:rsidRDefault="00837573" w:rsidP="00184BE1">
      <w:pPr>
        <w:ind w:firstLine="851"/>
        <w:jc w:val="both"/>
      </w:pPr>
      <w:r w:rsidRPr="002944C2">
        <w:t>2. Договор комплексного освоения территории заключается исполнительным органом государственной власти или органом местного самоуправления, предоставляющими земельный участок для комплексного освоения территории, и юридическим лицом, признанным победит</w:t>
      </w:r>
      <w:r w:rsidRPr="002944C2">
        <w:t>е</w:t>
      </w:r>
      <w:r w:rsidRPr="002944C2">
        <w:t>лем аукциона на право заключения договора аренды земельного участка, или юридическим л</w:t>
      </w:r>
      <w:r w:rsidRPr="002944C2">
        <w:t>и</w:t>
      </w:r>
      <w:r w:rsidRPr="002944C2">
        <w:t>цом, подавшим единственную заявку на участие в этом аукционе, или заявителем, признанным единственным участником такого аукциона, или единственным принявшим участие в аукционе его участником.</w:t>
      </w:r>
    </w:p>
    <w:p w:rsidR="00837573" w:rsidRPr="002944C2" w:rsidRDefault="00837573" w:rsidP="00184BE1">
      <w:pPr>
        <w:ind w:firstLine="851"/>
        <w:jc w:val="both"/>
      </w:pPr>
      <w:r w:rsidRPr="002944C2">
        <w:t>3. По договору о комплексном освоении территории (далее также в настоящей статье - договор) одна сторона в установленный договором срок своими силами и за свой счет и (или) с привлечением других лиц и (или) средств других лиц обязуется выполнить обязательства, пр</w:t>
      </w:r>
      <w:r w:rsidRPr="002944C2">
        <w:t>е</w:t>
      </w:r>
      <w:r w:rsidRPr="002944C2">
        <w:t xml:space="preserve">дусмотренные </w:t>
      </w:r>
      <w:hyperlink r:id="rId49" w:history="1">
        <w:r w:rsidRPr="002944C2">
          <w:rPr>
            <w:rStyle w:val="a7"/>
            <w:color w:val="auto"/>
            <w:u w:val="none"/>
          </w:rPr>
          <w:t>пунктами 2</w:t>
        </w:r>
      </w:hyperlink>
      <w:r w:rsidRPr="002944C2">
        <w:t xml:space="preserve"> - </w:t>
      </w:r>
      <w:hyperlink r:id="rId50" w:history="1">
        <w:r w:rsidRPr="002944C2">
          <w:rPr>
            <w:rStyle w:val="a7"/>
            <w:color w:val="auto"/>
            <w:u w:val="none"/>
          </w:rPr>
          <w:t>4</w:t>
        </w:r>
      </w:hyperlink>
      <w:r w:rsidRPr="002944C2">
        <w:t xml:space="preserve"> и </w:t>
      </w:r>
      <w:hyperlink r:id="rId51" w:history="1">
        <w:r w:rsidRPr="002944C2">
          <w:rPr>
            <w:rStyle w:val="a7"/>
            <w:color w:val="auto"/>
            <w:u w:val="none"/>
          </w:rPr>
          <w:t>7 части 5</w:t>
        </w:r>
      </w:hyperlink>
      <w:r w:rsidRPr="002944C2">
        <w:t xml:space="preserve"> настоящей статьи, а другая сторона (исполнительный орган государственной власти или орган местного самоуправления) обязуется создать необх</w:t>
      </w:r>
      <w:r w:rsidRPr="002944C2">
        <w:t>о</w:t>
      </w:r>
      <w:r w:rsidRPr="002944C2">
        <w:t xml:space="preserve">димые условия для выполнения этих обязательств в соответствии с </w:t>
      </w:r>
      <w:hyperlink r:id="rId52" w:history="1">
        <w:r w:rsidRPr="002944C2">
          <w:rPr>
            <w:rStyle w:val="a7"/>
            <w:color w:val="auto"/>
            <w:u w:val="none"/>
          </w:rPr>
          <w:t>пунктами 5</w:t>
        </w:r>
      </w:hyperlink>
      <w:r w:rsidRPr="002944C2">
        <w:t xml:space="preserve"> и </w:t>
      </w:r>
      <w:hyperlink r:id="rId53" w:history="1">
        <w:r w:rsidRPr="002944C2">
          <w:rPr>
            <w:rStyle w:val="a7"/>
            <w:color w:val="auto"/>
            <w:u w:val="none"/>
          </w:rPr>
          <w:t>7 части 5</w:t>
        </w:r>
      </w:hyperlink>
      <w:r w:rsidRPr="002944C2">
        <w:t xml:space="preserve"> н</w:t>
      </w:r>
      <w:r w:rsidRPr="002944C2">
        <w:t>а</w:t>
      </w:r>
      <w:r w:rsidRPr="002944C2">
        <w:t>стоящей статьи. Договором также предусматривается выполнение одной из сторон в устано</w:t>
      </w:r>
      <w:r w:rsidRPr="002944C2">
        <w:t>в</w:t>
      </w:r>
      <w:r w:rsidRPr="002944C2">
        <w:t xml:space="preserve">ленный договором срок своими силами и за свой счет и (или) с привлечением других лиц и (или) средств других лиц обязательств, предусмотренных </w:t>
      </w:r>
      <w:hyperlink r:id="rId54" w:history="1">
        <w:r w:rsidRPr="002944C2">
          <w:rPr>
            <w:rStyle w:val="a7"/>
            <w:color w:val="auto"/>
            <w:u w:val="none"/>
          </w:rPr>
          <w:t>пунктом 6 части 5</w:t>
        </w:r>
      </w:hyperlink>
      <w:r w:rsidRPr="002944C2">
        <w:t xml:space="preserve"> настоящей статьи, в том числе на условиях, указанных в </w:t>
      </w:r>
      <w:hyperlink r:id="rId55" w:history="1">
        <w:r w:rsidRPr="002944C2">
          <w:rPr>
            <w:rStyle w:val="a7"/>
            <w:color w:val="auto"/>
            <w:u w:val="none"/>
          </w:rPr>
          <w:t>пункте 2 части 6</w:t>
        </w:r>
      </w:hyperlink>
      <w:r w:rsidRPr="002944C2">
        <w:t xml:space="preserve"> настоящей статьи. Договором могут быть предусмотрены иные обязательства сторон в соответствии с </w:t>
      </w:r>
      <w:hyperlink r:id="rId56" w:history="1">
        <w:r w:rsidRPr="002944C2">
          <w:rPr>
            <w:rStyle w:val="a7"/>
            <w:color w:val="auto"/>
            <w:u w:val="none"/>
          </w:rPr>
          <w:t>частью 6</w:t>
        </w:r>
      </w:hyperlink>
      <w:r w:rsidRPr="002944C2">
        <w:t xml:space="preserve"> настоящей статьи.</w:t>
      </w:r>
    </w:p>
    <w:p w:rsidR="00837573" w:rsidRPr="002944C2" w:rsidRDefault="00837573" w:rsidP="00184BE1">
      <w:pPr>
        <w:ind w:firstLine="851"/>
        <w:jc w:val="both"/>
      </w:pPr>
      <w:r w:rsidRPr="002944C2">
        <w:t>4. Комплексное освоение территории осуществляется в границах земельного участка, предоставленного в аренду лицу, с которым заключен договор о комплексном освоении терр</w:t>
      </w:r>
      <w:r w:rsidRPr="002944C2">
        <w:t>и</w:t>
      </w:r>
      <w:r w:rsidRPr="002944C2">
        <w:t>тории, или в границах земельных участков, образованных из такого земельного участка.</w:t>
      </w:r>
    </w:p>
    <w:p w:rsidR="00837573" w:rsidRPr="002944C2" w:rsidRDefault="00837573" w:rsidP="00184BE1">
      <w:pPr>
        <w:ind w:firstLine="851"/>
        <w:jc w:val="both"/>
      </w:pPr>
      <w:r w:rsidRPr="002944C2">
        <w:t>5. Условиями договора о комплексном освоении территории являются:</w:t>
      </w:r>
    </w:p>
    <w:p w:rsidR="00837573" w:rsidRPr="002944C2" w:rsidRDefault="00837573" w:rsidP="00184BE1">
      <w:pPr>
        <w:ind w:firstLine="851"/>
        <w:jc w:val="both"/>
      </w:pPr>
      <w:r w:rsidRPr="002944C2">
        <w:t>1) сведения о земельном участке, составляющем территорию, в отношении которой з</w:t>
      </w:r>
      <w:r w:rsidRPr="002944C2">
        <w:t>а</w:t>
      </w:r>
      <w:r w:rsidRPr="002944C2">
        <w:t>ключается договор (кадастровый номер земельного участка, его площадь, местоположение);</w:t>
      </w:r>
    </w:p>
    <w:p w:rsidR="00837573" w:rsidRPr="002944C2" w:rsidRDefault="00837573" w:rsidP="00184BE1">
      <w:pPr>
        <w:ind w:firstLine="851"/>
        <w:jc w:val="both"/>
      </w:pPr>
      <w:r w:rsidRPr="002944C2">
        <w:t>2)обязательство лица, заключившего договор с исполнительным органом государс</w:t>
      </w:r>
      <w:r w:rsidRPr="002944C2">
        <w:t>т</w:t>
      </w:r>
      <w:r w:rsidRPr="002944C2">
        <w:t>венной власти или органом местного самоуправления (далее в настоящей статье - лицо, закл</w:t>
      </w:r>
      <w:r w:rsidRPr="002944C2">
        <w:t>ю</w:t>
      </w:r>
      <w:r w:rsidRPr="002944C2">
        <w:t>чившее договор), подготовить и представить в исполнительный орган государственной власти или орган местного самоуправления проект планировки территории и проект межевания терр</w:t>
      </w:r>
      <w:r w:rsidRPr="002944C2">
        <w:t>и</w:t>
      </w:r>
      <w:r w:rsidRPr="002944C2">
        <w:t>тории, в отношении которой заключается договор, в соответствии с документами территор</w:t>
      </w:r>
      <w:r w:rsidRPr="002944C2">
        <w:t>и</w:t>
      </w:r>
      <w:r w:rsidRPr="002944C2">
        <w:t>ального планирования, правилами землепользования и застройки, а также утвержденными о</w:t>
      </w:r>
      <w:r w:rsidRPr="002944C2">
        <w:t>р</w:t>
      </w:r>
      <w:r w:rsidRPr="002944C2">
        <w:t>ганом местного самоуправления расче</w:t>
      </w:r>
      <w:r w:rsidRPr="002944C2">
        <w:t>т</w:t>
      </w:r>
      <w:r w:rsidRPr="002944C2">
        <w:t>ными показателями минимально допустимого уровня обеспеченности территории объектами коммунальной, транспортной, социальной инфрастру</w:t>
      </w:r>
      <w:r w:rsidRPr="002944C2">
        <w:t>к</w:t>
      </w:r>
      <w:r w:rsidRPr="002944C2">
        <w:t>тур и расчетными показателями максимально допустимого уровня территориальной доступн</w:t>
      </w:r>
      <w:r w:rsidRPr="002944C2">
        <w:t>о</w:t>
      </w:r>
      <w:r w:rsidRPr="002944C2">
        <w:t>сти указанных объектов для населения; максимальные сроки подг</w:t>
      </w:r>
      <w:r w:rsidRPr="002944C2">
        <w:t>о</w:t>
      </w:r>
      <w:r w:rsidRPr="002944C2">
        <w:t>товки и предоставления этих документов;</w:t>
      </w:r>
    </w:p>
    <w:p w:rsidR="00837573" w:rsidRPr="002944C2" w:rsidRDefault="00837573" w:rsidP="00184BE1">
      <w:pPr>
        <w:ind w:firstLine="851"/>
        <w:jc w:val="both"/>
      </w:pPr>
      <w:r w:rsidRPr="002944C2">
        <w:lastRenderedPageBreak/>
        <w:t>3) обязательство лица, заключившего договор, осуществить на земельном участке, в отношении которого заключен договор, или на земельных участках, образованных из такого земельного участка, предусмотренные договором мероприятия по благоустройству, в том числе озеленению, и сроки их осуществления;</w:t>
      </w:r>
    </w:p>
    <w:p w:rsidR="00837573" w:rsidRPr="002944C2" w:rsidRDefault="00837573" w:rsidP="00184BE1">
      <w:pPr>
        <w:ind w:firstLine="851"/>
        <w:jc w:val="both"/>
      </w:pPr>
      <w:r w:rsidRPr="002944C2">
        <w:t>4) обязательство лица, заключившего договор, осуществить образование земельных участков из земельного участка, в отношении которого заключен договор о комплексном о</w:t>
      </w:r>
      <w:r w:rsidRPr="002944C2">
        <w:t>с</w:t>
      </w:r>
      <w:r w:rsidRPr="002944C2">
        <w:t>воении территории, в соответствии с утвержденным проектом межевания территории;</w:t>
      </w:r>
    </w:p>
    <w:p w:rsidR="00837573" w:rsidRPr="002944C2" w:rsidRDefault="00837573" w:rsidP="00184BE1">
      <w:pPr>
        <w:ind w:firstLine="851"/>
        <w:jc w:val="both"/>
      </w:pPr>
      <w:r w:rsidRPr="002944C2">
        <w:t>5) обязательство исполнительного органа государственной власти или органа местного самоуправления обеспечить рассмотрение и утверждение проекта планировки территории и проекта межевания территории и максимальные сроки выполнения данного обязательства, если это входит в их компетенцию;</w:t>
      </w:r>
    </w:p>
    <w:p w:rsidR="00837573" w:rsidRPr="002944C2" w:rsidRDefault="00837573" w:rsidP="00184BE1">
      <w:pPr>
        <w:ind w:firstLine="851"/>
        <w:jc w:val="both"/>
      </w:pPr>
      <w:r w:rsidRPr="002944C2">
        <w:t>6) обязательство сторон договора осуществить на земельном участке, в отношении к</w:t>
      </w:r>
      <w:r w:rsidRPr="002944C2">
        <w:t>о</w:t>
      </w:r>
      <w:r w:rsidRPr="002944C2">
        <w:t>торого заключен договор, или на земельных участках, образованных из такого земельного уч</w:t>
      </w:r>
      <w:r w:rsidRPr="002944C2">
        <w:t>а</w:t>
      </w:r>
      <w:r w:rsidRPr="002944C2">
        <w:t>стка, строительство объектов коммунальной, транспортной и социальной инфраструктур в с</w:t>
      </w:r>
      <w:r w:rsidRPr="002944C2">
        <w:t>о</w:t>
      </w:r>
      <w:r w:rsidRPr="002944C2">
        <w:t>ответствии с проектом планировки территории; максимальные сроки выполнения данного об</w:t>
      </w:r>
      <w:r w:rsidRPr="002944C2">
        <w:t>я</w:t>
      </w:r>
      <w:r w:rsidRPr="002944C2">
        <w:t>зательства;</w:t>
      </w:r>
    </w:p>
    <w:p w:rsidR="00837573" w:rsidRPr="002944C2" w:rsidRDefault="00837573" w:rsidP="00184BE1">
      <w:pPr>
        <w:ind w:firstLine="851"/>
        <w:jc w:val="both"/>
      </w:pPr>
      <w:r w:rsidRPr="002944C2">
        <w:t>7) обязательство сторон договора обеспечить осуществление мероприятий по освоению территории, включая ввод в эксплуатацию объектов капитального строительства, в соответс</w:t>
      </w:r>
      <w:r w:rsidRPr="002944C2">
        <w:t>т</w:t>
      </w:r>
      <w:r w:rsidRPr="002944C2">
        <w:t>вии с графиками осуществления каждого мероприятия в предусмотренные указанными граф</w:t>
      </w:r>
      <w:r w:rsidRPr="002944C2">
        <w:t>и</w:t>
      </w:r>
      <w:r w:rsidRPr="002944C2">
        <w:t>ками сроки;</w:t>
      </w:r>
    </w:p>
    <w:p w:rsidR="00837573" w:rsidRPr="002944C2" w:rsidRDefault="00837573" w:rsidP="00184BE1">
      <w:pPr>
        <w:ind w:firstLine="851"/>
        <w:jc w:val="both"/>
      </w:pPr>
      <w:r w:rsidRPr="002944C2">
        <w:t>8) срок действия договора;</w:t>
      </w:r>
    </w:p>
    <w:p w:rsidR="00837573" w:rsidRPr="002944C2" w:rsidRDefault="00837573" w:rsidP="00184BE1">
      <w:pPr>
        <w:ind w:firstLine="851"/>
        <w:jc w:val="both"/>
      </w:pPr>
      <w:r w:rsidRPr="002944C2">
        <w:t xml:space="preserve">9) ответственность сторон за неисполнение или ненадлежащее исполнение договора, в том числе обязательства, предусмотренного </w:t>
      </w:r>
      <w:hyperlink r:id="rId57" w:history="1">
        <w:r w:rsidRPr="002944C2">
          <w:rPr>
            <w:rStyle w:val="a7"/>
            <w:color w:val="auto"/>
            <w:u w:val="none"/>
          </w:rPr>
          <w:t>пунктом 7</w:t>
        </w:r>
      </w:hyperlink>
      <w:r w:rsidRPr="002944C2">
        <w:t xml:space="preserve"> настоящей части.</w:t>
      </w:r>
    </w:p>
    <w:p w:rsidR="00837573" w:rsidRPr="002944C2" w:rsidRDefault="00837573" w:rsidP="00184BE1">
      <w:pPr>
        <w:ind w:firstLine="851"/>
        <w:jc w:val="both"/>
      </w:pPr>
      <w:r w:rsidRPr="002944C2">
        <w:t>6. Договор может содержать иные условия в соответствии с частью 6 статьи 46.4 Гр</w:t>
      </w:r>
      <w:r w:rsidRPr="002944C2">
        <w:t>а</w:t>
      </w:r>
      <w:r w:rsidRPr="002944C2">
        <w:t>достроительного кодекса РФ.</w:t>
      </w:r>
    </w:p>
    <w:p w:rsidR="00837573" w:rsidRPr="002944C2" w:rsidRDefault="00837573" w:rsidP="00184BE1">
      <w:pPr>
        <w:ind w:firstLine="851"/>
        <w:jc w:val="both"/>
      </w:pPr>
      <w:r w:rsidRPr="002944C2">
        <w:t>7. Стороны договора в течение трех месяцев со дня утверждения документации по пл</w:t>
      </w:r>
      <w:r w:rsidRPr="002944C2">
        <w:t>а</w:t>
      </w:r>
      <w:r w:rsidRPr="002944C2">
        <w:t>нировке территории обязаны заключить дополнительное соглашение к этому договору, соде</w:t>
      </w:r>
      <w:r w:rsidRPr="002944C2">
        <w:t>р</w:t>
      </w:r>
      <w:r w:rsidRPr="002944C2">
        <w:t>жащее график осуществления мероприятий по освоению данной территории (в том числе строительство и ввод в эксплуатацию объектов капитального строительства) в отношении ка</w:t>
      </w:r>
      <w:r w:rsidRPr="002944C2">
        <w:t>ж</w:t>
      </w:r>
      <w:r w:rsidRPr="002944C2">
        <w:t>дого мероприятия с указанием сроков начала и окончания проведения соответствующих работ.</w:t>
      </w:r>
    </w:p>
    <w:p w:rsidR="00837573" w:rsidRPr="002944C2" w:rsidRDefault="00837573" w:rsidP="00184BE1">
      <w:pPr>
        <w:ind w:firstLine="851"/>
        <w:jc w:val="both"/>
      </w:pPr>
      <w:r w:rsidRPr="002944C2">
        <w:t>8. Прекращение существования земельного участка, в отношении которого заключен договор, в связи с его разделом или возникновение у третьих лиц прав на земельные участки, образованные из такого земельного участка, не является основанием для прекращения прав и обязанностей, опред</w:t>
      </w:r>
      <w:r w:rsidRPr="002944C2">
        <w:t>е</w:t>
      </w:r>
      <w:r w:rsidRPr="002944C2">
        <w:t>ленных договором.</w:t>
      </w:r>
    </w:p>
    <w:p w:rsidR="00837573" w:rsidRPr="002944C2" w:rsidRDefault="00837573" w:rsidP="00184BE1">
      <w:pPr>
        <w:ind w:firstLine="851"/>
        <w:jc w:val="both"/>
      </w:pPr>
      <w:r w:rsidRPr="002944C2">
        <w:t>9. Договор может быть расторгнут по основаниям, предусмотренным гражданским з</w:t>
      </w:r>
      <w:r w:rsidRPr="002944C2">
        <w:t>а</w:t>
      </w:r>
      <w:r w:rsidRPr="002944C2">
        <w:t>конодательством, исключительно по решению суда.</w:t>
      </w:r>
    </w:p>
    <w:p w:rsidR="00837573" w:rsidRPr="002944C2" w:rsidRDefault="00837573" w:rsidP="00184BE1">
      <w:pPr>
        <w:ind w:firstLine="851"/>
        <w:jc w:val="both"/>
      </w:pPr>
      <w:r w:rsidRPr="002944C2">
        <w:t>10. Комплексное освоение территории в целях строительства жилья экономического класса осуществляется в соответствии с договором о комплексном освоении территории в ц</w:t>
      </w:r>
      <w:r w:rsidRPr="002944C2">
        <w:t>е</w:t>
      </w:r>
      <w:r w:rsidRPr="002944C2">
        <w:t>лях строительства жилья экономического класса, заключенным в порядке и на условиях, кот</w:t>
      </w:r>
      <w:r w:rsidRPr="002944C2">
        <w:t>о</w:t>
      </w:r>
      <w:r w:rsidRPr="002944C2">
        <w:t>рые предусмотрены н</w:t>
      </w:r>
      <w:r w:rsidRPr="002944C2">
        <w:t>а</w:t>
      </w:r>
      <w:r w:rsidRPr="002944C2">
        <w:t>стоящей статьей, и включает в себя:</w:t>
      </w:r>
    </w:p>
    <w:p w:rsidR="00837573" w:rsidRPr="002944C2" w:rsidRDefault="00837573" w:rsidP="00184BE1">
      <w:pPr>
        <w:ind w:firstLine="851"/>
        <w:jc w:val="both"/>
      </w:pPr>
      <w:r w:rsidRPr="002944C2">
        <w:t>1) подготовку документации по планировке территории (при отсутствии такой док</w:t>
      </w:r>
      <w:r w:rsidRPr="002944C2">
        <w:t>у</w:t>
      </w:r>
      <w:r w:rsidRPr="002944C2">
        <w:t>ментации);</w:t>
      </w:r>
    </w:p>
    <w:p w:rsidR="00837573" w:rsidRPr="002944C2" w:rsidRDefault="00837573" w:rsidP="00184BE1">
      <w:pPr>
        <w:ind w:firstLine="851"/>
        <w:jc w:val="both"/>
      </w:pPr>
      <w:r w:rsidRPr="002944C2">
        <w:t>2) образование земельных участков в границах этой территории;</w:t>
      </w:r>
    </w:p>
    <w:p w:rsidR="00837573" w:rsidRPr="002944C2" w:rsidRDefault="00837573" w:rsidP="00184BE1">
      <w:pPr>
        <w:ind w:firstLine="851"/>
        <w:jc w:val="both"/>
      </w:pPr>
      <w:r w:rsidRPr="002944C2">
        <w:t xml:space="preserve">3) строительство на земельных участках в границах этой территории многоквартирных домов, жилых домов блокированной застройки и (или) объектов индивидуального жилищного строительства при условии, что все жилые помещения в многоквартирных домах, жилых домах блокированной застройки и (или) все объекты индивидуального жилищного строительства либо определенный в соответствии с </w:t>
      </w:r>
      <w:hyperlink r:id="rId58" w:history="1">
        <w:r w:rsidRPr="002944C2">
          <w:rPr>
            <w:rStyle w:val="a7"/>
            <w:color w:val="auto"/>
            <w:u w:val="none"/>
          </w:rPr>
          <w:t>частью 6</w:t>
        </w:r>
      </w:hyperlink>
      <w:r w:rsidRPr="002944C2">
        <w:t xml:space="preserve"> статьи 46.6 Градостроительного кодекса РФ их мин</w:t>
      </w:r>
      <w:r w:rsidRPr="002944C2">
        <w:t>и</w:t>
      </w:r>
      <w:r w:rsidRPr="002944C2">
        <w:t xml:space="preserve">мальный объем соответствуют </w:t>
      </w:r>
      <w:hyperlink r:id="rId59" w:history="1">
        <w:r w:rsidRPr="002944C2">
          <w:rPr>
            <w:rStyle w:val="a7"/>
            <w:color w:val="auto"/>
            <w:u w:val="none"/>
          </w:rPr>
          <w:t>условиям</w:t>
        </w:r>
      </w:hyperlink>
      <w:r w:rsidRPr="002944C2">
        <w:t xml:space="preserve"> отнесения к жилью экономического класса и подлежат передаче или продаже по догов</w:t>
      </w:r>
      <w:r w:rsidRPr="002944C2">
        <w:t>о</w:t>
      </w:r>
      <w:r w:rsidRPr="002944C2">
        <w:t>рам участия в долевом строительстве жилья экономического класса, договорам купли-продажи жилья экономического класса гражданам, имеющим право на приобретение жилья экономического класса, и (или) по государственным и (или) муниципал</w:t>
      </w:r>
      <w:r w:rsidRPr="002944C2">
        <w:t>ь</w:t>
      </w:r>
      <w:r w:rsidRPr="002944C2">
        <w:t>ным контрактам, если заключение государственных и (или) муниципальных контрактов пред</w:t>
      </w:r>
      <w:r w:rsidRPr="002944C2">
        <w:t>у</w:t>
      </w:r>
      <w:r w:rsidRPr="002944C2">
        <w:lastRenderedPageBreak/>
        <w:t>смотрено договором о комплексном освоении территории в целях строительства жилья экон</w:t>
      </w:r>
      <w:r w:rsidRPr="002944C2">
        <w:t>о</w:t>
      </w:r>
      <w:r w:rsidRPr="002944C2">
        <w:t>мического класса;</w:t>
      </w:r>
    </w:p>
    <w:p w:rsidR="00837573" w:rsidRPr="002944C2" w:rsidRDefault="00837573" w:rsidP="00184BE1">
      <w:pPr>
        <w:ind w:firstLine="851"/>
        <w:jc w:val="both"/>
      </w:pPr>
      <w:r w:rsidRPr="002944C2">
        <w:t>4) строительство на земельных участках в границах этой территории иных объектов в соответствии с документацией по планировке территории, в том числе объектов транспортной, коммунальной и социальной инфраструктур.</w:t>
      </w:r>
    </w:p>
    <w:p w:rsidR="00837573" w:rsidRPr="002944C2" w:rsidRDefault="00837573" w:rsidP="00184BE1">
      <w:pPr>
        <w:ind w:firstLine="851"/>
        <w:jc w:val="both"/>
      </w:pPr>
      <w:r w:rsidRPr="002944C2">
        <w:t>11. Договор о комплексном освоении территории в целях строительства жилья экон</w:t>
      </w:r>
      <w:r w:rsidRPr="002944C2">
        <w:t>о</w:t>
      </w:r>
      <w:r w:rsidRPr="002944C2">
        <w:t>мического класса заключается исполнительным органом государственной власти или органом местного самоуправления, уполномоченными на предоставление находящегося в государстве</w:t>
      </w:r>
      <w:r w:rsidRPr="002944C2">
        <w:t>н</w:t>
      </w:r>
      <w:r w:rsidRPr="002944C2">
        <w:t>ной или муниципальной собственности земельного участка для комплексного освоения терр</w:t>
      </w:r>
      <w:r w:rsidRPr="002944C2">
        <w:t>и</w:t>
      </w:r>
      <w:r w:rsidRPr="002944C2">
        <w:t>тории в целях строительства жилья экономического класса, с лицом, заключившем договор о комплексном освоении территории в целях строительства жилья экономического класса.</w:t>
      </w:r>
    </w:p>
    <w:p w:rsidR="00837573" w:rsidRPr="002944C2" w:rsidRDefault="00837573" w:rsidP="00184BE1">
      <w:pPr>
        <w:ind w:firstLine="851"/>
        <w:jc w:val="both"/>
      </w:pPr>
      <w:r w:rsidRPr="002944C2">
        <w:t>1</w:t>
      </w:r>
      <w:r w:rsidR="000C1B70" w:rsidRPr="002944C2">
        <w:t>2</w:t>
      </w:r>
      <w:r w:rsidRPr="002944C2">
        <w:t>. Прекращение существования земельного участка, предоставленного для комплек</w:t>
      </w:r>
      <w:r w:rsidRPr="002944C2">
        <w:t>с</w:t>
      </w:r>
      <w:r w:rsidRPr="002944C2">
        <w:t>ного освоения территории в целях строительства жилья экономического класса, в связи с его разделом или возникновение у третьих лиц прав на земельные участки, образованные из такого земельного участка, не является основанием для прекращения прав и обязанностей, определе</w:t>
      </w:r>
      <w:r w:rsidRPr="002944C2">
        <w:t>н</w:t>
      </w:r>
      <w:r w:rsidRPr="002944C2">
        <w:t>ных данным договором.</w:t>
      </w:r>
    </w:p>
    <w:p w:rsidR="00837573" w:rsidRPr="002944C2" w:rsidRDefault="00F426C9" w:rsidP="00184BE1">
      <w:pPr>
        <w:ind w:firstLine="851"/>
        <w:jc w:val="both"/>
      </w:pPr>
      <w:r w:rsidRPr="002944C2">
        <w:t>1</w:t>
      </w:r>
      <w:r w:rsidR="00925D87" w:rsidRPr="002944C2">
        <w:t>3</w:t>
      </w:r>
      <w:r w:rsidR="00837573" w:rsidRPr="002944C2">
        <w:t>. К договорам о комплексном освоении территории в целях строительства жилья эк</w:t>
      </w:r>
      <w:r w:rsidR="00837573" w:rsidRPr="002944C2">
        <w:t>о</w:t>
      </w:r>
      <w:r w:rsidR="00837573" w:rsidRPr="002944C2">
        <w:t>номического класса применяются положения, которые установлены для договора об освоении территории в целях строительства жилья экономического класса.</w:t>
      </w:r>
    </w:p>
    <w:p w:rsidR="00837573" w:rsidRPr="002944C2" w:rsidRDefault="00837573" w:rsidP="00184BE1">
      <w:pPr>
        <w:ind w:firstLine="851"/>
        <w:jc w:val="both"/>
      </w:pPr>
    </w:p>
    <w:p w:rsidR="00837573" w:rsidRPr="002944C2" w:rsidRDefault="00837573" w:rsidP="00184BE1">
      <w:pPr>
        <w:ind w:firstLine="851"/>
        <w:jc w:val="both"/>
        <w:outlineLvl w:val="2"/>
        <w:rPr>
          <w:b/>
        </w:rPr>
      </w:pPr>
      <w:bookmarkStart w:id="96" w:name="_Toc14944582"/>
      <w:r w:rsidRPr="002944C2">
        <w:rPr>
          <w:b/>
        </w:rPr>
        <w:t xml:space="preserve">Статья </w:t>
      </w:r>
      <w:r w:rsidR="009F5A71" w:rsidRPr="002944C2">
        <w:rPr>
          <w:b/>
        </w:rPr>
        <w:t>24</w:t>
      </w:r>
      <w:r w:rsidRPr="002944C2">
        <w:rPr>
          <w:b/>
        </w:rPr>
        <w:t>. Комплексное развитие территории по инициативе правообладателей земельных участков и (или) расположенных на них объектов недвижимого имущес</w:t>
      </w:r>
      <w:r w:rsidR="003E0403" w:rsidRPr="002944C2">
        <w:rPr>
          <w:b/>
        </w:rPr>
        <w:t>т</w:t>
      </w:r>
      <w:r w:rsidRPr="002944C2">
        <w:rPr>
          <w:b/>
        </w:rPr>
        <w:t>ва</w:t>
      </w:r>
      <w:bookmarkEnd w:id="96"/>
    </w:p>
    <w:p w:rsidR="00837573" w:rsidRPr="002944C2" w:rsidRDefault="00837573" w:rsidP="00184BE1">
      <w:pPr>
        <w:ind w:firstLine="851"/>
        <w:jc w:val="both"/>
      </w:pPr>
      <w:r w:rsidRPr="002944C2">
        <w:t>1. Комплексное развитие территории по инициативе правообладателей земельных уч</w:t>
      </w:r>
      <w:r w:rsidRPr="002944C2">
        <w:t>а</w:t>
      </w:r>
      <w:r w:rsidRPr="002944C2">
        <w:t>стков и (или) расположенных на них объектов недвижимого имущества является одним из в</w:t>
      </w:r>
      <w:r w:rsidRPr="002944C2">
        <w:t>и</w:t>
      </w:r>
      <w:r w:rsidRPr="002944C2">
        <w:t>дов деятельности по комплексному и устойчивому развитию территории.</w:t>
      </w:r>
    </w:p>
    <w:p w:rsidR="00837573" w:rsidRPr="002944C2" w:rsidRDefault="00837573" w:rsidP="00184BE1">
      <w:pPr>
        <w:ind w:firstLine="851"/>
        <w:jc w:val="both"/>
      </w:pPr>
      <w:r w:rsidRPr="002944C2">
        <w:t>2. Комплексному развитию по инициативе правообладателей подлежит территория, в границах которой находятся земельные участки и (или) расположенные на них объекты недв</w:t>
      </w:r>
      <w:r w:rsidRPr="002944C2">
        <w:t>и</w:t>
      </w:r>
      <w:r w:rsidRPr="002944C2">
        <w:t>жимого имущества, находящиеся как в государственной, муниципальной собственности (в том числе предоставле</w:t>
      </w:r>
      <w:r w:rsidRPr="002944C2">
        <w:t>н</w:t>
      </w:r>
      <w:r w:rsidRPr="002944C2">
        <w:t>ные в соответствии с земельным законодательством Российской Федерации третьим лицам), так и в собственности физических или юридических лиц.</w:t>
      </w:r>
    </w:p>
    <w:p w:rsidR="00837573" w:rsidRPr="002944C2" w:rsidRDefault="00837573" w:rsidP="00184BE1">
      <w:pPr>
        <w:ind w:firstLine="851"/>
        <w:jc w:val="both"/>
      </w:pPr>
      <w:r w:rsidRPr="002944C2">
        <w:t>3. Комплексное развитие территории по инициативе правообладателей осуществляется одним или несколькими правообладателями земельных участков и (или) объектов недвижимого имущества, расположенных в границах такой территории, в том числе лицами, которым з</w:t>
      </w:r>
      <w:r w:rsidRPr="002944C2">
        <w:t>е</w:t>
      </w:r>
      <w:r w:rsidRPr="002944C2">
        <w:t>мельные участки, находящиеся в государственной или муниципальной собственности, предо</w:t>
      </w:r>
      <w:r w:rsidRPr="002944C2">
        <w:t>с</w:t>
      </w:r>
      <w:r w:rsidRPr="002944C2">
        <w:t>тавлены в аренду, в безвозмездное пользование в соответствии с земельным законодательством. При этом участие правообладателя, не являющегося собственником земельного участка и (или) расположенного на нем объекта н</w:t>
      </w:r>
      <w:r w:rsidRPr="002944C2">
        <w:t>е</w:t>
      </w:r>
      <w:r w:rsidRPr="002944C2">
        <w:t>движимого имущества, в комплексном развитии территории по инициативе правообладателей допускается в случае, если срок действия его прав на земел</w:t>
      </w:r>
      <w:r w:rsidRPr="002944C2">
        <w:t>ь</w:t>
      </w:r>
      <w:r w:rsidRPr="002944C2">
        <w:t>ный участок составляет на день заключения в соответствии с настоящей статьей договора о комплексном развитии территории не менее чем пять лет.</w:t>
      </w:r>
    </w:p>
    <w:p w:rsidR="00837573" w:rsidRPr="002944C2" w:rsidRDefault="00837573" w:rsidP="00184BE1">
      <w:pPr>
        <w:ind w:firstLine="851"/>
        <w:jc w:val="both"/>
      </w:pPr>
      <w:r w:rsidRPr="002944C2">
        <w:t>4. Комплексное развитие территории по инициативе правообладателей осуществляется на основании договоров о комплексном развитии территории, заключаемых органами местного самоуправления с правообладателями земельных участков и (или) расположенных на них об</w:t>
      </w:r>
      <w:r w:rsidRPr="002944C2">
        <w:t>ъ</w:t>
      </w:r>
      <w:r w:rsidRPr="002944C2">
        <w:t>ектов недвижимого имущества. В случае, если комплексное развитие территории по инициат</w:t>
      </w:r>
      <w:r w:rsidRPr="002944C2">
        <w:t>и</w:t>
      </w:r>
      <w:r w:rsidRPr="002944C2">
        <w:t>ве правообладателей осуществляется двумя и более правообладателями, правообладатели з</w:t>
      </w:r>
      <w:r w:rsidRPr="002944C2">
        <w:t>а</w:t>
      </w:r>
      <w:r w:rsidRPr="002944C2">
        <w:t>ключают соглашение о разграничении обязанностей по осуществлению мероприятий по ко</w:t>
      </w:r>
      <w:r w:rsidRPr="002944C2">
        <w:t>м</w:t>
      </w:r>
      <w:r w:rsidRPr="002944C2">
        <w:t>плексному развитию территории по иници</w:t>
      </w:r>
      <w:r w:rsidRPr="002944C2">
        <w:t>а</w:t>
      </w:r>
      <w:r w:rsidRPr="002944C2">
        <w:t>тиве правообладателей.</w:t>
      </w:r>
    </w:p>
    <w:p w:rsidR="00837573" w:rsidRPr="002944C2" w:rsidRDefault="00837573" w:rsidP="00184BE1">
      <w:pPr>
        <w:ind w:firstLine="851"/>
        <w:jc w:val="both"/>
      </w:pPr>
      <w:r w:rsidRPr="002944C2">
        <w:t>5. Условиями соглашения являются:</w:t>
      </w:r>
    </w:p>
    <w:p w:rsidR="00837573" w:rsidRPr="002944C2" w:rsidRDefault="00837573" w:rsidP="00F05A1E">
      <w:pPr>
        <w:numPr>
          <w:ilvl w:val="0"/>
          <w:numId w:val="11"/>
        </w:numPr>
        <w:tabs>
          <w:tab w:val="left" w:pos="1134"/>
        </w:tabs>
        <w:ind w:left="0" w:firstLine="851"/>
        <w:jc w:val="both"/>
      </w:pPr>
      <w:r w:rsidRPr="002944C2">
        <w:t>сведения о границах территории (в том числе кадастровые номера земельных учас</w:t>
      </w:r>
      <w:r w:rsidRPr="002944C2">
        <w:t>т</w:t>
      </w:r>
      <w:r w:rsidRPr="002944C2">
        <w:t>ков (при наличии), их площадь, местоположение, перечень расположенных на них объектов н</w:t>
      </w:r>
      <w:r w:rsidRPr="002944C2">
        <w:t>е</w:t>
      </w:r>
      <w:r w:rsidRPr="002944C2">
        <w:t>движимого имущества), в отношении которой предполагается осуществление комплексного развития территории по инициативе правообладателей;</w:t>
      </w:r>
    </w:p>
    <w:p w:rsidR="00837573" w:rsidRPr="002944C2" w:rsidRDefault="00837573" w:rsidP="00F05A1E">
      <w:pPr>
        <w:numPr>
          <w:ilvl w:val="0"/>
          <w:numId w:val="11"/>
        </w:numPr>
        <w:tabs>
          <w:tab w:val="left" w:pos="1134"/>
        </w:tabs>
        <w:ind w:left="0" w:firstLine="851"/>
        <w:jc w:val="both"/>
      </w:pPr>
      <w:r w:rsidRPr="002944C2">
        <w:lastRenderedPageBreak/>
        <w:t>обязательства сторон, возникающие в связи с реализацией мероприятий по ко</w:t>
      </w:r>
      <w:r w:rsidRPr="002944C2">
        <w:t>м</w:t>
      </w:r>
      <w:r w:rsidRPr="002944C2">
        <w:t>плексному развитию территории по инициативе правообладателей, в том числе по обеспечению подготовки и утверждения документации по планировке территории;</w:t>
      </w:r>
    </w:p>
    <w:p w:rsidR="00837573" w:rsidRPr="002944C2" w:rsidRDefault="00837573" w:rsidP="00F05A1E">
      <w:pPr>
        <w:numPr>
          <w:ilvl w:val="0"/>
          <w:numId w:val="11"/>
        </w:numPr>
        <w:tabs>
          <w:tab w:val="left" w:pos="1134"/>
        </w:tabs>
        <w:ind w:left="0" w:firstLine="851"/>
        <w:jc w:val="both"/>
      </w:pPr>
      <w:r w:rsidRPr="002944C2">
        <w:t>порядок и условия распределения между правообладателями расходов на осущест</w:t>
      </w:r>
      <w:r w:rsidRPr="002944C2">
        <w:t>в</w:t>
      </w:r>
      <w:r w:rsidRPr="002944C2">
        <w:t>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w:t>
      </w:r>
      <w:r w:rsidRPr="002944C2">
        <w:t>о</w:t>
      </w:r>
      <w:r w:rsidRPr="002944C2">
        <w:t>обладателей;</w:t>
      </w:r>
    </w:p>
    <w:p w:rsidR="00837573" w:rsidRPr="002944C2" w:rsidRDefault="00837573" w:rsidP="00F05A1E">
      <w:pPr>
        <w:numPr>
          <w:ilvl w:val="0"/>
          <w:numId w:val="11"/>
        </w:numPr>
        <w:tabs>
          <w:tab w:val="left" w:pos="1134"/>
        </w:tabs>
        <w:ind w:left="0" w:firstLine="851"/>
        <w:jc w:val="both"/>
      </w:pPr>
      <w:r w:rsidRPr="002944C2">
        <w:t>ответственность сторон за неисполнение или ненадлежащее исполнение соглашения.</w:t>
      </w:r>
    </w:p>
    <w:p w:rsidR="00837573" w:rsidRPr="002944C2" w:rsidRDefault="00837573" w:rsidP="00184BE1">
      <w:pPr>
        <w:ind w:firstLine="851"/>
        <w:jc w:val="both"/>
      </w:pPr>
      <w:r w:rsidRPr="002944C2">
        <w:t xml:space="preserve">6. В соглашении наряду с указанными в </w:t>
      </w:r>
      <w:hyperlink r:id="rId60" w:history="1">
        <w:r w:rsidRPr="002944C2">
          <w:rPr>
            <w:rStyle w:val="a7"/>
            <w:color w:val="auto"/>
            <w:u w:val="none"/>
          </w:rPr>
          <w:t>части 5</w:t>
        </w:r>
      </w:hyperlink>
      <w:r w:rsidRPr="002944C2">
        <w:t xml:space="preserve"> настоящей статьи условиями могут быть предусмотрены иные условия, в том числе порядок и условия распределения между пр</w:t>
      </w:r>
      <w:r w:rsidRPr="002944C2">
        <w:t>а</w:t>
      </w:r>
      <w:r w:rsidRPr="002944C2">
        <w:t>вообладателями расходов на строительство объектов коммунальной, транспортной, социальной инфраструктур в случ</w:t>
      </w:r>
      <w:r w:rsidRPr="002944C2">
        <w:t>а</w:t>
      </w:r>
      <w:r w:rsidRPr="002944C2">
        <w:t>ях, если строительство таких объектов не предусмотрено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w:t>
      </w:r>
      <w:r w:rsidRPr="002944C2">
        <w:t>н</w:t>
      </w:r>
      <w:r w:rsidRPr="002944C2">
        <w:t>фраструктуры за счет средств местного бюджета, средств организаций коммунального ко</w:t>
      </w:r>
      <w:r w:rsidRPr="002944C2">
        <w:t>м</w:t>
      </w:r>
      <w:r w:rsidRPr="002944C2">
        <w:t>плекса, субъектов естественных монополий. Не допускается включение в договор и соглашение условий, предусматривающих строительство таких объектов за счет правообладателей, в сл</w:t>
      </w:r>
      <w:r w:rsidRPr="002944C2">
        <w:t>у</w:t>
      </w:r>
      <w:r w:rsidRPr="002944C2">
        <w:t>чае, если их строительство предусмотрено программами комплексного развития систем комм</w:t>
      </w:r>
      <w:r w:rsidRPr="002944C2">
        <w:t>у</w:t>
      </w:r>
      <w:r w:rsidRPr="002944C2">
        <w:t>нальной инфраструктуры, программами комплексного развития транспортной инфраструктуры, программами комплексного развития социальной инфраструктуры за счет средств местного бюджета, средств организаций коммунального комплекса, субъектов естественных моноп</w:t>
      </w:r>
      <w:r w:rsidRPr="002944C2">
        <w:t>о</w:t>
      </w:r>
      <w:r w:rsidRPr="002944C2">
        <w:t>лий.</w:t>
      </w:r>
    </w:p>
    <w:p w:rsidR="00A445CC" w:rsidRPr="002944C2" w:rsidRDefault="00837573" w:rsidP="00184BE1">
      <w:pPr>
        <w:ind w:firstLine="851"/>
        <w:jc w:val="both"/>
      </w:pPr>
      <w:r w:rsidRPr="002944C2">
        <w:t>7. Подготовка документации по планировке территории применительно к территории, подлежащей комплексному развитию по инициативе правообладателей</w:t>
      </w:r>
      <w:r w:rsidR="005C77A1" w:rsidRPr="002944C2">
        <w:t>,</w:t>
      </w:r>
      <w:r w:rsidRPr="002944C2">
        <w:t xml:space="preserve"> </w:t>
      </w:r>
      <w:r w:rsidR="00A445CC" w:rsidRPr="002944C2">
        <w:t>подготавливается на основании заключенного правообладателями соглашения. Подготовка такой документации осуществляется правообладателями применительно к территории, в отношении которой пред</w:t>
      </w:r>
      <w:r w:rsidR="00A445CC" w:rsidRPr="002944C2">
        <w:t>у</w:t>
      </w:r>
      <w:r w:rsidR="00A445CC" w:rsidRPr="002944C2">
        <w:t>сматривается осуществление деятельности по ее комплексному и устойчивому развитию, в гр</w:t>
      </w:r>
      <w:r w:rsidR="00A445CC" w:rsidRPr="002944C2">
        <w:t>а</w:t>
      </w:r>
      <w:r w:rsidR="00A445CC" w:rsidRPr="002944C2">
        <w:t>ницах земельных участков, правообладатели которых заключили соглашение.</w:t>
      </w:r>
    </w:p>
    <w:p w:rsidR="00837573" w:rsidRPr="002944C2" w:rsidRDefault="00837573" w:rsidP="00184BE1">
      <w:pPr>
        <w:ind w:firstLine="851"/>
        <w:jc w:val="both"/>
      </w:pPr>
      <w:r w:rsidRPr="002944C2">
        <w:t xml:space="preserve">8. Заключение договора с правообладателем или правообладателями осуществляется без проведения аукциона на право заключения договора. </w:t>
      </w:r>
    </w:p>
    <w:p w:rsidR="00837573" w:rsidRPr="002944C2" w:rsidRDefault="00837573" w:rsidP="007518C2">
      <w:pPr>
        <w:ind w:firstLine="851"/>
        <w:jc w:val="both"/>
        <w:rPr>
          <w:sz w:val="21"/>
          <w:szCs w:val="21"/>
        </w:rPr>
      </w:pPr>
      <w:r w:rsidRPr="002944C2">
        <w:t>9. По договору правообладатель или правообладатели обязуются в установленный д</w:t>
      </w:r>
      <w:r w:rsidRPr="002944C2">
        <w:t>о</w:t>
      </w:r>
      <w:r w:rsidRPr="002944C2">
        <w:t>говором срок своими силами и за свой счет и (или) с привлечением других лиц и (или) средств других лиц обеспечить осуществление деятельности по комплексному и устойчивому развитию территории, а уполномоченный орган местного самоуправления обязуется создать необход</w:t>
      </w:r>
      <w:r w:rsidRPr="002944C2">
        <w:t>и</w:t>
      </w:r>
      <w:r w:rsidRPr="002944C2">
        <w:t>мые условия для выполнения этих обязательств. Соглашение (при наличии) является неотъе</w:t>
      </w:r>
      <w:r w:rsidRPr="002944C2">
        <w:t>м</w:t>
      </w:r>
      <w:r w:rsidRPr="002944C2">
        <w:t>лемой частью договора</w:t>
      </w:r>
      <w:r w:rsidRPr="002944C2">
        <w:rPr>
          <w:sz w:val="21"/>
          <w:szCs w:val="21"/>
        </w:rPr>
        <w:t>.</w:t>
      </w:r>
    </w:p>
    <w:p w:rsidR="00837573" w:rsidRPr="002944C2" w:rsidRDefault="00837573" w:rsidP="007518C2">
      <w:pPr>
        <w:ind w:firstLine="851"/>
        <w:jc w:val="both"/>
      </w:pPr>
      <w:r w:rsidRPr="002944C2">
        <w:t>10.</w:t>
      </w:r>
      <w:r w:rsidRPr="002944C2">
        <w:rPr>
          <w:sz w:val="21"/>
          <w:szCs w:val="21"/>
        </w:rPr>
        <w:t xml:space="preserve"> </w:t>
      </w:r>
      <w:r w:rsidRPr="002944C2">
        <w:t>Условия договора оговариваются в частях 14 -16</w:t>
      </w:r>
      <w:r w:rsidR="00D52C48" w:rsidRPr="002944C2">
        <w:t xml:space="preserve"> статьи 46.9 </w:t>
      </w:r>
      <w:r w:rsidRPr="002944C2">
        <w:t>Градостроительного кодекса РФ.</w:t>
      </w:r>
    </w:p>
    <w:p w:rsidR="00837573" w:rsidRPr="002944C2" w:rsidRDefault="00837573" w:rsidP="007518C2">
      <w:pPr>
        <w:ind w:firstLine="851"/>
        <w:jc w:val="both"/>
      </w:pPr>
      <w:r w:rsidRPr="002944C2">
        <w:rPr>
          <w:szCs w:val="21"/>
        </w:rPr>
        <w:t>11.</w:t>
      </w:r>
      <w:r w:rsidRPr="002944C2">
        <w:rPr>
          <w:sz w:val="21"/>
          <w:szCs w:val="21"/>
        </w:rPr>
        <w:t xml:space="preserve"> </w:t>
      </w:r>
      <w:r w:rsidRPr="002944C2">
        <w:t>Правообладатели, отказавшиеся от заключения соглашения и договора, вправе пр</w:t>
      </w:r>
      <w:r w:rsidRPr="002944C2">
        <w:t>и</w:t>
      </w:r>
      <w:r w:rsidRPr="002944C2">
        <w:t>соединиться к договору в течение срока, установленного соглашением и (или) договором. Пр</w:t>
      </w:r>
      <w:r w:rsidRPr="002944C2">
        <w:t>и</w:t>
      </w:r>
      <w:r w:rsidRPr="002944C2">
        <w:t xml:space="preserve">соединение таких правообладателей к договору осуществляется при условии заключения ими с правообладателями, заключившими договор, дополнительного соглашения в соответствии с </w:t>
      </w:r>
      <w:hyperlink r:id="rId61" w:history="1">
        <w:r w:rsidRPr="002944C2">
          <w:rPr>
            <w:rStyle w:val="a7"/>
            <w:color w:val="auto"/>
            <w:u w:val="none"/>
          </w:rPr>
          <w:t>частями 5</w:t>
        </w:r>
      </w:hyperlink>
      <w:r w:rsidRPr="002944C2">
        <w:t xml:space="preserve"> и </w:t>
      </w:r>
      <w:hyperlink r:id="rId62" w:history="1">
        <w:r w:rsidRPr="002944C2">
          <w:rPr>
            <w:rStyle w:val="a7"/>
            <w:color w:val="auto"/>
            <w:u w:val="none"/>
          </w:rPr>
          <w:t>6</w:t>
        </w:r>
      </w:hyperlink>
      <w:r w:rsidRPr="002944C2">
        <w:t xml:space="preserve"> настоящей статьи и направления ими в уполномоченный орган местного сам</w:t>
      </w:r>
      <w:r w:rsidRPr="002944C2">
        <w:t>о</w:t>
      </w:r>
      <w:r w:rsidRPr="002944C2">
        <w:t>управления согласованного с правообладателями, заключившими договор, проекта внесения изменений в подготовленные проект план</w:t>
      </w:r>
      <w:r w:rsidRPr="002944C2">
        <w:t>и</w:t>
      </w:r>
      <w:r w:rsidRPr="002944C2">
        <w:t>ровки территории и проект межевания территории применительно к земельным участкам правообладателей, принявших решение присоединиться к договору.</w:t>
      </w:r>
    </w:p>
    <w:p w:rsidR="00837573" w:rsidRPr="002944C2" w:rsidRDefault="00837573" w:rsidP="00184BE1">
      <w:pPr>
        <w:ind w:firstLine="851"/>
        <w:jc w:val="both"/>
      </w:pPr>
      <w:r w:rsidRPr="002944C2">
        <w:rPr>
          <w:szCs w:val="21"/>
        </w:rPr>
        <w:t>12.</w:t>
      </w:r>
      <w:r w:rsidRPr="002944C2">
        <w:rPr>
          <w:rFonts w:ascii="Verdana" w:hAnsi="Verdana"/>
          <w:sz w:val="21"/>
          <w:szCs w:val="21"/>
        </w:rPr>
        <w:t xml:space="preserve"> </w:t>
      </w:r>
      <w:r w:rsidRPr="002944C2">
        <w:t>Прекращение существования земельного участка, в отношении которого заключен договор, в связи с его разделом или возникновение у третьих лиц прав на земельные участки, образованные из такого земельного участка, не является основанием для прекращения прав и обязанностей, опр</w:t>
      </w:r>
      <w:r w:rsidRPr="002944C2">
        <w:t>е</w:t>
      </w:r>
      <w:r w:rsidRPr="002944C2">
        <w:t>деленных договором.</w:t>
      </w:r>
    </w:p>
    <w:p w:rsidR="00837573" w:rsidRPr="002944C2" w:rsidRDefault="00837573" w:rsidP="00184BE1">
      <w:pPr>
        <w:ind w:firstLine="851"/>
        <w:jc w:val="both"/>
      </w:pPr>
      <w:r w:rsidRPr="002944C2">
        <w:lastRenderedPageBreak/>
        <w:t>13. Основания и последствия расторжения договора, либо одностороннего отказа со стороны одного или нескольких правообладателей, со стороны уполномоченного органа мес</w:t>
      </w:r>
      <w:r w:rsidRPr="002944C2">
        <w:t>т</w:t>
      </w:r>
      <w:r w:rsidRPr="002944C2">
        <w:t>ного самоуправления отражены в частях 19-28 статьи 46.9 Градостроительного кодекса РФ.</w:t>
      </w:r>
    </w:p>
    <w:p w:rsidR="003E0403" w:rsidRPr="002944C2" w:rsidRDefault="003E0403" w:rsidP="00184BE1">
      <w:pPr>
        <w:ind w:firstLine="851"/>
        <w:jc w:val="both"/>
      </w:pPr>
    </w:p>
    <w:p w:rsidR="00837573" w:rsidRPr="002944C2" w:rsidRDefault="00837573" w:rsidP="00184BE1">
      <w:pPr>
        <w:ind w:firstLine="851"/>
        <w:jc w:val="both"/>
        <w:outlineLvl w:val="2"/>
        <w:rPr>
          <w:b/>
        </w:rPr>
      </w:pPr>
      <w:bookmarkStart w:id="97" w:name="_Toc14944583"/>
      <w:r w:rsidRPr="002944C2">
        <w:rPr>
          <w:b/>
        </w:rPr>
        <w:t xml:space="preserve">Статья </w:t>
      </w:r>
      <w:r w:rsidR="009F5A71" w:rsidRPr="002944C2">
        <w:rPr>
          <w:b/>
        </w:rPr>
        <w:t>25</w:t>
      </w:r>
      <w:r w:rsidRPr="002944C2">
        <w:rPr>
          <w:b/>
        </w:rPr>
        <w:t>.</w:t>
      </w:r>
      <w:r w:rsidRPr="002944C2">
        <w:rPr>
          <w:rFonts w:ascii="Verdana" w:hAnsi="Verdana"/>
          <w:b/>
        </w:rPr>
        <w:t xml:space="preserve"> </w:t>
      </w:r>
      <w:r w:rsidRPr="002944C2">
        <w:rPr>
          <w:b/>
        </w:rPr>
        <w:t>Комплексное развитие территории по инициативе органа местного с</w:t>
      </w:r>
      <w:r w:rsidRPr="002944C2">
        <w:rPr>
          <w:b/>
        </w:rPr>
        <w:t>а</w:t>
      </w:r>
      <w:r w:rsidRPr="002944C2">
        <w:rPr>
          <w:b/>
        </w:rPr>
        <w:t>моуправления</w:t>
      </w:r>
      <w:bookmarkEnd w:id="97"/>
    </w:p>
    <w:p w:rsidR="00837573" w:rsidRPr="002944C2" w:rsidRDefault="00837573" w:rsidP="00184BE1">
      <w:pPr>
        <w:ind w:firstLine="851"/>
        <w:jc w:val="both"/>
      </w:pPr>
      <w:r w:rsidRPr="002944C2">
        <w:t>1. Комплексное развитие территории по инициативе органа местного самоуправления является одним из видов деятельности по комплексному и устойчивому развитию территории.</w:t>
      </w:r>
    </w:p>
    <w:p w:rsidR="00837573" w:rsidRPr="002944C2" w:rsidRDefault="00837573" w:rsidP="00184BE1">
      <w:pPr>
        <w:ind w:firstLine="851"/>
        <w:jc w:val="both"/>
      </w:pPr>
      <w:r w:rsidRPr="002944C2">
        <w:t>2. Решение о комплексном развитии территории по инициативе органа местного сам</w:t>
      </w:r>
      <w:r w:rsidRPr="002944C2">
        <w:t>о</w:t>
      </w:r>
      <w:r w:rsidRPr="002944C2">
        <w:t>управления принимается уполномоченным органом местного самоуправления поселения при наличии Правил землепользования и застройки, предусматривающих территории, в границах которых допускается осуществление деятельности по комплексному и устойчивому развитию территории.</w:t>
      </w:r>
    </w:p>
    <w:p w:rsidR="00837573" w:rsidRPr="002944C2" w:rsidRDefault="00837573" w:rsidP="00184BE1">
      <w:pPr>
        <w:ind w:firstLine="851"/>
        <w:jc w:val="both"/>
      </w:pPr>
      <w:r w:rsidRPr="002944C2">
        <w:t>3. Решение о комплексном развитии территории по инициативе органа местного сам</w:t>
      </w:r>
      <w:r w:rsidRPr="002944C2">
        <w:t>о</w:t>
      </w:r>
      <w:r w:rsidRPr="002944C2">
        <w:t>управления может быть принято, если не менее 50 процентов от общей площади территории, в границах которой предусматривается осуществление деятельности по комплексному и усто</w:t>
      </w:r>
      <w:r w:rsidRPr="002944C2">
        <w:t>й</w:t>
      </w:r>
      <w:r w:rsidRPr="002944C2">
        <w:t>чивому развитию те</w:t>
      </w:r>
      <w:r w:rsidRPr="002944C2">
        <w:t>р</w:t>
      </w:r>
      <w:r w:rsidRPr="002944C2">
        <w:t>ритории, занимают земельные участки:</w:t>
      </w:r>
    </w:p>
    <w:p w:rsidR="00837573" w:rsidRPr="002944C2" w:rsidRDefault="00837573" w:rsidP="00F05A1E">
      <w:pPr>
        <w:numPr>
          <w:ilvl w:val="0"/>
          <w:numId w:val="12"/>
        </w:numPr>
        <w:tabs>
          <w:tab w:val="left" w:pos="1134"/>
        </w:tabs>
        <w:ind w:left="0" w:firstLine="851"/>
        <w:jc w:val="both"/>
      </w:pPr>
      <w:r w:rsidRPr="002944C2">
        <w:t>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w:t>
      </w:r>
      <w:r w:rsidRPr="002944C2">
        <w:t>а</w:t>
      </w:r>
      <w:r w:rsidRPr="002944C2">
        <w:t>ции порядке аварийными и подлежащими сносу;</w:t>
      </w:r>
    </w:p>
    <w:p w:rsidR="00837573" w:rsidRPr="002944C2" w:rsidRDefault="00837573" w:rsidP="00F05A1E">
      <w:pPr>
        <w:numPr>
          <w:ilvl w:val="0"/>
          <w:numId w:val="12"/>
        </w:numPr>
        <w:tabs>
          <w:tab w:val="left" w:pos="1134"/>
        </w:tabs>
        <w:ind w:left="0" w:firstLine="851"/>
        <w:jc w:val="both"/>
      </w:pPr>
      <w:r w:rsidRPr="002944C2">
        <w:t>на которых расположены объекты капитального строительства (за исключением многоквартирных домов), снос, реконструкция которых планируются на основании муниц</w:t>
      </w:r>
      <w:r w:rsidRPr="002944C2">
        <w:t>и</w:t>
      </w:r>
      <w:r w:rsidRPr="002944C2">
        <w:t>пальных адресных программ, утвержденных представительным органом местного самоупра</w:t>
      </w:r>
      <w:r w:rsidRPr="002944C2">
        <w:t>в</w:t>
      </w:r>
      <w:r w:rsidRPr="002944C2">
        <w:t>ления;</w:t>
      </w:r>
    </w:p>
    <w:p w:rsidR="00837573" w:rsidRPr="002944C2" w:rsidRDefault="00837573" w:rsidP="00F05A1E">
      <w:pPr>
        <w:numPr>
          <w:ilvl w:val="0"/>
          <w:numId w:val="12"/>
        </w:numPr>
        <w:tabs>
          <w:tab w:val="left" w:pos="1134"/>
        </w:tabs>
        <w:ind w:left="0" w:firstLine="851"/>
        <w:jc w:val="both"/>
      </w:pPr>
      <w:r w:rsidRPr="002944C2">
        <w:t>виды разрешенного использования которых и (или) виды разрешенного использов</w:t>
      </w:r>
      <w:r w:rsidRPr="002944C2">
        <w:t>а</w:t>
      </w:r>
      <w:r w:rsidRPr="002944C2">
        <w:t>ния и характеристики расположенных на которых объектов капитального строительства не с</w:t>
      </w:r>
      <w:r w:rsidRPr="002944C2">
        <w:t>о</w:t>
      </w:r>
      <w:r w:rsidRPr="002944C2">
        <w:t>ответствуют видам разрешенного использования земельных участков и объектов капитального строительства и пр</w:t>
      </w:r>
      <w:r w:rsidRPr="002944C2">
        <w:t>е</w:t>
      </w:r>
      <w:r w:rsidRPr="002944C2">
        <w:t>дельным параметрам строительства, реконструкции объектов капитального строительства, установленным Правилами землепользования и застройки;</w:t>
      </w:r>
    </w:p>
    <w:p w:rsidR="00837573" w:rsidRPr="002944C2" w:rsidRDefault="00837573" w:rsidP="00F05A1E">
      <w:pPr>
        <w:numPr>
          <w:ilvl w:val="0"/>
          <w:numId w:val="12"/>
        </w:numPr>
        <w:tabs>
          <w:tab w:val="left" w:pos="1134"/>
        </w:tabs>
        <w:ind w:left="0" w:firstLine="851"/>
        <w:jc w:val="both"/>
      </w:pPr>
      <w:r w:rsidRPr="002944C2">
        <w:t>на которых расположены объекты капитального строительства, признанные в соо</w:t>
      </w:r>
      <w:r w:rsidRPr="002944C2">
        <w:t>т</w:t>
      </w:r>
      <w:r w:rsidRPr="002944C2">
        <w:t>ветствии с гражданским законодательством самовольными постройками.</w:t>
      </w:r>
    </w:p>
    <w:p w:rsidR="00837573" w:rsidRPr="002944C2" w:rsidRDefault="00837573" w:rsidP="00184BE1">
      <w:pPr>
        <w:ind w:firstLine="851"/>
        <w:jc w:val="both"/>
      </w:pPr>
      <w:r w:rsidRPr="002944C2">
        <w:t>4. Включение в границы территории, в отношении которой принимается решение о ее комплексном развитии по инициативе органа местного самоуправления, земельных участков, предназначенных для размещения объектов федерального значения, объектов регионального значения, объектов местного значения в соответствии с документами территориального план</w:t>
      </w:r>
      <w:r w:rsidRPr="002944C2">
        <w:t>и</w:t>
      </w:r>
      <w:r w:rsidRPr="002944C2">
        <w:t>рования, не допускается. Включение в границы указанной территории иных земельных учас</w:t>
      </w:r>
      <w:r w:rsidRPr="002944C2">
        <w:t>т</w:t>
      </w:r>
      <w:r w:rsidRPr="002944C2">
        <w:t>ков и (или) расположенных на них объектов недвижимого имущества, находящихся в собстве</w:t>
      </w:r>
      <w:r w:rsidRPr="002944C2">
        <w:t>н</w:t>
      </w:r>
      <w:r w:rsidRPr="002944C2">
        <w:t>ности Российской Федерации, субъектов Российской Федерации, муниципальных районов, д</w:t>
      </w:r>
      <w:r w:rsidRPr="002944C2">
        <w:t>о</w:t>
      </w:r>
      <w:r w:rsidRPr="002944C2">
        <w:t>пускается по согласованию с уполномоченными федеральными органами исполнительной вл</w:t>
      </w:r>
      <w:r w:rsidRPr="002944C2">
        <w:t>а</w:t>
      </w:r>
      <w:r w:rsidRPr="002944C2">
        <w:t>сти, органами исполнительной власти субъектов Российской Федерации, органами местного самоуправления муниципальных районов в порядке, установленном Правительством Росси</w:t>
      </w:r>
      <w:r w:rsidRPr="002944C2">
        <w:t>й</w:t>
      </w:r>
      <w:r w:rsidRPr="002944C2">
        <w:t>ской Федерации.</w:t>
      </w:r>
    </w:p>
    <w:p w:rsidR="00837573" w:rsidRPr="002944C2" w:rsidRDefault="00837573" w:rsidP="00184BE1">
      <w:pPr>
        <w:ind w:firstLine="851"/>
        <w:jc w:val="both"/>
      </w:pPr>
      <w:r w:rsidRPr="002944C2">
        <w:t>5. Комплексное развитие территории по инициативе органа местного самоуправления включает в себя подготовку документации по планировке территории, образование земельных участков в границах данной территории, размещение на земельных участках в границах данной территории объе</w:t>
      </w:r>
      <w:r w:rsidRPr="002944C2">
        <w:t>к</w:t>
      </w:r>
      <w:r w:rsidRPr="002944C2">
        <w:t>тов капитального строительства жилого, производственного, общественно-делового и иного назначения, а также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соответствии с докуме</w:t>
      </w:r>
      <w:r w:rsidRPr="002944C2">
        <w:t>н</w:t>
      </w:r>
      <w:r w:rsidRPr="002944C2">
        <w:t>тацией по планировке территории.</w:t>
      </w:r>
    </w:p>
    <w:p w:rsidR="00837573" w:rsidRPr="002944C2" w:rsidRDefault="00837573" w:rsidP="00184BE1">
      <w:pPr>
        <w:ind w:firstLine="851"/>
        <w:jc w:val="both"/>
      </w:pPr>
      <w:r w:rsidRPr="002944C2">
        <w:t>6. Комплексному развитию по инициативе органа местного самоуправления подлежит территория, в границах которой находятся земельные участки и (или) расположенные на них объекты недвижимого имущества, находящиеся в государственной и (или) муниципальной со</w:t>
      </w:r>
      <w:r w:rsidRPr="002944C2">
        <w:t>б</w:t>
      </w:r>
      <w:r w:rsidRPr="002944C2">
        <w:t>ственности, собс</w:t>
      </w:r>
      <w:r w:rsidRPr="002944C2">
        <w:t>т</w:t>
      </w:r>
      <w:r w:rsidRPr="002944C2">
        <w:t>венности физических или юридических лиц.</w:t>
      </w:r>
    </w:p>
    <w:p w:rsidR="00837573" w:rsidRPr="002944C2" w:rsidRDefault="003E0403" w:rsidP="00184BE1">
      <w:pPr>
        <w:ind w:firstLine="851"/>
        <w:jc w:val="both"/>
      </w:pPr>
      <w:r w:rsidRPr="002944C2">
        <w:lastRenderedPageBreak/>
        <w:t xml:space="preserve">7. </w:t>
      </w:r>
      <w:r w:rsidR="00837573" w:rsidRPr="002944C2">
        <w:t>К условиям договора, оговоренных в части 13 статьи 46.10</w:t>
      </w:r>
      <w:r w:rsidR="00D52C48" w:rsidRPr="002944C2">
        <w:t xml:space="preserve"> Градостроительного К</w:t>
      </w:r>
      <w:r w:rsidR="00D52C48" w:rsidRPr="002944C2">
        <w:t>о</w:t>
      </w:r>
      <w:r w:rsidR="00D52C48" w:rsidRPr="002944C2">
        <w:t>декса РФ</w:t>
      </w:r>
      <w:r w:rsidR="00837573" w:rsidRPr="002944C2">
        <w:t>, относительно подготовки документации по планировке территории, относятся:</w:t>
      </w:r>
    </w:p>
    <w:p w:rsidR="00837573" w:rsidRPr="002944C2" w:rsidRDefault="00837573" w:rsidP="00184BE1">
      <w:pPr>
        <w:ind w:firstLine="851"/>
        <w:jc w:val="both"/>
      </w:pPr>
      <w:r w:rsidRPr="002944C2">
        <w:t>1) обязательство лица, заключившего договор, подготовить и представить в орган м</w:t>
      </w:r>
      <w:r w:rsidRPr="002944C2">
        <w:t>е</w:t>
      </w:r>
      <w:r w:rsidRPr="002944C2">
        <w:t>стного самоуправления проект планировки территории, включая проект межевания территории, в отношении которой принято решение о комплексном развитии по инициативе органа местн</w:t>
      </w:r>
      <w:r w:rsidRPr="002944C2">
        <w:t>о</w:t>
      </w:r>
      <w:r w:rsidRPr="002944C2">
        <w:t>го самоуправл</w:t>
      </w:r>
      <w:r w:rsidRPr="002944C2">
        <w:t>е</w:t>
      </w:r>
      <w:r w:rsidRPr="002944C2">
        <w:t>ния, в соответствии с градостроительным регламентом;</w:t>
      </w:r>
    </w:p>
    <w:p w:rsidR="000A113B" w:rsidRPr="002944C2" w:rsidRDefault="00837573" w:rsidP="00184BE1">
      <w:pPr>
        <w:ind w:firstLine="851"/>
        <w:jc w:val="both"/>
      </w:pPr>
      <w:r w:rsidRPr="002944C2">
        <w:t>2) обязательство уполномоченного органа местного самоуправления утвердить проект планировки территории, включая проект межевания территории, в отношении которой принято решение о комплексном развитии по инициативе органа местного самоуправления; максимал</w:t>
      </w:r>
      <w:r w:rsidRPr="002944C2">
        <w:t>ь</w:t>
      </w:r>
      <w:r w:rsidRPr="002944C2">
        <w:t>ные сроки выпо</w:t>
      </w:r>
      <w:r w:rsidRPr="002944C2">
        <w:t>л</w:t>
      </w:r>
      <w:r w:rsidRPr="002944C2">
        <w:t>нения указанного обязательства</w:t>
      </w:r>
      <w:r w:rsidR="000A113B" w:rsidRPr="002944C2">
        <w:t>.</w:t>
      </w:r>
    </w:p>
    <w:p w:rsidR="00676E79" w:rsidRPr="002944C2" w:rsidRDefault="00676E79" w:rsidP="00184BE1">
      <w:pPr>
        <w:keepNext/>
        <w:ind w:firstLine="851"/>
        <w:jc w:val="both"/>
      </w:pPr>
    </w:p>
    <w:p w:rsidR="00676E79" w:rsidRPr="002944C2" w:rsidRDefault="00676E79" w:rsidP="00184BE1">
      <w:pPr>
        <w:keepNext/>
        <w:ind w:firstLine="851"/>
        <w:outlineLvl w:val="2"/>
        <w:rPr>
          <w:b/>
        </w:rPr>
      </w:pPr>
      <w:bookmarkStart w:id="98" w:name="_Toc395686543"/>
      <w:bookmarkStart w:id="99" w:name="_Toc452458965"/>
      <w:bookmarkStart w:id="100" w:name="_Toc14944584"/>
      <w:r w:rsidRPr="002944C2">
        <w:rPr>
          <w:b/>
        </w:rPr>
        <w:t xml:space="preserve">Статья </w:t>
      </w:r>
      <w:r w:rsidR="009F5A71" w:rsidRPr="002944C2">
        <w:rPr>
          <w:b/>
        </w:rPr>
        <w:t>26</w:t>
      </w:r>
      <w:r w:rsidRPr="002944C2">
        <w:rPr>
          <w:b/>
        </w:rPr>
        <w:t>. Градостроительные планы земельных участков</w:t>
      </w:r>
      <w:bookmarkEnd w:id="98"/>
      <w:bookmarkEnd w:id="99"/>
      <w:bookmarkEnd w:id="100"/>
    </w:p>
    <w:p w:rsidR="00676E79" w:rsidRPr="002944C2" w:rsidRDefault="00676E79" w:rsidP="00184BE1">
      <w:pPr>
        <w:ind w:firstLine="851"/>
        <w:jc w:val="both"/>
      </w:pPr>
      <w:r w:rsidRPr="002944C2">
        <w:t>1. Градостроительный план земельного участка выдается в целях обеспечения субъе</w:t>
      </w:r>
      <w:r w:rsidRPr="002944C2">
        <w:t>к</w:t>
      </w:r>
      <w:r w:rsidRPr="002944C2">
        <w:t>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w:t>
      </w:r>
      <w:r w:rsidRPr="002944C2">
        <w:t>и</w:t>
      </w:r>
      <w:r w:rsidRPr="002944C2">
        <w:t>тельства в границах земельного уч</w:t>
      </w:r>
      <w:r w:rsidRPr="002944C2">
        <w:t>а</w:t>
      </w:r>
      <w:r w:rsidRPr="002944C2">
        <w:t>стка.</w:t>
      </w:r>
    </w:p>
    <w:p w:rsidR="00676E79" w:rsidRPr="002944C2" w:rsidRDefault="00676E79" w:rsidP="00184BE1">
      <w:pPr>
        <w:ind w:firstLine="851"/>
        <w:jc w:val="both"/>
      </w:pPr>
      <w:r w:rsidRPr="002944C2">
        <w:t>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w:t>
      </w:r>
      <w:r w:rsidRPr="002944C2">
        <w:t>а</w:t>
      </w:r>
      <w:r w:rsidRPr="002944C2">
        <w:t xml:space="preserve">ния, нормативы градостроительного проектирования, документация по планировке территории, сведения, содержащиеся в </w:t>
      </w:r>
      <w:r w:rsidR="00D52C48" w:rsidRPr="002944C2">
        <w:t>Едином государственном кадастре недвижимости</w:t>
      </w:r>
      <w:r w:rsidRPr="002944C2">
        <w:t>, федеральной г</w:t>
      </w:r>
      <w:r w:rsidRPr="002944C2">
        <w:t>о</w:t>
      </w:r>
      <w:r w:rsidRPr="002944C2">
        <w:t>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w:t>
      </w:r>
      <w:r w:rsidRPr="002944C2">
        <w:t>е</w:t>
      </w:r>
      <w:r w:rsidRPr="002944C2">
        <w:t>ния (технологического присоединения) объектов капитального строительства к сетям инжене</w:t>
      </w:r>
      <w:r w:rsidRPr="002944C2">
        <w:t>р</w:t>
      </w:r>
      <w:r w:rsidRPr="002944C2">
        <w:t>но-технического обеспечения.</w:t>
      </w:r>
    </w:p>
    <w:p w:rsidR="00676E79" w:rsidRPr="002944C2" w:rsidRDefault="00676E79" w:rsidP="00184BE1">
      <w:pPr>
        <w:ind w:firstLine="851"/>
        <w:jc w:val="both"/>
      </w:pPr>
      <w:r w:rsidRPr="002944C2">
        <w:t>3. В градостроительном плане земельного участка содержится информация:</w:t>
      </w:r>
    </w:p>
    <w:p w:rsidR="00676E79" w:rsidRPr="002944C2" w:rsidRDefault="00676E79" w:rsidP="00F05A1E">
      <w:pPr>
        <w:numPr>
          <w:ilvl w:val="0"/>
          <w:numId w:val="13"/>
        </w:numPr>
        <w:tabs>
          <w:tab w:val="left" w:pos="1134"/>
        </w:tabs>
        <w:ind w:left="0" w:firstLine="851"/>
        <w:jc w:val="both"/>
      </w:pPr>
      <w:r w:rsidRPr="002944C2">
        <w:t>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w:t>
      </w:r>
      <w:r w:rsidRPr="002944C2">
        <w:t>т</w:t>
      </w:r>
      <w:r w:rsidRPr="002944C2">
        <w:t>верждены проект планировки территории и (или) проект межевания территории;</w:t>
      </w:r>
    </w:p>
    <w:p w:rsidR="00676E79" w:rsidRPr="002944C2" w:rsidRDefault="00676E79" w:rsidP="00F05A1E">
      <w:pPr>
        <w:numPr>
          <w:ilvl w:val="0"/>
          <w:numId w:val="13"/>
        </w:numPr>
        <w:tabs>
          <w:tab w:val="left" w:pos="1134"/>
        </w:tabs>
        <w:ind w:left="0" w:firstLine="851"/>
        <w:jc w:val="both"/>
      </w:pPr>
      <w:r w:rsidRPr="002944C2">
        <w:t>о границах земельного участка и о кадастровом номере земельного участка (при его наличии);</w:t>
      </w:r>
    </w:p>
    <w:p w:rsidR="00676E79" w:rsidRPr="002944C2" w:rsidRDefault="00676E79" w:rsidP="00F05A1E">
      <w:pPr>
        <w:numPr>
          <w:ilvl w:val="0"/>
          <w:numId w:val="13"/>
        </w:numPr>
        <w:tabs>
          <w:tab w:val="left" w:pos="1134"/>
        </w:tabs>
        <w:ind w:left="0" w:firstLine="851"/>
        <w:jc w:val="both"/>
      </w:pPr>
      <w:r w:rsidRPr="002944C2">
        <w:t>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676E79" w:rsidRPr="002944C2" w:rsidRDefault="00676E79" w:rsidP="00F05A1E">
      <w:pPr>
        <w:numPr>
          <w:ilvl w:val="0"/>
          <w:numId w:val="13"/>
        </w:numPr>
        <w:tabs>
          <w:tab w:val="left" w:pos="1134"/>
        </w:tabs>
        <w:ind w:left="0" w:firstLine="851"/>
        <w:jc w:val="both"/>
      </w:pPr>
      <w:r w:rsidRPr="002944C2">
        <w:t>о минимальных отступах от границ земельного участка, в пределах которых разр</w:t>
      </w:r>
      <w:r w:rsidRPr="002944C2">
        <w:t>е</w:t>
      </w:r>
      <w:r w:rsidRPr="002944C2">
        <w:t>шается строительство объектов капитального строительства;</w:t>
      </w:r>
    </w:p>
    <w:p w:rsidR="00676E79" w:rsidRPr="002944C2" w:rsidRDefault="00D12EE9" w:rsidP="00F05A1E">
      <w:pPr>
        <w:numPr>
          <w:ilvl w:val="0"/>
          <w:numId w:val="13"/>
        </w:numPr>
        <w:tabs>
          <w:tab w:val="left" w:pos="1134"/>
        </w:tabs>
        <w:ind w:left="0" w:firstLine="851"/>
        <w:jc w:val="both"/>
      </w:pPr>
      <w:r w:rsidRPr="002944C2">
        <w:t>об основных, условно разрешенных и вспомогательных видах разрешенного испол</w:t>
      </w:r>
      <w:r w:rsidRPr="002944C2">
        <w:t>ь</w:t>
      </w:r>
      <w:r w:rsidRPr="002944C2">
        <w:t>зования земельного участка, установленных в соответствии с Градостроительным Кодексом, иным федеральным законом;</w:t>
      </w:r>
    </w:p>
    <w:p w:rsidR="00676E79" w:rsidRPr="002944C2" w:rsidRDefault="00676E79" w:rsidP="00F05A1E">
      <w:pPr>
        <w:numPr>
          <w:ilvl w:val="0"/>
          <w:numId w:val="13"/>
        </w:numPr>
        <w:tabs>
          <w:tab w:val="left" w:pos="1134"/>
        </w:tabs>
        <w:ind w:left="0" w:firstLine="851"/>
        <w:jc w:val="both"/>
      </w:pPr>
      <w:r w:rsidRPr="002944C2">
        <w:t>о предельных параметрах разрешенного строительства, реконструкции объекта к</w:t>
      </w:r>
      <w:r w:rsidRPr="002944C2">
        <w:t>а</w:t>
      </w:r>
      <w:r w:rsidRPr="002944C2">
        <w:t>питального строительства, установленных градостроительным регламентом для территориал</w:t>
      </w:r>
      <w:r w:rsidRPr="002944C2">
        <w:t>ь</w:t>
      </w:r>
      <w:r w:rsidRPr="002944C2">
        <w:t>ной зоны, в которой расположен земельный участок, за исключением случаев выдачи град</w:t>
      </w:r>
      <w:r w:rsidRPr="002944C2">
        <w:t>о</w:t>
      </w:r>
      <w:r w:rsidRPr="002944C2">
        <w:t>строительного плана з</w:t>
      </w:r>
      <w:r w:rsidRPr="002944C2">
        <w:t>е</w:t>
      </w:r>
      <w:r w:rsidRPr="002944C2">
        <w:t>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w:t>
      </w:r>
      <w:r w:rsidRPr="002944C2">
        <w:t>г</w:t>
      </w:r>
      <w:r w:rsidRPr="002944C2">
        <w:t>ламент не устанавливается;</w:t>
      </w:r>
    </w:p>
    <w:p w:rsidR="00676E79" w:rsidRPr="002944C2" w:rsidRDefault="00B67172" w:rsidP="00F05A1E">
      <w:pPr>
        <w:numPr>
          <w:ilvl w:val="0"/>
          <w:numId w:val="13"/>
        </w:numPr>
        <w:tabs>
          <w:tab w:val="left" w:pos="1134"/>
        </w:tabs>
        <w:ind w:left="0" w:firstLine="851"/>
        <w:jc w:val="both"/>
      </w:pPr>
      <w:r w:rsidRPr="002944C2">
        <w:t>о требованиях к назначению, параметрам и размещению объекта капитального строительства на указанном земельном участке, установленных в соответствии с </w:t>
      </w:r>
      <w:hyperlink r:id="rId63" w:anchor="dst184" w:history="1">
        <w:r w:rsidRPr="002944C2">
          <w:t>частью 7 ст</w:t>
        </w:r>
        <w:r w:rsidRPr="002944C2">
          <w:t>а</w:t>
        </w:r>
        <w:r w:rsidRPr="002944C2">
          <w:t>тьи 36</w:t>
        </w:r>
      </w:hyperlink>
      <w:r w:rsidR="00F02C52" w:rsidRPr="002944C2">
        <w:t xml:space="preserve"> Градостроительного</w:t>
      </w:r>
      <w:r w:rsidRPr="002944C2">
        <w:t xml:space="preserve"> Кодекса, в случае выдачи градостроительного плана земельного участка в отношении земел</w:t>
      </w:r>
      <w:r w:rsidRPr="002944C2">
        <w:t>ь</w:t>
      </w:r>
      <w:r w:rsidRPr="002944C2">
        <w:t>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w:t>
      </w:r>
      <w:r w:rsidRPr="002944C2">
        <w:t>с</w:t>
      </w:r>
      <w:r w:rsidRPr="002944C2">
        <w:t>ключением случая, предусмотренного </w:t>
      </w:r>
      <w:hyperlink r:id="rId64" w:anchor="dst2890" w:history="1">
        <w:r w:rsidRPr="002944C2">
          <w:t>пунктом 8</w:t>
        </w:r>
      </w:hyperlink>
      <w:r w:rsidRPr="002944C2">
        <w:t> настоящей части</w:t>
      </w:r>
      <w:r w:rsidR="00676E79" w:rsidRPr="002944C2">
        <w:t>;</w:t>
      </w:r>
    </w:p>
    <w:p w:rsidR="00B67172" w:rsidRPr="002944C2" w:rsidRDefault="00086C2F" w:rsidP="00B67172">
      <w:pPr>
        <w:numPr>
          <w:ilvl w:val="0"/>
          <w:numId w:val="13"/>
        </w:numPr>
        <w:shd w:val="clear" w:color="auto" w:fill="FFFFFF"/>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ind w:left="0" w:firstLine="851"/>
        <w:jc w:val="both"/>
      </w:pPr>
      <w:r w:rsidRPr="002944C2">
        <w:t xml:space="preserve">о </w:t>
      </w:r>
      <w:r w:rsidR="00B67172" w:rsidRPr="002944C2">
        <w:t>предельных параметрах разрешенного</w:t>
      </w:r>
      <w:r w:rsidRPr="002944C2">
        <w:t xml:space="preserve"> </w:t>
      </w:r>
      <w:r w:rsidR="00B67172" w:rsidRPr="002944C2">
        <w:t>строительства, реконструкции</w:t>
      </w:r>
      <w:r w:rsidRPr="002944C2">
        <w:t xml:space="preserve"> </w:t>
      </w:r>
      <w:r w:rsidR="00B67172" w:rsidRPr="002944C2">
        <w:t xml:space="preserve"> объекта</w:t>
      </w:r>
      <w:r w:rsidRPr="002944C2">
        <w:t xml:space="preserve"> </w:t>
      </w:r>
      <w:r w:rsidR="00B67172" w:rsidRPr="002944C2">
        <w:t xml:space="preserve"> к</w:t>
      </w:r>
      <w:r w:rsidR="00B67172" w:rsidRPr="002944C2">
        <w:t>а</w:t>
      </w:r>
      <w:r w:rsidR="00B67172" w:rsidRPr="002944C2">
        <w:t>питального</w:t>
      </w:r>
      <w:r w:rsidRPr="002944C2">
        <w:t xml:space="preserve"> </w:t>
      </w:r>
      <w:r w:rsidR="00B67172" w:rsidRPr="002944C2">
        <w:t>строительства,</w:t>
      </w:r>
      <w:r w:rsidRPr="002944C2">
        <w:t xml:space="preserve"> </w:t>
      </w:r>
      <w:r w:rsidR="00B67172" w:rsidRPr="002944C2">
        <w:t>установленных положением  об  особо  охраняемых  природных те</w:t>
      </w:r>
      <w:r w:rsidR="00B67172" w:rsidRPr="002944C2">
        <w:t>р</w:t>
      </w:r>
      <w:r w:rsidR="00B67172" w:rsidRPr="002944C2">
        <w:t>риториях, в случае выдачи градостроительного</w:t>
      </w:r>
      <w:r w:rsidRPr="002944C2">
        <w:t xml:space="preserve"> </w:t>
      </w:r>
      <w:r w:rsidR="00B67172" w:rsidRPr="002944C2">
        <w:t>плана  земельного  участка  в  отношении  з</w:t>
      </w:r>
      <w:r w:rsidR="00B67172" w:rsidRPr="002944C2">
        <w:t>е</w:t>
      </w:r>
      <w:r w:rsidR="00B67172" w:rsidRPr="002944C2">
        <w:t>мельного участка,</w:t>
      </w:r>
      <w:r w:rsidRPr="002944C2">
        <w:t xml:space="preserve"> </w:t>
      </w:r>
      <w:r w:rsidR="00B67172" w:rsidRPr="002944C2">
        <w:t>ра</w:t>
      </w:r>
      <w:r w:rsidR="00B67172" w:rsidRPr="002944C2">
        <w:t>с</w:t>
      </w:r>
      <w:r w:rsidR="00B67172" w:rsidRPr="002944C2">
        <w:t>положенного</w:t>
      </w:r>
      <w:r w:rsidRPr="002944C2">
        <w:t xml:space="preserve"> </w:t>
      </w:r>
      <w:r w:rsidR="00B67172" w:rsidRPr="002944C2">
        <w:t>в</w:t>
      </w:r>
      <w:r w:rsidRPr="002944C2">
        <w:t xml:space="preserve"> </w:t>
      </w:r>
      <w:r w:rsidR="00B67172" w:rsidRPr="002944C2">
        <w:t>границах</w:t>
      </w:r>
      <w:r w:rsidRPr="002944C2">
        <w:t xml:space="preserve"> </w:t>
      </w:r>
      <w:r w:rsidR="00B67172" w:rsidRPr="002944C2">
        <w:t>особо</w:t>
      </w:r>
      <w:r w:rsidRPr="002944C2">
        <w:t xml:space="preserve"> </w:t>
      </w:r>
      <w:r w:rsidR="00B67172" w:rsidRPr="002944C2">
        <w:t>охраняемой</w:t>
      </w:r>
      <w:r w:rsidRPr="002944C2">
        <w:t xml:space="preserve"> </w:t>
      </w:r>
      <w:r w:rsidR="00B67172" w:rsidRPr="002944C2">
        <w:t>природной территории;</w:t>
      </w:r>
    </w:p>
    <w:p w:rsidR="00676E79" w:rsidRPr="002944C2" w:rsidRDefault="00676E79" w:rsidP="00F05A1E">
      <w:pPr>
        <w:numPr>
          <w:ilvl w:val="0"/>
          <w:numId w:val="13"/>
        </w:numPr>
        <w:tabs>
          <w:tab w:val="left" w:pos="1134"/>
        </w:tabs>
        <w:ind w:left="0" w:firstLine="851"/>
        <w:jc w:val="both"/>
      </w:pPr>
      <w:r w:rsidRPr="002944C2">
        <w:lastRenderedPageBreak/>
        <w:t>о расчетных показателях минимально допустимого уровня обеспеченности террит</w:t>
      </w:r>
      <w:r w:rsidRPr="002944C2">
        <w:t>о</w:t>
      </w:r>
      <w:r w:rsidRPr="002944C2">
        <w:t>рии объектами коммунальной, транспортной, социальной инфраструктур и расчетных показ</w:t>
      </w:r>
      <w:r w:rsidRPr="002944C2">
        <w:t>а</w:t>
      </w:r>
      <w:r w:rsidRPr="002944C2">
        <w:t>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w:t>
      </w:r>
      <w:r w:rsidRPr="002944C2">
        <w:t>з</w:t>
      </w:r>
      <w:r w:rsidRPr="002944C2">
        <w:t>витию территории;</w:t>
      </w:r>
    </w:p>
    <w:p w:rsidR="00676E79" w:rsidRPr="002944C2" w:rsidRDefault="00676E79" w:rsidP="00F05A1E">
      <w:pPr>
        <w:numPr>
          <w:ilvl w:val="0"/>
          <w:numId w:val="13"/>
        </w:numPr>
        <w:tabs>
          <w:tab w:val="left" w:pos="1134"/>
        </w:tabs>
        <w:ind w:left="0" w:firstLine="851"/>
        <w:jc w:val="both"/>
      </w:pPr>
      <w:r w:rsidRPr="002944C2">
        <w:t>об ограничениях использования земельного участка, в том числе</w:t>
      </w:r>
      <w:r w:rsidR="006064F6" w:rsidRPr="002944C2">
        <w:t>,</w:t>
      </w:r>
      <w:r w:rsidRPr="002944C2">
        <w:t xml:space="preserve"> если земельный участок полностью или частично расположен в границах зон с особыми условиями использов</w:t>
      </w:r>
      <w:r w:rsidRPr="002944C2">
        <w:t>а</w:t>
      </w:r>
      <w:r w:rsidRPr="002944C2">
        <w:t>ния территорий;</w:t>
      </w:r>
    </w:p>
    <w:p w:rsidR="00676E79" w:rsidRPr="002944C2" w:rsidRDefault="00676E79" w:rsidP="00F05A1E">
      <w:pPr>
        <w:numPr>
          <w:ilvl w:val="0"/>
          <w:numId w:val="13"/>
        </w:numPr>
        <w:tabs>
          <w:tab w:val="left" w:pos="1134"/>
          <w:tab w:val="left" w:pos="1276"/>
        </w:tabs>
        <w:ind w:left="0" w:firstLine="851"/>
        <w:jc w:val="both"/>
      </w:pPr>
      <w:r w:rsidRPr="002944C2">
        <w:t>о границах зон с особыми условиями использования территорий, если земельный участок полностью или частично расположен в границах таких зон;</w:t>
      </w:r>
    </w:p>
    <w:p w:rsidR="00676E79" w:rsidRPr="002944C2" w:rsidRDefault="00676E79" w:rsidP="00F05A1E">
      <w:pPr>
        <w:numPr>
          <w:ilvl w:val="0"/>
          <w:numId w:val="13"/>
        </w:numPr>
        <w:tabs>
          <w:tab w:val="left" w:pos="1134"/>
          <w:tab w:val="left" w:pos="1276"/>
        </w:tabs>
        <w:ind w:left="0" w:firstLine="851"/>
        <w:jc w:val="both"/>
      </w:pPr>
      <w:r w:rsidRPr="002944C2">
        <w:t>о границах публичных сервитутов;</w:t>
      </w:r>
    </w:p>
    <w:p w:rsidR="00676E79" w:rsidRPr="002944C2" w:rsidRDefault="00676E79" w:rsidP="00F05A1E">
      <w:pPr>
        <w:numPr>
          <w:ilvl w:val="0"/>
          <w:numId w:val="13"/>
        </w:numPr>
        <w:tabs>
          <w:tab w:val="left" w:pos="1134"/>
          <w:tab w:val="left" w:pos="1276"/>
        </w:tabs>
        <w:ind w:left="0" w:firstLine="851"/>
        <w:jc w:val="both"/>
      </w:pPr>
      <w:r w:rsidRPr="002944C2">
        <w:t>о номере и (или) наименовании элемента планировочной структуры, в границах к</w:t>
      </w:r>
      <w:r w:rsidRPr="002944C2">
        <w:t>о</w:t>
      </w:r>
      <w:r w:rsidRPr="002944C2">
        <w:t>торого расположен земельный участок;</w:t>
      </w:r>
    </w:p>
    <w:p w:rsidR="00676E79" w:rsidRPr="002944C2" w:rsidRDefault="00676E79" w:rsidP="00F05A1E">
      <w:pPr>
        <w:numPr>
          <w:ilvl w:val="0"/>
          <w:numId w:val="13"/>
        </w:numPr>
        <w:tabs>
          <w:tab w:val="left" w:pos="1134"/>
          <w:tab w:val="left" w:pos="1276"/>
        </w:tabs>
        <w:ind w:left="0" w:firstLine="851"/>
        <w:jc w:val="both"/>
      </w:pPr>
      <w:r w:rsidRPr="002944C2">
        <w:t>о расположенных в границах земельного участка объектах капитального стро</w:t>
      </w:r>
      <w:r w:rsidRPr="002944C2">
        <w:t>и</w:t>
      </w:r>
      <w:r w:rsidRPr="002944C2">
        <w:t>тельства, а также о расположенных в границах земельного участка сетях инженерно-технического обеспечения;</w:t>
      </w:r>
    </w:p>
    <w:p w:rsidR="00676E79" w:rsidRPr="002944C2" w:rsidRDefault="00676E79" w:rsidP="00F05A1E">
      <w:pPr>
        <w:numPr>
          <w:ilvl w:val="0"/>
          <w:numId w:val="13"/>
        </w:numPr>
        <w:tabs>
          <w:tab w:val="left" w:pos="1134"/>
          <w:tab w:val="left" w:pos="1276"/>
        </w:tabs>
        <w:ind w:left="0" w:firstLine="851"/>
        <w:jc w:val="both"/>
      </w:pPr>
      <w:r w:rsidRPr="002944C2">
        <w:t>о наличии или отсутствии в границах земельного участка объектов культурного н</w:t>
      </w:r>
      <w:r w:rsidRPr="002944C2">
        <w:t>а</w:t>
      </w:r>
      <w:r w:rsidRPr="002944C2">
        <w:t>следия, о границах территорий таких объектов;</w:t>
      </w:r>
    </w:p>
    <w:p w:rsidR="00676E79" w:rsidRPr="002944C2" w:rsidRDefault="00676E79" w:rsidP="00F05A1E">
      <w:pPr>
        <w:numPr>
          <w:ilvl w:val="0"/>
          <w:numId w:val="13"/>
        </w:numPr>
        <w:tabs>
          <w:tab w:val="left" w:pos="1134"/>
          <w:tab w:val="left" w:pos="1276"/>
        </w:tabs>
        <w:ind w:left="0" w:firstLine="851"/>
        <w:jc w:val="both"/>
      </w:pPr>
      <w:r w:rsidRPr="002944C2">
        <w:t>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w:t>
      </w:r>
    </w:p>
    <w:p w:rsidR="00676E79" w:rsidRPr="002944C2" w:rsidRDefault="00676E79" w:rsidP="00F05A1E">
      <w:pPr>
        <w:numPr>
          <w:ilvl w:val="0"/>
          <w:numId w:val="13"/>
        </w:numPr>
        <w:tabs>
          <w:tab w:val="left" w:pos="1134"/>
          <w:tab w:val="left" w:pos="1276"/>
        </w:tabs>
        <w:ind w:left="0" w:firstLine="851"/>
        <w:jc w:val="both"/>
      </w:pPr>
      <w:r w:rsidRPr="002944C2">
        <w:t>о реквизитах нормативных правовых актов субъекта Российской Федерации, мун</w:t>
      </w:r>
      <w:r w:rsidRPr="002944C2">
        <w:t>и</w:t>
      </w:r>
      <w:r w:rsidRPr="002944C2">
        <w:t>ципальных правовых актов, устанавливающих требования к благоустройству территории;</w:t>
      </w:r>
    </w:p>
    <w:p w:rsidR="00676E79" w:rsidRPr="002944C2" w:rsidRDefault="00676E79" w:rsidP="00F05A1E">
      <w:pPr>
        <w:numPr>
          <w:ilvl w:val="0"/>
          <w:numId w:val="13"/>
        </w:numPr>
        <w:tabs>
          <w:tab w:val="left" w:pos="1134"/>
          <w:tab w:val="left" w:pos="1276"/>
        </w:tabs>
        <w:ind w:left="0" w:firstLine="851"/>
        <w:jc w:val="both"/>
      </w:pPr>
      <w:r w:rsidRPr="002944C2">
        <w:t>о красных линиях.</w:t>
      </w:r>
    </w:p>
    <w:p w:rsidR="00676E79" w:rsidRPr="002944C2" w:rsidRDefault="00676E79" w:rsidP="00184BE1">
      <w:pPr>
        <w:ind w:firstLine="851"/>
        <w:jc w:val="both"/>
      </w:pPr>
      <w:r w:rsidRPr="002944C2">
        <w:t xml:space="preserve">4. В случае, если в соответствии с </w:t>
      </w:r>
      <w:r w:rsidR="00BA588B" w:rsidRPr="002944C2">
        <w:t>Градостроительным кодексом РФ</w:t>
      </w:r>
      <w:r w:rsidRPr="002944C2">
        <w:t xml:space="preserve"> размещение объе</w:t>
      </w:r>
      <w:r w:rsidRPr="002944C2">
        <w:t>к</w:t>
      </w:r>
      <w:r w:rsidRPr="002944C2">
        <w:t>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w:t>
      </w:r>
      <w:r w:rsidRPr="002944C2">
        <w:t>и</w:t>
      </w:r>
      <w:r w:rsidRPr="002944C2">
        <w:t>тального строительства допускается только после утверждения такой документации по план</w:t>
      </w:r>
      <w:r w:rsidRPr="002944C2">
        <w:t>и</w:t>
      </w:r>
      <w:r w:rsidRPr="002944C2">
        <w:t>ровке территории.</w:t>
      </w:r>
    </w:p>
    <w:p w:rsidR="00676E79" w:rsidRPr="002944C2" w:rsidRDefault="00676E79" w:rsidP="00184BE1">
      <w:pPr>
        <w:ind w:firstLine="851"/>
        <w:jc w:val="both"/>
      </w:pPr>
      <w:r w:rsidRPr="002944C2">
        <w:t>5. В целях получения градостроительного плана земельного участка правообладатель земельного участка обращается с заявлением в орган местного самоуправления по месту нах</w:t>
      </w:r>
      <w:r w:rsidRPr="002944C2">
        <w:t>о</w:t>
      </w:r>
      <w:r w:rsidRPr="002944C2">
        <w:t>ждения земельного участка. Заявление о выдаче градостроительного плана земельного участка может быть подано за</w:t>
      </w:r>
      <w:r w:rsidRPr="002944C2">
        <w:t>я</w:t>
      </w:r>
      <w:r w:rsidRPr="002944C2">
        <w:t>вителем через многофункциональный центр.</w:t>
      </w:r>
    </w:p>
    <w:p w:rsidR="00676E79" w:rsidRPr="002944C2" w:rsidRDefault="00676E79" w:rsidP="00184BE1">
      <w:pPr>
        <w:ind w:firstLine="851"/>
        <w:jc w:val="both"/>
      </w:pPr>
      <w:r w:rsidRPr="002944C2">
        <w:t>6. Орган местного самоуправления в течение двадцати рабочих дней после получения заявления, указанного в части 5 настоящей статьи, осуществляет подготовку, регистрацию гр</w:t>
      </w:r>
      <w:r w:rsidRPr="002944C2">
        <w:t>а</w:t>
      </w:r>
      <w:r w:rsidRPr="002944C2">
        <w:t>достроительного плана земельного участка и выдает его заявителю. Градостроительный план земельного участка в</w:t>
      </w:r>
      <w:r w:rsidRPr="002944C2">
        <w:t>ы</w:t>
      </w:r>
      <w:r w:rsidRPr="002944C2">
        <w:t>дается заявителю без взимания платы.</w:t>
      </w:r>
    </w:p>
    <w:p w:rsidR="00345063" w:rsidRPr="002944C2" w:rsidRDefault="00676E79" w:rsidP="00184BE1">
      <w:pPr>
        <w:ind w:firstLine="851"/>
        <w:jc w:val="both"/>
      </w:pPr>
      <w:r w:rsidRPr="002944C2">
        <w:t>7. При подготовке градостроительного плана земельного участка орган местного сам</w:t>
      </w:r>
      <w:r w:rsidRPr="002944C2">
        <w:t>о</w:t>
      </w:r>
      <w:r w:rsidRPr="002944C2">
        <w:t>управления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w:t>
      </w:r>
      <w:r w:rsidRPr="002944C2">
        <w:t>е</w:t>
      </w:r>
      <w:r w:rsidRPr="002944C2">
        <w:t xml:space="preserve">динения) планируемого к строительству или реконструкции объекта капитального строительства к сетям инженерно-технического обеспечения. </w:t>
      </w:r>
    </w:p>
    <w:p w:rsidR="00676E79" w:rsidRPr="002944C2" w:rsidRDefault="00676E79" w:rsidP="00184BE1">
      <w:pPr>
        <w:ind w:firstLine="851"/>
        <w:jc w:val="both"/>
      </w:pPr>
      <w:r w:rsidRPr="002944C2">
        <w:t>8. В случае отсутствия в заявлении информации о цели использования земельного уч</w:t>
      </w:r>
      <w:r w:rsidRPr="002944C2">
        <w:t>а</w:t>
      </w:r>
      <w:r w:rsidRPr="002944C2">
        <w:t>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w:t>
      </w:r>
      <w:r w:rsidRPr="002944C2">
        <w:t>е</w:t>
      </w:r>
      <w:r w:rsidRPr="002944C2">
        <w:t>ния на основании сведений, содержащихся в правилах землепользования и застройки.</w:t>
      </w:r>
    </w:p>
    <w:p w:rsidR="00676E79" w:rsidRPr="002944C2" w:rsidRDefault="00676E79" w:rsidP="00184BE1">
      <w:pPr>
        <w:ind w:firstLine="851"/>
        <w:jc w:val="both"/>
      </w:pPr>
      <w:r w:rsidRPr="002944C2">
        <w:t>9. Форма градостроительного плана земельного участка, порядок ее заполнения уст</w:t>
      </w:r>
      <w:r w:rsidRPr="002944C2">
        <w:t>а</w:t>
      </w:r>
      <w:r w:rsidRPr="002944C2">
        <w:t>навливаются уполномоченным Правительством Российской Федерации федеральным органом исполнительной власти.</w:t>
      </w:r>
    </w:p>
    <w:p w:rsidR="00676E79" w:rsidRPr="002944C2" w:rsidRDefault="00676E79" w:rsidP="00184BE1">
      <w:pPr>
        <w:ind w:firstLine="851"/>
        <w:jc w:val="both"/>
        <w:rPr>
          <w:rFonts w:ascii="Verdana" w:hAnsi="Verdana"/>
          <w:sz w:val="21"/>
          <w:szCs w:val="21"/>
        </w:rPr>
      </w:pPr>
      <w:r w:rsidRPr="002944C2">
        <w:lastRenderedPageBreak/>
        <w:t>10.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w:t>
      </w:r>
      <w:r w:rsidR="0038550E" w:rsidRPr="002944C2">
        <w:t>кается.</w:t>
      </w:r>
    </w:p>
    <w:p w:rsidR="00CE7114" w:rsidRPr="002944C2" w:rsidRDefault="0050519B" w:rsidP="00CE7114">
      <w:pPr>
        <w:pStyle w:val="affe"/>
        <w:spacing w:before="0" w:after="0"/>
        <w:ind w:firstLine="0"/>
        <w:outlineLvl w:val="1"/>
        <w:rPr>
          <w:b/>
          <w:caps/>
          <w:szCs w:val="28"/>
        </w:rPr>
      </w:pPr>
      <w:r w:rsidRPr="002944C2">
        <w:rPr>
          <w:b/>
          <w:szCs w:val="28"/>
        </w:rPr>
        <w:br w:type="page"/>
      </w:r>
      <w:bookmarkStart w:id="101" w:name="_Toc514153640"/>
      <w:bookmarkStart w:id="102" w:name="_Toc14944585"/>
      <w:r w:rsidR="00CE7114" w:rsidRPr="002944C2">
        <w:rPr>
          <w:b/>
          <w:caps/>
          <w:szCs w:val="28"/>
        </w:rPr>
        <w:lastRenderedPageBreak/>
        <w:t>Раздел 2. Об изменении видов разрешенного использования земел</w:t>
      </w:r>
      <w:r w:rsidR="00CE7114" w:rsidRPr="002944C2">
        <w:rPr>
          <w:b/>
          <w:caps/>
          <w:szCs w:val="28"/>
        </w:rPr>
        <w:t>ь</w:t>
      </w:r>
      <w:r w:rsidR="00CE7114" w:rsidRPr="002944C2">
        <w:rPr>
          <w:b/>
          <w:caps/>
          <w:szCs w:val="28"/>
        </w:rPr>
        <w:t>ных участков и объектов капитального строительства физич</w:t>
      </w:r>
      <w:r w:rsidR="00CE7114" w:rsidRPr="002944C2">
        <w:rPr>
          <w:b/>
          <w:caps/>
          <w:szCs w:val="28"/>
        </w:rPr>
        <w:t>е</w:t>
      </w:r>
      <w:r w:rsidR="00CE7114" w:rsidRPr="002944C2">
        <w:rPr>
          <w:b/>
          <w:caps/>
          <w:szCs w:val="28"/>
        </w:rPr>
        <w:t>скими и юридическими лицами</w:t>
      </w:r>
      <w:bookmarkEnd w:id="101"/>
      <w:bookmarkEnd w:id="102"/>
    </w:p>
    <w:p w:rsidR="00CE7114" w:rsidRPr="002944C2" w:rsidRDefault="00CE7114" w:rsidP="00CE7114">
      <w:pPr>
        <w:pStyle w:val="affe"/>
        <w:spacing w:before="0" w:after="0"/>
        <w:ind w:firstLine="851"/>
        <w:outlineLvl w:val="2"/>
        <w:rPr>
          <w:b/>
        </w:rPr>
      </w:pPr>
      <w:bookmarkStart w:id="103" w:name="_Toc514153641"/>
    </w:p>
    <w:p w:rsidR="00CE7114" w:rsidRPr="002944C2" w:rsidRDefault="00CE7114" w:rsidP="00CE7114">
      <w:pPr>
        <w:pStyle w:val="affe"/>
        <w:spacing w:before="0" w:after="0"/>
        <w:ind w:firstLine="851"/>
        <w:outlineLvl w:val="2"/>
        <w:rPr>
          <w:b/>
        </w:rPr>
      </w:pPr>
      <w:bookmarkStart w:id="104" w:name="_Toc14944586"/>
      <w:r w:rsidRPr="002944C2">
        <w:rPr>
          <w:b/>
        </w:rPr>
        <w:t xml:space="preserve">Статья </w:t>
      </w:r>
      <w:r w:rsidR="009F5A71" w:rsidRPr="002944C2">
        <w:rPr>
          <w:b/>
        </w:rPr>
        <w:t>27</w:t>
      </w:r>
      <w:r w:rsidRPr="002944C2">
        <w:rPr>
          <w:b/>
        </w:rPr>
        <w:t>. Порядок изменения видов разрешенного использования земельных участков и объектов капитального строительства</w:t>
      </w:r>
      <w:bookmarkEnd w:id="103"/>
      <w:bookmarkEnd w:id="104"/>
    </w:p>
    <w:p w:rsidR="00CE7114" w:rsidRPr="002944C2" w:rsidRDefault="00CE7114" w:rsidP="00CE7114">
      <w:pPr>
        <w:pStyle w:val="affe"/>
        <w:spacing w:before="0" w:after="0"/>
        <w:ind w:firstLine="851"/>
        <w:rPr>
          <w:bCs/>
        </w:rPr>
      </w:pPr>
      <w:r w:rsidRPr="002944C2">
        <w:rPr>
          <w:bCs/>
        </w:rPr>
        <w:t>1. Порядок изменения одного вида на другой вид разрешенного использования земел</w:t>
      </w:r>
      <w:r w:rsidRPr="002944C2">
        <w:rPr>
          <w:bCs/>
        </w:rPr>
        <w:t>ь</w:t>
      </w:r>
      <w:r w:rsidRPr="002944C2">
        <w:rPr>
          <w:bCs/>
        </w:rPr>
        <w:t>ных участков и объектов капитального строительства, определяется градостроительным зак</w:t>
      </w:r>
      <w:r w:rsidRPr="002944C2">
        <w:rPr>
          <w:bCs/>
        </w:rPr>
        <w:t>о</w:t>
      </w:r>
      <w:r w:rsidRPr="002944C2">
        <w:rPr>
          <w:bCs/>
        </w:rPr>
        <w:t>нодательством, настоящими Правилами, иными муниципальными нормативными правовыми актами.</w:t>
      </w:r>
    </w:p>
    <w:p w:rsidR="00CE7114" w:rsidRPr="002944C2" w:rsidRDefault="00CE7114" w:rsidP="00CE7114">
      <w:pPr>
        <w:pStyle w:val="affe"/>
        <w:spacing w:before="0" w:after="0"/>
        <w:ind w:firstLine="851"/>
      </w:pPr>
      <w:r w:rsidRPr="002944C2">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w:t>
      </w:r>
      <w:r w:rsidRPr="002944C2">
        <w:t>т</w:t>
      </w:r>
      <w:r w:rsidRPr="002944C2">
        <w:t>вии с градостроительным регламентом при условии соблюдения требований технических ре</w:t>
      </w:r>
      <w:r w:rsidRPr="002944C2">
        <w:t>г</w:t>
      </w:r>
      <w:r w:rsidRPr="002944C2">
        <w:t>ламентов.</w:t>
      </w:r>
    </w:p>
    <w:p w:rsidR="00CE7114" w:rsidRPr="002944C2" w:rsidRDefault="00CE7114" w:rsidP="00CE7114">
      <w:pPr>
        <w:pStyle w:val="affe"/>
        <w:spacing w:before="0" w:after="0"/>
        <w:ind w:firstLine="851"/>
      </w:pPr>
      <w:r w:rsidRPr="002944C2">
        <w:t>3. Основные и вспомогательные виды разрешенного использования земельных учас</w:t>
      </w:r>
      <w:r w:rsidRPr="002944C2">
        <w:t>т</w:t>
      </w:r>
      <w:r w:rsidRPr="002944C2">
        <w:t>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w:t>
      </w:r>
      <w:r w:rsidRPr="002944C2">
        <w:t>о</w:t>
      </w:r>
      <w:r w:rsidRPr="002944C2">
        <w:t>го самоуправления, государственных и муниципальных учреждений, государственных и мун</w:t>
      </w:r>
      <w:r w:rsidRPr="002944C2">
        <w:t>и</w:t>
      </w:r>
      <w:r w:rsidRPr="002944C2">
        <w:t>ципальных унитарных предприятий, выбираются самостоятельно без дополнительных разр</w:t>
      </w:r>
      <w:r w:rsidRPr="002944C2">
        <w:t>е</w:t>
      </w:r>
      <w:r w:rsidRPr="002944C2">
        <w:t>шений и согласования.</w:t>
      </w:r>
    </w:p>
    <w:p w:rsidR="00CE7114" w:rsidRPr="002944C2" w:rsidRDefault="00CE7114" w:rsidP="00CE7114">
      <w:pPr>
        <w:pStyle w:val="affe"/>
        <w:spacing w:before="0" w:after="0"/>
        <w:ind w:firstLine="851"/>
        <w:rPr>
          <w:shd w:val="clear" w:color="auto" w:fill="FFFFFF"/>
        </w:rPr>
      </w:pPr>
      <w:r w:rsidRPr="002944C2">
        <w:rPr>
          <w:shd w:val="clear" w:color="auto" w:fill="FFFFFF"/>
        </w:rPr>
        <w:t>4. Решения об изменении одного вида разрешенного использования земельных учас</w:t>
      </w:r>
      <w:r w:rsidRPr="002944C2">
        <w:rPr>
          <w:shd w:val="clear" w:color="auto" w:fill="FFFFFF"/>
        </w:rPr>
        <w:t>т</w:t>
      </w:r>
      <w:r w:rsidRPr="002944C2">
        <w:rPr>
          <w:shd w:val="clear" w:color="auto" w:fill="FFFFFF"/>
        </w:rPr>
        <w:t>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w:t>
      </w:r>
      <w:r w:rsidRPr="002944C2">
        <w:rPr>
          <w:shd w:val="clear" w:color="auto" w:fill="FFFFFF"/>
        </w:rPr>
        <w:t>г</w:t>
      </w:r>
      <w:r w:rsidRPr="002944C2">
        <w:rPr>
          <w:shd w:val="clear" w:color="auto" w:fill="FFFFFF"/>
        </w:rPr>
        <w:t>ламенты не устанавлив</w:t>
      </w:r>
      <w:r w:rsidRPr="002944C2">
        <w:rPr>
          <w:shd w:val="clear" w:color="auto" w:fill="FFFFFF"/>
        </w:rPr>
        <w:t>а</w:t>
      </w:r>
      <w:r w:rsidRPr="002944C2">
        <w:rPr>
          <w:shd w:val="clear" w:color="auto" w:fill="FFFFFF"/>
        </w:rPr>
        <w:t>ются, на другой вид такого использования принимаются в соответствии с федеральными законами.</w:t>
      </w:r>
    </w:p>
    <w:p w:rsidR="00CE7114" w:rsidRPr="002944C2" w:rsidRDefault="00CE7114" w:rsidP="00CE7114">
      <w:pPr>
        <w:pStyle w:val="affe"/>
        <w:spacing w:before="0" w:after="0"/>
        <w:ind w:firstLine="851"/>
        <w:rPr>
          <w:shd w:val="clear" w:color="auto" w:fill="FFFFFF"/>
        </w:rPr>
      </w:pPr>
      <w:r w:rsidRPr="002944C2">
        <w:t xml:space="preserve">5. </w:t>
      </w:r>
      <w:r w:rsidRPr="002944C2">
        <w:rPr>
          <w:shd w:val="clear" w:color="auto" w:fill="FFFFFF"/>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w:t>
      </w:r>
      <w:r w:rsidRPr="002944C2">
        <w:rPr>
          <w:shd w:val="clear" w:color="auto" w:fill="FFFFFF"/>
        </w:rPr>
        <w:t>н</w:t>
      </w:r>
      <w:r w:rsidRPr="002944C2">
        <w:rPr>
          <w:shd w:val="clear" w:color="auto" w:fill="FFFFFF"/>
        </w:rPr>
        <w:t>ном</w:t>
      </w:r>
      <w:r w:rsidRPr="002944C2">
        <w:rPr>
          <w:rStyle w:val="apple-converted-space"/>
          <w:shd w:val="clear" w:color="auto" w:fill="FFFFFF"/>
        </w:rPr>
        <w:t> </w:t>
      </w:r>
      <w:hyperlink r:id="rId65" w:anchor="dst100615" w:history="1">
        <w:r w:rsidRPr="002944C2">
          <w:rPr>
            <w:rStyle w:val="a7"/>
            <w:color w:val="auto"/>
            <w:u w:val="none"/>
            <w:shd w:val="clear" w:color="auto" w:fill="FFFFFF"/>
          </w:rPr>
          <w:t>статьей 39</w:t>
        </w:r>
      </w:hyperlink>
      <w:r w:rsidRPr="002944C2">
        <w:rPr>
          <w:rStyle w:val="apple-converted-space"/>
          <w:shd w:val="clear" w:color="auto" w:fill="FFFFFF"/>
        </w:rPr>
        <w:t> Градостроительного</w:t>
      </w:r>
      <w:r w:rsidRPr="002944C2">
        <w:rPr>
          <w:shd w:val="clear" w:color="auto" w:fill="FFFFFF"/>
        </w:rPr>
        <w:t xml:space="preserve"> кодекса РФ.</w:t>
      </w:r>
    </w:p>
    <w:p w:rsidR="00CE7114" w:rsidRPr="002944C2" w:rsidRDefault="00CE7114" w:rsidP="00CE7114">
      <w:pPr>
        <w:pStyle w:val="affe"/>
        <w:spacing w:before="0" w:after="0"/>
        <w:ind w:firstLine="851"/>
        <w:rPr>
          <w:shd w:val="clear" w:color="auto" w:fill="FFFFFF"/>
        </w:rPr>
      </w:pPr>
      <w:r w:rsidRPr="002944C2">
        <w:rPr>
          <w:shd w:val="clear" w:color="auto" w:fill="FFFFFF"/>
        </w:rPr>
        <w:t>6. Физическое или юридическое лицо вправе оспорить в суде решение о предоставл</w:t>
      </w:r>
      <w:r w:rsidRPr="002944C2">
        <w:rPr>
          <w:shd w:val="clear" w:color="auto" w:fill="FFFFFF"/>
        </w:rPr>
        <w:t>е</w:t>
      </w:r>
      <w:r w:rsidRPr="002944C2">
        <w:rPr>
          <w:shd w:val="clear" w:color="auto" w:fill="FFFFFF"/>
        </w:rPr>
        <w:t>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CE7114" w:rsidRPr="002944C2" w:rsidRDefault="00CE7114" w:rsidP="00CE7114">
      <w:pPr>
        <w:pStyle w:val="affe"/>
        <w:spacing w:before="0" w:after="0"/>
        <w:ind w:firstLine="851"/>
        <w:outlineLvl w:val="1"/>
        <w:rPr>
          <w:shd w:val="clear" w:color="auto" w:fill="FFFFFF"/>
        </w:rPr>
      </w:pPr>
    </w:p>
    <w:p w:rsidR="00CE7114" w:rsidRPr="002944C2" w:rsidRDefault="00CE7114" w:rsidP="00CE7114">
      <w:pPr>
        <w:pStyle w:val="affe"/>
        <w:spacing w:before="0" w:after="0"/>
        <w:ind w:firstLine="851"/>
        <w:outlineLvl w:val="2"/>
        <w:rPr>
          <w:b/>
        </w:rPr>
      </w:pPr>
      <w:bookmarkStart w:id="105" w:name="_Toc514153642"/>
      <w:bookmarkStart w:id="106" w:name="_Toc14944587"/>
      <w:r w:rsidRPr="002944C2">
        <w:rPr>
          <w:b/>
        </w:rPr>
        <w:t xml:space="preserve">Статья </w:t>
      </w:r>
      <w:r w:rsidR="009F5A71" w:rsidRPr="002944C2">
        <w:rPr>
          <w:b/>
        </w:rPr>
        <w:t>28</w:t>
      </w:r>
      <w:r w:rsidRPr="002944C2">
        <w:rPr>
          <w:b/>
        </w:rPr>
        <w:t>.</w:t>
      </w:r>
      <w:r w:rsidRPr="002944C2">
        <w:t xml:space="preserve"> </w:t>
      </w:r>
      <w:r w:rsidRPr="002944C2">
        <w:rPr>
          <w:b/>
        </w:rPr>
        <w:t>Порядок предоставления разрешения на условно разрешенный вид и</w:t>
      </w:r>
      <w:r w:rsidRPr="002944C2">
        <w:rPr>
          <w:b/>
        </w:rPr>
        <w:t>с</w:t>
      </w:r>
      <w:r w:rsidRPr="002944C2">
        <w:rPr>
          <w:b/>
        </w:rPr>
        <w:t>пользования земельного участка или объекта капитального строительства</w:t>
      </w:r>
      <w:bookmarkEnd w:id="105"/>
      <w:bookmarkEnd w:id="106"/>
    </w:p>
    <w:p w:rsidR="00CE7114" w:rsidRPr="002944C2" w:rsidRDefault="00CE7114" w:rsidP="00CE7114">
      <w:pPr>
        <w:pStyle w:val="affe"/>
        <w:spacing w:before="0" w:after="0"/>
        <w:ind w:firstLine="851"/>
        <w:rPr>
          <w:szCs w:val="20"/>
        </w:rPr>
      </w:pPr>
      <w:r w:rsidRPr="002944C2">
        <w:rPr>
          <w:szCs w:val="20"/>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w:t>
      </w:r>
      <w:r w:rsidRPr="002944C2">
        <w:rPr>
          <w:szCs w:val="20"/>
        </w:rPr>
        <w:t>с</w:t>
      </w:r>
      <w:r w:rsidRPr="002944C2">
        <w:rPr>
          <w:szCs w:val="20"/>
        </w:rPr>
        <w:t>сию.</w:t>
      </w:r>
    </w:p>
    <w:p w:rsidR="00CE7114" w:rsidRPr="002944C2" w:rsidRDefault="00CE7114" w:rsidP="00CE7114">
      <w:pPr>
        <w:pStyle w:val="affe"/>
        <w:spacing w:before="0" w:after="0"/>
        <w:ind w:firstLine="851"/>
        <w:rPr>
          <w:bCs/>
        </w:rPr>
      </w:pPr>
      <w:r w:rsidRPr="002944C2">
        <w:rPr>
          <w:szCs w:val="20"/>
        </w:rPr>
        <w:t>2</w:t>
      </w:r>
      <w:r w:rsidRPr="002944C2">
        <w:rPr>
          <w:b/>
          <w:szCs w:val="20"/>
        </w:rPr>
        <w:t>.</w:t>
      </w:r>
      <w:r w:rsidRPr="002944C2">
        <w:rPr>
          <w:szCs w:val="20"/>
        </w:rPr>
        <w:t xml:space="preserve"> </w:t>
      </w:r>
      <w:r w:rsidR="00D52C48" w:rsidRPr="002944C2">
        <w:rPr>
          <w:szCs w:val="20"/>
        </w:rPr>
        <w:t>Проект решения о предоставлении разрешения на условно разрешенный вид испол</w:t>
      </w:r>
      <w:r w:rsidR="00D52C48" w:rsidRPr="002944C2">
        <w:rPr>
          <w:szCs w:val="20"/>
        </w:rPr>
        <w:t>ь</w:t>
      </w:r>
      <w:r w:rsidR="00D52C48" w:rsidRPr="002944C2">
        <w:rPr>
          <w:szCs w:val="20"/>
        </w:rPr>
        <w:t xml:space="preserve">зования подлежит рассмотрению на общественных обсуждениях или публичных слушаниях. </w:t>
      </w:r>
      <w:r w:rsidRPr="002944C2">
        <w:rPr>
          <w:szCs w:val="20"/>
        </w:rPr>
        <w:t>Порядок организации и проведения публичных слушаний отражен в статье 34 настоящих Пр</w:t>
      </w:r>
      <w:r w:rsidRPr="002944C2">
        <w:rPr>
          <w:szCs w:val="20"/>
        </w:rPr>
        <w:t>а</w:t>
      </w:r>
      <w:r w:rsidRPr="002944C2">
        <w:rPr>
          <w:szCs w:val="20"/>
        </w:rPr>
        <w:t>вил</w:t>
      </w:r>
      <w:r w:rsidRPr="002944C2">
        <w:rPr>
          <w:bCs/>
        </w:rPr>
        <w:t>.</w:t>
      </w:r>
    </w:p>
    <w:p w:rsidR="00CE7114" w:rsidRPr="002944C2" w:rsidRDefault="00CE7114" w:rsidP="00CE7114">
      <w:pPr>
        <w:pStyle w:val="affe"/>
        <w:spacing w:before="0" w:after="0"/>
        <w:ind w:firstLine="851"/>
        <w:rPr>
          <w:szCs w:val="20"/>
        </w:rPr>
      </w:pPr>
      <w:r w:rsidRPr="002944C2">
        <w:rPr>
          <w:szCs w:val="20"/>
        </w:rPr>
        <w:t>3. Заключение о результатах публичных слушаний по вопросу предоставления разр</w:t>
      </w:r>
      <w:r w:rsidRPr="002944C2">
        <w:rPr>
          <w:szCs w:val="20"/>
        </w:rPr>
        <w:t>е</w:t>
      </w:r>
      <w:r w:rsidRPr="002944C2">
        <w:rPr>
          <w:szCs w:val="20"/>
        </w:rPr>
        <w:t>шения на условно разрешенный вид использования подлежит опубликованию в порядке, уст</w:t>
      </w:r>
      <w:r w:rsidRPr="002944C2">
        <w:rPr>
          <w:szCs w:val="20"/>
        </w:rPr>
        <w:t>а</w:t>
      </w:r>
      <w:r w:rsidRPr="002944C2">
        <w:rPr>
          <w:szCs w:val="20"/>
        </w:rPr>
        <w:t>новленном для официального опубликования муниципальных правовых актов, иной официал</w:t>
      </w:r>
      <w:r w:rsidRPr="002944C2">
        <w:rPr>
          <w:szCs w:val="20"/>
        </w:rPr>
        <w:t>ь</w:t>
      </w:r>
      <w:r w:rsidRPr="002944C2">
        <w:rPr>
          <w:szCs w:val="20"/>
        </w:rPr>
        <w:t xml:space="preserve">ной информации. </w:t>
      </w:r>
    </w:p>
    <w:p w:rsidR="00153B68" w:rsidRPr="002944C2" w:rsidRDefault="00CE7114" w:rsidP="00153B68">
      <w:pPr>
        <w:pStyle w:val="affe"/>
        <w:spacing w:before="0" w:after="0"/>
        <w:ind w:firstLine="851"/>
        <w:rPr>
          <w:b/>
          <w:szCs w:val="20"/>
        </w:rPr>
      </w:pPr>
      <w:r w:rsidRPr="002944C2">
        <w:rPr>
          <w:szCs w:val="20"/>
        </w:rPr>
        <w:t xml:space="preserve">4. </w:t>
      </w:r>
      <w:r w:rsidR="00153B68" w:rsidRPr="002944C2">
        <w:rPr>
          <w:szCs w:val="20"/>
        </w:rPr>
        <w:t>На основании заключения о результатах общественных обсуждений или публичных слушаний по проекту решения</w:t>
      </w:r>
      <w:r w:rsidR="00153B68" w:rsidRPr="002944C2">
        <w:rPr>
          <w:rFonts w:ascii="Arial" w:hAnsi="Arial" w:cs="Arial"/>
          <w:sz w:val="30"/>
          <w:szCs w:val="30"/>
          <w:shd w:val="clear" w:color="auto" w:fill="FFFFFF"/>
        </w:rPr>
        <w:t xml:space="preserve"> </w:t>
      </w:r>
      <w:r w:rsidR="00153B68" w:rsidRPr="002944C2">
        <w:rPr>
          <w:szCs w:val="20"/>
        </w:rPr>
        <w:t>о предоставлении разрешения на условно разрешенный вид и</w:t>
      </w:r>
      <w:r w:rsidR="00153B68" w:rsidRPr="002944C2">
        <w:rPr>
          <w:szCs w:val="20"/>
        </w:rPr>
        <w:t>с</w:t>
      </w:r>
      <w:r w:rsidR="00153B68" w:rsidRPr="002944C2">
        <w:rPr>
          <w:szCs w:val="20"/>
        </w:rPr>
        <w:t>пользования Комиссия осуществляет подготовку рекомендаций о предоставлении разрешения на условно разр</w:t>
      </w:r>
      <w:r w:rsidR="00153B68" w:rsidRPr="002944C2">
        <w:rPr>
          <w:szCs w:val="20"/>
        </w:rPr>
        <w:t>е</w:t>
      </w:r>
      <w:r w:rsidR="00153B68" w:rsidRPr="002944C2">
        <w:rPr>
          <w:szCs w:val="20"/>
        </w:rPr>
        <w:t xml:space="preserve">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 </w:t>
      </w:r>
    </w:p>
    <w:p w:rsidR="00CE7114" w:rsidRPr="002944C2" w:rsidRDefault="00CE7114" w:rsidP="00CE7114">
      <w:pPr>
        <w:keepNext/>
        <w:autoSpaceDE w:val="0"/>
        <w:ind w:firstLine="851"/>
        <w:jc w:val="both"/>
        <w:rPr>
          <w:szCs w:val="20"/>
        </w:rPr>
      </w:pPr>
      <w:r w:rsidRPr="002944C2">
        <w:rPr>
          <w:szCs w:val="20"/>
        </w:rPr>
        <w:lastRenderedPageBreak/>
        <w:t>5. На основании рекомендаций Комиссии глава местной администрации в течение трех дней со дня поступления таких рекомендаций принимает решение о предоставлении разреш</w:t>
      </w:r>
      <w:r w:rsidRPr="002944C2">
        <w:rPr>
          <w:szCs w:val="20"/>
        </w:rPr>
        <w:t>е</w:t>
      </w:r>
      <w:r w:rsidRPr="002944C2">
        <w:rPr>
          <w:szCs w:val="20"/>
        </w:rPr>
        <w:t>ния на условно разрешенный вид использования или об отказе в предоставлении такого разр</w:t>
      </w:r>
      <w:r w:rsidRPr="002944C2">
        <w:rPr>
          <w:szCs w:val="20"/>
        </w:rPr>
        <w:t>е</w:t>
      </w:r>
      <w:r w:rsidRPr="002944C2">
        <w:rPr>
          <w:szCs w:val="20"/>
        </w:rPr>
        <w:t>шения. Указанное решение подлежит опубликованию в порядке, установленном для официал</w:t>
      </w:r>
      <w:r w:rsidRPr="002944C2">
        <w:rPr>
          <w:szCs w:val="20"/>
        </w:rPr>
        <w:t>ь</w:t>
      </w:r>
      <w:r w:rsidRPr="002944C2">
        <w:rPr>
          <w:szCs w:val="20"/>
        </w:rPr>
        <w:t>ного опубликования муниципальных правовых актов, иной официальной информации.</w:t>
      </w:r>
    </w:p>
    <w:p w:rsidR="00153B68" w:rsidRPr="002944C2" w:rsidRDefault="00CE7114" w:rsidP="00153B68">
      <w:pPr>
        <w:keepNext/>
        <w:autoSpaceDE w:val="0"/>
        <w:ind w:firstLine="851"/>
        <w:jc w:val="both"/>
        <w:rPr>
          <w:szCs w:val="20"/>
        </w:rPr>
      </w:pPr>
      <w:r w:rsidRPr="002944C2">
        <w:rPr>
          <w:szCs w:val="20"/>
        </w:rPr>
        <w:t xml:space="preserve">6. </w:t>
      </w:r>
      <w:r w:rsidR="00153B68" w:rsidRPr="002944C2">
        <w:rPr>
          <w:szCs w:val="20"/>
        </w:rPr>
        <w:t xml:space="preserve">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w:t>
      </w:r>
      <w:r w:rsidR="00153B68" w:rsidRPr="002944C2">
        <w:rPr>
          <w:szCs w:val="20"/>
          <w:lang w:eastAsia="ru-RU"/>
        </w:rPr>
        <w:t>общественных обсуждений или</w:t>
      </w:r>
      <w:r w:rsidR="00153B68" w:rsidRPr="002944C2">
        <w:rPr>
          <w:rFonts w:ascii="Arial" w:hAnsi="Arial" w:cs="Arial"/>
          <w:sz w:val="30"/>
          <w:szCs w:val="30"/>
          <w:shd w:val="clear" w:color="auto" w:fill="FFFFFF"/>
        </w:rPr>
        <w:t xml:space="preserve"> </w:t>
      </w:r>
      <w:r w:rsidR="00153B68" w:rsidRPr="002944C2">
        <w:rPr>
          <w:szCs w:val="20"/>
        </w:rPr>
        <w:t>публичных слушаний по инициативе физического или юрид</w:t>
      </w:r>
      <w:r w:rsidR="00153B68" w:rsidRPr="002944C2">
        <w:rPr>
          <w:szCs w:val="20"/>
        </w:rPr>
        <w:t>и</w:t>
      </w:r>
      <w:r w:rsidR="00153B68" w:rsidRPr="002944C2">
        <w:rPr>
          <w:szCs w:val="20"/>
        </w:rPr>
        <w:t>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w:t>
      </w:r>
      <w:r w:rsidR="00153B68" w:rsidRPr="002944C2">
        <w:rPr>
          <w:szCs w:val="20"/>
        </w:rPr>
        <w:t>о</w:t>
      </w:r>
      <w:r w:rsidR="00153B68" w:rsidRPr="002944C2">
        <w:rPr>
          <w:szCs w:val="20"/>
        </w:rPr>
        <w:t xml:space="preserve">вания такому лицу принимается без проведения </w:t>
      </w:r>
      <w:r w:rsidR="00153B68" w:rsidRPr="002944C2">
        <w:rPr>
          <w:szCs w:val="20"/>
          <w:lang w:eastAsia="ru-RU"/>
        </w:rPr>
        <w:t>общественных обсуждений или</w:t>
      </w:r>
      <w:r w:rsidR="00153B68" w:rsidRPr="002944C2">
        <w:rPr>
          <w:rFonts w:ascii="Arial" w:hAnsi="Arial" w:cs="Arial"/>
          <w:sz w:val="30"/>
          <w:szCs w:val="30"/>
          <w:shd w:val="clear" w:color="auto" w:fill="FFFFFF"/>
        </w:rPr>
        <w:t xml:space="preserve"> </w:t>
      </w:r>
      <w:r w:rsidR="00153B68" w:rsidRPr="002944C2">
        <w:rPr>
          <w:szCs w:val="20"/>
        </w:rPr>
        <w:t>публичных слушаний.</w:t>
      </w:r>
    </w:p>
    <w:p w:rsidR="00CE7114" w:rsidRPr="002944C2" w:rsidRDefault="00CE7114" w:rsidP="00CE7114">
      <w:pPr>
        <w:keepNext/>
        <w:autoSpaceDE w:val="0"/>
        <w:ind w:firstLine="851"/>
        <w:jc w:val="both"/>
        <w:rPr>
          <w:szCs w:val="20"/>
        </w:rPr>
      </w:pPr>
      <w:r w:rsidRPr="002944C2">
        <w:rPr>
          <w:szCs w:val="20"/>
        </w:rPr>
        <w:t>7.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w:t>
      </w:r>
      <w:r w:rsidRPr="002944C2">
        <w:rPr>
          <w:szCs w:val="20"/>
        </w:rPr>
        <w:t>е</w:t>
      </w:r>
      <w:r w:rsidRPr="002944C2">
        <w:rPr>
          <w:szCs w:val="20"/>
        </w:rPr>
        <w:t>доставлении такого разрешения.</w:t>
      </w:r>
    </w:p>
    <w:p w:rsidR="00CE7114" w:rsidRPr="002944C2" w:rsidRDefault="00CE7114" w:rsidP="00CE7114">
      <w:pPr>
        <w:keepNext/>
        <w:autoSpaceDE w:val="0"/>
        <w:ind w:firstLine="851"/>
        <w:jc w:val="both"/>
        <w:rPr>
          <w:b/>
        </w:rPr>
      </w:pPr>
    </w:p>
    <w:p w:rsidR="00CE7114" w:rsidRPr="002944C2" w:rsidRDefault="00CE7114" w:rsidP="00CE7114">
      <w:pPr>
        <w:keepNext/>
        <w:ind w:firstLine="851"/>
        <w:jc w:val="both"/>
        <w:outlineLvl w:val="2"/>
        <w:rPr>
          <w:b/>
          <w:szCs w:val="20"/>
        </w:rPr>
      </w:pPr>
      <w:bookmarkStart w:id="107" w:name="_Toc514153643"/>
      <w:bookmarkStart w:id="108" w:name="_Toc14944588"/>
      <w:r w:rsidRPr="002944C2">
        <w:rPr>
          <w:b/>
        </w:rPr>
        <w:t xml:space="preserve">Статья </w:t>
      </w:r>
      <w:r w:rsidR="009F5A71" w:rsidRPr="002944C2">
        <w:rPr>
          <w:b/>
        </w:rPr>
        <w:t>29</w:t>
      </w:r>
      <w:r w:rsidRPr="002944C2">
        <w:rPr>
          <w:b/>
        </w:rPr>
        <w:t>.</w:t>
      </w:r>
      <w:r w:rsidRPr="002944C2">
        <w:t xml:space="preserve"> </w:t>
      </w:r>
      <w:r w:rsidRPr="002944C2">
        <w:rPr>
          <w:b/>
        </w:rPr>
        <w:t>Порядок предоставления разрешения на отклонение от предельных параметров разрешенного строительства, реконструкции объектов капитального стро</w:t>
      </w:r>
      <w:r w:rsidRPr="002944C2">
        <w:rPr>
          <w:b/>
        </w:rPr>
        <w:t>и</w:t>
      </w:r>
      <w:r w:rsidRPr="002944C2">
        <w:rPr>
          <w:b/>
        </w:rPr>
        <w:t>тельства</w:t>
      </w:r>
      <w:bookmarkEnd w:id="107"/>
      <w:bookmarkEnd w:id="108"/>
    </w:p>
    <w:p w:rsidR="00CE7114" w:rsidRPr="002944C2" w:rsidRDefault="00CE7114" w:rsidP="00CE7114">
      <w:pPr>
        <w:keepNext/>
        <w:autoSpaceDE w:val="0"/>
        <w:ind w:firstLine="851"/>
        <w:jc w:val="both"/>
        <w:rPr>
          <w:b/>
          <w:szCs w:val="20"/>
        </w:rPr>
      </w:pPr>
      <w:r w:rsidRPr="002944C2">
        <w:rPr>
          <w:szCs w:val="20"/>
        </w:rPr>
        <w:t xml:space="preserve">1. Правообладатели земельных участков, размеры которых меньше установленных </w:t>
      </w:r>
      <w:hyperlink w:anchor="sub_109" w:history="1">
        <w:r w:rsidRPr="002944C2">
          <w:rPr>
            <w:rStyle w:val="a7"/>
            <w:color w:val="auto"/>
            <w:u w:val="none"/>
          </w:rPr>
          <w:t>гр</w:t>
        </w:r>
        <w:r w:rsidRPr="002944C2">
          <w:rPr>
            <w:rStyle w:val="a7"/>
            <w:color w:val="auto"/>
            <w:u w:val="none"/>
          </w:rPr>
          <w:t>а</w:t>
        </w:r>
        <w:r w:rsidRPr="002944C2">
          <w:rPr>
            <w:rStyle w:val="a7"/>
            <w:color w:val="auto"/>
            <w:u w:val="none"/>
          </w:rPr>
          <w:t>достроительным регламентом</w:t>
        </w:r>
      </w:hyperlink>
      <w:r w:rsidRPr="002944C2">
        <w:rPr>
          <w:szCs w:val="20"/>
        </w:rPr>
        <w:t xml:space="preserve">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w:t>
      </w:r>
      <w:hyperlink w:anchor="sub_1014" w:history="1">
        <w:r w:rsidRPr="002944C2">
          <w:rPr>
            <w:rStyle w:val="a7"/>
            <w:color w:val="auto"/>
            <w:u w:val="none"/>
          </w:rPr>
          <w:t>реконструкции</w:t>
        </w:r>
      </w:hyperlink>
      <w:r w:rsidRPr="002944C2">
        <w:rPr>
          <w:szCs w:val="20"/>
        </w:rPr>
        <w:t xml:space="preserve"> объектов капитального строительства.</w:t>
      </w:r>
    </w:p>
    <w:p w:rsidR="00CE7114" w:rsidRPr="002944C2" w:rsidRDefault="00CE7114" w:rsidP="00CE7114">
      <w:pPr>
        <w:keepNext/>
        <w:autoSpaceDE w:val="0"/>
        <w:ind w:firstLine="851"/>
        <w:jc w:val="both"/>
        <w:rPr>
          <w:b/>
          <w:szCs w:val="20"/>
        </w:rPr>
      </w:pPr>
      <w:r w:rsidRPr="002944C2">
        <w:rPr>
          <w:szCs w:val="20"/>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w:t>
      </w:r>
      <w:r w:rsidRPr="002944C2">
        <w:rPr>
          <w:szCs w:val="20"/>
        </w:rPr>
        <w:t>о</w:t>
      </w:r>
      <w:r w:rsidRPr="002944C2">
        <w:rPr>
          <w:szCs w:val="20"/>
        </w:rPr>
        <w:t>блюдении требований технических регламентов.</w:t>
      </w:r>
    </w:p>
    <w:p w:rsidR="00CE7114" w:rsidRPr="002944C2" w:rsidRDefault="00CE7114" w:rsidP="00CE7114">
      <w:pPr>
        <w:keepNext/>
        <w:autoSpaceDE w:val="0"/>
        <w:ind w:firstLine="851"/>
        <w:jc w:val="both"/>
        <w:rPr>
          <w:b/>
          <w:szCs w:val="20"/>
        </w:rPr>
      </w:pPr>
      <w:r w:rsidRPr="002944C2">
        <w:rPr>
          <w:szCs w:val="20"/>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w:t>
      </w:r>
      <w:r w:rsidRPr="002944C2">
        <w:rPr>
          <w:szCs w:val="20"/>
        </w:rPr>
        <w:t>а</w:t>
      </w:r>
      <w:r w:rsidRPr="002944C2">
        <w:rPr>
          <w:szCs w:val="20"/>
        </w:rPr>
        <w:t>правляет в Комиссию заявление о предоставлении такого разрешения.</w:t>
      </w:r>
    </w:p>
    <w:p w:rsidR="00CE7114" w:rsidRPr="002944C2" w:rsidRDefault="00CE7114" w:rsidP="00CE7114">
      <w:pPr>
        <w:keepNext/>
        <w:autoSpaceDE w:val="0"/>
        <w:ind w:firstLine="851"/>
        <w:jc w:val="both"/>
        <w:rPr>
          <w:bCs/>
        </w:rPr>
      </w:pPr>
      <w:r w:rsidRPr="002944C2">
        <w:rPr>
          <w:szCs w:val="20"/>
        </w:rPr>
        <w:t>4. Вопрос о предоставлении разрешения на отклонение от предельных параметров ра</w:t>
      </w:r>
      <w:r w:rsidRPr="002944C2">
        <w:rPr>
          <w:szCs w:val="20"/>
        </w:rPr>
        <w:t>з</w:t>
      </w:r>
      <w:r w:rsidRPr="002944C2">
        <w:rPr>
          <w:szCs w:val="20"/>
        </w:rPr>
        <w:t xml:space="preserve">решенного строительства, реконструкции объектов капитального строительства подлежит </w:t>
      </w:r>
      <w:r w:rsidR="00153B68" w:rsidRPr="002944C2">
        <w:rPr>
          <w:szCs w:val="20"/>
          <w:lang w:eastAsia="ru-RU"/>
        </w:rPr>
        <w:t>ра</w:t>
      </w:r>
      <w:r w:rsidR="00153B68" w:rsidRPr="002944C2">
        <w:rPr>
          <w:szCs w:val="20"/>
          <w:lang w:eastAsia="ru-RU"/>
        </w:rPr>
        <w:t>с</w:t>
      </w:r>
      <w:r w:rsidR="00153B68" w:rsidRPr="002944C2">
        <w:rPr>
          <w:szCs w:val="20"/>
          <w:lang w:eastAsia="ru-RU"/>
        </w:rPr>
        <w:t>смотрению на общественных обсуждениях или публичных слушаниях</w:t>
      </w:r>
      <w:r w:rsidRPr="002944C2">
        <w:rPr>
          <w:szCs w:val="20"/>
        </w:rPr>
        <w:t>. Порядок организации и проведения публи</w:t>
      </w:r>
      <w:r w:rsidRPr="002944C2">
        <w:rPr>
          <w:szCs w:val="20"/>
        </w:rPr>
        <w:t>ч</w:t>
      </w:r>
      <w:r w:rsidRPr="002944C2">
        <w:rPr>
          <w:szCs w:val="20"/>
        </w:rPr>
        <w:t>ных слушаний отражен в статье 34 настоящих Правил</w:t>
      </w:r>
      <w:r w:rsidRPr="002944C2">
        <w:rPr>
          <w:bCs/>
        </w:rPr>
        <w:t>.</w:t>
      </w:r>
    </w:p>
    <w:p w:rsidR="00153B68" w:rsidRPr="002944C2" w:rsidRDefault="00CE7114" w:rsidP="00153B68">
      <w:pPr>
        <w:keepNext/>
        <w:autoSpaceDE w:val="0"/>
        <w:ind w:firstLine="851"/>
        <w:jc w:val="both"/>
        <w:rPr>
          <w:szCs w:val="20"/>
          <w:lang w:eastAsia="ru-RU"/>
        </w:rPr>
      </w:pPr>
      <w:r w:rsidRPr="002944C2">
        <w:rPr>
          <w:szCs w:val="20"/>
        </w:rPr>
        <w:t>5</w:t>
      </w:r>
      <w:r w:rsidRPr="002944C2">
        <w:rPr>
          <w:b/>
          <w:szCs w:val="20"/>
        </w:rPr>
        <w:t>.</w:t>
      </w:r>
      <w:r w:rsidRPr="002944C2">
        <w:rPr>
          <w:szCs w:val="20"/>
        </w:rPr>
        <w:t xml:space="preserve"> </w:t>
      </w:r>
      <w:r w:rsidR="00153B68" w:rsidRPr="002944C2">
        <w:rPr>
          <w:szCs w:val="20"/>
          <w:lang w:eastAsia="ru-RU"/>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w:t>
      </w:r>
      <w:r w:rsidR="00153B68" w:rsidRPr="002944C2">
        <w:rPr>
          <w:szCs w:val="20"/>
          <w:lang w:eastAsia="ru-RU"/>
        </w:rPr>
        <w:t>а</w:t>
      </w:r>
      <w:r w:rsidR="00153B68" w:rsidRPr="002944C2">
        <w:rPr>
          <w:szCs w:val="20"/>
          <w:lang w:eastAsia="ru-RU"/>
        </w:rPr>
        <w:t>раметров разрешенного строительства, реконструкции объектов капитального строительства комиссия осущест</w:t>
      </w:r>
      <w:r w:rsidR="00153B68" w:rsidRPr="002944C2">
        <w:rPr>
          <w:szCs w:val="20"/>
          <w:lang w:eastAsia="ru-RU"/>
        </w:rPr>
        <w:t>в</w:t>
      </w:r>
      <w:r w:rsidR="00153B68" w:rsidRPr="002944C2">
        <w:rPr>
          <w:szCs w:val="20"/>
          <w:lang w:eastAsia="ru-RU"/>
        </w:rPr>
        <w:t>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w:t>
      </w:r>
      <w:r w:rsidR="00153B68" w:rsidRPr="002944C2">
        <w:rPr>
          <w:szCs w:val="20"/>
          <w:lang w:eastAsia="ru-RU"/>
        </w:rPr>
        <w:t>в</w:t>
      </w:r>
      <w:r w:rsidR="00153B68" w:rsidRPr="002944C2">
        <w:rPr>
          <w:szCs w:val="20"/>
          <w:lang w:eastAsia="ru-RU"/>
        </w:rPr>
        <w:t>ляет указанные рекомендации главе местной администрации.</w:t>
      </w:r>
    </w:p>
    <w:p w:rsidR="00CE7114" w:rsidRPr="002944C2" w:rsidRDefault="00CE7114" w:rsidP="00CE7114">
      <w:pPr>
        <w:keepNext/>
        <w:autoSpaceDE w:val="0"/>
        <w:ind w:firstLine="851"/>
        <w:jc w:val="both"/>
        <w:rPr>
          <w:szCs w:val="20"/>
        </w:rPr>
      </w:pPr>
      <w:r w:rsidRPr="002944C2">
        <w:rPr>
          <w:szCs w:val="20"/>
        </w:rPr>
        <w:t>6. Глава местной администрации в течение семи дней со дня поступления рекоменд</w:t>
      </w:r>
      <w:r w:rsidRPr="002944C2">
        <w:rPr>
          <w:szCs w:val="20"/>
        </w:rPr>
        <w:t>а</w:t>
      </w:r>
      <w:r w:rsidRPr="002944C2">
        <w:rPr>
          <w:szCs w:val="20"/>
        </w:rPr>
        <w:t>ций принимает решение о предоставлении разрешения на отклонение от предельных параме</w:t>
      </w:r>
      <w:r w:rsidRPr="002944C2">
        <w:rPr>
          <w:szCs w:val="20"/>
        </w:rPr>
        <w:t>т</w:t>
      </w:r>
      <w:r w:rsidRPr="002944C2">
        <w:rPr>
          <w:szCs w:val="20"/>
        </w:rPr>
        <w:t>ров разрешенного строительства, реконструкции объектов капитального строительства или об отказе в предоставл</w:t>
      </w:r>
      <w:r w:rsidRPr="002944C2">
        <w:rPr>
          <w:szCs w:val="20"/>
        </w:rPr>
        <w:t>е</w:t>
      </w:r>
      <w:r w:rsidRPr="002944C2">
        <w:rPr>
          <w:szCs w:val="20"/>
        </w:rPr>
        <w:t>нии такого разрешения с указанием причин принятого решения.</w:t>
      </w:r>
    </w:p>
    <w:p w:rsidR="002C4508" w:rsidRPr="002944C2" w:rsidRDefault="002C4508" w:rsidP="002C4508">
      <w:pPr>
        <w:keepNext/>
        <w:autoSpaceDE w:val="0"/>
        <w:ind w:firstLine="851"/>
        <w:jc w:val="both"/>
        <w:rPr>
          <w:szCs w:val="20"/>
          <w:lang w:eastAsia="ru-RU"/>
        </w:rPr>
      </w:pPr>
      <w:r w:rsidRPr="002944C2">
        <w:rPr>
          <w:szCs w:val="20"/>
          <w:lang w:eastAsia="ru-RU"/>
        </w:rPr>
        <w:t>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w:t>
      </w:r>
      <w:r w:rsidRPr="002944C2">
        <w:rPr>
          <w:szCs w:val="20"/>
          <w:lang w:eastAsia="ru-RU"/>
        </w:rPr>
        <w:t>и</w:t>
      </w:r>
      <w:r w:rsidRPr="002944C2">
        <w:rPr>
          <w:szCs w:val="20"/>
          <w:lang w:eastAsia="ru-RU"/>
        </w:rPr>
        <w:t>ца, государственного учреждения или органа местного самоуправления, указанных в </w:t>
      </w:r>
      <w:hyperlink r:id="rId66" w:anchor="dst2783" w:history="1">
        <w:r w:rsidRPr="002944C2">
          <w:rPr>
            <w:szCs w:val="20"/>
            <w:lang w:eastAsia="ru-RU"/>
          </w:rPr>
          <w:t>части 2 статьи 55.32</w:t>
        </w:r>
      </w:hyperlink>
      <w:r w:rsidRPr="002944C2">
        <w:rPr>
          <w:szCs w:val="20"/>
          <w:lang w:eastAsia="ru-RU"/>
        </w:rPr>
        <w:t> Градостроительного Кодекса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w:t>
      </w:r>
      <w:r w:rsidRPr="002944C2">
        <w:rPr>
          <w:szCs w:val="20"/>
          <w:lang w:eastAsia="ru-RU"/>
        </w:rPr>
        <w:t>с</w:t>
      </w:r>
      <w:r w:rsidRPr="002944C2">
        <w:rPr>
          <w:szCs w:val="20"/>
          <w:lang w:eastAsia="ru-RU"/>
        </w:rPr>
        <w:t xml:space="preserve">ключением случаев, если по результатам рассмотрения данного уведомления органом местного </w:t>
      </w:r>
      <w:r w:rsidRPr="002944C2">
        <w:rPr>
          <w:szCs w:val="20"/>
          <w:lang w:eastAsia="ru-RU"/>
        </w:rPr>
        <w:lastRenderedPageBreak/>
        <w:t>самоуправления в исполнительный орган государственной власти, должностному лицу, в гос</w:t>
      </w:r>
      <w:r w:rsidRPr="002944C2">
        <w:rPr>
          <w:szCs w:val="20"/>
          <w:lang w:eastAsia="ru-RU"/>
        </w:rPr>
        <w:t>у</w:t>
      </w:r>
      <w:r w:rsidRPr="002944C2">
        <w:rPr>
          <w:szCs w:val="20"/>
          <w:lang w:eastAsia="ru-RU"/>
        </w:rPr>
        <w:t>дарственное учреждение или орган местного сам</w:t>
      </w:r>
      <w:r w:rsidRPr="002944C2">
        <w:rPr>
          <w:szCs w:val="20"/>
          <w:lang w:eastAsia="ru-RU"/>
        </w:rPr>
        <w:t>о</w:t>
      </w:r>
      <w:r w:rsidRPr="002944C2">
        <w:rPr>
          <w:szCs w:val="20"/>
          <w:lang w:eastAsia="ru-RU"/>
        </w:rPr>
        <w:t>управления, которые указаны в </w:t>
      </w:r>
      <w:hyperlink r:id="rId67" w:anchor="dst2783" w:history="1">
        <w:r w:rsidRPr="002944C2">
          <w:rPr>
            <w:szCs w:val="20"/>
            <w:lang w:eastAsia="ru-RU"/>
          </w:rPr>
          <w:t>части 2 статьи 55.32</w:t>
        </w:r>
      </w:hyperlink>
      <w:r w:rsidRPr="002944C2">
        <w:rPr>
          <w:szCs w:val="20"/>
          <w:lang w:eastAsia="ru-RU"/>
        </w:rPr>
        <w:t> Градостроительного Кодекса РФ и от которых поступило данное уведомление, направл</w:t>
      </w:r>
      <w:r w:rsidRPr="002944C2">
        <w:rPr>
          <w:szCs w:val="20"/>
          <w:lang w:eastAsia="ru-RU"/>
        </w:rPr>
        <w:t>е</w:t>
      </w:r>
      <w:r w:rsidRPr="002944C2">
        <w:rPr>
          <w:szCs w:val="20"/>
          <w:lang w:eastAsia="ru-RU"/>
        </w:rPr>
        <w:t>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w:t>
      </w:r>
      <w:r w:rsidRPr="002944C2">
        <w:rPr>
          <w:szCs w:val="20"/>
          <w:lang w:eastAsia="ru-RU"/>
        </w:rPr>
        <w:t>а</w:t>
      </w:r>
      <w:r w:rsidRPr="002944C2">
        <w:rPr>
          <w:szCs w:val="20"/>
          <w:lang w:eastAsia="ru-RU"/>
        </w:rPr>
        <w:t>ниями.</w:t>
      </w:r>
    </w:p>
    <w:p w:rsidR="00CE7114" w:rsidRPr="002944C2" w:rsidRDefault="00CE7114" w:rsidP="00CE7114">
      <w:pPr>
        <w:keepNext/>
        <w:autoSpaceDE w:val="0"/>
        <w:ind w:firstLine="851"/>
        <w:jc w:val="both"/>
      </w:pPr>
      <w:r w:rsidRPr="002944C2">
        <w:rPr>
          <w:b/>
        </w:rPr>
        <w:t>7.</w:t>
      </w:r>
      <w:r w:rsidRPr="002944C2">
        <w:t xml:space="preserve">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w:t>
      </w:r>
      <w:r w:rsidRPr="002944C2">
        <w:t>и</w:t>
      </w:r>
      <w:r w:rsidRPr="002944C2">
        <w:t>тельства, реконструкции объектов капитального строительства или об отказе в предоставлении такого разрешения.</w:t>
      </w:r>
    </w:p>
    <w:p w:rsidR="00CE7114" w:rsidRPr="002944C2" w:rsidRDefault="00CE7114" w:rsidP="00CE7114">
      <w:pPr>
        <w:pStyle w:val="affe"/>
        <w:spacing w:before="0" w:after="0"/>
        <w:ind w:firstLine="0"/>
        <w:outlineLvl w:val="1"/>
        <w:rPr>
          <w:b/>
          <w:caps/>
        </w:rPr>
      </w:pPr>
      <w:r w:rsidRPr="002944C2">
        <w:rPr>
          <w:b/>
          <w:szCs w:val="28"/>
        </w:rPr>
        <w:br w:type="page"/>
      </w:r>
      <w:bookmarkStart w:id="109" w:name="_Toc514153644"/>
      <w:bookmarkStart w:id="110" w:name="_Toc14944589"/>
      <w:r w:rsidRPr="002944C2">
        <w:rPr>
          <w:b/>
          <w:caps/>
        </w:rPr>
        <w:lastRenderedPageBreak/>
        <w:t>Раздел 3. О подготовке документации по планировке территории органами местного самоуправления</w:t>
      </w:r>
      <w:bookmarkEnd w:id="109"/>
      <w:bookmarkEnd w:id="110"/>
    </w:p>
    <w:p w:rsidR="00CE7114" w:rsidRPr="002944C2" w:rsidRDefault="00CE7114" w:rsidP="00CE7114">
      <w:pPr>
        <w:ind w:firstLine="567"/>
        <w:jc w:val="both"/>
        <w:rPr>
          <w:i/>
        </w:rPr>
      </w:pPr>
    </w:p>
    <w:p w:rsidR="00CE7114" w:rsidRPr="002944C2" w:rsidRDefault="00CE7114" w:rsidP="00CE7114">
      <w:pPr>
        <w:ind w:firstLine="851"/>
        <w:jc w:val="both"/>
        <w:outlineLvl w:val="2"/>
        <w:rPr>
          <w:b/>
        </w:rPr>
      </w:pPr>
      <w:bookmarkStart w:id="111" w:name="_Toc514153645"/>
      <w:bookmarkStart w:id="112" w:name="_Toc14944590"/>
      <w:r w:rsidRPr="002944C2">
        <w:rPr>
          <w:b/>
        </w:rPr>
        <w:t xml:space="preserve">Статья </w:t>
      </w:r>
      <w:r w:rsidR="009F5A71" w:rsidRPr="002944C2">
        <w:rPr>
          <w:b/>
        </w:rPr>
        <w:t>30</w:t>
      </w:r>
      <w:r w:rsidRPr="002944C2">
        <w:rPr>
          <w:b/>
        </w:rPr>
        <w:t>. Назначение, виды и состав документации по планировке территории</w:t>
      </w:r>
      <w:bookmarkEnd w:id="111"/>
      <w:bookmarkEnd w:id="112"/>
      <w:r w:rsidRPr="002944C2">
        <w:rPr>
          <w:b/>
        </w:rPr>
        <w:t xml:space="preserve"> </w:t>
      </w:r>
    </w:p>
    <w:p w:rsidR="00CE7114" w:rsidRPr="002944C2" w:rsidRDefault="00CE7114" w:rsidP="00CE7114">
      <w:pPr>
        <w:ind w:firstLine="851"/>
        <w:jc w:val="both"/>
      </w:pPr>
      <w:r w:rsidRPr="002944C2">
        <w:t>1. Назначение, виды и состав документации по планировке территории</w:t>
      </w:r>
      <w:r w:rsidRPr="002944C2">
        <w:rPr>
          <w:b/>
        </w:rPr>
        <w:t xml:space="preserve"> </w:t>
      </w:r>
      <w:r w:rsidRPr="002944C2">
        <w:t xml:space="preserve">осуществляется в соответствии со статьей 41-43 Градостроительного кодекса РФ. </w:t>
      </w:r>
    </w:p>
    <w:p w:rsidR="00CE7114" w:rsidRPr="002944C2" w:rsidRDefault="00CE7114" w:rsidP="00CE7114">
      <w:pPr>
        <w:ind w:firstLine="851"/>
        <w:jc w:val="both"/>
        <w:rPr>
          <w:szCs w:val="20"/>
        </w:rPr>
      </w:pPr>
      <w:r w:rsidRPr="002944C2">
        <w:rPr>
          <w:szCs w:val="28"/>
        </w:rPr>
        <w:t xml:space="preserve">2. </w:t>
      </w:r>
      <w:r w:rsidRPr="002944C2">
        <w:rPr>
          <w:szCs w:val="20"/>
        </w:rPr>
        <w:t xml:space="preserve">Подготовка </w:t>
      </w:r>
      <w:r w:rsidRPr="002944C2">
        <w:rPr>
          <w:szCs w:val="28"/>
        </w:rPr>
        <w:t xml:space="preserve">документации по планировке территории </w:t>
      </w:r>
      <w:r w:rsidRPr="002944C2">
        <w:rPr>
          <w:szCs w:val="20"/>
        </w:rPr>
        <w:t>осуществляется в целях обе</w:t>
      </w:r>
      <w:r w:rsidRPr="002944C2">
        <w:rPr>
          <w:szCs w:val="20"/>
        </w:rPr>
        <w:t>с</w:t>
      </w:r>
      <w:r w:rsidRPr="002944C2">
        <w:rPr>
          <w:szCs w:val="20"/>
        </w:rPr>
        <w:t>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CE7114" w:rsidRPr="002944C2" w:rsidRDefault="00CE7114" w:rsidP="00CE7114">
      <w:pPr>
        <w:ind w:firstLine="851"/>
        <w:jc w:val="both"/>
        <w:rPr>
          <w:szCs w:val="28"/>
        </w:rPr>
      </w:pPr>
      <w:r w:rsidRPr="002944C2">
        <w:rPr>
          <w:szCs w:val="20"/>
        </w:rPr>
        <w:t xml:space="preserve">3. Подготовка </w:t>
      </w:r>
      <w:r w:rsidRPr="002944C2">
        <w:rPr>
          <w:szCs w:val="28"/>
        </w:rPr>
        <w:t>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w:t>
      </w:r>
      <w:r w:rsidRPr="002944C2">
        <w:rPr>
          <w:szCs w:val="28"/>
        </w:rPr>
        <w:t>и</w:t>
      </w:r>
      <w:r w:rsidRPr="002944C2">
        <w:rPr>
          <w:szCs w:val="28"/>
        </w:rPr>
        <w:t>вается осуществление деятельности по комплексному и устойчивому развитию, не требуется, за исключением сл</w:t>
      </w:r>
      <w:r w:rsidRPr="002944C2">
        <w:rPr>
          <w:szCs w:val="28"/>
        </w:rPr>
        <w:t>у</w:t>
      </w:r>
      <w:r w:rsidRPr="002944C2">
        <w:rPr>
          <w:szCs w:val="28"/>
        </w:rPr>
        <w:t>чаев, указанных в части 4 настоящей статьи.</w:t>
      </w:r>
    </w:p>
    <w:p w:rsidR="00CE7114" w:rsidRPr="002944C2" w:rsidRDefault="00CE7114" w:rsidP="00CE7114">
      <w:pPr>
        <w:ind w:firstLine="851"/>
        <w:jc w:val="both"/>
        <w:rPr>
          <w:szCs w:val="28"/>
        </w:rPr>
      </w:pPr>
      <w:r w:rsidRPr="002944C2">
        <w:rPr>
          <w:szCs w:val="20"/>
        </w:rPr>
        <w:t>4. Подготовка</w:t>
      </w:r>
      <w:r w:rsidRPr="002944C2">
        <w:rPr>
          <w:szCs w:val="28"/>
        </w:rPr>
        <w:t xml:space="preserve"> документации по планировке территории в целях размещения объектов капитального строительства является обязательной в следующих случаях:</w:t>
      </w:r>
    </w:p>
    <w:p w:rsidR="00CE7114" w:rsidRPr="002944C2" w:rsidRDefault="00CE7114" w:rsidP="00CE7114">
      <w:pPr>
        <w:ind w:firstLine="851"/>
        <w:jc w:val="both"/>
        <w:rPr>
          <w:szCs w:val="28"/>
        </w:rPr>
      </w:pPr>
      <w:r w:rsidRPr="002944C2">
        <w:rPr>
          <w:szCs w:val="28"/>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CE7114" w:rsidRPr="002944C2" w:rsidRDefault="00CE7114" w:rsidP="00CE7114">
      <w:pPr>
        <w:ind w:firstLine="851"/>
        <w:jc w:val="both"/>
        <w:rPr>
          <w:szCs w:val="28"/>
        </w:rPr>
      </w:pPr>
      <w:r w:rsidRPr="002944C2">
        <w:rPr>
          <w:szCs w:val="28"/>
        </w:rPr>
        <w:t>2) необходимо установление, изменение или отмена красных линий;</w:t>
      </w:r>
    </w:p>
    <w:p w:rsidR="00CE7114" w:rsidRPr="002944C2" w:rsidRDefault="00CE7114" w:rsidP="00CE7114">
      <w:pPr>
        <w:ind w:firstLine="851"/>
        <w:jc w:val="both"/>
        <w:rPr>
          <w:szCs w:val="28"/>
        </w:rPr>
      </w:pPr>
      <w:r w:rsidRPr="002944C2">
        <w:rPr>
          <w:szCs w:val="28"/>
        </w:rPr>
        <w:t>3) необходимо образование земельных участков в случае, если в соответствии с з</w:t>
      </w:r>
      <w:r w:rsidRPr="002944C2">
        <w:rPr>
          <w:szCs w:val="28"/>
        </w:rPr>
        <w:t>е</w:t>
      </w:r>
      <w:r w:rsidRPr="002944C2">
        <w:rPr>
          <w:szCs w:val="28"/>
        </w:rPr>
        <w:t>мельным законодательством образование земельных участков осуществляется только в соо</w:t>
      </w:r>
      <w:r w:rsidRPr="002944C2">
        <w:rPr>
          <w:szCs w:val="28"/>
        </w:rPr>
        <w:t>т</w:t>
      </w:r>
      <w:r w:rsidRPr="002944C2">
        <w:rPr>
          <w:szCs w:val="28"/>
        </w:rPr>
        <w:t>ветствии с проектом межевания;</w:t>
      </w:r>
    </w:p>
    <w:p w:rsidR="00CE7114" w:rsidRPr="002944C2" w:rsidRDefault="00CE7114" w:rsidP="00CE7114">
      <w:pPr>
        <w:ind w:firstLine="851"/>
        <w:jc w:val="both"/>
        <w:rPr>
          <w:szCs w:val="28"/>
        </w:rPr>
      </w:pPr>
      <w:r w:rsidRPr="002944C2">
        <w:rPr>
          <w:szCs w:val="28"/>
        </w:rPr>
        <w:t>4) размещение объектов капитального строительства планируется на территории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осуществить на землях или земельных учас</w:t>
      </w:r>
      <w:r w:rsidRPr="002944C2">
        <w:rPr>
          <w:szCs w:val="28"/>
        </w:rPr>
        <w:t>т</w:t>
      </w:r>
      <w:r w:rsidRPr="002944C2">
        <w:rPr>
          <w:szCs w:val="28"/>
        </w:rPr>
        <w:t>ках,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w:t>
      </w:r>
      <w:r w:rsidRPr="002944C2">
        <w:rPr>
          <w:szCs w:val="28"/>
        </w:rPr>
        <w:t>е</w:t>
      </w:r>
      <w:r w:rsidRPr="002944C2">
        <w:rPr>
          <w:szCs w:val="28"/>
        </w:rPr>
        <w:t>мельных участков, находящихся в государственной и муниципальной собственности, и уст</w:t>
      </w:r>
      <w:r w:rsidRPr="002944C2">
        <w:rPr>
          <w:szCs w:val="28"/>
        </w:rPr>
        <w:t>а</w:t>
      </w:r>
      <w:r w:rsidRPr="002944C2">
        <w:rPr>
          <w:szCs w:val="28"/>
        </w:rPr>
        <w:t>новление сервитутов);</w:t>
      </w:r>
    </w:p>
    <w:p w:rsidR="00437CAA" w:rsidRPr="002944C2" w:rsidRDefault="00CE7114" w:rsidP="00437CAA">
      <w:pPr>
        <w:ind w:firstLine="851"/>
        <w:jc w:val="both"/>
        <w:rPr>
          <w:szCs w:val="28"/>
        </w:rPr>
      </w:pPr>
      <w:r w:rsidRPr="002944C2">
        <w:rPr>
          <w:szCs w:val="28"/>
        </w:rPr>
        <w:t>5) планируются строительство, реконструкция линейного объекта (за исключением случая, если размещение линейного объекта планируется осуществить на землях или земельных участках, находящихся в государственной или муниципальной собственности, и для размещ</w:t>
      </w:r>
      <w:r w:rsidRPr="002944C2">
        <w:rPr>
          <w:szCs w:val="28"/>
        </w:rPr>
        <w:t>е</w:t>
      </w:r>
      <w:r w:rsidRPr="002944C2">
        <w:rPr>
          <w:szCs w:val="28"/>
        </w:rPr>
        <w:t>ния такого линейного объекта не требуется предоставление земельных участков, находящихся в государственной и муниципальной собственности, и установление сервитутов). Правительс</w:t>
      </w:r>
      <w:r w:rsidRPr="002944C2">
        <w:rPr>
          <w:szCs w:val="28"/>
        </w:rPr>
        <w:t>т</w:t>
      </w:r>
      <w:r w:rsidRPr="002944C2">
        <w:rPr>
          <w:szCs w:val="28"/>
        </w:rPr>
        <w:t>во</w:t>
      </w:r>
      <w:r w:rsidR="00954203" w:rsidRPr="002944C2">
        <w:rPr>
          <w:szCs w:val="28"/>
        </w:rPr>
        <w:t>м</w:t>
      </w:r>
      <w:r w:rsidRPr="002944C2">
        <w:rPr>
          <w:szCs w:val="28"/>
        </w:rPr>
        <w:t xml:space="preserve"> Российской Федерации могут быть установлены иные случаи, при которых для строител</w:t>
      </w:r>
      <w:r w:rsidRPr="002944C2">
        <w:rPr>
          <w:szCs w:val="28"/>
        </w:rPr>
        <w:t>ь</w:t>
      </w:r>
      <w:r w:rsidRPr="002944C2">
        <w:rPr>
          <w:szCs w:val="28"/>
        </w:rPr>
        <w:t>ства, реконструкции линейного объекта</w:t>
      </w:r>
      <w:r w:rsidRPr="002944C2">
        <w:rPr>
          <w:szCs w:val="20"/>
        </w:rPr>
        <w:t xml:space="preserve"> не требуется подготовка</w:t>
      </w:r>
      <w:r w:rsidRPr="002944C2">
        <w:rPr>
          <w:szCs w:val="28"/>
        </w:rPr>
        <w:t xml:space="preserve"> документации по планировке территории.</w:t>
      </w:r>
    </w:p>
    <w:p w:rsidR="00437CAA" w:rsidRPr="002944C2" w:rsidRDefault="00437CAA" w:rsidP="00437CAA">
      <w:pPr>
        <w:ind w:firstLine="851"/>
        <w:jc w:val="both"/>
        <w:rPr>
          <w:szCs w:val="28"/>
        </w:rPr>
      </w:pPr>
      <w:r w:rsidRPr="002944C2">
        <w:rPr>
          <w:szCs w:val="28"/>
        </w:rPr>
        <w:t>6)  планируется  размещение  объекта  капитального  строительства,  не  являющегося</w:t>
      </w:r>
      <w:r w:rsidR="00086C2F" w:rsidRPr="002944C2">
        <w:rPr>
          <w:szCs w:val="28"/>
        </w:rPr>
        <w:t xml:space="preserve"> </w:t>
      </w:r>
      <w:r w:rsidRPr="002944C2">
        <w:rPr>
          <w:szCs w:val="28"/>
        </w:rPr>
        <w:t>линейным</w:t>
      </w:r>
      <w:r w:rsidR="00086C2F" w:rsidRPr="002944C2">
        <w:rPr>
          <w:szCs w:val="28"/>
        </w:rPr>
        <w:t xml:space="preserve"> </w:t>
      </w:r>
      <w:r w:rsidRPr="002944C2">
        <w:rPr>
          <w:szCs w:val="28"/>
        </w:rPr>
        <w:t>объектом,  и  необходимых  для  обеспечения  его  функционирования  объектов  к</w:t>
      </w:r>
      <w:r w:rsidRPr="002944C2">
        <w:rPr>
          <w:szCs w:val="28"/>
        </w:rPr>
        <w:t>а</w:t>
      </w:r>
      <w:r w:rsidRPr="002944C2">
        <w:rPr>
          <w:szCs w:val="28"/>
        </w:rPr>
        <w:t>питального  строительства  в границах особо  охраняемой природной территории или в гран</w:t>
      </w:r>
      <w:r w:rsidRPr="002944C2">
        <w:rPr>
          <w:szCs w:val="28"/>
        </w:rPr>
        <w:t>и</w:t>
      </w:r>
      <w:r w:rsidRPr="002944C2">
        <w:rPr>
          <w:szCs w:val="28"/>
        </w:rPr>
        <w:t>цах земель лесного фонда.</w:t>
      </w:r>
    </w:p>
    <w:p w:rsidR="00CE7114" w:rsidRPr="002944C2" w:rsidRDefault="00CE7114" w:rsidP="00CE7114">
      <w:pPr>
        <w:ind w:firstLine="851"/>
        <w:jc w:val="both"/>
        <w:rPr>
          <w:szCs w:val="28"/>
        </w:rPr>
      </w:pPr>
      <w:r w:rsidRPr="002944C2">
        <w:rPr>
          <w:szCs w:val="28"/>
        </w:rPr>
        <w:t>5. Видами документации по планировке территории являются:</w:t>
      </w:r>
    </w:p>
    <w:p w:rsidR="00CE7114" w:rsidRPr="002944C2" w:rsidRDefault="00CE7114" w:rsidP="00CE7114">
      <w:pPr>
        <w:ind w:firstLine="851"/>
        <w:jc w:val="both"/>
        <w:rPr>
          <w:szCs w:val="20"/>
        </w:rPr>
      </w:pPr>
      <w:r w:rsidRPr="002944C2">
        <w:rPr>
          <w:szCs w:val="20"/>
        </w:rPr>
        <w:t>1) проект планировки территории;</w:t>
      </w:r>
    </w:p>
    <w:p w:rsidR="00CE7114" w:rsidRPr="002944C2" w:rsidRDefault="00CE7114" w:rsidP="00CE7114">
      <w:pPr>
        <w:ind w:firstLine="851"/>
        <w:jc w:val="both"/>
        <w:rPr>
          <w:szCs w:val="20"/>
        </w:rPr>
      </w:pPr>
      <w:r w:rsidRPr="002944C2">
        <w:rPr>
          <w:szCs w:val="20"/>
        </w:rPr>
        <w:t>2) проект межевания территории.</w:t>
      </w:r>
    </w:p>
    <w:p w:rsidR="00CE7114" w:rsidRPr="002944C2" w:rsidRDefault="00CE7114" w:rsidP="00CE7114">
      <w:pPr>
        <w:ind w:firstLine="851"/>
        <w:jc w:val="both"/>
        <w:rPr>
          <w:szCs w:val="20"/>
        </w:rPr>
      </w:pPr>
      <w:r w:rsidRPr="002944C2">
        <w:rPr>
          <w:szCs w:val="20"/>
        </w:rPr>
        <w:t>6. Подготовка проектов планировки территории осуществляется для выделения элеме</w:t>
      </w:r>
      <w:r w:rsidRPr="002944C2">
        <w:rPr>
          <w:szCs w:val="20"/>
        </w:rPr>
        <w:t>н</w:t>
      </w:r>
      <w:r w:rsidRPr="002944C2">
        <w:rPr>
          <w:szCs w:val="20"/>
        </w:rPr>
        <w:t>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w:t>
      </w:r>
      <w:r w:rsidRPr="002944C2">
        <w:rPr>
          <w:szCs w:val="20"/>
        </w:rPr>
        <w:t>и</w:t>
      </w:r>
      <w:r w:rsidRPr="002944C2">
        <w:rPr>
          <w:szCs w:val="20"/>
        </w:rPr>
        <w:t xml:space="preserve">стик и очередности планируемого развития территории. </w:t>
      </w:r>
    </w:p>
    <w:p w:rsidR="00CE7114" w:rsidRPr="002944C2" w:rsidRDefault="00CE7114" w:rsidP="00CE7114">
      <w:pPr>
        <w:keepNext/>
        <w:autoSpaceDE w:val="0"/>
        <w:ind w:firstLine="851"/>
        <w:jc w:val="both"/>
        <w:rPr>
          <w:szCs w:val="20"/>
        </w:rPr>
      </w:pPr>
      <w:r w:rsidRPr="002944C2">
        <w:rPr>
          <w:szCs w:val="20"/>
        </w:rPr>
        <w:t>7. Проект планировки территории состоит из основной части, которая подлежит утве</w:t>
      </w:r>
      <w:r w:rsidRPr="002944C2">
        <w:rPr>
          <w:szCs w:val="20"/>
        </w:rPr>
        <w:t>р</w:t>
      </w:r>
      <w:r w:rsidRPr="002944C2">
        <w:rPr>
          <w:szCs w:val="20"/>
        </w:rPr>
        <w:t>ждению, и материалов по её обоснованию.</w:t>
      </w:r>
    </w:p>
    <w:p w:rsidR="00CE7114" w:rsidRPr="002944C2" w:rsidRDefault="00CE7114" w:rsidP="00CE7114">
      <w:pPr>
        <w:keepNext/>
        <w:autoSpaceDE w:val="0"/>
        <w:ind w:firstLine="851"/>
        <w:jc w:val="both"/>
        <w:rPr>
          <w:szCs w:val="20"/>
        </w:rPr>
      </w:pPr>
      <w:r w:rsidRPr="002944C2">
        <w:rPr>
          <w:szCs w:val="20"/>
        </w:rPr>
        <w:t>8. Состав и содержание проекта планировки территории устанавливается в соответс</w:t>
      </w:r>
      <w:r w:rsidRPr="002944C2">
        <w:rPr>
          <w:szCs w:val="20"/>
        </w:rPr>
        <w:t>т</w:t>
      </w:r>
      <w:r w:rsidRPr="002944C2">
        <w:rPr>
          <w:szCs w:val="20"/>
        </w:rPr>
        <w:t>вии со статьей 42 Градостроительного кодекса РФ и может быть конкретизирован в град</w:t>
      </w:r>
      <w:r w:rsidRPr="002944C2">
        <w:rPr>
          <w:szCs w:val="20"/>
        </w:rPr>
        <w:t>о</w:t>
      </w:r>
      <w:r w:rsidRPr="002944C2">
        <w:rPr>
          <w:szCs w:val="20"/>
        </w:rPr>
        <w:lastRenderedPageBreak/>
        <w:t>строительном задании на подготовку такой документации, исходя из специфики развития те</w:t>
      </w:r>
      <w:r w:rsidRPr="002944C2">
        <w:rPr>
          <w:szCs w:val="20"/>
        </w:rPr>
        <w:t>р</w:t>
      </w:r>
      <w:r w:rsidRPr="002944C2">
        <w:rPr>
          <w:szCs w:val="20"/>
        </w:rPr>
        <w:t>ритории. Состав и содержание проектов планировки территории, предусматривающих разм</w:t>
      </w:r>
      <w:r w:rsidRPr="002944C2">
        <w:rPr>
          <w:szCs w:val="20"/>
        </w:rPr>
        <w:t>е</w:t>
      </w:r>
      <w:r w:rsidRPr="002944C2">
        <w:rPr>
          <w:szCs w:val="20"/>
        </w:rPr>
        <w:t>щение одного или нескольких линейных объектов, устанавливаются Правительством Росси</w:t>
      </w:r>
      <w:r w:rsidRPr="002944C2">
        <w:rPr>
          <w:szCs w:val="20"/>
        </w:rPr>
        <w:t>й</w:t>
      </w:r>
      <w:r w:rsidRPr="002944C2">
        <w:rPr>
          <w:szCs w:val="20"/>
        </w:rPr>
        <w:t xml:space="preserve">ской Федерации. </w:t>
      </w:r>
    </w:p>
    <w:p w:rsidR="00CE7114" w:rsidRPr="002944C2" w:rsidRDefault="00CE7114" w:rsidP="00CE7114">
      <w:pPr>
        <w:keepNext/>
        <w:autoSpaceDE w:val="0"/>
        <w:ind w:firstLine="851"/>
        <w:jc w:val="both"/>
        <w:rPr>
          <w:szCs w:val="20"/>
        </w:rPr>
      </w:pPr>
      <w:r w:rsidRPr="002944C2">
        <w:rPr>
          <w:szCs w:val="20"/>
        </w:rPr>
        <w:t>9. Подготовка проекта межевания осуществляется в составе проекта планировки терр</w:t>
      </w:r>
      <w:r w:rsidRPr="002944C2">
        <w:rPr>
          <w:szCs w:val="20"/>
        </w:rPr>
        <w:t>и</w:t>
      </w:r>
      <w:r w:rsidRPr="002944C2">
        <w:rPr>
          <w:szCs w:val="20"/>
        </w:rPr>
        <w:t>тории или в виде отдельного документа. Проект планировки территории является основой для подготовки проекта межевания территории, за исключением случаев, предусмотренных частью 10 настоящей ст</w:t>
      </w:r>
      <w:r w:rsidRPr="002944C2">
        <w:rPr>
          <w:szCs w:val="20"/>
        </w:rPr>
        <w:t>а</w:t>
      </w:r>
      <w:r w:rsidRPr="002944C2">
        <w:rPr>
          <w:szCs w:val="20"/>
        </w:rPr>
        <w:t>тьи.</w:t>
      </w:r>
    </w:p>
    <w:p w:rsidR="00CE7114" w:rsidRPr="002944C2" w:rsidRDefault="00CE7114" w:rsidP="00CE7114">
      <w:pPr>
        <w:keepNext/>
        <w:autoSpaceDE w:val="0"/>
        <w:ind w:firstLine="851"/>
        <w:jc w:val="both"/>
        <w:rPr>
          <w:szCs w:val="20"/>
        </w:rPr>
      </w:pPr>
      <w:r w:rsidRPr="002944C2">
        <w:rPr>
          <w:szCs w:val="20"/>
        </w:rPr>
        <w:t>10. Применительно к территории, в границах которой не предусматривается осущест</w:t>
      </w:r>
      <w:r w:rsidRPr="002944C2">
        <w:rPr>
          <w:szCs w:val="20"/>
        </w:rPr>
        <w:t>в</w:t>
      </w:r>
      <w:r w:rsidRPr="002944C2">
        <w:rPr>
          <w:szCs w:val="20"/>
        </w:rPr>
        <w:t>ление деятельности по комплексному и устойчивому развитию территории, а также не план</w:t>
      </w:r>
      <w:r w:rsidRPr="002944C2">
        <w:rPr>
          <w:szCs w:val="20"/>
        </w:rPr>
        <w:t>и</w:t>
      </w:r>
      <w:r w:rsidRPr="002944C2">
        <w:rPr>
          <w:szCs w:val="20"/>
        </w:rPr>
        <w:t>руется размещение линейных объектов, допускается подготовка проекта межевания территории без подготовки пр</w:t>
      </w:r>
      <w:r w:rsidRPr="002944C2">
        <w:rPr>
          <w:szCs w:val="20"/>
        </w:rPr>
        <w:t>о</w:t>
      </w:r>
      <w:r w:rsidRPr="002944C2">
        <w:rPr>
          <w:szCs w:val="20"/>
        </w:rPr>
        <w:t xml:space="preserve">екта планировки территории. </w:t>
      </w:r>
    </w:p>
    <w:p w:rsidR="00CE7114" w:rsidRPr="002944C2" w:rsidRDefault="00CE7114" w:rsidP="00CE7114">
      <w:pPr>
        <w:keepNext/>
        <w:autoSpaceDE w:val="0"/>
        <w:ind w:firstLine="851"/>
        <w:jc w:val="both"/>
        <w:rPr>
          <w:szCs w:val="20"/>
        </w:rPr>
      </w:pPr>
      <w:r w:rsidRPr="002944C2">
        <w:rPr>
          <w:szCs w:val="20"/>
        </w:rPr>
        <w:t xml:space="preserve">11. Подготовка проекта межевания </w:t>
      </w:r>
      <w:r w:rsidRPr="002944C2">
        <w:rPr>
          <w:szCs w:val="28"/>
        </w:rPr>
        <w:t xml:space="preserve">территории </w:t>
      </w:r>
      <w:r w:rsidRPr="002944C2">
        <w:rPr>
          <w:szCs w:val="20"/>
        </w:rPr>
        <w:t>осуществляется применительно к те</w:t>
      </w:r>
      <w:r w:rsidRPr="002944C2">
        <w:rPr>
          <w:szCs w:val="20"/>
        </w:rPr>
        <w:t>р</w:t>
      </w:r>
      <w:r w:rsidRPr="002944C2">
        <w:rPr>
          <w:szCs w:val="20"/>
        </w:rPr>
        <w:t>ритории, расположенной в границах одного или нескольких элементов планировочной структ</w:t>
      </w:r>
      <w:r w:rsidRPr="002944C2">
        <w:rPr>
          <w:szCs w:val="20"/>
        </w:rPr>
        <w:t>у</w:t>
      </w:r>
      <w:r w:rsidRPr="002944C2">
        <w:rPr>
          <w:szCs w:val="20"/>
        </w:rPr>
        <w:t>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w:t>
      </w:r>
      <w:r w:rsidRPr="002944C2">
        <w:rPr>
          <w:szCs w:val="20"/>
        </w:rPr>
        <w:t>й</w:t>
      </w:r>
      <w:r w:rsidRPr="002944C2">
        <w:rPr>
          <w:szCs w:val="20"/>
        </w:rPr>
        <w:t>она, генеральным планом поселения функциональной зоны.</w:t>
      </w:r>
    </w:p>
    <w:p w:rsidR="00CE7114" w:rsidRPr="002944C2" w:rsidRDefault="00CE7114" w:rsidP="00CE7114">
      <w:pPr>
        <w:keepNext/>
        <w:autoSpaceDE w:val="0"/>
        <w:ind w:firstLine="851"/>
        <w:jc w:val="both"/>
        <w:rPr>
          <w:szCs w:val="20"/>
        </w:rPr>
      </w:pPr>
      <w:r w:rsidRPr="002944C2">
        <w:rPr>
          <w:szCs w:val="20"/>
        </w:rPr>
        <w:t xml:space="preserve">12. Подготовка проекта межевания </w:t>
      </w:r>
      <w:r w:rsidRPr="002944C2">
        <w:rPr>
          <w:szCs w:val="28"/>
        </w:rPr>
        <w:t xml:space="preserve">территории </w:t>
      </w:r>
      <w:r w:rsidRPr="002944C2">
        <w:rPr>
          <w:szCs w:val="20"/>
        </w:rPr>
        <w:t>осуществляется для:</w:t>
      </w:r>
    </w:p>
    <w:p w:rsidR="00CE7114" w:rsidRPr="002944C2" w:rsidRDefault="00CE7114" w:rsidP="00CE7114">
      <w:pPr>
        <w:keepNext/>
        <w:autoSpaceDE w:val="0"/>
        <w:ind w:firstLine="851"/>
        <w:jc w:val="both"/>
        <w:rPr>
          <w:szCs w:val="20"/>
        </w:rPr>
      </w:pPr>
      <w:r w:rsidRPr="002944C2">
        <w:rPr>
          <w:szCs w:val="20"/>
        </w:rPr>
        <w:t>- определения местоположения границ образуемых и изменяемых земельных участков;</w:t>
      </w:r>
    </w:p>
    <w:p w:rsidR="00CE7114" w:rsidRPr="002944C2" w:rsidRDefault="00CE7114" w:rsidP="00CE7114">
      <w:pPr>
        <w:keepNext/>
        <w:autoSpaceDE w:val="0"/>
        <w:ind w:firstLine="851"/>
        <w:jc w:val="both"/>
        <w:rPr>
          <w:szCs w:val="20"/>
        </w:rPr>
      </w:pPr>
      <w:r w:rsidRPr="002944C2">
        <w:rPr>
          <w:szCs w:val="20"/>
        </w:rPr>
        <w:t>- установление, изменения, отмены красных линий для застроенных территорий, в гр</w:t>
      </w:r>
      <w:r w:rsidRPr="002944C2">
        <w:rPr>
          <w:szCs w:val="20"/>
        </w:rPr>
        <w:t>а</w:t>
      </w:r>
      <w:r w:rsidRPr="002944C2">
        <w:rPr>
          <w:szCs w:val="20"/>
        </w:rPr>
        <w:t>ницах которых не планируется размещение новых объектов капитального строительства, а та</w:t>
      </w:r>
      <w:r w:rsidRPr="002944C2">
        <w:rPr>
          <w:szCs w:val="20"/>
        </w:rPr>
        <w:t>к</w:t>
      </w:r>
      <w:r w:rsidRPr="002944C2">
        <w:rPr>
          <w:szCs w:val="20"/>
        </w:rPr>
        <w:t>же для установления, изменения, отмены красных линий в связи с образованием и (или) изм</w:t>
      </w:r>
      <w:r w:rsidRPr="002944C2">
        <w:rPr>
          <w:szCs w:val="20"/>
        </w:rPr>
        <w:t>е</w:t>
      </w:r>
      <w:r w:rsidRPr="002944C2">
        <w:rPr>
          <w:szCs w:val="20"/>
        </w:rPr>
        <w:t>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w:t>
      </w:r>
      <w:r w:rsidRPr="002944C2">
        <w:rPr>
          <w:szCs w:val="20"/>
        </w:rPr>
        <w:t>и</w:t>
      </w:r>
      <w:r w:rsidRPr="002944C2">
        <w:rPr>
          <w:szCs w:val="20"/>
        </w:rPr>
        <w:t>тельно изменение границ террит</w:t>
      </w:r>
      <w:r w:rsidRPr="002944C2">
        <w:rPr>
          <w:szCs w:val="20"/>
        </w:rPr>
        <w:t>о</w:t>
      </w:r>
      <w:r w:rsidRPr="002944C2">
        <w:rPr>
          <w:szCs w:val="20"/>
        </w:rPr>
        <w:t>рии общего пользования.</w:t>
      </w:r>
    </w:p>
    <w:p w:rsidR="00CE7114" w:rsidRPr="002944C2" w:rsidRDefault="00CE7114" w:rsidP="00CE7114">
      <w:pPr>
        <w:keepNext/>
        <w:autoSpaceDE w:val="0"/>
        <w:ind w:firstLine="851"/>
        <w:jc w:val="both"/>
        <w:rPr>
          <w:szCs w:val="20"/>
        </w:rPr>
      </w:pPr>
      <w:r w:rsidRPr="002944C2">
        <w:rPr>
          <w:szCs w:val="20"/>
        </w:rPr>
        <w:t>13. Проект межевания территории состоит из основной части, которая подлежит у</w:t>
      </w:r>
      <w:r w:rsidRPr="002944C2">
        <w:rPr>
          <w:szCs w:val="20"/>
        </w:rPr>
        <w:t>т</w:t>
      </w:r>
      <w:r w:rsidRPr="002944C2">
        <w:rPr>
          <w:szCs w:val="20"/>
        </w:rPr>
        <w:t>верждению, и материалов по обоснованию этого проекта.</w:t>
      </w:r>
    </w:p>
    <w:p w:rsidR="00CE7114" w:rsidRPr="002944C2" w:rsidRDefault="00CE7114" w:rsidP="00CE7114">
      <w:pPr>
        <w:keepNext/>
        <w:autoSpaceDE w:val="0"/>
        <w:ind w:firstLine="851"/>
        <w:jc w:val="both"/>
        <w:rPr>
          <w:szCs w:val="20"/>
        </w:rPr>
      </w:pPr>
      <w:r w:rsidRPr="002944C2">
        <w:rPr>
          <w:szCs w:val="20"/>
        </w:rPr>
        <w:t>14. Состав и содержание проекта межевания территории устанавливается в соответс</w:t>
      </w:r>
      <w:r w:rsidRPr="002944C2">
        <w:rPr>
          <w:szCs w:val="20"/>
        </w:rPr>
        <w:t>т</w:t>
      </w:r>
      <w:r w:rsidRPr="002944C2">
        <w:rPr>
          <w:szCs w:val="20"/>
        </w:rPr>
        <w:t xml:space="preserve">вии со статьей 43 Градостроительного кодекса РФ. </w:t>
      </w:r>
    </w:p>
    <w:p w:rsidR="00CE7114" w:rsidRPr="002944C2" w:rsidRDefault="00CE7114" w:rsidP="00CE7114">
      <w:pPr>
        <w:keepNext/>
        <w:autoSpaceDE w:val="0"/>
        <w:ind w:firstLine="851"/>
        <w:jc w:val="both"/>
        <w:rPr>
          <w:szCs w:val="20"/>
        </w:rPr>
      </w:pPr>
    </w:p>
    <w:p w:rsidR="00CE7114" w:rsidRPr="002944C2" w:rsidRDefault="00CE7114" w:rsidP="00CE7114">
      <w:pPr>
        <w:keepNext/>
        <w:ind w:firstLine="851"/>
        <w:jc w:val="both"/>
        <w:outlineLvl w:val="2"/>
        <w:rPr>
          <w:b/>
          <w:bCs/>
        </w:rPr>
      </w:pPr>
      <w:bookmarkStart w:id="113" w:name="_Toc514153646"/>
      <w:bookmarkStart w:id="114" w:name="_Toc14944591"/>
      <w:r w:rsidRPr="002944C2">
        <w:rPr>
          <w:b/>
          <w:bCs/>
        </w:rPr>
        <w:t xml:space="preserve">Статья </w:t>
      </w:r>
      <w:r w:rsidR="009F5A71" w:rsidRPr="002944C2">
        <w:rPr>
          <w:b/>
          <w:bCs/>
        </w:rPr>
        <w:t>31</w:t>
      </w:r>
      <w:r w:rsidRPr="002944C2">
        <w:rPr>
          <w:b/>
          <w:bCs/>
        </w:rPr>
        <w:t>. Особенности подготовки документации по планировк</w:t>
      </w:r>
      <w:r w:rsidR="00CA6BBB" w:rsidRPr="002944C2">
        <w:rPr>
          <w:b/>
          <w:bCs/>
        </w:rPr>
        <w:t>е</w:t>
      </w:r>
      <w:r w:rsidRPr="002944C2">
        <w:rPr>
          <w:b/>
          <w:bCs/>
        </w:rPr>
        <w:t xml:space="preserve"> территории применительно к территории поселения</w:t>
      </w:r>
      <w:bookmarkEnd w:id="113"/>
      <w:bookmarkEnd w:id="114"/>
    </w:p>
    <w:p w:rsidR="00CE7114" w:rsidRPr="002944C2" w:rsidRDefault="00CE7114" w:rsidP="00CE7114">
      <w:pPr>
        <w:keepNext/>
        <w:ind w:firstLine="851"/>
        <w:jc w:val="both"/>
      </w:pPr>
      <w:r w:rsidRPr="002944C2">
        <w:t>1. Особенности подготовки и утверждения документации по планировке территории, применительно к территории поселения, регламентиру</w:t>
      </w:r>
      <w:r w:rsidR="00954203" w:rsidRPr="002944C2">
        <w:t>ю</w:t>
      </w:r>
      <w:r w:rsidRPr="002944C2">
        <w:t>тся статьей 46 Градостроительного к</w:t>
      </w:r>
      <w:r w:rsidRPr="002944C2">
        <w:t>о</w:t>
      </w:r>
      <w:r w:rsidRPr="002944C2">
        <w:t>декса РФ.</w:t>
      </w:r>
    </w:p>
    <w:p w:rsidR="00CE7114" w:rsidRPr="002944C2" w:rsidRDefault="00CE7114" w:rsidP="00CE7114">
      <w:pPr>
        <w:keepNext/>
        <w:ind w:firstLine="851"/>
        <w:jc w:val="both"/>
      </w:pPr>
      <w:r w:rsidRPr="002944C2">
        <w:t>2. Решение о подготовке документации по планировке территории применительно к территории поселения, за исключением случаев, указанных в частях 2 - 4.2 и 5.2 статьи 45 Гр</w:t>
      </w:r>
      <w:r w:rsidRPr="002944C2">
        <w:t>а</w:t>
      </w:r>
      <w:r w:rsidRPr="002944C2">
        <w:t>достроительного кодекса РФ, принимается органом местного самоуправления поселения по инициативе этого о</w:t>
      </w:r>
      <w:r w:rsidRPr="002944C2">
        <w:t>р</w:t>
      </w:r>
      <w:r w:rsidRPr="002944C2">
        <w:t xml:space="preserve">гана либо на основании предложений физических или юридических лиц о подготовке </w:t>
      </w:r>
      <w:r w:rsidRPr="002944C2">
        <w:rPr>
          <w:szCs w:val="20"/>
        </w:rPr>
        <w:t xml:space="preserve">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w:t>
      </w:r>
      <w:r w:rsidRPr="002944C2">
        <w:t>45 Град</w:t>
      </w:r>
      <w:r w:rsidRPr="002944C2">
        <w:t>о</w:t>
      </w:r>
      <w:r w:rsidRPr="002944C2">
        <w:t>строительного кодекса РФ принятие о</w:t>
      </w:r>
      <w:r w:rsidRPr="002944C2">
        <w:t>р</w:t>
      </w:r>
      <w:r w:rsidRPr="002944C2">
        <w:t>ганом местного самоуправления поселения решения о подготовке документации по планировке территории не требуется.</w:t>
      </w:r>
    </w:p>
    <w:p w:rsidR="00CE7114" w:rsidRPr="002944C2" w:rsidRDefault="00CE7114" w:rsidP="00CE7114">
      <w:pPr>
        <w:keepNext/>
        <w:ind w:firstLine="851"/>
        <w:jc w:val="both"/>
      </w:pPr>
      <w:r w:rsidRPr="002944C2">
        <w:t>3. Указанное решение подлежит опубликованию в порядке, установленном для офиц</w:t>
      </w:r>
      <w:r w:rsidRPr="002944C2">
        <w:t>и</w:t>
      </w:r>
      <w:r w:rsidRPr="002944C2">
        <w:t>ального опубликования муниципальных правовых актов, иной официальной информации, в т</w:t>
      </w:r>
      <w:r w:rsidRPr="002944C2">
        <w:t>е</w:t>
      </w:r>
      <w:r w:rsidRPr="002944C2">
        <w:t>чение трех дней со дня принятия такого решения и размещается на официальном сайте посел</w:t>
      </w:r>
      <w:r w:rsidRPr="002944C2">
        <w:t>е</w:t>
      </w:r>
      <w:r w:rsidRPr="002944C2">
        <w:t>ния в сети «Инте</w:t>
      </w:r>
      <w:r w:rsidRPr="002944C2">
        <w:t>р</w:t>
      </w:r>
      <w:r w:rsidRPr="002944C2">
        <w:t>нет».</w:t>
      </w:r>
    </w:p>
    <w:p w:rsidR="00CE7114" w:rsidRPr="002944C2" w:rsidRDefault="00CE7114" w:rsidP="00CE7114">
      <w:pPr>
        <w:keepNext/>
        <w:ind w:firstLine="851"/>
        <w:jc w:val="both"/>
      </w:pPr>
      <w:r w:rsidRPr="002944C2">
        <w:t>4. Со дня опубликования решения о подготовке документации по планировке террит</w:t>
      </w:r>
      <w:r w:rsidRPr="002944C2">
        <w:t>о</w:t>
      </w:r>
      <w:r w:rsidRPr="002944C2">
        <w:t>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w:t>
      </w:r>
      <w:r w:rsidRPr="002944C2">
        <w:t>о</w:t>
      </w:r>
      <w:r w:rsidRPr="002944C2">
        <w:t>рии.</w:t>
      </w:r>
    </w:p>
    <w:p w:rsidR="00CE7114" w:rsidRPr="002944C2" w:rsidRDefault="00CE7114" w:rsidP="00CE7114">
      <w:pPr>
        <w:keepNext/>
        <w:ind w:firstLine="851"/>
        <w:jc w:val="both"/>
      </w:pPr>
      <w:r w:rsidRPr="002944C2">
        <w:lastRenderedPageBreak/>
        <w:t>5. Заинтересованные лица, указанные в части 1.1 статьи 45 Градостроительного кодекса РФ, осуществляют подготовку документации по планировке территории в соответствии с тр</w:t>
      </w:r>
      <w:r w:rsidRPr="002944C2">
        <w:t>е</w:t>
      </w:r>
      <w:r w:rsidRPr="002944C2">
        <w:t>бованиями, указанными в части 10 статьи 45 Градостроительного кодекса РФ, и направляют её на утверждение в орган местного самоуправления поселения.</w:t>
      </w:r>
    </w:p>
    <w:p w:rsidR="00CE7114" w:rsidRPr="002944C2" w:rsidRDefault="00CE7114" w:rsidP="00CE7114">
      <w:pPr>
        <w:keepNext/>
        <w:ind w:firstLine="851"/>
        <w:jc w:val="both"/>
      </w:pPr>
      <w:r w:rsidRPr="002944C2">
        <w:t>6. Орган местного самоуправления осуществляет проверку документации по планиро</w:t>
      </w:r>
      <w:r w:rsidRPr="002944C2">
        <w:t>в</w:t>
      </w:r>
      <w:r w:rsidRPr="002944C2">
        <w:t>ке территории на соответствие требованиям, установленным частью</w:t>
      </w:r>
      <w:r w:rsidR="00756DBB" w:rsidRPr="002944C2">
        <w:t xml:space="preserve"> 10</w:t>
      </w:r>
      <w:r w:rsidRPr="002944C2">
        <w:t xml:space="preserve"> статьи 45 Градостро</w:t>
      </w:r>
      <w:r w:rsidRPr="002944C2">
        <w:t>и</w:t>
      </w:r>
      <w:r w:rsidRPr="002944C2">
        <w:t>тельного</w:t>
      </w:r>
      <w:r w:rsidR="00756DBB" w:rsidRPr="002944C2">
        <w:t xml:space="preserve"> кодекса РФ,</w:t>
      </w:r>
      <w:r w:rsidRPr="002944C2">
        <w:t xml:space="preserve"> </w:t>
      </w:r>
      <w:r w:rsidR="00756DBB" w:rsidRPr="002944C2">
        <w:t>в течение тридцати дней со дня поступления такой документации и по результатам проверки принимают решение о проведении общественных обсуждений или пу</w:t>
      </w:r>
      <w:r w:rsidR="00756DBB" w:rsidRPr="002944C2">
        <w:t>б</w:t>
      </w:r>
      <w:r w:rsidR="00756DBB" w:rsidRPr="002944C2">
        <w:t xml:space="preserve">личных слушаний по такой документации, а в случае, предусмотренном </w:t>
      </w:r>
      <w:hyperlink r:id="rId68" w:anchor="dst2206" w:history="1">
        <w:r w:rsidR="00756DBB" w:rsidRPr="002944C2">
          <w:t>частью 5.1 статьи 46</w:t>
        </w:r>
      </w:hyperlink>
      <w:r w:rsidR="00756DBB" w:rsidRPr="002944C2">
        <w:t xml:space="preserve"> Градостроительного Кодекса, об утверждении такой документации или о направлении ее на д</w:t>
      </w:r>
      <w:r w:rsidR="00756DBB" w:rsidRPr="002944C2">
        <w:t>о</w:t>
      </w:r>
      <w:r w:rsidR="00756DBB" w:rsidRPr="002944C2">
        <w:t>работку</w:t>
      </w:r>
      <w:r w:rsidRPr="002944C2">
        <w:t>.</w:t>
      </w:r>
    </w:p>
    <w:p w:rsidR="00CE7114" w:rsidRPr="002944C2" w:rsidRDefault="00CE7114" w:rsidP="00CE7114">
      <w:pPr>
        <w:keepNext/>
        <w:autoSpaceDE w:val="0"/>
        <w:ind w:firstLine="851"/>
        <w:jc w:val="both"/>
        <w:rPr>
          <w:b/>
          <w:szCs w:val="20"/>
        </w:rPr>
      </w:pPr>
      <w:r w:rsidRPr="002944C2">
        <w:rPr>
          <w:szCs w:val="20"/>
        </w:rPr>
        <w:t>7. Проекты планировки и проекты межевания территории, решение об утверждении к</w:t>
      </w:r>
      <w:r w:rsidRPr="002944C2">
        <w:rPr>
          <w:szCs w:val="20"/>
        </w:rPr>
        <w:t>о</w:t>
      </w:r>
      <w:r w:rsidRPr="002944C2">
        <w:rPr>
          <w:szCs w:val="20"/>
        </w:rPr>
        <w:t>торых принимается в соответствии Градостроительным кодексом РФ органами местного сам</w:t>
      </w:r>
      <w:r w:rsidRPr="002944C2">
        <w:rPr>
          <w:szCs w:val="20"/>
        </w:rPr>
        <w:t>о</w:t>
      </w:r>
      <w:r w:rsidRPr="002944C2">
        <w:rPr>
          <w:szCs w:val="20"/>
        </w:rPr>
        <w:t>управления поселения, до их утверждения подлежат обязательному рассмотрению на</w:t>
      </w:r>
      <w:r w:rsidR="00954203" w:rsidRPr="002944C2">
        <w:t xml:space="preserve"> общес</w:t>
      </w:r>
      <w:r w:rsidR="00954203" w:rsidRPr="002944C2">
        <w:t>т</w:t>
      </w:r>
      <w:r w:rsidR="00954203" w:rsidRPr="002944C2">
        <w:t>венных обсуждениях или</w:t>
      </w:r>
      <w:r w:rsidRPr="002944C2">
        <w:rPr>
          <w:szCs w:val="20"/>
        </w:rPr>
        <w:t xml:space="preserve"> публичных слушаниях. Порядок организации и проведения публи</w:t>
      </w:r>
      <w:r w:rsidRPr="002944C2">
        <w:rPr>
          <w:szCs w:val="20"/>
        </w:rPr>
        <w:t>ч</w:t>
      </w:r>
      <w:r w:rsidRPr="002944C2">
        <w:rPr>
          <w:szCs w:val="20"/>
        </w:rPr>
        <w:t>ных слушаний отражен в статье 30 настоящих Правил</w:t>
      </w:r>
      <w:r w:rsidRPr="002944C2">
        <w:rPr>
          <w:bCs/>
        </w:rPr>
        <w:t>.</w:t>
      </w:r>
    </w:p>
    <w:p w:rsidR="00954203" w:rsidRPr="002944C2" w:rsidRDefault="00CE7114" w:rsidP="00954203">
      <w:pPr>
        <w:ind w:firstLine="851"/>
        <w:jc w:val="both"/>
      </w:pPr>
      <w:r w:rsidRPr="002944C2">
        <w:t xml:space="preserve">8. </w:t>
      </w:r>
      <w:r w:rsidR="00954203" w:rsidRPr="002944C2">
        <w:t>. Орган местного самоуправления поселения направляет главе местной администр</w:t>
      </w:r>
      <w:r w:rsidR="00954203" w:rsidRPr="002944C2">
        <w:t>а</w:t>
      </w:r>
      <w:r w:rsidR="00954203" w:rsidRPr="002944C2">
        <w:t>ции поселения, подготовленную документацию по планировке территории, протокол общес</w:t>
      </w:r>
      <w:r w:rsidR="00954203" w:rsidRPr="002944C2">
        <w:t>т</w:t>
      </w:r>
      <w:r w:rsidR="00954203" w:rsidRPr="002944C2">
        <w:t>венных обсуждений или</w:t>
      </w:r>
      <w:r w:rsidR="00954203" w:rsidRPr="002944C2">
        <w:rPr>
          <w:rFonts w:ascii="Arial" w:hAnsi="Arial" w:cs="Arial"/>
          <w:sz w:val="27"/>
          <w:szCs w:val="27"/>
          <w:shd w:val="clear" w:color="auto" w:fill="FFFFFF"/>
        </w:rPr>
        <w:t xml:space="preserve"> </w:t>
      </w:r>
      <w:r w:rsidR="00954203" w:rsidRPr="002944C2">
        <w:t>публичных слушаний по проекту планировки территории и проекту межевания террит</w:t>
      </w:r>
      <w:r w:rsidR="00954203" w:rsidRPr="002944C2">
        <w:t>о</w:t>
      </w:r>
      <w:r w:rsidR="00954203" w:rsidRPr="002944C2">
        <w:t>рии и заключение о результатах</w:t>
      </w:r>
      <w:r w:rsidR="00954203" w:rsidRPr="002944C2">
        <w:rPr>
          <w:rFonts w:ascii="Arial" w:hAnsi="Arial" w:cs="Arial"/>
          <w:sz w:val="27"/>
          <w:szCs w:val="27"/>
          <w:shd w:val="clear" w:color="auto" w:fill="FFFFFF"/>
        </w:rPr>
        <w:t xml:space="preserve"> </w:t>
      </w:r>
      <w:r w:rsidR="00954203" w:rsidRPr="002944C2">
        <w:t>общественных обсуждений или публичных слушаний не позднее чем через пятнадцать дней со дня проведения общественных обсуждений или</w:t>
      </w:r>
      <w:r w:rsidR="00954203" w:rsidRPr="002944C2">
        <w:rPr>
          <w:rFonts w:ascii="Arial" w:hAnsi="Arial" w:cs="Arial"/>
          <w:sz w:val="27"/>
          <w:szCs w:val="27"/>
          <w:shd w:val="clear" w:color="auto" w:fill="FFFFFF"/>
        </w:rPr>
        <w:t xml:space="preserve"> </w:t>
      </w:r>
      <w:r w:rsidR="00954203" w:rsidRPr="002944C2">
        <w:t>публичных слушаний.</w:t>
      </w:r>
    </w:p>
    <w:p w:rsidR="00086C2F" w:rsidRPr="002944C2" w:rsidRDefault="00CE7114" w:rsidP="00086C2F">
      <w:pPr>
        <w:ind w:firstLine="851"/>
        <w:jc w:val="both"/>
      </w:pPr>
      <w:r w:rsidRPr="002944C2">
        <w:t xml:space="preserve">9. </w:t>
      </w:r>
      <w:r w:rsidR="00086C2F" w:rsidRPr="002944C2">
        <w:t>Глава местной администрации поселения с учетом протокола общественных обсу</w:t>
      </w:r>
      <w:r w:rsidR="00086C2F" w:rsidRPr="002944C2">
        <w:t>ж</w:t>
      </w:r>
      <w:r w:rsidR="00086C2F" w:rsidRPr="002944C2">
        <w:t>дений или</w:t>
      </w:r>
      <w:r w:rsidR="00086C2F" w:rsidRPr="002944C2">
        <w:rPr>
          <w:rFonts w:ascii="Arial" w:hAnsi="Arial" w:cs="Arial"/>
          <w:sz w:val="30"/>
          <w:szCs w:val="30"/>
          <w:shd w:val="clear" w:color="auto" w:fill="FFFFFF"/>
        </w:rPr>
        <w:t xml:space="preserve"> </w:t>
      </w:r>
      <w:r w:rsidR="00086C2F" w:rsidRPr="002944C2">
        <w:t>публичных слушаний по проекту планировки территории и проекту межевания те</w:t>
      </w:r>
      <w:r w:rsidR="00086C2F" w:rsidRPr="002944C2">
        <w:t>р</w:t>
      </w:r>
      <w:r w:rsidR="00086C2F" w:rsidRPr="002944C2">
        <w:t>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w:t>
      </w:r>
      <w:r w:rsidR="00086C2F" w:rsidRPr="002944C2">
        <w:t>е</w:t>
      </w:r>
      <w:r w:rsidR="00086C2F" w:rsidRPr="002944C2">
        <w:t>нии такой документации и о направлении ее в орган местного самоуправления на доработку с учетом указанных протокола и заключения.</w:t>
      </w:r>
    </w:p>
    <w:p w:rsidR="00CE7114" w:rsidRPr="002944C2" w:rsidRDefault="00CE7114" w:rsidP="00CE7114">
      <w:pPr>
        <w:ind w:firstLine="851"/>
        <w:jc w:val="both"/>
      </w:pPr>
      <w:r w:rsidRPr="002944C2">
        <w:t>10. Основанием для отклонения документации по планировке территории, подгото</w:t>
      </w:r>
      <w:r w:rsidRPr="002944C2">
        <w:t>в</w:t>
      </w:r>
      <w:r w:rsidRPr="002944C2">
        <w:t xml:space="preserve">ленной лицами, указанными в </w:t>
      </w:r>
      <w:hyperlink r:id="rId69" w:history="1">
        <w:r w:rsidRPr="002944C2">
          <w:rPr>
            <w:rStyle w:val="a7"/>
            <w:color w:val="auto"/>
            <w:u w:val="none"/>
          </w:rPr>
          <w:t>части 1.1 статьи 45</w:t>
        </w:r>
      </w:hyperlink>
      <w:r w:rsidRPr="002944C2">
        <w:t xml:space="preserve"> Градостроительного кодекса РФ, и направл</w:t>
      </w:r>
      <w:r w:rsidRPr="002944C2">
        <w:t>е</w:t>
      </w:r>
      <w:r w:rsidRPr="002944C2">
        <w:t xml:space="preserve">ния ее на доработку является несоответствие такой документации требованиям, указанным в </w:t>
      </w:r>
      <w:hyperlink r:id="rId70" w:history="1">
        <w:r w:rsidRPr="002944C2">
          <w:rPr>
            <w:rStyle w:val="a7"/>
            <w:color w:val="auto"/>
            <w:u w:val="none"/>
          </w:rPr>
          <w:t>части 10 статьи 45</w:t>
        </w:r>
      </w:hyperlink>
      <w:r w:rsidRPr="002944C2">
        <w:t xml:space="preserve"> Градостроительного кодекса РФ. В иных случаях отклонение представле</w:t>
      </w:r>
      <w:r w:rsidRPr="002944C2">
        <w:t>н</w:t>
      </w:r>
      <w:r w:rsidRPr="002944C2">
        <w:t>ной такими лицами документации по планировке территории не допускается.</w:t>
      </w:r>
    </w:p>
    <w:p w:rsidR="00CE7114" w:rsidRPr="002944C2" w:rsidRDefault="00CE7114" w:rsidP="00CE7114">
      <w:pPr>
        <w:ind w:firstLine="851"/>
        <w:jc w:val="both"/>
      </w:pPr>
      <w:r w:rsidRPr="002944C2">
        <w:t>11. Утвержденная документация по планировке территории (проекты планировки те</w:t>
      </w:r>
      <w:r w:rsidRPr="002944C2">
        <w:t>р</w:t>
      </w:r>
      <w:r w:rsidRPr="002944C2">
        <w:t>ритории и проекты межевания территории) подлежит опубликованию в порядке, установле</w:t>
      </w:r>
      <w:r w:rsidRPr="002944C2">
        <w:t>н</w:t>
      </w:r>
      <w:r w:rsidRPr="002944C2">
        <w:t>ном для официального опубликования муниципальных правовых актов, иной официальной и</w:t>
      </w:r>
      <w:r w:rsidRPr="002944C2">
        <w:t>н</w:t>
      </w:r>
      <w:r w:rsidRPr="002944C2">
        <w:t>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w:t>
      </w:r>
      <w:r w:rsidRPr="002944C2">
        <w:t>и</w:t>
      </w:r>
      <w:r w:rsidRPr="002944C2">
        <w:t>пального образования) в сети "Интернет".</w:t>
      </w:r>
    </w:p>
    <w:p w:rsidR="00CE7114" w:rsidRPr="002944C2" w:rsidRDefault="00CE7114" w:rsidP="00CE7114">
      <w:pPr>
        <w:ind w:firstLine="851"/>
        <w:jc w:val="both"/>
        <w:rPr>
          <w:bCs/>
        </w:rPr>
      </w:pPr>
      <w:r w:rsidRPr="002944C2">
        <w:t xml:space="preserve">12. Подготовка документации по планировки территории требуется при развитии </w:t>
      </w:r>
      <w:r w:rsidRPr="002944C2">
        <w:rPr>
          <w:bCs/>
        </w:rPr>
        <w:t>з</w:t>
      </w:r>
      <w:r w:rsidRPr="002944C2">
        <w:rPr>
          <w:bCs/>
        </w:rPr>
        <w:t>а</w:t>
      </w:r>
      <w:r w:rsidRPr="002944C2">
        <w:rPr>
          <w:bCs/>
        </w:rPr>
        <w:t xml:space="preserve">строенных территорий. </w:t>
      </w:r>
      <w:r w:rsidRPr="002944C2">
        <w:t>По договору о развитии застроенной территории</w:t>
      </w:r>
      <w:r w:rsidRPr="002944C2">
        <w:rPr>
          <w:rFonts w:ascii="Verdana" w:hAnsi="Verdana"/>
          <w:sz w:val="21"/>
          <w:szCs w:val="21"/>
        </w:rPr>
        <w:t xml:space="preserve"> </w:t>
      </w:r>
      <w:r w:rsidRPr="002944C2">
        <w:t>лицо, заключившего договор с органом местного самоуправления поселения,</w:t>
      </w:r>
      <w:r w:rsidRPr="002944C2">
        <w:rPr>
          <w:rFonts w:ascii="Verdana" w:hAnsi="Verdana"/>
          <w:sz w:val="21"/>
          <w:szCs w:val="21"/>
        </w:rPr>
        <w:t xml:space="preserve"> </w:t>
      </w:r>
      <w:r w:rsidRPr="002944C2">
        <w:t>обязано подготовить проект планиро</w:t>
      </w:r>
      <w:r w:rsidRPr="002944C2">
        <w:t>в</w:t>
      </w:r>
      <w:r w:rsidRPr="002944C2">
        <w:t>ки застроенной терр</w:t>
      </w:r>
      <w:r w:rsidRPr="002944C2">
        <w:t>и</w:t>
      </w:r>
      <w:r w:rsidRPr="002944C2">
        <w:t>тории, включая проект межевания застроенной территории,</w:t>
      </w:r>
      <w:r w:rsidRPr="002944C2">
        <w:rPr>
          <w:rFonts w:ascii="Verdana" w:hAnsi="Verdana"/>
          <w:sz w:val="21"/>
          <w:szCs w:val="21"/>
        </w:rPr>
        <w:t xml:space="preserve"> </w:t>
      </w:r>
      <w:r w:rsidRPr="002944C2">
        <w:t>в отношении которой принято решение о развитии, в соответствии с документами территориального план</w:t>
      </w:r>
      <w:r w:rsidRPr="002944C2">
        <w:t>и</w:t>
      </w:r>
      <w:r w:rsidRPr="002944C2">
        <w:t>рования, Правилами землепользования и застройки, а также утвержденными органом местного самоуправления расчетными показател</w:t>
      </w:r>
      <w:r w:rsidRPr="002944C2">
        <w:t>я</w:t>
      </w:r>
      <w:r w:rsidRPr="002944C2">
        <w:t>ми минимально допустимого уровня обеспеченности территории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w:t>
      </w:r>
      <w:r w:rsidRPr="002944C2">
        <w:t>ъ</w:t>
      </w:r>
      <w:r w:rsidRPr="002944C2">
        <w:t>ектов для населения, максимальные сроки подготовки таких документов.</w:t>
      </w:r>
    </w:p>
    <w:p w:rsidR="00CE7114" w:rsidRPr="002944C2" w:rsidRDefault="00CE7114" w:rsidP="00CE7114">
      <w:pPr>
        <w:ind w:firstLine="851"/>
        <w:jc w:val="both"/>
      </w:pPr>
      <w:r w:rsidRPr="002944C2">
        <w:t>13. Комплексное освоение территории включает в себя подготовку документации по планировке территории.</w:t>
      </w:r>
      <w:r w:rsidRPr="002944C2">
        <w:rPr>
          <w:rFonts w:ascii="Verdana" w:hAnsi="Verdana"/>
          <w:sz w:val="21"/>
          <w:szCs w:val="21"/>
        </w:rPr>
        <w:t xml:space="preserve"> </w:t>
      </w:r>
      <w:r w:rsidRPr="002944C2">
        <w:t>В условия договора о комплексном освоении территории лицо, закл</w:t>
      </w:r>
      <w:r w:rsidRPr="002944C2">
        <w:t>ю</w:t>
      </w:r>
      <w:r w:rsidRPr="002944C2">
        <w:t>чившее договор с исполнительным органом государственной власти или органом местного с</w:t>
      </w:r>
      <w:r w:rsidRPr="002944C2">
        <w:t>а</w:t>
      </w:r>
      <w:r w:rsidRPr="002944C2">
        <w:t>моуправления,</w:t>
      </w:r>
      <w:r w:rsidRPr="002944C2">
        <w:rPr>
          <w:rFonts w:ascii="Verdana" w:hAnsi="Verdana"/>
          <w:sz w:val="21"/>
          <w:szCs w:val="21"/>
        </w:rPr>
        <w:t xml:space="preserve"> </w:t>
      </w:r>
      <w:r w:rsidRPr="002944C2">
        <w:t>об</w:t>
      </w:r>
      <w:r w:rsidRPr="002944C2">
        <w:t>я</w:t>
      </w:r>
      <w:r w:rsidRPr="002944C2">
        <w:t xml:space="preserve">зано подготовить и представить в исполнительный орган государственной </w:t>
      </w:r>
      <w:r w:rsidRPr="002944C2">
        <w:lastRenderedPageBreak/>
        <w:t>власти или орган местного самоуправления проект планировки территории и проект межевания территории, в отношении которой заключен договор, в соответствии с документами территор</w:t>
      </w:r>
      <w:r w:rsidRPr="002944C2">
        <w:t>и</w:t>
      </w:r>
      <w:r w:rsidRPr="002944C2">
        <w:t>ального планирования, правилами землепользования и застройки, а также утвержденными о</w:t>
      </w:r>
      <w:r w:rsidRPr="002944C2">
        <w:t>р</w:t>
      </w:r>
      <w:r w:rsidRPr="002944C2">
        <w:t>ганом местного самоуправления расчетными показателями минимально допустимого уровня обеспеченности территории объектами коммунальной, транспортной, социальной инфрастру</w:t>
      </w:r>
      <w:r w:rsidRPr="002944C2">
        <w:t>к</w:t>
      </w:r>
      <w:r w:rsidRPr="002944C2">
        <w:t>тур и расчетными показателями максимально допустимого уровня территориальной доступн</w:t>
      </w:r>
      <w:r w:rsidRPr="002944C2">
        <w:t>о</w:t>
      </w:r>
      <w:r w:rsidRPr="002944C2">
        <w:t>сти указанных объектов для населения; максимальные сроки подготовки и представления этих документов.</w:t>
      </w:r>
    </w:p>
    <w:p w:rsidR="00CE7114" w:rsidRPr="002944C2" w:rsidRDefault="00CE7114" w:rsidP="00CE7114">
      <w:pPr>
        <w:ind w:firstLine="851"/>
        <w:jc w:val="both"/>
      </w:pPr>
      <w:r w:rsidRPr="002944C2">
        <w:t>14. Комплексное развитие территории по инициативе правообладателей осуществляе</w:t>
      </w:r>
      <w:r w:rsidRPr="002944C2">
        <w:t>т</w:t>
      </w:r>
      <w:r w:rsidRPr="002944C2">
        <w:t>ся на основании договоров о комплексном развитии территории, заключаемых органами мес</w:t>
      </w:r>
      <w:r w:rsidRPr="002944C2">
        <w:t>т</w:t>
      </w:r>
      <w:r w:rsidRPr="002944C2">
        <w:t>ного самоуправления с правообладателями земельных участков и (или) расположенных на них объектов недвижимого имущества. В случае, если комплексное развитие территории по ин</w:t>
      </w:r>
      <w:r w:rsidRPr="002944C2">
        <w:t>и</w:t>
      </w:r>
      <w:r w:rsidRPr="002944C2">
        <w:t>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осуществлении. Одним из условий такого соглашения является подготовка д</w:t>
      </w:r>
      <w:r w:rsidRPr="002944C2">
        <w:t>о</w:t>
      </w:r>
      <w:r w:rsidRPr="002944C2">
        <w:t xml:space="preserve">кументации по планировке территории. </w:t>
      </w:r>
    </w:p>
    <w:p w:rsidR="00CE7114" w:rsidRPr="002944C2" w:rsidRDefault="00CE7114" w:rsidP="00CE7114">
      <w:pPr>
        <w:ind w:firstLine="851"/>
        <w:jc w:val="both"/>
      </w:pPr>
      <w:r w:rsidRPr="002944C2">
        <w:t>15. Подготовка такой документации осуществляется правообладателями применител</w:t>
      </w:r>
      <w:r w:rsidRPr="002944C2">
        <w:t>ь</w:t>
      </w:r>
      <w:r w:rsidRPr="002944C2">
        <w:t>но к территории, в отношении которой предусматривается осуществление деятельности по ее комплексному и устойчивому развитию, в границах земельных участков, правообладатели к</w:t>
      </w:r>
      <w:r w:rsidRPr="002944C2">
        <w:t>о</w:t>
      </w:r>
      <w:r w:rsidRPr="002944C2">
        <w:t>торых заключили соглашение. В случае, если в границы территории, подлежащей комплексн</w:t>
      </w:r>
      <w:r w:rsidRPr="002944C2">
        <w:t>о</w:t>
      </w:r>
      <w:r w:rsidRPr="002944C2">
        <w:t>му развитию по инициативе правообладателей, включены земельные участки, находящиеся в государственной и (или) муниципальной собственности, при подготовке документации по пл</w:t>
      </w:r>
      <w:r w:rsidRPr="002944C2">
        <w:t>а</w:t>
      </w:r>
      <w:r w:rsidRPr="002944C2">
        <w:t>нировке территории размещение объектов коммунальной, транспортной, социальной инфр</w:t>
      </w:r>
      <w:r w:rsidRPr="002944C2">
        <w:t>а</w:t>
      </w:r>
      <w:r w:rsidRPr="002944C2">
        <w:t>структур осуществляется в границах земельных участков, которые находятся в государственной и (или) муниципальной собственности и не обременены правами третьих лиц. В случае нево</w:t>
      </w:r>
      <w:r w:rsidRPr="002944C2">
        <w:t>з</w:t>
      </w:r>
      <w:r w:rsidRPr="002944C2">
        <w:t>можности размещения таких объектов на земельных участках, н</w:t>
      </w:r>
      <w:r w:rsidRPr="002944C2">
        <w:t>а</w:t>
      </w:r>
      <w:r w:rsidRPr="002944C2">
        <w:t>ходящихся в государственной и (или) муниципальной собственности, при подготовке документации по планировке террит</w:t>
      </w:r>
      <w:r w:rsidRPr="002944C2">
        <w:t>о</w:t>
      </w:r>
      <w:r w:rsidRPr="002944C2">
        <w:t xml:space="preserve">рии зоны планируемого размещения таких объектов устанавливаются в границах земельных участков, принадлежащих правообладателям, заключившим соглашения, пропорционально площади этих земельных участков с учетом их разрешенного использования и установленных в соответствии с земельным законодательством ограничений их использования. </w:t>
      </w:r>
    </w:p>
    <w:p w:rsidR="00CE7114" w:rsidRPr="002944C2" w:rsidRDefault="00CE7114" w:rsidP="00CE7114">
      <w:pPr>
        <w:ind w:firstLine="851"/>
        <w:jc w:val="both"/>
      </w:pPr>
      <w:r w:rsidRPr="002944C2">
        <w:t>16. В целях заключения договора правообладатель или заключившие соглашение пр</w:t>
      </w:r>
      <w:r w:rsidRPr="002944C2">
        <w:t>а</w:t>
      </w:r>
      <w:r w:rsidRPr="002944C2">
        <w:t>вообладатели направляют в уполномоченный орган местного самоуправления подготовленные в соответствии с настоящим Кодексом проект планировки территории и проект межевания те</w:t>
      </w:r>
      <w:r w:rsidRPr="002944C2">
        <w:t>р</w:t>
      </w:r>
      <w:r w:rsidRPr="002944C2">
        <w:t>ритории, а также проект договора и в случае, если правообладателей не менее чем два, согл</w:t>
      </w:r>
      <w:r w:rsidRPr="002944C2">
        <w:t>а</w:t>
      </w:r>
      <w:r w:rsidRPr="002944C2">
        <w:t>шение. При этом указанный проект договора может устанавливать исключительно права и об</w:t>
      </w:r>
      <w:r w:rsidRPr="002944C2">
        <w:t>я</w:t>
      </w:r>
      <w:r w:rsidRPr="002944C2">
        <w:t>занности правообладателей.</w:t>
      </w:r>
    </w:p>
    <w:p w:rsidR="00CE7114" w:rsidRPr="002944C2" w:rsidRDefault="00CE7114" w:rsidP="00CE7114">
      <w:pPr>
        <w:ind w:firstLine="851"/>
        <w:jc w:val="both"/>
      </w:pPr>
      <w:r w:rsidRPr="002944C2">
        <w:t>17. Уполномоченный орган местного самоуправления осуществляет проверку указа</w:t>
      </w:r>
      <w:r w:rsidRPr="002944C2">
        <w:t>н</w:t>
      </w:r>
      <w:r w:rsidRPr="002944C2">
        <w:t>ных в части 9 настоящей статьи проекта планировки территории и проекта межевания террит</w:t>
      </w:r>
      <w:r w:rsidRPr="002944C2">
        <w:t>о</w:t>
      </w:r>
      <w:r w:rsidRPr="002944C2">
        <w:t>рии в части соответствия требованиям, указанным в части 10 статьи 45 Градостроительного к</w:t>
      </w:r>
      <w:r w:rsidRPr="002944C2">
        <w:t>о</w:t>
      </w:r>
      <w:r w:rsidRPr="002944C2">
        <w:t>декса РФ, в течение тридцати дней со дня поступления таких проектов, по результатам которой утверждает проект планировки территории и проект межевания территории или принимает р</w:t>
      </w:r>
      <w:r w:rsidRPr="002944C2">
        <w:t>е</w:t>
      </w:r>
      <w:r w:rsidRPr="002944C2">
        <w:t>шение об отклонении таких проектов и о направлении их на доработку. Документация по пл</w:t>
      </w:r>
      <w:r w:rsidRPr="002944C2">
        <w:t>а</w:t>
      </w:r>
      <w:r w:rsidRPr="002944C2">
        <w:t>нировке территории, подлежащей ко</w:t>
      </w:r>
      <w:r w:rsidRPr="002944C2">
        <w:t>м</w:t>
      </w:r>
      <w:r w:rsidRPr="002944C2">
        <w:t>плексному развитию по инициативе правообладателей, утверждается без проведения публичных слушаний.</w:t>
      </w:r>
    </w:p>
    <w:p w:rsidR="00CE7114" w:rsidRPr="002944C2" w:rsidRDefault="00CE7114" w:rsidP="00CE7114">
      <w:pPr>
        <w:ind w:firstLine="851"/>
        <w:jc w:val="both"/>
        <w:rPr>
          <w:bCs/>
        </w:rPr>
      </w:pPr>
      <w:r w:rsidRPr="002944C2">
        <w:t>18. При комплексном развитии территории по инициативе органа местного самоупра</w:t>
      </w:r>
      <w:r w:rsidRPr="002944C2">
        <w:t>в</w:t>
      </w:r>
      <w:r w:rsidRPr="002944C2">
        <w:t>ления возникают обязательство лица, заключившего договор, подготовить и представить в о</w:t>
      </w:r>
      <w:r w:rsidRPr="002944C2">
        <w:t>р</w:t>
      </w:r>
      <w:r w:rsidRPr="002944C2">
        <w:t>ган местного самоуправления проект планировки территории, включая проект межевания те</w:t>
      </w:r>
      <w:r w:rsidRPr="002944C2">
        <w:t>р</w:t>
      </w:r>
      <w:r w:rsidRPr="002944C2">
        <w:t>ритории, в отношении которой принято решение о комплексном развитии по инициативе орг</w:t>
      </w:r>
      <w:r w:rsidRPr="002944C2">
        <w:t>а</w:t>
      </w:r>
      <w:r w:rsidRPr="002944C2">
        <w:t>на местного самоуправления, в соответствии с градостроительным регламентом. Со стороны уполномоченного органа местного самоуправления возникают обязательства по утверждению проекта планировки территории, включая проект межевания территории, в отношении которой принято решение о комплексном развитии по инициативе органа местного самоуправления, максимальных сроков выполнения указанного обязательства.</w:t>
      </w:r>
    </w:p>
    <w:p w:rsidR="00CE7114" w:rsidRPr="002944C2" w:rsidRDefault="00CE7114" w:rsidP="00CE7114">
      <w:pPr>
        <w:ind w:firstLine="851"/>
        <w:jc w:val="both"/>
      </w:pPr>
      <w:r w:rsidRPr="002944C2">
        <w:lastRenderedPageBreak/>
        <w:t>19. При комплексном освоении территории в целях строительства жилья экономич</w:t>
      </w:r>
      <w:r w:rsidRPr="002944C2">
        <w:t>е</w:t>
      </w:r>
      <w:r w:rsidRPr="002944C2">
        <w:t>ского класса</w:t>
      </w:r>
      <w:r w:rsidRPr="002944C2">
        <w:rPr>
          <w:b/>
        </w:rPr>
        <w:t xml:space="preserve"> </w:t>
      </w:r>
      <w:r w:rsidRPr="002944C2">
        <w:t>при отсутствии документации по планировке территории одним из условий дог</w:t>
      </w:r>
      <w:r w:rsidRPr="002944C2">
        <w:t>о</w:t>
      </w:r>
      <w:r w:rsidRPr="002944C2">
        <w:t>вора является подготовка такой документации.</w:t>
      </w:r>
    </w:p>
    <w:p w:rsidR="00CA6BBB" w:rsidRPr="002944C2" w:rsidRDefault="00CA6BBB" w:rsidP="00CE7114">
      <w:pPr>
        <w:ind w:firstLine="851"/>
        <w:jc w:val="both"/>
      </w:pPr>
    </w:p>
    <w:p w:rsidR="00CA6BBB" w:rsidRPr="002944C2" w:rsidRDefault="00CA6BBB" w:rsidP="00CA6BBB">
      <w:pPr>
        <w:keepNext/>
        <w:ind w:firstLine="851"/>
        <w:jc w:val="both"/>
        <w:outlineLvl w:val="2"/>
        <w:rPr>
          <w:b/>
          <w:bCs/>
        </w:rPr>
      </w:pPr>
      <w:bookmarkStart w:id="115" w:name="_Toc535849574"/>
      <w:bookmarkStart w:id="116" w:name="_Toc14944592"/>
      <w:r w:rsidRPr="002944C2">
        <w:rPr>
          <w:b/>
          <w:bCs/>
        </w:rPr>
        <w:t>Статья 32. Особенности осуществления градостроительной деятельности в связи с размещением объектов инфраструктуры территории опережающего социально-экономического развития</w:t>
      </w:r>
      <w:bookmarkEnd w:id="115"/>
      <w:bookmarkEnd w:id="116"/>
    </w:p>
    <w:p w:rsidR="00CA6BBB" w:rsidRPr="002944C2" w:rsidRDefault="00CA6BBB" w:rsidP="00CA6BBB">
      <w:pPr>
        <w:pStyle w:val="af4"/>
        <w:widowControl w:val="0"/>
        <w:numPr>
          <w:ilvl w:val="0"/>
          <w:numId w:val="39"/>
        </w:numPr>
        <w:tabs>
          <w:tab w:val="left" w:pos="1134"/>
        </w:tabs>
        <w:ind w:left="0" w:firstLine="851"/>
        <w:jc w:val="both"/>
      </w:pPr>
      <w:r w:rsidRPr="002944C2">
        <w:t>Земельные участки, здания, строения, сооружения, находящиеся в муниципальной собственности и расположенные на территории опережающего социально-экономического ра</w:t>
      </w:r>
      <w:r w:rsidRPr="002944C2">
        <w:t>з</w:t>
      </w:r>
      <w:r w:rsidRPr="002944C2">
        <w:t>вития передаются на праве собственности или аренды управляющей компании территории оп</w:t>
      </w:r>
      <w:r w:rsidRPr="002944C2">
        <w:t>е</w:t>
      </w:r>
      <w:r w:rsidRPr="002944C2">
        <w:t>режающего социально-экономического развития в </w:t>
      </w:r>
      <w:hyperlink r:id="rId71" w:anchor="dst100010" w:history="1">
        <w:r w:rsidRPr="002944C2">
          <w:t>порядке</w:t>
        </w:r>
      </w:hyperlink>
      <w:r w:rsidRPr="002944C2">
        <w:t>, установленном Правительством Российской Федерации.</w:t>
      </w:r>
    </w:p>
    <w:p w:rsidR="00CA6BBB" w:rsidRPr="002944C2" w:rsidRDefault="00CA6BBB" w:rsidP="00CA6BBB">
      <w:pPr>
        <w:pStyle w:val="af4"/>
        <w:widowControl w:val="0"/>
        <w:numPr>
          <w:ilvl w:val="0"/>
          <w:numId w:val="39"/>
        </w:numPr>
        <w:tabs>
          <w:tab w:val="left" w:pos="1134"/>
        </w:tabs>
        <w:ind w:left="0" w:firstLine="851"/>
        <w:jc w:val="both"/>
      </w:pPr>
      <w:r w:rsidRPr="002944C2">
        <w:t>Распоряжение такими земельными участками, зданиями, строениями, сооружени</w:t>
      </w:r>
      <w:r w:rsidRPr="002944C2">
        <w:t>я</w:t>
      </w:r>
      <w:r w:rsidRPr="002944C2">
        <w:t>ми, а также объектами инфраструктуры территории опережающего социально-экономического развития осуществляется управляющей компанией в </w:t>
      </w:r>
      <w:hyperlink r:id="rId72" w:anchor="dst100037" w:history="1">
        <w:r w:rsidRPr="002944C2">
          <w:t>порядке</w:t>
        </w:r>
      </w:hyperlink>
      <w:r w:rsidRPr="002944C2">
        <w:t> и на условиях, которые устано</w:t>
      </w:r>
      <w:r w:rsidRPr="002944C2">
        <w:t>в</w:t>
      </w:r>
      <w:r w:rsidRPr="002944C2">
        <w:t>лены Правительством Российской Федерации.</w:t>
      </w:r>
    </w:p>
    <w:p w:rsidR="00CA6BBB" w:rsidRPr="002944C2" w:rsidRDefault="00CA6BBB" w:rsidP="00CA6BBB">
      <w:pPr>
        <w:pStyle w:val="af4"/>
        <w:widowControl w:val="0"/>
        <w:numPr>
          <w:ilvl w:val="0"/>
          <w:numId w:val="39"/>
        </w:numPr>
        <w:tabs>
          <w:tab w:val="left" w:pos="1134"/>
        </w:tabs>
        <w:ind w:left="0" w:firstLine="851"/>
        <w:jc w:val="both"/>
      </w:pPr>
      <w:bookmarkStart w:id="117" w:name="dst100095"/>
      <w:bookmarkEnd w:id="117"/>
      <w:r w:rsidRPr="002944C2">
        <w:t>Не могут быть переданы управляющей компании на праве собственности земельные участки, здания, строения, сооружения, которые находятся в муниципальной собственности и приватизация которых не допускается в соответствии с законодательством Российской Федер</w:t>
      </w:r>
      <w:r w:rsidRPr="002944C2">
        <w:t>а</w:t>
      </w:r>
      <w:r w:rsidRPr="002944C2">
        <w:t>ции.</w:t>
      </w:r>
      <w:bookmarkStart w:id="118" w:name="dst100248"/>
      <w:bookmarkEnd w:id="118"/>
    </w:p>
    <w:p w:rsidR="00CA6BBB" w:rsidRPr="002944C2" w:rsidRDefault="00CA6BBB" w:rsidP="00CA6BBB">
      <w:pPr>
        <w:pStyle w:val="af4"/>
        <w:widowControl w:val="0"/>
        <w:numPr>
          <w:ilvl w:val="0"/>
          <w:numId w:val="39"/>
        </w:numPr>
        <w:tabs>
          <w:tab w:val="left" w:pos="1134"/>
        </w:tabs>
        <w:ind w:left="0" w:firstLine="851"/>
        <w:jc w:val="both"/>
      </w:pPr>
      <w:r w:rsidRPr="002944C2">
        <w:t>Решение о подготовке документации по планировке территории опережающего с</w:t>
      </w:r>
      <w:r w:rsidRPr="002944C2">
        <w:t>о</w:t>
      </w:r>
      <w:r w:rsidRPr="002944C2">
        <w:t>циально-экономического развития принимает уполномоченный федеральный орган.</w:t>
      </w:r>
    </w:p>
    <w:p w:rsidR="00CA6BBB" w:rsidRPr="002944C2" w:rsidRDefault="00CA6BBB" w:rsidP="00CA6BBB">
      <w:pPr>
        <w:numPr>
          <w:ilvl w:val="0"/>
          <w:numId w:val="39"/>
        </w:numPr>
        <w:shd w:val="clear" w:color="auto" w:fill="FFFFFF"/>
        <w:tabs>
          <w:tab w:val="left" w:pos="1134"/>
        </w:tabs>
        <w:ind w:left="0" w:firstLine="851"/>
        <w:jc w:val="both"/>
      </w:pPr>
      <w:bookmarkStart w:id="119" w:name="dst100249"/>
      <w:bookmarkEnd w:id="119"/>
      <w:r w:rsidRPr="002944C2">
        <w:t>Документация по планировке территории опережающего социально-экономического развития подготавливается управляющей компанией.</w:t>
      </w:r>
    </w:p>
    <w:p w:rsidR="00CA6BBB" w:rsidRPr="002944C2" w:rsidRDefault="00CA6BBB" w:rsidP="00CA6BBB">
      <w:pPr>
        <w:numPr>
          <w:ilvl w:val="0"/>
          <w:numId w:val="39"/>
        </w:numPr>
        <w:shd w:val="clear" w:color="auto" w:fill="FFFFFF"/>
        <w:tabs>
          <w:tab w:val="left" w:pos="1134"/>
        </w:tabs>
        <w:ind w:left="0" w:firstLine="851"/>
        <w:jc w:val="both"/>
      </w:pPr>
      <w:bookmarkStart w:id="120" w:name="dst100324"/>
      <w:bookmarkEnd w:id="120"/>
      <w:r w:rsidRPr="002944C2">
        <w:t>Документация по планировке территории опережающего социально-экономического развития утверждается без проведения общественных обсуждений или публичных слушаний.</w:t>
      </w:r>
    </w:p>
    <w:p w:rsidR="00CA6BBB" w:rsidRPr="002944C2" w:rsidRDefault="00CA6BBB" w:rsidP="00CA6BBB">
      <w:pPr>
        <w:numPr>
          <w:ilvl w:val="0"/>
          <w:numId w:val="39"/>
        </w:numPr>
        <w:shd w:val="clear" w:color="auto" w:fill="FFFFFF"/>
        <w:tabs>
          <w:tab w:val="left" w:pos="1134"/>
        </w:tabs>
        <w:ind w:left="0" w:firstLine="851"/>
        <w:jc w:val="both"/>
      </w:pPr>
      <w:bookmarkStart w:id="121" w:name="dst100251"/>
      <w:bookmarkEnd w:id="121"/>
      <w:r w:rsidRPr="002944C2">
        <w:t>Подготовка и утверждение документации по планировке территории опережающего социально-экономического развития допускаются при отсутствии документов территориальн</w:t>
      </w:r>
      <w:r w:rsidRPr="002944C2">
        <w:t>о</w:t>
      </w:r>
      <w:r w:rsidRPr="002944C2">
        <w:t>го планирования.</w:t>
      </w:r>
    </w:p>
    <w:p w:rsidR="00CA6BBB" w:rsidRPr="002944C2" w:rsidRDefault="00CA6BBB" w:rsidP="00CA6BBB">
      <w:pPr>
        <w:numPr>
          <w:ilvl w:val="0"/>
          <w:numId w:val="39"/>
        </w:numPr>
        <w:shd w:val="clear" w:color="auto" w:fill="FFFFFF"/>
        <w:tabs>
          <w:tab w:val="left" w:pos="1134"/>
        </w:tabs>
        <w:ind w:left="0" w:firstLine="851"/>
        <w:jc w:val="both"/>
      </w:pPr>
      <w:bookmarkStart w:id="122" w:name="dst100252"/>
      <w:bookmarkEnd w:id="122"/>
      <w:r w:rsidRPr="002944C2">
        <w:t>Вид разрешенного использования земельных участков устанавливается в соответс</w:t>
      </w:r>
      <w:r w:rsidRPr="002944C2">
        <w:t>т</w:t>
      </w:r>
      <w:r w:rsidRPr="002944C2">
        <w:t>вии с документацией по планировке территории опережающего социально-экономического развития.</w:t>
      </w:r>
    </w:p>
    <w:p w:rsidR="00CA6BBB" w:rsidRPr="002944C2" w:rsidRDefault="00CA6BBB" w:rsidP="00CA6BBB">
      <w:pPr>
        <w:numPr>
          <w:ilvl w:val="0"/>
          <w:numId w:val="39"/>
        </w:numPr>
        <w:shd w:val="clear" w:color="auto" w:fill="FFFFFF"/>
        <w:tabs>
          <w:tab w:val="left" w:pos="1134"/>
        </w:tabs>
        <w:ind w:left="0" w:firstLine="851"/>
        <w:jc w:val="both"/>
      </w:pPr>
      <w:bookmarkStart w:id="123" w:name="dst100253"/>
      <w:bookmarkEnd w:id="123"/>
      <w:r w:rsidRPr="002944C2">
        <w:t>До выдачи разрешения на строительство объектов, необходимых для размещения объектов инфраструктуры территории опережающего социально-экономического развития, подготовительные работы могут выполняться с даты представления проектной документации, подготовленной в отношении объектов капитального строительства, необходимых для разм</w:t>
      </w:r>
      <w:r w:rsidRPr="002944C2">
        <w:t>е</w:t>
      </w:r>
      <w:r w:rsidRPr="002944C2">
        <w:t>щения объектов инфраструктуры территории опережающего социально-экономического разв</w:t>
      </w:r>
      <w:r w:rsidRPr="002944C2">
        <w:t>и</w:t>
      </w:r>
      <w:r w:rsidRPr="002944C2">
        <w:t>тия, в целях проведения экспертизы такой проектной документации. </w:t>
      </w:r>
      <w:hyperlink r:id="rId73" w:anchor="dst100011" w:history="1">
        <w:r w:rsidRPr="002944C2">
          <w:t>Перечень</w:t>
        </w:r>
      </w:hyperlink>
      <w:r w:rsidRPr="002944C2">
        <w:t> видов подгот</w:t>
      </w:r>
      <w:r w:rsidRPr="002944C2">
        <w:t>о</w:t>
      </w:r>
      <w:r w:rsidRPr="002944C2">
        <w:t>вительных работ, выполнение которых допуск</w:t>
      </w:r>
      <w:r w:rsidRPr="002944C2">
        <w:t>а</w:t>
      </w:r>
      <w:r w:rsidRPr="002944C2">
        <w:t>ется до получения разрешения на строительство, устанавливается уполномоченным федеральным органом по согласованию с федеральным о</w:t>
      </w:r>
      <w:r w:rsidRPr="002944C2">
        <w:t>р</w:t>
      </w:r>
      <w:r w:rsidRPr="002944C2">
        <w:t>ганом исполнительной власти, осуществляющим функции по выработке государственной пол</w:t>
      </w:r>
      <w:r w:rsidRPr="002944C2">
        <w:t>и</w:t>
      </w:r>
      <w:r w:rsidRPr="002944C2">
        <w:t>тики и нормативно-правовому регулированию в сфере строительс</w:t>
      </w:r>
      <w:r w:rsidRPr="002944C2">
        <w:t>т</w:t>
      </w:r>
      <w:r w:rsidRPr="002944C2">
        <w:t>ва.</w:t>
      </w:r>
    </w:p>
    <w:p w:rsidR="00CA6BBB" w:rsidRPr="002944C2" w:rsidRDefault="00CA6BBB" w:rsidP="00CA6BBB">
      <w:pPr>
        <w:numPr>
          <w:ilvl w:val="0"/>
          <w:numId w:val="39"/>
        </w:numPr>
        <w:shd w:val="clear" w:color="auto" w:fill="FFFFFF"/>
        <w:tabs>
          <w:tab w:val="left" w:pos="1134"/>
        </w:tabs>
        <w:ind w:left="0" w:firstLine="851"/>
        <w:jc w:val="both"/>
      </w:pPr>
      <w:bookmarkStart w:id="124" w:name="dst100254"/>
      <w:bookmarkEnd w:id="124"/>
      <w:r w:rsidRPr="002944C2">
        <w:t>Для получения разрешений на строительство линейных объектов, необходимых для создания территорий опережающего социально-экономического развития, и на ввод таких объектов в эксплуатацию предоставление градостроительных планов земельных участков не требуется. При этом правила, установленные пунктом 2 части 11 статьи 51 Градостроительного кодекса Российской Федерации, не применяются и уполномоченный федеральный орган пров</w:t>
      </w:r>
      <w:r w:rsidRPr="002944C2">
        <w:t>о</w:t>
      </w:r>
      <w:r w:rsidRPr="002944C2">
        <w:t>дит проверку соответствия проектной документации необходимых для создания территорий опережающего социально-экономического развития объектов проектам планировки территории и проектам межевания территории.</w:t>
      </w:r>
    </w:p>
    <w:p w:rsidR="00C172F4" w:rsidRPr="002944C2" w:rsidRDefault="009F5A71" w:rsidP="0050519B">
      <w:pPr>
        <w:keepNext/>
        <w:jc w:val="both"/>
        <w:outlineLvl w:val="1"/>
        <w:rPr>
          <w:b/>
          <w:caps/>
          <w:szCs w:val="28"/>
        </w:rPr>
      </w:pPr>
      <w:r w:rsidRPr="002944C2">
        <w:rPr>
          <w:b/>
          <w:caps/>
          <w:szCs w:val="28"/>
        </w:rPr>
        <w:br w:type="page"/>
      </w:r>
      <w:bookmarkStart w:id="125" w:name="_Toc14944593"/>
      <w:r w:rsidR="00F2266A" w:rsidRPr="002944C2">
        <w:rPr>
          <w:b/>
          <w:caps/>
          <w:szCs w:val="28"/>
        </w:rPr>
        <w:lastRenderedPageBreak/>
        <w:t xml:space="preserve">Раздел </w:t>
      </w:r>
      <w:r w:rsidR="00CE7114" w:rsidRPr="002944C2">
        <w:rPr>
          <w:b/>
          <w:caps/>
          <w:szCs w:val="28"/>
        </w:rPr>
        <w:t>4</w:t>
      </w:r>
      <w:r w:rsidR="00F73E27" w:rsidRPr="002944C2">
        <w:rPr>
          <w:b/>
          <w:caps/>
          <w:szCs w:val="28"/>
        </w:rPr>
        <w:t xml:space="preserve">. </w:t>
      </w:r>
      <w:bookmarkEnd w:id="24"/>
      <w:r w:rsidR="00F2266A" w:rsidRPr="002944C2">
        <w:rPr>
          <w:b/>
          <w:caps/>
          <w:szCs w:val="28"/>
        </w:rPr>
        <w:t>О проведении публичных слушаний по вопросам земл</w:t>
      </w:r>
      <w:r w:rsidR="00F2266A" w:rsidRPr="002944C2">
        <w:rPr>
          <w:b/>
          <w:caps/>
          <w:szCs w:val="28"/>
        </w:rPr>
        <w:t>е</w:t>
      </w:r>
      <w:r w:rsidR="00F2266A" w:rsidRPr="002944C2">
        <w:rPr>
          <w:b/>
          <w:caps/>
          <w:szCs w:val="28"/>
        </w:rPr>
        <w:t>пользования и застройки</w:t>
      </w:r>
      <w:bookmarkEnd w:id="125"/>
    </w:p>
    <w:p w:rsidR="003E0403" w:rsidRPr="002944C2" w:rsidRDefault="003E0403" w:rsidP="00E7599C">
      <w:pPr>
        <w:keepNext/>
        <w:ind w:firstLine="567"/>
        <w:jc w:val="both"/>
        <w:outlineLvl w:val="1"/>
        <w:rPr>
          <w:b/>
          <w:sz w:val="28"/>
          <w:szCs w:val="28"/>
        </w:rPr>
      </w:pPr>
    </w:p>
    <w:p w:rsidR="00E7599C" w:rsidRPr="002944C2" w:rsidRDefault="00420613" w:rsidP="00184BE1">
      <w:pPr>
        <w:keepNext/>
        <w:ind w:firstLine="851"/>
        <w:outlineLvl w:val="2"/>
        <w:rPr>
          <w:b/>
        </w:rPr>
      </w:pPr>
      <w:bookmarkStart w:id="126" w:name="_Toc395686545"/>
      <w:bookmarkStart w:id="127" w:name="_Toc14944594"/>
      <w:r w:rsidRPr="002944C2">
        <w:rPr>
          <w:b/>
        </w:rPr>
        <w:t xml:space="preserve">Статья </w:t>
      </w:r>
      <w:r w:rsidR="009F5A71" w:rsidRPr="002944C2">
        <w:rPr>
          <w:b/>
        </w:rPr>
        <w:t>33</w:t>
      </w:r>
      <w:r w:rsidRPr="002944C2">
        <w:rPr>
          <w:b/>
        </w:rPr>
        <w:t>.</w:t>
      </w:r>
      <w:r w:rsidR="00E7599C" w:rsidRPr="002944C2">
        <w:rPr>
          <w:b/>
        </w:rPr>
        <w:t xml:space="preserve"> Общие положения по организации и проведению </w:t>
      </w:r>
      <w:r w:rsidR="00FE49E4" w:rsidRPr="002944C2">
        <w:rPr>
          <w:b/>
        </w:rPr>
        <w:t>общественных обсу</w:t>
      </w:r>
      <w:r w:rsidR="00FE49E4" w:rsidRPr="002944C2">
        <w:rPr>
          <w:b/>
        </w:rPr>
        <w:t>ж</w:t>
      </w:r>
      <w:r w:rsidR="00FE49E4" w:rsidRPr="002944C2">
        <w:rPr>
          <w:b/>
        </w:rPr>
        <w:t xml:space="preserve">дений </w:t>
      </w:r>
      <w:r w:rsidR="00CA6BBB" w:rsidRPr="002944C2">
        <w:rPr>
          <w:b/>
        </w:rPr>
        <w:t xml:space="preserve">или </w:t>
      </w:r>
      <w:r w:rsidR="00E7599C" w:rsidRPr="002944C2">
        <w:rPr>
          <w:b/>
        </w:rPr>
        <w:t>публичных слушаний по вопросам землепользования и застройки</w:t>
      </w:r>
      <w:bookmarkEnd w:id="126"/>
      <w:bookmarkEnd w:id="127"/>
    </w:p>
    <w:p w:rsidR="00FE49E4" w:rsidRPr="002944C2" w:rsidRDefault="00FE49E4" w:rsidP="00FE49E4">
      <w:pPr>
        <w:keepNext/>
        <w:autoSpaceDE w:val="0"/>
        <w:ind w:firstLine="851"/>
        <w:jc w:val="both"/>
        <w:rPr>
          <w:b/>
          <w:szCs w:val="20"/>
        </w:rPr>
      </w:pPr>
      <w:r w:rsidRPr="002944C2">
        <w:t>1. Общественные обсуждения или публичные слушания по вопросам землепользования и застройки проводятся в целях соблюдения прав человека на благоприятные условия жизн</w:t>
      </w:r>
      <w:r w:rsidRPr="002944C2">
        <w:t>е</w:t>
      </w:r>
      <w:r w:rsidRPr="002944C2">
        <w:t>деятельности, прав и законных интересов правообладателей земельных участков и объектов к</w:t>
      </w:r>
      <w:r w:rsidRPr="002944C2">
        <w:t>а</w:t>
      </w:r>
      <w:r w:rsidRPr="002944C2">
        <w:t>питального строител</w:t>
      </w:r>
      <w:r w:rsidRPr="002944C2">
        <w:t>ь</w:t>
      </w:r>
      <w:r w:rsidRPr="002944C2">
        <w:t>ства</w:t>
      </w:r>
      <w:r w:rsidRPr="002944C2">
        <w:rPr>
          <w:szCs w:val="20"/>
        </w:rPr>
        <w:t>, расположенных на указанной территории, лиц, законные интересы которых могут быть нарушены в связи с реализацией таких проектов.</w:t>
      </w:r>
    </w:p>
    <w:p w:rsidR="00FE49E4" w:rsidRPr="002944C2" w:rsidRDefault="00FE49E4" w:rsidP="00FE49E4">
      <w:pPr>
        <w:keepNext/>
        <w:autoSpaceDE w:val="0"/>
        <w:ind w:firstLine="851"/>
        <w:jc w:val="both"/>
      </w:pPr>
      <w:r w:rsidRPr="002944C2">
        <w:t>2. Порядок организации и проведения общественных обсуждений или публичных сл</w:t>
      </w:r>
      <w:r w:rsidRPr="002944C2">
        <w:t>у</w:t>
      </w:r>
      <w:r w:rsidRPr="002944C2">
        <w:t xml:space="preserve">шаний определяется Уставом </w:t>
      </w:r>
      <w:r w:rsidRPr="002944C2">
        <w:rPr>
          <w:szCs w:val="28"/>
        </w:rPr>
        <w:t xml:space="preserve">сельсовета </w:t>
      </w:r>
      <w:r w:rsidRPr="002944C2">
        <w:t>и нормативными правовыми актами представительн</w:t>
      </w:r>
      <w:r w:rsidRPr="002944C2">
        <w:t>о</w:t>
      </w:r>
      <w:r w:rsidRPr="002944C2">
        <w:t>го органа местного самоуправления в соответствии с положениями Градостроительного кодекса РФ, и должен предусматривать заблаговременное оповещение жителей муниципального обр</w:t>
      </w:r>
      <w:r w:rsidRPr="002944C2">
        <w:t>а</w:t>
      </w:r>
      <w:r w:rsidRPr="002944C2">
        <w:t>зования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муниципальн</w:t>
      </w:r>
      <w:r w:rsidRPr="002944C2">
        <w:t>о</w:t>
      </w:r>
      <w:r w:rsidRPr="002944C2">
        <w:t>го образования, опубликование (обнародование) результатов публичных слушаний, включая мотивированное обоснование принятых решений.</w:t>
      </w:r>
    </w:p>
    <w:p w:rsidR="00FE49E4" w:rsidRPr="002944C2" w:rsidRDefault="00FE49E4" w:rsidP="00FE49E4">
      <w:pPr>
        <w:keepNext/>
        <w:autoSpaceDE w:val="0"/>
        <w:ind w:firstLine="851"/>
        <w:jc w:val="both"/>
        <w:rPr>
          <w:szCs w:val="28"/>
        </w:rPr>
      </w:pPr>
      <w:r w:rsidRPr="002944C2">
        <w:rPr>
          <w:szCs w:val="28"/>
        </w:rPr>
        <w:t xml:space="preserve">3. На </w:t>
      </w:r>
      <w:r w:rsidRPr="002944C2">
        <w:t xml:space="preserve">общественные обсуждения или </w:t>
      </w:r>
      <w:r w:rsidRPr="002944C2">
        <w:rPr>
          <w:szCs w:val="28"/>
        </w:rPr>
        <w:t xml:space="preserve">публичные </w:t>
      </w:r>
      <w:r w:rsidRPr="002944C2">
        <w:t>слушания должны выноситься сл</w:t>
      </w:r>
      <w:r w:rsidRPr="002944C2">
        <w:t>е</w:t>
      </w:r>
      <w:r w:rsidRPr="002944C2">
        <w:t>дующие вопросы в области землепользования и застройки</w:t>
      </w:r>
      <w:r w:rsidRPr="002944C2">
        <w:rPr>
          <w:szCs w:val="28"/>
        </w:rPr>
        <w:t>:</w:t>
      </w:r>
    </w:p>
    <w:p w:rsidR="00E7599C" w:rsidRPr="002944C2" w:rsidRDefault="009F5B9C" w:rsidP="00184BE1">
      <w:pPr>
        <w:keepNext/>
        <w:autoSpaceDE w:val="0"/>
        <w:ind w:firstLine="851"/>
        <w:jc w:val="both"/>
      </w:pPr>
      <w:r w:rsidRPr="002944C2">
        <w:t>1</w:t>
      </w:r>
      <w:r w:rsidR="00E7599C" w:rsidRPr="002944C2">
        <w:t>) проект</w:t>
      </w:r>
      <w:r w:rsidRPr="002944C2">
        <w:t>ы</w:t>
      </w:r>
      <w:r w:rsidR="00A34434" w:rsidRPr="002944C2">
        <w:t xml:space="preserve"> </w:t>
      </w:r>
      <w:r w:rsidR="00E7599C" w:rsidRPr="002944C2">
        <w:t xml:space="preserve">Правил землепользования и застройки </w:t>
      </w:r>
      <w:r w:rsidR="00E7599C" w:rsidRPr="002944C2">
        <w:rPr>
          <w:szCs w:val="28"/>
        </w:rPr>
        <w:t>сельсовета</w:t>
      </w:r>
      <w:r w:rsidR="00E7599C" w:rsidRPr="002944C2">
        <w:t>, в том числе внесения в них изменений;</w:t>
      </w:r>
    </w:p>
    <w:p w:rsidR="009F5B9C" w:rsidRPr="002944C2" w:rsidRDefault="009F5B9C" w:rsidP="00184BE1">
      <w:pPr>
        <w:keepNext/>
        <w:autoSpaceDE w:val="0"/>
        <w:ind w:firstLine="851"/>
        <w:jc w:val="both"/>
        <w:rPr>
          <w:szCs w:val="28"/>
        </w:rPr>
      </w:pPr>
      <w:r w:rsidRPr="002944C2">
        <w:rPr>
          <w:szCs w:val="28"/>
        </w:rPr>
        <w:t>2) проекты планировки территорий и проекты межевания территорий;</w:t>
      </w:r>
    </w:p>
    <w:p w:rsidR="009F5B9C" w:rsidRPr="002944C2" w:rsidRDefault="009F5B9C" w:rsidP="00184BE1">
      <w:pPr>
        <w:keepNext/>
        <w:autoSpaceDE w:val="0"/>
        <w:ind w:firstLine="851"/>
        <w:jc w:val="both"/>
        <w:rPr>
          <w:szCs w:val="28"/>
        </w:rPr>
      </w:pPr>
      <w:r w:rsidRPr="002944C2">
        <w:rPr>
          <w:szCs w:val="28"/>
        </w:rPr>
        <w:t>3) проекты правил благоустройства территорий;</w:t>
      </w:r>
    </w:p>
    <w:p w:rsidR="00E7599C" w:rsidRPr="002944C2" w:rsidRDefault="009F5B9C" w:rsidP="00184BE1">
      <w:pPr>
        <w:pStyle w:val="ConsNormal"/>
        <w:keepNext/>
        <w:ind w:right="0" w:firstLine="851"/>
        <w:jc w:val="both"/>
        <w:rPr>
          <w:rFonts w:ascii="Times New Roman" w:hAnsi="Times New Roman" w:cs="Times New Roman"/>
          <w:sz w:val="24"/>
          <w:szCs w:val="28"/>
        </w:rPr>
      </w:pPr>
      <w:r w:rsidRPr="002944C2">
        <w:rPr>
          <w:rFonts w:ascii="Times New Roman" w:hAnsi="Times New Roman" w:cs="Times New Roman"/>
          <w:sz w:val="24"/>
          <w:szCs w:val="28"/>
        </w:rPr>
        <w:t>4</w:t>
      </w:r>
      <w:r w:rsidR="00E7599C" w:rsidRPr="002944C2">
        <w:rPr>
          <w:rFonts w:ascii="Times New Roman" w:hAnsi="Times New Roman" w:cs="Times New Roman"/>
          <w:sz w:val="24"/>
          <w:szCs w:val="28"/>
        </w:rPr>
        <w:t xml:space="preserve">) </w:t>
      </w:r>
      <w:r w:rsidRPr="002944C2">
        <w:rPr>
          <w:rFonts w:ascii="Times New Roman" w:hAnsi="Times New Roman" w:cs="Times New Roman"/>
          <w:sz w:val="24"/>
          <w:szCs w:val="28"/>
        </w:rPr>
        <w:t xml:space="preserve">вопросы </w:t>
      </w:r>
      <w:r w:rsidR="00E7599C" w:rsidRPr="002944C2">
        <w:rPr>
          <w:rFonts w:ascii="Times New Roman" w:hAnsi="Times New Roman" w:cs="Times New Roman"/>
          <w:sz w:val="24"/>
          <w:szCs w:val="28"/>
        </w:rPr>
        <w:t>предоставления разрешения на условно разрешенный вид использования земельного участка или объекта капитального строительства;</w:t>
      </w:r>
    </w:p>
    <w:p w:rsidR="00E7599C" w:rsidRPr="002944C2" w:rsidRDefault="009F5B9C" w:rsidP="00184BE1">
      <w:pPr>
        <w:pStyle w:val="ConsNormal"/>
        <w:keepNext/>
        <w:ind w:right="0" w:firstLine="851"/>
        <w:jc w:val="both"/>
        <w:rPr>
          <w:rFonts w:ascii="Times New Roman" w:hAnsi="Times New Roman" w:cs="Times New Roman"/>
          <w:sz w:val="24"/>
          <w:szCs w:val="28"/>
        </w:rPr>
      </w:pPr>
      <w:r w:rsidRPr="002944C2">
        <w:rPr>
          <w:rFonts w:ascii="Times New Roman" w:hAnsi="Times New Roman" w:cs="Times New Roman"/>
          <w:sz w:val="24"/>
          <w:szCs w:val="28"/>
        </w:rPr>
        <w:t>5</w:t>
      </w:r>
      <w:r w:rsidR="00E7599C" w:rsidRPr="002944C2">
        <w:rPr>
          <w:rFonts w:ascii="Times New Roman" w:hAnsi="Times New Roman" w:cs="Times New Roman"/>
          <w:sz w:val="24"/>
          <w:szCs w:val="28"/>
        </w:rPr>
        <w:t xml:space="preserve">) </w:t>
      </w:r>
      <w:r w:rsidRPr="002944C2">
        <w:rPr>
          <w:rFonts w:ascii="Times New Roman" w:hAnsi="Times New Roman" w:cs="Times New Roman"/>
          <w:sz w:val="24"/>
          <w:szCs w:val="28"/>
        </w:rPr>
        <w:t xml:space="preserve">вопросы отклонения от предельных </w:t>
      </w:r>
      <w:r w:rsidR="00E7599C" w:rsidRPr="002944C2">
        <w:rPr>
          <w:rFonts w:ascii="Times New Roman" w:hAnsi="Times New Roman" w:cs="Times New Roman"/>
          <w:sz w:val="24"/>
          <w:szCs w:val="28"/>
        </w:rPr>
        <w:t>параметров разрешенного строительства, реконструкции объектов капитального строительства;</w:t>
      </w:r>
    </w:p>
    <w:p w:rsidR="009F5B9C" w:rsidRPr="002944C2" w:rsidRDefault="009F5B9C" w:rsidP="00184BE1">
      <w:pPr>
        <w:pStyle w:val="ConsNormal"/>
        <w:keepNext/>
        <w:ind w:right="0" w:firstLine="851"/>
        <w:jc w:val="both"/>
        <w:rPr>
          <w:rFonts w:ascii="Times New Roman" w:hAnsi="Times New Roman" w:cs="Times New Roman"/>
          <w:sz w:val="24"/>
          <w:szCs w:val="28"/>
        </w:rPr>
      </w:pPr>
      <w:r w:rsidRPr="002944C2">
        <w:rPr>
          <w:rFonts w:ascii="Times New Roman" w:hAnsi="Times New Roman" w:cs="Times New Roman"/>
          <w:sz w:val="24"/>
          <w:szCs w:val="28"/>
        </w:rPr>
        <w:t>6)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r w:rsidR="00D850DB" w:rsidRPr="002944C2">
        <w:rPr>
          <w:rFonts w:ascii="Times New Roman" w:hAnsi="Times New Roman" w:cs="Times New Roman"/>
          <w:sz w:val="24"/>
          <w:szCs w:val="28"/>
        </w:rPr>
        <w:t>.</w:t>
      </w:r>
    </w:p>
    <w:p w:rsidR="00D850DB" w:rsidRPr="002944C2" w:rsidRDefault="00D850DB" w:rsidP="00184BE1">
      <w:pPr>
        <w:pStyle w:val="ConsNormal"/>
        <w:keepNext/>
        <w:ind w:right="0" w:firstLine="851"/>
        <w:jc w:val="both"/>
        <w:rPr>
          <w:rFonts w:ascii="Times New Roman" w:hAnsi="Times New Roman" w:cs="Times New Roman"/>
          <w:sz w:val="24"/>
          <w:szCs w:val="28"/>
        </w:rPr>
      </w:pPr>
    </w:p>
    <w:p w:rsidR="00E7599C" w:rsidRPr="002944C2" w:rsidRDefault="00420613" w:rsidP="00184BE1">
      <w:pPr>
        <w:keepNext/>
        <w:autoSpaceDE w:val="0"/>
        <w:ind w:firstLine="851"/>
        <w:outlineLvl w:val="2"/>
        <w:rPr>
          <w:b/>
        </w:rPr>
      </w:pPr>
      <w:bookmarkStart w:id="128" w:name="_Toc395686546"/>
      <w:bookmarkStart w:id="129" w:name="_Toc14944595"/>
      <w:r w:rsidRPr="002944C2">
        <w:rPr>
          <w:b/>
        </w:rPr>
        <w:t xml:space="preserve">Статья </w:t>
      </w:r>
      <w:r w:rsidR="009F5A71" w:rsidRPr="002944C2">
        <w:rPr>
          <w:b/>
        </w:rPr>
        <w:t>34</w:t>
      </w:r>
      <w:r w:rsidRPr="002944C2">
        <w:rPr>
          <w:b/>
        </w:rPr>
        <w:t xml:space="preserve">. </w:t>
      </w:r>
      <w:r w:rsidR="00E7599C" w:rsidRPr="002944C2">
        <w:rPr>
          <w:b/>
        </w:rPr>
        <w:t xml:space="preserve">Сроки проведения </w:t>
      </w:r>
      <w:r w:rsidR="00FE49E4" w:rsidRPr="002944C2">
        <w:rPr>
          <w:b/>
        </w:rPr>
        <w:t>общественных обсуждений</w:t>
      </w:r>
      <w:r w:rsidR="00CA6BBB" w:rsidRPr="002944C2">
        <w:rPr>
          <w:b/>
        </w:rPr>
        <w:t xml:space="preserve"> или</w:t>
      </w:r>
      <w:r w:rsidR="00FE49E4" w:rsidRPr="002944C2">
        <w:rPr>
          <w:b/>
        </w:rPr>
        <w:t xml:space="preserve"> </w:t>
      </w:r>
      <w:r w:rsidR="00E7599C" w:rsidRPr="002944C2">
        <w:rPr>
          <w:b/>
        </w:rPr>
        <w:t>публичных слуш</w:t>
      </w:r>
      <w:r w:rsidR="00E7599C" w:rsidRPr="002944C2">
        <w:rPr>
          <w:b/>
        </w:rPr>
        <w:t>а</w:t>
      </w:r>
      <w:r w:rsidR="00E7599C" w:rsidRPr="002944C2">
        <w:rPr>
          <w:b/>
        </w:rPr>
        <w:t>ний</w:t>
      </w:r>
      <w:bookmarkEnd w:id="128"/>
      <w:bookmarkEnd w:id="129"/>
    </w:p>
    <w:p w:rsidR="00FE49E4" w:rsidRPr="002944C2" w:rsidRDefault="00FE49E4" w:rsidP="00FE49E4">
      <w:pPr>
        <w:pStyle w:val="af4"/>
        <w:keepNext/>
        <w:tabs>
          <w:tab w:val="left" w:pos="720"/>
        </w:tabs>
        <w:ind w:firstLine="851"/>
        <w:jc w:val="both"/>
      </w:pPr>
      <w:r w:rsidRPr="002944C2">
        <w:t>1. Продолжительность общественных обсуждений или публичных слушаний по прое</w:t>
      </w:r>
      <w:r w:rsidRPr="002944C2">
        <w:t>к</w:t>
      </w:r>
      <w:r w:rsidRPr="002944C2">
        <w:t>ту правил землепользования и застройки составляет не менее двух и не более четырех месяцев со дня официального опубликования соответствующего проекта.</w:t>
      </w:r>
    </w:p>
    <w:p w:rsidR="00FE49E4" w:rsidRPr="002944C2" w:rsidRDefault="00FE49E4" w:rsidP="00FE49E4">
      <w:pPr>
        <w:pStyle w:val="af4"/>
        <w:keepNext/>
        <w:tabs>
          <w:tab w:val="left" w:pos="720"/>
        </w:tabs>
        <w:ind w:firstLine="851"/>
        <w:jc w:val="both"/>
      </w:pPr>
      <w:r w:rsidRPr="002944C2">
        <w:t>2. В случае подготовки Правил землепользования и застройки применительно к части территории поселения и в случае подготовки изменений в правила землепользования и застро</w:t>
      </w:r>
      <w:r w:rsidRPr="002944C2">
        <w:t>й</w:t>
      </w:r>
      <w:r w:rsidRPr="002944C2">
        <w:t>ки в части внесения изменений в градостроительный регламент, установленный для конкретной территориал</w:t>
      </w:r>
      <w:r w:rsidRPr="002944C2">
        <w:t>ь</w:t>
      </w:r>
      <w:r w:rsidRPr="002944C2">
        <w:t>ной зоны, срок проведения общественных обсуждений или публичных слушаний не может быть более чем один месяц.</w:t>
      </w:r>
    </w:p>
    <w:p w:rsidR="00FE49E4" w:rsidRPr="002944C2" w:rsidRDefault="00FE49E4" w:rsidP="00FE49E4">
      <w:pPr>
        <w:pStyle w:val="af4"/>
        <w:keepNext/>
        <w:tabs>
          <w:tab w:val="left" w:pos="720"/>
        </w:tabs>
        <w:ind w:firstLine="851"/>
        <w:jc w:val="both"/>
      </w:pPr>
      <w:r w:rsidRPr="002944C2">
        <w:t>3. Срок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w:t>
      </w:r>
      <w:r w:rsidRPr="002944C2">
        <w:t>н</w:t>
      </w:r>
      <w:r w:rsidRPr="002944C2">
        <w:t>ного строительства, реконструкции объектов капитального строительства определяется Уст</w:t>
      </w:r>
      <w:r w:rsidRPr="002944C2">
        <w:t>а</w:t>
      </w:r>
      <w:r w:rsidRPr="002944C2">
        <w:t>вом муниципального образования и не может превышать одного месяца с момента оповещения жителей сельсовета о времени и месте их проведения до дня официального опубликования з</w:t>
      </w:r>
      <w:r w:rsidRPr="002944C2">
        <w:t>а</w:t>
      </w:r>
      <w:r w:rsidRPr="002944C2">
        <w:t>ключения о результатах публичных слуш</w:t>
      </w:r>
      <w:r w:rsidRPr="002944C2">
        <w:t>а</w:t>
      </w:r>
      <w:r w:rsidRPr="002944C2">
        <w:t xml:space="preserve">ний. </w:t>
      </w:r>
    </w:p>
    <w:p w:rsidR="00E4721D" w:rsidRPr="002944C2" w:rsidRDefault="00FE49E4" w:rsidP="00FE49E4">
      <w:pPr>
        <w:pStyle w:val="af4"/>
        <w:keepNext/>
        <w:tabs>
          <w:tab w:val="left" w:pos="720"/>
        </w:tabs>
        <w:ind w:firstLine="851"/>
        <w:jc w:val="both"/>
      </w:pPr>
      <w:r w:rsidRPr="002944C2">
        <w:t xml:space="preserve">4. Срок проведения общественных обсуждений или публичных слушаний по проектам </w:t>
      </w:r>
      <w:r w:rsidR="00E7599C" w:rsidRPr="002944C2">
        <w:t>планировки территории и</w:t>
      </w:r>
      <w:r w:rsidR="00A34434" w:rsidRPr="002944C2">
        <w:t xml:space="preserve"> </w:t>
      </w:r>
      <w:r w:rsidR="00E7599C" w:rsidRPr="002944C2">
        <w:t>проектам межевания территории, не может быть менее одного и б</w:t>
      </w:r>
      <w:r w:rsidR="00E7599C" w:rsidRPr="002944C2">
        <w:t>о</w:t>
      </w:r>
      <w:r w:rsidR="00E7599C" w:rsidRPr="002944C2">
        <w:t>лее трех месяцев со дня оповещения жителей о времени и месте их проведения до дня офиц</w:t>
      </w:r>
      <w:r w:rsidR="00E7599C" w:rsidRPr="002944C2">
        <w:t>и</w:t>
      </w:r>
      <w:r w:rsidR="00E7599C" w:rsidRPr="002944C2">
        <w:t>ального опубликования заключения о результатах публичных слушаний</w:t>
      </w:r>
      <w:r w:rsidR="00980A47" w:rsidRPr="002944C2">
        <w:t xml:space="preserve"> и определяется уст</w:t>
      </w:r>
      <w:r w:rsidR="00980A47" w:rsidRPr="002944C2">
        <w:t>а</w:t>
      </w:r>
      <w:r w:rsidR="00980A47" w:rsidRPr="002944C2">
        <w:lastRenderedPageBreak/>
        <w:t>вом муниципального образования и (или) нормативными правовыми актами представительного органа муниципального образования</w:t>
      </w:r>
      <w:r w:rsidR="00E7599C" w:rsidRPr="002944C2">
        <w:t>.</w:t>
      </w:r>
      <w:r w:rsidR="00A34434" w:rsidRPr="002944C2">
        <w:t xml:space="preserve"> </w:t>
      </w:r>
      <w:r w:rsidR="00E4721D" w:rsidRPr="002944C2">
        <w:t>В случае подготовки проекта межевания территории, ра</w:t>
      </w:r>
      <w:r w:rsidR="00E4721D" w:rsidRPr="002944C2">
        <w:t>с</w:t>
      </w:r>
      <w:r w:rsidR="00E4721D" w:rsidRPr="002944C2">
        <w:t>положенной в границах элемента или элементов планировочной структуры, утвержденных пр</w:t>
      </w:r>
      <w:r w:rsidR="00E4721D" w:rsidRPr="002944C2">
        <w:t>о</w:t>
      </w:r>
      <w:r w:rsidR="00E4721D" w:rsidRPr="002944C2">
        <w:t>ектом планировки территории, в виде отдельного документа</w:t>
      </w:r>
      <w:r w:rsidR="00A34434" w:rsidRPr="002944C2">
        <w:t xml:space="preserve"> </w:t>
      </w:r>
      <w:r w:rsidR="00E4721D" w:rsidRPr="002944C2">
        <w:t>публичные слушания не проводя</w:t>
      </w:r>
      <w:r w:rsidR="00E4721D" w:rsidRPr="002944C2">
        <w:t>т</w:t>
      </w:r>
      <w:r w:rsidR="00E4721D" w:rsidRPr="002944C2">
        <w:t>ся, за исключением случая подготовки проекта межевания территории для установления, изм</w:t>
      </w:r>
      <w:r w:rsidR="00E4721D" w:rsidRPr="002944C2">
        <w:t>е</w:t>
      </w:r>
      <w:r w:rsidR="00E4721D" w:rsidRPr="002944C2">
        <w:t>нения, отмены красных линий в связи с образован</w:t>
      </w:r>
      <w:r w:rsidR="00E4721D" w:rsidRPr="002944C2">
        <w:t>и</w:t>
      </w:r>
      <w:r w:rsidR="00E4721D" w:rsidRPr="002944C2">
        <w:t>ем и (или) изменением земельного участка, расположенного в границах территории, в отношении которой не предусматривается осущест</w:t>
      </w:r>
      <w:r w:rsidR="00E4721D" w:rsidRPr="002944C2">
        <w:t>в</w:t>
      </w:r>
      <w:r w:rsidR="00E4721D" w:rsidRPr="002944C2">
        <w:t>ление деятельности по комплексному и устойчивому развитию территории, при условии, что такие установление, изменение красных линий влекут за собой изм</w:t>
      </w:r>
      <w:r w:rsidR="00E4721D" w:rsidRPr="002944C2">
        <w:t>е</w:t>
      </w:r>
      <w:r w:rsidR="00E4721D" w:rsidRPr="002944C2">
        <w:t>нение границ территории общего пользования.</w:t>
      </w:r>
    </w:p>
    <w:p w:rsidR="00980A47" w:rsidRPr="002944C2" w:rsidRDefault="00980A47" w:rsidP="00184BE1">
      <w:pPr>
        <w:pStyle w:val="af4"/>
        <w:keepNext/>
        <w:tabs>
          <w:tab w:val="left" w:pos="720"/>
        </w:tabs>
        <w:ind w:firstLine="851"/>
        <w:jc w:val="both"/>
      </w:pPr>
    </w:p>
    <w:p w:rsidR="00E7599C" w:rsidRPr="002944C2" w:rsidRDefault="00420613" w:rsidP="00184BE1">
      <w:pPr>
        <w:pStyle w:val="af4"/>
        <w:keepNext/>
        <w:tabs>
          <w:tab w:val="left" w:pos="720"/>
        </w:tabs>
        <w:ind w:firstLine="851"/>
        <w:jc w:val="both"/>
        <w:outlineLvl w:val="2"/>
        <w:rPr>
          <w:b/>
        </w:rPr>
      </w:pPr>
      <w:bookmarkStart w:id="130" w:name="_Toc395686547"/>
      <w:bookmarkStart w:id="131" w:name="_Toc14944596"/>
      <w:r w:rsidRPr="002944C2">
        <w:rPr>
          <w:b/>
        </w:rPr>
        <w:t xml:space="preserve">Статья </w:t>
      </w:r>
      <w:r w:rsidR="009F5A71" w:rsidRPr="002944C2">
        <w:rPr>
          <w:b/>
        </w:rPr>
        <w:t>35</w:t>
      </w:r>
      <w:r w:rsidRPr="002944C2">
        <w:rPr>
          <w:b/>
        </w:rPr>
        <w:t>.</w:t>
      </w:r>
      <w:r w:rsidR="00E7599C" w:rsidRPr="002944C2">
        <w:rPr>
          <w:b/>
        </w:rPr>
        <w:t xml:space="preserve"> Полномочия Комиссии в области организации и проведения </w:t>
      </w:r>
      <w:r w:rsidR="00FE49E4" w:rsidRPr="002944C2">
        <w:rPr>
          <w:b/>
        </w:rPr>
        <w:t>общес</w:t>
      </w:r>
      <w:r w:rsidR="00FE49E4" w:rsidRPr="002944C2">
        <w:rPr>
          <w:b/>
        </w:rPr>
        <w:t>т</w:t>
      </w:r>
      <w:r w:rsidR="00FE49E4" w:rsidRPr="002944C2">
        <w:rPr>
          <w:b/>
        </w:rPr>
        <w:t xml:space="preserve">венных обсуждений или </w:t>
      </w:r>
      <w:r w:rsidR="00E7599C" w:rsidRPr="002944C2">
        <w:rPr>
          <w:b/>
        </w:rPr>
        <w:t>публичных слушаний</w:t>
      </w:r>
      <w:bookmarkEnd w:id="130"/>
      <w:bookmarkEnd w:id="131"/>
    </w:p>
    <w:p w:rsidR="0002116E" w:rsidRPr="002944C2" w:rsidRDefault="00FE49E4" w:rsidP="0002116E">
      <w:pPr>
        <w:pStyle w:val="af4"/>
        <w:keepNext/>
        <w:tabs>
          <w:tab w:val="left" w:pos="720"/>
        </w:tabs>
        <w:ind w:firstLine="851"/>
        <w:jc w:val="both"/>
      </w:pPr>
      <w:r w:rsidRPr="002944C2">
        <w:t xml:space="preserve">1. </w:t>
      </w:r>
      <w:r w:rsidR="0002116E" w:rsidRPr="002944C2">
        <w:t>Общественные обсуждения или публичные слушания по проекту Правил землепол</w:t>
      </w:r>
      <w:r w:rsidR="0002116E" w:rsidRPr="002944C2">
        <w:t>ь</w:t>
      </w:r>
      <w:r w:rsidR="0002116E" w:rsidRPr="002944C2">
        <w:t>зования и застройки проводятся комиссией в порядке, определяемом Уставом муниципального образования и (или) нормативными правовыми актами представительного органа муниципал</w:t>
      </w:r>
      <w:r w:rsidR="0002116E" w:rsidRPr="002944C2">
        <w:t>ь</w:t>
      </w:r>
      <w:r w:rsidR="0002116E" w:rsidRPr="002944C2">
        <w:t>ного образования, в соответствии со статьей 5.1 и частями 13, 14 статьи 31, с учетом статей 39, 40 Градостроительного кодекса РФ.</w:t>
      </w:r>
    </w:p>
    <w:p w:rsidR="00FE49E4" w:rsidRPr="002944C2" w:rsidRDefault="00FE49E4" w:rsidP="00FE49E4">
      <w:pPr>
        <w:pStyle w:val="af4"/>
        <w:keepNext/>
        <w:tabs>
          <w:tab w:val="left" w:pos="720"/>
        </w:tabs>
        <w:ind w:firstLine="851"/>
        <w:jc w:val="both"/>
      </w:pPr>
      <w:r w:rsidRPr="002944C2">
        <w:t xml:space="preserve">2. Со дня принятия решения о проведении общественных обсуждений или публичных слушаний Комиссия: </w:t>
      </w:r>
    </w:p>
    <w:p w:rsidR="00FE49E4" w:rsidRPr="002944C2" w:rsidRDefault="00FE49E4" w:rsidP="00FE49E4">
      <w:pPr>
        <w:pStyle w:val="af4"/>
        <w:keepNext/>
        <w:tabs>
          <w:tab w:val="left" w:pos="720"/>
        </w:tabs>
        <w:ind w:firstLine="851"/>
        <w:jc w:val="both"/>
      </w:pPr>
      <w:r w:rsidRPr="002944C2">
        <w:t>1) определяет перечень конкретных вопросов, выносимых на обсуждение по теме о</w:t>
      </w:r>
      <w:r w:rsidRPr="002944C2">
        <w:t>б</w:t>
      </w:r>
      <w:r w:rsidRPr="002944C2">
        <w:t>щественных обсуждений или публичных слушаний;</w:t>
      </w:r>
    </w:p>
    <w:p w:rsidR="00FE49E4" w:rsidRPr="002944C2" w:rsidRDefault="00FE49E4" w:rsidP="00FE49E4">
      <w:pPr>
        <w:pStyle w:val="af4"/>
        <w:keepNext/>
        <w:tabs>
          <w:tab w:val="left" w:pos="720"/>
        </w:tabs>
        <w:ind w:firstLine="851"/>
        <w:jc w:val="both"/>
      </w:pPr>
      <w:r w:rsidRPr="002944C2">
        <w:t>2) обеспечивает заблаговременную публикацию темы и перечня вопросов обществе</w:t>
      </w:r>
      <w:r w:rsidRPr="002944C2">
        <w:t>н</w:t>
      </w:r>
      <w:r w:rsidRPr="002944C2">
        <w:t>ных обсуждений или публичных слушаний</w:t>
      </w:r>
      <w:r w:rsidRPr="002944C2">
        <w:rPr>
          <w:szCs w:val="20"/>
        </w:rPr>
        <w:t xml:space="preserve"> в муниципальных средствах массой информации и размещает на официальном сайте поселения в сети «Интернет»</w:t>
      </w:r>
      <w:r w:rsidRPr="002944C2">
        <w:t xml:space="preserve">; </w:t>
      </w:r>
    </w:p>
    <w:p w:rsidR="00FE49E4" w:rsidRPr="002944C2" w:rsidRDefault="00FE49E4" w:rsidP="00FE49E4">
      <w:pPr>
        <w:pStyle w:val="af4"/>
        <w:keepNext/>
        <w:tabs>
          <w:tab w:val="left" w:pos="720"/>
        </w:tabs>
        <w:ind w:firstLine="851"/>
        <w:jc w:val="both"/>
      </w:pPr>
      <w:r w:rsidRPr="002944C2">
        <w:t>3) организует выставки, экспозиции демонстрационных материалов, проектов, док</w:t>
      </w:r>
      <w:r w:rsidRPr="002944C2">
        <w:t>у</w:t>
      </w:r>
      <w:r w:rsidRPr="002944C2">
        <w:t>ментов, выносимых на общественные обсуждения или публичные слушания, выступления представителей органов местного самоуправления, разработчиков проектов документов или изменений к ним на сходах жителей, печатных средствах массовой информации, по радио, т</w:t>
      </w:r>
      <w:r w:rsidRPr="002944C2">
        <w:t>е</w:t>
      </w:r>
      <w:r w:rsidRPr="002944C2">
        <w:t>левидению;</w:t>
      </w:r>
    </w:p>
    <w:p w:rsidR="00FE49E4" w:rsidRPr="002944C2" w:rsidRDefault="00FE49E4" w:rsidP="00FE49E4">
      <w:pPr>
        <w:pStyle w:val="af4"/>
        <w:keepNext/>
        <w:tabs>
          <w:tab w:val="left" w:pos="720"/>
        </w:tabs>
        <w:ind w:firstLine="851"/>
        <w:jc w:val="both"/>
      </w:pPr>
      <w:r w:rsidRPr="002944C2">
        <w:t>4) определяет перечень должностных лиц, специалистов, организаций и других пре</w:t>
      </w:r>
      <w:r w:rsidRPr="002944C2">
        <w:t>д</w:t>
      </w:r>
      <w:r w:rsidRPr="002944C2">
        <w:t>ставителей общественности, приглашаемых к участию в общественных обсуждениях или пу</w:t>
      </w:r>
      <w:r w:rsidRPr="002944C2">
        <w:t>б</w:t>
      </w:r>
      <w:r w:rsidRPr="002944C2">
        <w:t>личных слушаниях в качестве экспертов, и направляет им официальное обращения с просьбой дать свои рекоменд</w:t>
      </w:r>
      <w:r w:rsidRPr="002944C2">
        <w:t>а</w:t>
      </w:r>
      <w:r w:rsidRPr="002944C2">
        <w:t>ции и предложения по вопросам, выносимым на обсуждение;</w:t>
      </w:r>
    </w:p>
    <w:p w:rsidR="00FE49E4" w:rsidRPr="002944C2" w:rsidRDefault="00FE49E4" w:rsidP="00FE49E4">
      <w:pPr>
        <w:pStyle w:val="af4"/>
        <w:keepNext/>
        <w:tabs>
          <w:tab w:val="left" w:pos="720"/>
        </w:tabs>
        <w:ind w:firstLine="851"/>
        <w:jc w:val="both"/>
      </w:pPr>
      <w:r w:rsidRPr="002944C2">
        <w:t>5) назначает ведущего и секретаря общественных обсуждений или публичных слуш</w:t>
      </w:r>
      <w:r w:rsidRPr="002944C2">
        <w:t>а</w:t>
      </w:r>
      <w:r w:rsidRPr="002944C2">
        <w:t>ний для ведения публичных слушаний и составления протокола общественных обсуждений или публичных слушаний;</w:t>
      </w:r>
    </w:p>
    <w:p w:rsidR="00FE49E4" w:rsidRPr="002944C2" w:rsidRDefault="00FE49E4" w:rsidP="00FE49E4">
      <w:pPr>
        <w:pStyle w:val="af4"/>
        <w:keepNext/>
        <w:tabs>
          <w:tab w:val="left" w:pos="720"/>
        </w:tabs>
        <w:ind w:firstLine="851"/>
        <w:jc w:val="both"/>
      </w:pPr>
      <w:r w:rsidRPr="002944C2">
        <w:t>6) определяет место и время проведения общественных обсуждений или публичных слушаний с учетом количества экспертов и возможности свободного доступа для жителей п</w:t>
      </w:r>
      <w:r w:rsidRPr="002944C2">
        <w:t>о</w:t>
      </w:r>
      <w:r w:rsidRPr="002944C2">
        <w:t>селения, представителей органов местного самоуправления поселения и других заинтересова</w:t>
      </w:r>
      <w:r w:rsidRPr="002944C2">
        <w:t>н</w:t>
      </w:r>
      <w:r w:rsidRPr="002944C2">
        <w:t>ных лиц;</w:t>
      </w:r>
    </w:p>
    <w:p w:rsidR="00FE49E4" w:rsidRPr="002944C2" w:rsidRDefault="00FE49E4" w:rsidP="00FE49E4">
      <w:pPr>
        <w:pStyle w:val="af4"/>
        <w:keepNext/>
        <w:tabs>
          <w:tab w:val="left" w:pos="720"/>
        </w:tabs>
        <w:ind w:firstLine="851"/>
        <w:jc w:val="both"/>
      </w:pPr>
      <w:r w:rsidRPr="002944C2">
        <w:t>7) организует подготовку проекта заключения общественных обсуждений или публи</w:t>
      </w:r>
      <w:r w:rsidRPr="002944C2">
        <w:t>ч</w:t>
      </w:r>
      <w:r w:rsidRPr="002944C2">
        <w:t>ных слушаний, состоящего из рекомендаций и предложений по каждому из вопросов, вынос</w:t>
      </w:r>
      <w:r w:rsidRPr="002944C2">
        <w:t>и</w:t>
      </w:r>
      <w:r w:rsidRPr="002944C2">
        <w:t>мых на общественные обсуждения или публичные слушания или;</w:t>
      </w:r>
    </w:p>
    <w:p w:rsidR="00FE49E4" w:rsidRPr="002944C2" w:rsidRDefault="00FE49E4" w:rsidP="00FE49E4">
      <w:pPr>
        <w:pStyle w:val="af4"/>
        <w:keepNext/>
        <w:tabs>
          <w:tab w:val="left" w:pos="720"/>
        </w:tabs>
        <w:ind w:firstLine="851"/>
        <w:jc w:val="both"/>
      </w:pPr>
      <w:r w:rsidRPr="002944C2">
        <w:t>8) 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w:t>
      </w:r>
      <w:r w:rsidRPr="002944C2">
        <w:t>б</w:t>
      </w:r>
      <w:r w:rsidRPr="002944C2">
        <w:t>суждений или публичных слушаний обеспечивает внесение изменений в проект Правил земл</w:t>
      </w:r>
      <w:r w:rsidRPr="002944C2">
        <w:t>е</w:t>
      </w:r>
      <w:r w:rsidRPr="002944C2">
        <w:t>пользования и з</w:t>
      </w:r>
      <w:r w:rsidRPr="002944C2">
        <w:t>а</w:t>
      </w:r>
      <w:r w:rsidRPr="002944C2">
        <w:t>стройки и представляет указанный проект главе местной администрации.</w:t>
      </w:r>
    </w:p>
    <w:p w:rsidR="00CD09F1" w:rsidRPr="002944C2" w:rsidRDefault="00CD09F1" w:rsidP="00184BE1">
      <w:pPr>
        <w:pStyle w:val="af4"/>
        <w:keepNext/>
        <w:tabs>
          <w:tab w:val="left" w:pos="720"/>
        </w:tabs>
        <w:ind w:firstLine="851"/>
        <w:jc w:val="both"/>
      </w:pPr>
    </w:p>
    <w:p w:rsidR="00BA1A63" w:rsidRPr="002944C2" w:rsidRDefault="003A67F4" w:rsidP="00184BE1">
      <w:pPr>
        <w:pStyle w:val="af4"/>
        <w:keepNext/>
        <w:tabs>
          <w:tab w:val="left" w:pos="720"/>
        </w:tabs>
        <w:ind w:firstLine="851"/>
        <w:jc w:val="both"/>
        <w:outlineLvl w:val="2"/>
      </w:pPr>
      <w:bookmarkStart w:id="132" w:name="_Toc395686548"/>
      <w:r w:rsidRPr="002944C2">
        <w:rPr>
          <w:b/>
        </w:rPr>
        <w:br w:type="page"/>
      </w:r>
      <w:bookmarkStart w:id="133" w:name="_Toc14944597"/>
      <w:r w:rsidR="00CD09F1" w:rsidRPr="002944C2">
        <w:rPr>
          <w:b/>
        </w:rPr>
        <w:lastRenderedPageBreak/>
        <w:t xml:space="preserve">Статья </w:t>
      </w:r>
      <w:r w:rsidR="009F5A71" w:rsidRPr="002944C2">
        <w:rPr>
          <w:b/>
        </w:rPr>
        <w:t>36</w:t>
      </w:r>
      <w:r w:rsidR="00CD09F1" w:rsidRPr="002944C2">
        <w:rPr>
          <w:b/>
        </w:rPr>
        <w:t xml:space="preserve">. </w:t>
      </w:r>
      <w:r w:rsidR="00BA1A63" w:rsidRPr="002944C2">
        <w:rPr>
          <w:b/>
        </w:rPr>
        <w:t xml:space="preserve">Проведение </w:t>
      </w:r>
      <w:r w:rsidR="00FE49E4" w:rsidRPr="002944C2">
        <w:rPr>
          <w:b/>
        </w:rPr>
        <w:t xml:space="preserve">общественных обсуждений или </w:t>
      </w:r>
      <w:r w:rsidR="00BA1A63" w:rsidRPr="002944C2">
        <w:rPr>
          <w:b/>
        </w:rPr>
        <w:t>публичных слушаний по вопросам предоставления разрешения на условно разрешенный вид использования з</w:t>
      </w:r>
      <w:r w:rsidR="00BA1A63" w:rsidRPr="002944C2">
        <w:rPr>
          <w:b/>
        </w:rPr>
        <w:t>е</w:t>
      </w:r>
      <w:r w:rsidR="00BA1A63" w:rsidRPr="002944C2">
        <w:rPr>
          <w:b/>
        </w:rPr>
        <w:t>мельного участка или объекта капитального строительства и на отклонение от предел</w:t>
      </w:r>
      <w:r w:rsidR="00BA1A63" w:rsidRPr="002944C2">
        <w:rPr>
          <w:b/>
        </w:rPr>
        <w:t>ь</w:t>
      </w:r>
      <w:r w:rsidR="00BA1A63" w:rsidRPr="002944C2">
        <w:rPr>
          <w:b/>
        </w:rPr>
        <w:t>ных параметров разрешенного строительства, реконструкции объектов капитального строительства</w:t>
      </w:r>
      <w:bookmarkEnd w:id="132"/>
      <w:bookmarkEnd w:id="133"/>
    </w:p>
    <w:p w:rsidR="0002116E" w:rsidRPr="002944C2" w:rsidRDefault="0002116E" w:rsidP="0002116E">
      <w:pPr>
        <w:keepNext/>
        <w:autoSpaceDE w:val="0"/>
        <w:ind w:firstLine="851"/>
        <w:jc w:val="both"/>
        <w:rPr>
          <w:bCs/>
        </w:rPr>
      </w:pPr>
      <w:bookmarkStart w:id="134" w:name="_Toc395686549"/>
      <w:r w:rsidRPr="002944C2">
        <w:rPr>
          <w:szCs w:val="20"/>
        </w:rPr>
        <w:t>1</w:t>
      </w:r>
      <w:r w:rsidRPr="002944C2">
        <w:rPr>
          <w:b/>
          <w:szCs w:val="20"/>
        </w:rPr>
        <w:t>.</w:t>
      </w:r>
      <w:r w:rsidRPr="002944C2">
        <w:rPr>
          <w:szCs w:val="20"/>
        </w:rPr>
        <w:t xml:space="preserve"> Вопрос о предоставлении разрешения на условно разрешенный вид использования подлежит обсуждению на </w:t>
      </w:r>
      <w:r w:rsidRPr="002944C2">
        <w:t xml:space="preserve">общественных обсуждениях или </w:t>
      </w:r>
      <w:r w:rsidRPr="002944C2">
        <w:rPr>
          <w:szCs w:val="20"/>
        </w:rPr>
        <w:t>публичных слушаниях. Порядок о</w:t>
      </w:r>
      <w:r w:rsidRPr="002944C2">
        <w:rPr>
          <w:szCs w:val="20"/>
        </w:rPr>
        <w:t>р</w:t>
      </w:r>
      <w:r w:rsidRPr="002944C2">
        <w:rPr>
          <w:szCs w:val="20"/>
        </w:rPr>
        <w:t xml:space="preserve">ганизации и проведения </w:t>
      </w:r>
      <w:r w:rsidRPr="002944C2">
        <w:t xml:space="preserve">общественных обсуждений или </w:t>
      </w:r>
      <w:r w:rsidRPr="002944C2">
        <w:rPr>
          <w:szCs w:val="20"/>
        </w:rPr>
        <w:t>публичных слушаний определяется Уставом муниципального образования и (или) нормативными правовыми актами представ</w:t>
      </w:r>
      <w:r w:rsidRPr="002944C2">
        <w:rPr>
          <w:szCs w:val="20"/>
        </w:rPr>
        <w:t>и</w:t>
      </w:r>
      <w:r w:rsidRPr="002944C2">
        <w:rPr>
          <w:szCs w:val="20"/>
        </w:rPr>
        <w:t xml:space="preserve">тельного органа </w:t>
      </w:r>
      <w:r w:rsidRPr="002944C2">
        <w:rPr>
          <w:szCs w:val="28"/>
        </w:rPr>
        <w:t>муниципального образования</w:t>
      </w:r>
      <w:r w:rsidRPr="002944C2">
        <w:rPr>
          <w:szCs w:val="20"/>
        </w:rPr>
        <w:t xml:space="preserve"> с учетом положений </w:t>
      </w:r>
      <w:r w:rsidRPr="002944C2">
        <w:rPr>
          <w:bCs/>
        </w:rPr>
        <w:t>статей 5.1, 39 Градостро</w:t>
      </w:r>
      <w:r w:rsidRPr="002944C2">
        <w:rPr>
          <w:bCs/>
        </w:rPr>
        <w:t>и</w:t>
      </w:r>
      <w:r w:rsidRPr="002944C2">
        <w:rPr>
          <w:bCs/>
        </w:rPr>
        <w:t>тельного кодекса РФ.</w:t>
      </w:r>
    </w:p>
    <w:p w:rsidR="0002116E" w:rsidRPr="002944C2" w:rsidRDefault="0002116E" w:rsidP="0002116E">
      <w:pPr>
        <w:keepNext/>
        <w:autoSpaceDE w:val="0"/>
        <w:ind w:firstLine="851"/>
        <w:jc w:val="both"/>
      </w:pPr>
      <w:r w:rsidRPr="002944C2">
        <w:rPr>
          <w:bCs/>
        </w:rPr>
        <w:t>1.1.</w:t>
      </w:r>
      <w:r w:rsidRPr="002944C2">
        <w:rPr>
          <w:rFonts w:ascii="Arial" w:hAnsi="Arial" w:cs="Arial"/>
          <w:sz w:val="27"/>
          <w:szCs w:val="27"/>
          <w:shd w:val="clear" w:color="auto" w:fill="FFFFFF"/>
        </w:rPr>
        <w:t xml:space="preserve"> </w:t>
      </w:r>
      <w:r w:rsidRPr="002944C2">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w:t>
      </w:r>
      <w:r w:rsidRPr="002944C2">
        <w:t>и</w:t>
      </w:r>
      <w:r w:rsidRPr="002944C2">
        <w:t>ца, государственного учреждения или органа местного самоуправления, указанных в </w:t>
      </w:r>
      <w:hyperlink r:id="rId74" w:anchor="dst2783" w:history="1">
        <w:r w:rsidRPr="002944C2">
          <w:t>части 2 статьи 55.32</w:t>
        </w:r>
      </w:hyperlink>
      <w:r w:rsidRPr="002944C2">
        <w:t> Градостроительного кодекса РФ, не допускается предоставление разрешения на условно разрешенный вид использования, на отклонение от предельных параметров разреше</w:t>
      </w:r>
      <w:r w:rsidRPr="002944C2">
        <w:t>н</w:t>
      </w:r>
      <w:r w:rsidRPr="002944C2">
        <w:t>ного строительства, реконструкции объектов капитального строительства в отношении земел</w:t>
      </w:r>
      <w:r w:rsidRPr="002944C2">
        <w:t>ь</w:t>
      </w:r>
      <w:r w:rsidRPr="002944C2">
        <w:t>ного участка, на котором ра</w:t>
      </w:r>
      <w:r w:rsidRPr="002944C2">
        <w:t>с</w:t>
      </w:r>
      <w:r w:rsidRPr="002944C2">
        <w:t>положена такая постройка, или в отношении такой постройки до ее сноса или приведения в соответствие с установленными требованиями, за исключением случ</w:t>
      </w:r>
      <w:r w:rsidRPr="002944C2">
        <w:t>а</w:t>
      </w:r>
      <w:r w:rsidRPr="002944C2">
        <w:t>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w:t>
      </w:r>
      <w:r w:rsidRPr="002944C2">
        <w:t>ч</w:t>
      </w:r>
      <w:r w:rsidRPr="002944C2">
        <w:t>реждение или орган местного самоуправления, которые указаны в </w:t>
      </w:r>
      <w:hyperlink r:id="rId75" w:anchor="dst2783" w:history="1">
        <w:r w:rsidRPr="002944C2">
          <w:t>части 2 статьи 55.32</w:t>
        </w:r>
      </w:hyperlink>
      <w:r w:rsidRPr="002944C2">
        <w:t>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w:t>
      </w:r>
      <w:r w:rsidRPr="002944C2">
        <w:t>а</w:t>
      </w:r>
      <w:r w:rsidRPr="002944C2">
        <w:t>ниями.</w:t>
      </w:r>
    </w:p>
    <w:p w:rsidR="0002116E" w:rsidRPr="002944C2" w:rsidRDefault="0002116E" w:rsidP="0002116E">
      <w:pPr>
        <w:keepNext/>
        <w:autoSpaceDE w:val="0"/>
        <w:ind w:firstLine="851"/>
        <w:jc w:val="both"/>
        <w:rPr>
          <w:b/>
        </w:rPr>
      </w:pPr>
      <w:r w:rsidRPr="002944C2">
        <w:rPr>
          <w:bCs/>
        </w:rPr>
        <w:t xml:space="preserve">2. В целях соблюдения права человека на благоприятные условия жизнедеятельности, прав и законных интересов правообладателей </w:t>
      </w:r>
      <w:r w:rsidRPr="002944C2">
        <w:t>земельных участков или объектов капитального строительств общественные обсуждения или публичные слушания по вопросу предоставления разрешения на условно разрешенный вид использования проводятся с участием граждан, в пр</w:t>
      </w:r>
      <w:r w:rsidRPr="002944C2">
        <w:t>е</w:t>
      </w:r>
      <w:r w:rsidRPr="002944C2">
        <w:t>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r w:rsidRPr="002944C2">
        <w:rPr>
          <w:szCs w:val="20"/>
        </w:rPr>
        <w:t>.</w:t>
      </w:r>
      <w:r w:rsidRPr="002944C2">
        <w:t xml:space="preserve"> В случае, если условно разрешенный вид использования земельного участка или объекта капитального стро</w:t>
      </w:r>
      <w:r w:rsidRPr="002944C2">
        <w:t>и</w:t>
      </w:r>
      <w:r w:rsidRPr="002944C2">
        <w:t>тельства может оказать негативное воздействие на окружающую среду, общественные обсу</w:t>
      </w:r>
      <w:r w:rsidRPr="002944C2">
        <w:t>ж</w:t>
      </w:r>
      <w:r w:rsidRPr="002944C2">
        <w:t>дения или публичные слушания проводятся с участием правообладателей земельных участков и объектов капитального строительства, подверженных ри</w:t>
      </w:r>
      <w:r w:rsidRPr="002944C2">
        <w:t>с</w:t>
      </w:r>
      <w:r w:rsidRPr="002944C2">
        <w:t>ку такого негативного воздействия.</w:t>
      </w:r>
    </w:p>
    <w:p w:rsidR="0002116E" w:rsidRPr="002944C2" w:rsidRDefault="0002116E" w:rsidP="0002116E">
      <w:pPr>
        <w:keepNext/>
        <w:autoSpaceDE w:val="0"/>
        <w:ind w:firstLine="851"/>
        <w:jc w:val="both"/>
        <w:rPr>
          <w:szCs w:val="20"/>
        </w:rPr>
      </w:pPr>
      <w:r w:rsidRPr="002944C2">
        <w:t>3</w:t>
      </w:r>
      <w:r w:rsidRPr="002944C2">
        <w:rPr>
          <w:b/>
        </w:rPr>
        <w:t>.</w:t>
      </w:r>
      <w:r w:rsidRPr="002944C2">
        <w:t xml:space="preserve"> Комиссия направляет письменные сообщения о проведении общественных обсужд</w:t>
      </w:r>
      <w:r w:rsidRPr="002944C2">
        <w:t>е</w:t>
      </w:r>
      <w:r w:rsidRPr="002944C2">
        <w:t>ниях или публичных слушаний по вопросу предоставления соответствующего разрешения пр</w:t>
      </w:r>
      <w:r w:rsidRPr="002944C2">
        <w:t>а</w:t>
      </w:r>
      <w:r w:rsidRPr="002944C2">
        <w:t>вообладателям земельных участков, имеющие общие границы с земельным участком, примен</w:t>
      </w:r>
      <w:r w:rsidRPr="002944C2">
        <w:t>и</w:t>
      </w:r>
      <w:r w:rsidRPr="002944C2">
        <w:t>тельно к которому испрашивается разрешение, правообладателям помещений, являющихся ч</w:t>
      </w:r>
      <w:r w:rsidRPr="002944C2">
        <w:t>а</w:t>
      </w:r>
      <w:r w:rsidRPr="002944C2">
        <w:t>стью объекта капитального строительства, применительно к которому испрашивается разреш</w:t>
      </w:r>
      <w:r w:rsidRPr="002944C2">
        <w:t>е</w:t>
      </w:r>
      <w:r w:rsidRPr="002944C2">
        <w:t>ние. Указанные сообщения отправляются не позднее 10 дней со дня поступления заявления з</w:t>
      </w:r>
      <w:r w:rsidRPr="002944C2">
        <w:t>а</w:t>
      </w:r>
      <w:r w:rsidRPr="002944C2">
        <w:t>интересованного лица о предоставлении соответствующего разрешения. В сообщении соде</w:t>
      </w:r>
      <w:r w:rsidRPr="002944C2">
        <w:t>р</w:t>
      </w:r>
      <w:r w:rsidRPr="002944C2">
        <w:t>жится информация о виде испрашиваемого разрешения, объекта, в отношении которого оно и</w:t>
      </w:r>
      <w:r w:rsidRPr="002944C2">
        <w:t>с</w:t>
      </w:r>
      <w:r w:rsidRPr="002944C2">
        <w:t xml:space="preserve">прашивается, времени и месте проведения общественных </w:t>
      </w:r>
      <w:r w:rsidR="00CA6BBB" w:rsidRPr="002944C2">
        <w:t xml:space="preserve">обсуждений </w:t>
      </w:r>
      <w:r w:rsidRPr="002944C2">
        <w:t xml:space="preserve"> или публичных слуш</w:t>
      </w:r>
      <w:r w:rsidRPr="002944C2">
        <w:t>а</w:t>
      </w:r>
      <w:r w:rsidRPr="002944C2">
        <w:t>ний.</w:t>
      </w:r>
    </w:p>
    <w:p w:rsidR="0002116E" w:rsidRPr="002944C2" w:rsidRDefault="0002116E" w:rsidP="0002116E">
      <w:pPr>
        <w:keepNext/>
        <w:autoSpaceDE w:val="0"/>
        <w:ind w:firstLine="851"/>
        <w:jc w:val="both"/>
        <w:rPr>
          <w:b/>
          <w:szCs w:val="20"/>
        </w:rPr>
      </w:pPr>
      <w:r w:rsidRPr="002944C2">
        <w:rPr>
          <w:szCs w:val="20"/>
        </w:rPr>
        <w:t>4</w:t>
      </w:r>
      <w:r w:rsidRPr="002944C2">
        <w:rPr>
          <w:b/>
          <w:szCs w:val="20"/>
        </w:rPr>
        <w:t>.</w:t>
      </w:r>
      <w:r w:rsidRPr="002944C2">
        <w:rPr>
          <w:szCs w:val="20"/>
        </w:rPr>
        <w:t xml:space="preserve"> Участники </w:t>
      </w:r>
      <w:r w:rsidRPr="002944C2">
        <w:t xml:space="preserve">общественных </w:t>
      </w:r>
      <w:r w:rsidR="00CA6BBB" w:rsidRPr="002944C2">
        <w:t xml:space="preserve">обсуждений </w:t>
      </w:r>
      <w:r w:rsidRPr="002944C2">
        <w:t xml:space="preserve"> или </w:t>
      </w:r>
      <w:r w:rsidRPr="002944C2">
        <w:rPr>
          <w:szCs w:val="20"/>
        </w:rPr>
        <w:t>публичных слушаний по вопросу о пр</w:t>
      </w:r>
      <w:r w:rsidRPr="002944C2">
        <w:rPr>
          <w:szCs w:val="20"/>
        </w:rPr>
        <w:t>е</w:t>
      </w:r>
      <w:r w:rsidRPr="002944C2">
        <w:rPr>
          <w:szCs w:val="20"/>
        </w:rPr>
        <w:t>доставлении разрешения на условно разрешенный вид использования вправе представить в К</w:t>
      </w:r>
      <w:r w:rsidRPr="002944C2">
        <w:rPr>
          <w:szCs w:val="20"/>
        </w:rPr>
        <w:t>о</w:t>
      </w:r>
      <w:r w:rsidRPr="002944C2">
        <w:rPr>
          <w:szCs w:val="20"/>
        </w:rPr>
        <w:t>миссию свои предложения и замечания, касающиеся указанного вопроса, для включения их в протокол публи</w:t>
      </w:r>
      <w:r w:rsidRPr="002944C2">
        <w:rPr>
          <w:szCs w:val="20"/>
        </w:rPr>
        <w:t>ч</w:t>
      </w:r>
      <w:r w:rsidRPr="002944C2">
        <w:rPr>
          <w:szCs w:val="20"/>
        </w:rPr>
        <w:t>ных слушаний.</w:t>
      </w:r>
    </w:p>
    <w:p w:rsidR="0002116E" w:rsidRPr="002944C2" w:rsidRDefault="0002116E" w:rsidP="0002116E">
      <w:pPr>
        <w:keepNext/>
        <w:autoSpaceDE w:val="0"/>
        <w:ind w:firstLine="851"/>
        <w:jc w:val="both"/>
        <w:rPr>
          <w:b/>
          <w:szCs w:val="20"/>
        </w:rPr>
      </w:pPr>
      <w:r w:rsidRPr="002944C2">
        <w:rPr>
          <w:szCs w:val="20"/>
        </w:rPr>
        <w:t xml:space="preserve">5. Заключение о результатах </w:t>
      </w:r>
      <w:r w:rsidRPr="002944C2">
        <w:t xml:space="preserve">общественных </w:t>
      </w:r>
      <w:r w:rsidR="00CA6BBB" w:rsidRPr="002944C2">
        <w:t xml:space="preserve">обсуждений </w:t>
      </w:r>
      <w:r w:rsidRPr="002944C2">
        <w:t xml:space="preserve"> или </w:t>
      </w:r>
      <w:r w:rsidRPr="002944C2">
        <w:rPr>
          <w:szCs w:val="20"/>
        </w:rPr>
        <w:t xml:space="preserve">публичных слушаний по вопросу предоставления разрешения на условно разрешенный вид использования подлежит </w:t>
      </w:r>
      <w:r w:rsidRPr="002944C2">
        <w:rPr>
          <w:szCs w:val="20"/>
        </w:rPr>
        <w:lastRenderedPageBreak/>
        <w:t xml:space="preserve">опубликованию в порядке, установленном для официального опубликования муниципальных правовых актов, иной официальной информации. </w:t>
      </w:r>
    </w:p>
    <w:p w:rsidR="0002116E" w:rsidRPr="002944C2" w:rsidRDefault="0002116E" w:rsidP="0002116E">
      <w:pPr>
        <w:keepNext/>
        <w:autoSpaceDE w:val="0"/>
        <w:ind w:firstLine="851"/>
        <w:jc w:val="both"/>
        <w:rPr>
          <w:bCs/>
        </w:rPr>
      </w:pPr>
      <w:r w:rsidRPr="002944C2">
        <w:t xml:space="preserve">6. </w:t>
      </w:r>
      <w:r w:rsidRPr="002944C2">
        <w:rPr>
          <w:szCs w:val="20"/>
        </w:rPr>
        <w:t>Вопрос о предоставлении разрешения на отклонение от предельных параметров ра</w:t>
      </w:r>
      <w:r w:rsidRPr="002944C2">
        <w:rPr>
          <w:szCs w:val="20"/>
        </w:rPr>
        <w:t>з</w:t>
      </w:r>
      <w:r w:rsidRPr="002944C2">
        <w:rPr>
          <w:szCs w:val="20"/>
        </w:rPr>
        <w:t>решенного строительства, реконструкции объектов капитального строительства подлежит о</w:t>
      </w:r>
      <w:r w:rsidRPr="002944C2">
        <w:rPr>
          <w:szCs w:val="20"/>
        </w:rPr>
        <w:t>б</w:t>
      </w:r>
      <w:r w:rsidRPr="002944C2">
        <w:rPr>
          <w:szCs w:val="20"/>
        </w:rPr>
        <w:t xml:space="preserve">суждению на </w:t>
      </w:r>
      <w:r w:rsidRPr="002944C2">
        <w:t xml:space="preserve">общественных </w:t>
      </w:r>
      <w:r w:rsidR="00CA6BBB" w:rsidRPr="002944C2">
        <w:t>обсуждения</w:t>
      </w:r>
      <w:r w:rsidRPr="002944C2">
        <w:t xml:space="preserve">х или </w:t>
      </w:r>
      <w:r w:rsidRPr="002944C2">
        <w:rPr>
          <w:szCs w:val="20"/>
        </w:rPr>
        <w:t>публичных слушаниях, проводимых в порядке, определенном Уст</w:t>
      </w:r>
      <w:r w:rsidRPr="002944C2">
        <w:rPr>
          <w:szCs w:val="20"/>
        </w:rPr>
        <w:t>а</w:t>
      </w:r>
      <w:r w:rsidRPr="002944C2">
        <w:rPr>
          <w:szCs w:val="20"/>
        </w:rPr>
        <w:t xml:space="preserve">вом муниципального образования и (или) нормативными правовыми актами представительного органа </w:t>
      </w:r>
      <w:r w:rsidRPr="002944C2">
        <w:rPr>
          <w:szCs w:val="28"/>
        </w:rPr>
        <w:t>муниципального образования</w:t>
      </w:r>
      <w:r w:rsidRPr="002944C2">
        <w:rPr>
          <w:szCs w:val="20"/>
        </w:rPr>
        <w:t xml:space="preserve"> с учетом положений </w:t>
      </w:r>
      <w:r w:rsidRPr="002944C2">
        <w:rPr>
          <w:bCs/>
        </w:rPr>
        <w:t>статьи 39 Град</w:t>
      </w:r>
      <w:r w:rsidRPr="002944C2">
        <w:rPr>
          <w:bCs/>
        </w:rPr>
        <w:t>о</w:t>
      </w:r>
      <w:r w:rsidRPr="002944C2">
        <w:rPr>
          <w:bCs/>
        </w:rPr>
        <w:t>строительного кодекса РФ.</w:t>
      </w:r>
    </w:p>
    <w:p w:rsidR="0002116E" w:rsidRPr="002944C2" w:rsidRDefault="0002116E" w:rsidP="0002116E">
      <w:pPr>
        <w:keepNext/>
        <w:autoSpaceDE w:val="0"/>
        <w:ind w:firstLine="851"/>
        <w:jc w:val="both"/>
        <w:rPr>
          <w:szCs w:val="20"/>
        </w:rPr>
      </w:pPr>
      <w:r w:rsidRPr="002944C2">
        <w:rPr>
          <w:bCs/>
        </w:rPr>
        <w:t xml:space="preserve">7. Расходы, связанные с организацией и проведением </w:t>
      </w:r>
      <w:r w:rsidRPr="002944C2">
        <w:t xml:space="preserve">общественных </w:t>
      </w:r>
      <w:r w:rsidR="00CA6BBB" w:rsidRPr="002944C2">
        <w:t xml:space="preserve">обсуждений </w:t>
      </w:r>
      <w:r w:rsidRPr="002944C2">
        <w:t xml:space="preserve"> или </w:t>
      </w:r>
      <w:r w:rsidRPr="002944C2">
        <w:rPr>
          <w:bCs/>
        </w:rPr>
        <w:t xml:space="preserve">публичных слушаний по вопросу о предоставлении разрешения на отклонение от предельных параметров разрешенного </w:t>
      </w:r>
      <w:r w:rsidRPr="002944C2">
        <w:rPr>
          <w:szCs w:val="20"/>
        </w:rPr>
        <w:t>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w:t>
      </w:r>
      <w:r w:rsidRPr="002944C2">
        <w:rPr>
          <w:szCs w:val="20"/>
        </w:rPr>
        <w:t>е</w:t>
      </w:r>
      <w:r w:rsidRPr="002944C2">
        <w:rPr>
          <w:szCs w:val="20"/>
        </w:rPr>
        <w:t>ния.</w:t>
      </w:r>
    </w:p>
    <w:p w:rsidR="0002116E" w:rsidRPr="002944C2" w:rsidRDefault="0002116E" w:rsidP="0002116E">
      <w:pPr>
        <w:keepNext/>
        <w:autoSpaceDE w:val="0"/>
        <w:ind w:firstLine="851"/>
        <w:jc w:val="both"/>
        <w:rPr>
          <w:szCs w:val="20"/>
        </w:rPr>
      </w:pPr>
      <w:r w:rsidRPr="002944C2">
        <w:rPr>
          <w:bCs/>
        </w:rPr>
        <w:t xml:space="preserve">8. На основании заключения о результатах </w:t>
      </w:r>
      <w:r w:rsidRPr="002944C2">
        <w:t xml:space="preserve">общественных </w:t>
      </w:r>
      <w:r w:rsidR="00CA6BBB" w:rsidRPr="002944C2">
        <w:t xml:space="preserve">обсуждений </w:t>
      </w:r>
      <w:r w:rsidRPr="002944C2">
        <w:t xml:space="preserve"> или </w:t>
      </w:r>
      <w:r w:rsidRPr="002944C2">
        <w:rPr>
          <w:bCs/>
        </w:rPr>
        <w:t xml:space="preserve">публичных слушаний по вопросу о предоставлении разрешения </w:t>
      </w:r>
      <w:r w:rsidRPr="002944C2">
        <w:rPr>
          <w:szCs w:val="20"/>
        </w:rPr>
        <w:t>на отклонение от предельных параметров разрешенного строительства, реконструкции объектов капитального строительства комиссия осуществляет подг</w:t>
      </w:r>
      <w:r w:rsidRPr="002944C2">
        <w:rPr>
          <w:szCs w:val="20"/>
        </w:rPr>
        <w:t>о</w:t>
      </w:r>
      <w:r w:rsidRPr="002944C2">
        <w:rPr>
          <w:szCs w:val="20"/>
        </w:rPr>
        <w:t>товку рекомендаций о предоставлении такого разрешения или об отказе в предоставлении такого разрешения с указанием причин принятого решения.</w:t>
      </w:r>
    </w:p>
    <w:p w:rsidR="0002116E" w:rsidRPr="002944C2" w:rsidRDefault="0002116E" w:rsidP="0002116E">
      <w:pPr>
        <w:keepNext/>
        <w:autoSpaceDE w:val="0"/>
        <w:ind w:firstLine="851"/>
        <w:jc w:val="both"/>
        <w:rPr>
          <w:bCs/>
        </w:rPr>
      </w:pPr>
    </w:p>
    <w:p w:rsidR="00BA1A63" w:rsidRPr="002944C2" w:rsidRDefault="00CD09F1" w:rsidP="00522C46">
      <w:pPr>
        <w:pStyle w:val="af4"/>
        <w:keepNext/>
        <w:tabs>
          <w:tab w:val="left" w:pos="720"/>
        </w:tabs>
        <w:ind w:firstLine="851"/>
        <w:jc w:val="both"/>
        <w:outlineLvl w:val="2"/>
        <w:rPr>
          <w:b/>
        </w:rPr>
      </w:pPr>
      <w:bookmarkStart w:id="135" w:name="_Toc14944598"/>
      <w:r w:rsidRPr="002944C2">
        <w:rPr>
          <w:b/>
        </w:rPr>
        <w:t xml:space="preserve">Статья </w:t>
      </w:r>
      <w:r w:rsidR="009F5A71" w:rsidRPr="002944C2">
        <w:rPr>
          <w:b/>
        </w:rPr>
        <w:t>37</w:t>
      </w:r>
      <w:r w:rsidRPr="002944C2">
        <w:rPr>
          <w:b/>
        </w:rPr>
        <w:t xml:space="preserve">. </w:t>
      </w:r>
      <w:r w:rsidR="00BA1A63" w:rsidRPr="002944C2">
        <w:rPr>
          <w:b/>
        </w:rPr>
        <w:t xml:space="preserve">Организация и проведение </w:t>
      </w:r>
      <w:r w:rsidR="005A783C" w:rsidRPr="002944C2">
        <w:rPr>
          <w:b/>
        </w:rPr>
        <w:t xml:space="preserve">общественных обсуждений или </w:t>
      </w:r>
      <w:r w:rsidR="00BA1A63" w:rsidRPr="002944C2">
        <w:rPr>
          <w:b/>
        </w:rPr>
        <w:t>публичных слушаний по проектам планировки территории и проектам межевания территории, по</w:t>
      </w:r>
      <w:r w:rsidR="00BA1A63" w:rsidRPr="002944C2">
        <w:rPr>
          <w:b/>
        </w:rPr>
        <w:t>д</w:t>
      </w:r>
      <w:r w:rsidR="00BA1A63" w:rsidRPr="002944C2">
        <w:rPr>
          <w:b/>
        </w:rPr>
        <w:t>готовленным в составе документации по планировке территории</w:t>
      </w:r>
      <w:bookmarkEnd w:id="134"/>
      <w:bookmarkEnd w:id="135"/>
    </w:p>
    <w:p w:rsidR="005A783C" w:rsidRPr="002944C2" w:rsidRDefault="005A783C" w:rsidP="005A783C">
      <w:pPr>
        <w:keepNext/>
        <w:autoSpaceDE w:val="0"/>
        <w:ind w:firstLine="851"/>
        <w:jc w:val="both"/>
        <w:rPr>
          <w:szCs w:val="20"/>
        </w:rPr>
      </w:pPr>
      <w:r w:rsidRPr="002944C2">
        <w:rPr>
          <w:szCs w:val="20"/>
        </w:rPr>
        <w:t>1. Проекты планировки и проекты межевания территории, решение об утверждении к</w:t>
      </w:r>
      <w:r w:rsidRPr="002944C2">
        <w:rPr>
          <w:szCs w:val="20"/>
        </w:rPr>
        <w:t>о</w:t>
      </w:r>
      <w:r w:rsidRPr="002944C2">
        <w:rPr>
          <w:szCs w:val="20"/>
        </w:rPr>
        <w:t xml:space="preserve">торых принимается в соответствии </w:t>
      </w:r>
      <w:r w:rsidR="00397716" w:rsidRPr="002944C2">
        <w:rPr>
          <w:szCs w:val="20"/>
        </w:rPr>
        <w:t xml:space="preserve">с </w:t>
      </w:r>
      <w:r w:rsidRPr="002944C2">
        <w:rPr>
          <w:szCs w:val="20"/>
        </w:rPr>
        <w:t>Градостроительным кодексом РФ органами местного с</w:t>
      </w:r>
      <w:r w:rsidRPr="002944C2">
        <w:rPr>
          <w:szCs w:val="20"/>
        </w:rPr>
        <w:t>а</w:t>
      </w:r>
      <w:r w:rsidRPr="002944C2">
        <w:rPr>
          <w:szCs w:val="20"/>
        </w:rPr>
        <w:t xml:space="preserve">моуправления поселения, до их утверждения подлежат обязательному рассмотрению на </w:t>
      </w:r>
      <w:r w:rsidRPr="002944C2">
        <w:t>общ</w:t>
      </w:r>
      <w:r w:rsidRPr="002944C2">
        <w:t>е</w:t>
      </w:r>
      <w:r w:rsidRPr="002944C2">
        <w:t xml:space="preserve">ственных </w:t>
      </w:r>
      <w:r w:rsidR="00CA6BBB" w:rsidRPr="002944C2">
        <w:t>обсужден</w:t>
      </w:r>
      <w:r w:rsidR="00CA6BBB" w:rsidRPr="002944C2">
        <w:t>и</w:t>
      </w:r>
      <w:r w:rsidR="00CA6BBB" w:rsidRPr="002944C2">
        <w:t>я</w:t>
      </w:r>
      <w:r w:rsidRPr="002944C2">
        <w:t xml:space="preserve">х или </w:t>
      </w:r>
      <w:r w:rsidRPr="002944C2">
        <w:rPr>
          <w:szCs w:val="20"/>
        </w:rPr>
        <w:t xml:space="preserve">публичных слушаниях. </w:t>
      </w:r>
    </w:p>
    <w:p w:rsidR="005A783C" w:rsidRPr="002944C2" w:rsidRDefault="005A783C" w:rsidP="005A783C">
      <w:pPr>
        <w:keepNext/>
        <w:autoSpaceDE w:val="0"/>
        <w:ind w:firstLine="851"/>
        <w:jc w:val="both"/>
        <w:rPr>
          <w:szCs w:val="20"/>
        </w:rPr>
      </w:pPr>
      <w:r w:rsidRPr="002944C2">
        <w:rPr>
          <w:szCs w:val="20"/>
        </w:rPr>
        <w:t xml:space="preserve">2. </w:t>
      </w:r>
      <w:r w:rsidRPr="002944C2">
        <w:t xml:space="preserve">Общественные </w:t>
      </w:r>
      <w:r w:rsidR="00CA6BBB" w:rsidRPr="002944C2">
        <w:t>обсуждения</w:t>
      </w:r>
      <w:r w:rsidRPr="002944C2">
        <w:t xml:space="preserve"> или </w:t>
      </w:r>
      <w:r w:rsidRPr="002944C2">
        <w:rPr>
          <w:szCs w:val="20"/>
        </w:rPr>
        <w:t>публичные слушания по проекту планировки терр</w:t>
      </w:r>
      <w:r w:rsidRPr="002944C2">
        <w:rPr>
          <w:szCs w:val="20"/>
        </w:rPr>
        <w:t>и</w:t>
      </w:r>
      <w:r w:rsidRPr="002944C2">
        <w:rPr>
          <w:szCs w:val="20"/>
        </w:rPr>
        <w:t>тории и проекту межевания территории не проводятся, если они подготовлены в отношении:</w:t>
      </w:r>
    </w:p>
    <w:p w:rsidR="00764F51" w:rsidRPr="002944C2" w:rsidRDefault="00764F51" w:rsidP="00184BE1">
      <w:pPr>
        <w:keepNext/>
        <w:autoSpaceDE w:val="0"/>
        <w:ind w:firstLine="851"/>
        <w:jc w:val="both"/>
        <w:rPr>
          <w:szCs w:val="20"/>
        </w:rPr>
      </w:pPr>
      <w:r w:rsidRPr="002944C2">
        <w:rPr>
          <w:szCs w:val="20"/>
        </w:rPr>
        <w:t>1) территории, подлежащей комплексному освоению в соответствии с договором</w:t>
      </w:r>
      <w:r w:rsidR="00A34434" w:rsidRPr="002944C2">
        <w:rPr>
          <w:szCs w:val="20"/>
        </w:rPr>
        <w:t xml:space="preserve"> </w:t>
      </w:r>
      <w:r w:rsidRPr="002944C2">
        <w:rPr>
          <w:szCs w:val="20"/>
        </w:rPr>
        <w:t>о комплексном освоении</w:t>
      </w:r>
      <w:r w:rsidR="00A34434" w:rsidRPr="002944C2">
        <w:rPr>
          <w:szCs w:val="20"/>
        </w:rPr>
        <w:t xml:space="preserve"> </w:t>
      </w:r>
      <w:r w:rsidRPr="002944C2">
        <w:rPr>
          <w:szCs w:val="20"/>
        </w:rPr>
        <w:t>территории;</w:t>
      </w:r>
    </w:p>
    <w:p w:rsidR="00CA6BBB" w:rsidRPr="002944C2" w:rsidRDefault="00CA6BBB" w:rsidP="00CA6BBB">
      <w:pPr>
        <w:keepNext/>
        <w:autoSpaceDE w:val="0"/>
        <w:ind w:firstLine="851"/>
        <w:jc w:val="both"/>
        <w:rPr>
          <w:szCs w:val="20"/>
        </w:rPr>
      </w:pPr>
      <w:r w:rsidRPr="002944C2">
        <w:rPr>
          <w:szCs w:val="20"/>
        </w:rPr>
        <w:t xml:space="preserve">2) </w:t>
      </w:r>
      <w:r w:rsidRPr="002944C2">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w:t>
      </w:r>
      <w:r w:rsidRPr="002944C2">
        <w:t>т</w:t>
      </w:r>
      <w:r w:rsidRPr="002944C2">
        <w:t>ва</w:t>
      </w:r>
      <w:r w:rsidRPr="002944C2">
        <w:rPr>
          <w:szCs w:val="20"/>
        </w:rPr>
        <w:t>;</w:t>
      </w:r>
    </w:p>
    <w:p w:rsidR="007F365A" w:rsidRPr="002944C2" w:rsidRDefault="007F365A" w:rsidP="00184BE1">
      <w:pPr>
        <w:keepNext/>
        <w:autoSpaceDE w:val="0"/>
        <w:ind w:firstLine="851"/>
        <w:jc w:val="both"/>
        <w:rPr>
          <w:szCs w:val="20"/>
        </w:rPr>
      </w:pPr>
      <w:r w:rsidRPr="002944C2">
        <w:rPr>
          <w:szCs w:val="20"/>
        </w:rPr>
        <w:t>3) территории для размещения линейных объектов в границах земель лесного фонда.</w:t>
      </w:r>
    </w:p>
    <w:p w:rsidR="005A783C" w:rsidRPr="002944C2" w:rsidRDefault="005A783C" w:rsidP="005A783C">
      <w:pPr>
        <w:keepNext/>
        <w:autoSpaceDE w:val="0"/>
        <w:ind w:firstLine="851"/>
        <w:jc w:val="both"/>
        <w:rPr>
          <w:szCs w:val="20"/>
        </w:rPr>
      </w:pPr>
      <w:bookmarkStart w:id="136" w:name="_Toc395686536"/>
      <w:r w:rsidRPr="002944C2">
        <w:rPr>
          <w:szCs w:val="20"/>
        </w:rPr>
        <w:t xml:space="preserve">3. Порядок организации и проведения </w:t>
      </w:r>
      <w:r w:rsidRPr="002944C2">
        <w:t xml:space="preserve">общественных </w:t>
      </w:r>
      <w:r w:rsidR="00CA6BBB" w:rsidRPr="002944C2">
        <w:t>обсуждения</w:t>
      </w:r>
      <w:r w:rsidRPr="002944C2">
        <w:t xml:space="preserve">х или </w:t>
      </w:r>
      <w:r w:rsidRPr="002944C2">
        <w:rPr>
          <w:szCs w:val="20"/>
        </w:rPr>
        <w:t>публичных слушаний по проекту планировки территории и проекту межевания территории определяется Уставом муниципального образования и (или) нормативными правовыми актами представ</w:t>
      </w:r>
      <w:r w:rsidRPr="002944C2">
        <w:rPr>
          <w:szCs w:val="20"/>
        </w:rPr>
        <w:t>и</w:t>
      </w:r>
      <w:r w:rsidRPr="002944C2">
        <w:rPr>
          <w:szCs w:val="20"/>
        </w:rPr>
        <w:t xml:space="preserve">тельного органа </w:t>
      </w:r>
      <w:r w:rsidRPr="002944C2">
        <w:rPr>
          <w:szCs w:val="28"/>
        </w:rPr>
        <w:t xml:space="preserve">муниципального образования с учетом положений </w:t>
      </w:r>
      <w:r w:rsidR="00397716" w:rsidRPr="002944C2">
        <w:rPr>
          <w:szCs w:val="28"/>
        </w:rPr>
        <w:t xml:space="preserve">статей 5.1, </w:t>
      </w:r>
      <w:r w:rsidRPr="002944C2">
        <w:rPr>
          <w:szCs w:val="28"/>
        </w:rPr>
        <w:t xml:space="preserve">46 </w:t>
      </w:r>
      <w:r w:rsidRPr="002944C2">
        <w:t>Градостро</w:t>
      </w:r>
      <w:r w:rsidRPr="002944C2">
        <w:t>и</w:t>
      </w:r>
      <w:r w:rsidRPr="002944C2">
        <w:t>тельного кодекса РФ.</w:t>
      </w:r>
      <w:r w:rsidRPr="002944C2">
        <w:rPr>
          <w:szCs w:val="20"/>
        </w:rPr>
        <w:t xml:space="preserve"> </w:t>
      </w:r>
    </w:p>
    <w:p w:rsidR="005A783C" w:rsidRPr="002944C2" w:rsidRDefault="005A783C" w:rsidP="005A783C">
      <w:pPr>
        <w:pStyle w:val="ConsNormal"/>
        <w:keepNext/>
        <w:ind w:right="0" w:firstLine="851"/>
        <w:jc w:val="both"/>
        <w:rPr>
          <w:rFonts w:ascii="Times New Roman" w:hAnsi="Times New Roman" w:cs="Times New Roman"/>
          <w:sz w:val="24"/>
          <w:szCs w:val="28"/>
        </w:rPr>
      </w:pPr>
      <w:r w:rsidRPr="002944C2">
        <w:rPr>
          <w:rFonts w:ascii="Times New Roman" w:hAnsi="Times New Roman" w:cs="Times New Roman"/>
          <w:sz w:val="24"/>
          <w:szCs w:val="24"/>
        </w:rPr>
        <w:t xml:space="preserve">4. </w:t>
      </w:r>
      <w:r w:rsidRPr="002944C2">
        <w:rPr>
          <w:rFonts w:ascii="Times New Roman" w:hAnsi="Times New Roman" w:cs="Times New Roman"/>
          <w:bCs/>
          <w:sz w:val="24"/>
          <w:szCs w:val="24"/>
        </w:rPr>
        <w:t xml:space="preserve">В целях соблюдения права человека на благоприятные условия жизнедеятельности, прав и законных интересов правообладателей </w:t>
      </w:r>
      <w:r w:rsidRPr="002944C2">
        <w:rPr>
          <w:rFonts w:ascii="Times New Roman" w:hAnsi="Times New Roman" w:cs="Times New Roman"/>
          <w:sz w:val="24"/>
          <w:szCs w:val="24"/>
        </w:rPr>
        <w:t xml:space="preserve">земельных участков или объектов капитального строительств общественные </w:t>
      </w:r>
      <w:r w:rsidR="00CA6BBB" w:rsidRPr="002944C2">
        <w:rPr>
          <w:rFonts w:ascii="Times New Roman" w:hAnsi="Times New Roman" w:cs="Times New Roman"/>
          <w:sz w:val="24"/>
          <w:szCs w:val="24"/>
        </w:rPr>
        <w:t>обсуждения</w:t>
      </w:r>
      <w:r w:rsidRPr="002944C2">
        <w:rPr>
          <w:rFonts w:ascii="Times New Roman" w:hAnsi="Times New Roman" w:cs="Times New Roman"/>
          <w:sz w:val="24"/>
          <w:szCs w:val="24"/>
        </w:rPr>
        <w:t xml:space="preserve"> или</w:t>
      </w:r>
      <w:r w:rsidRPr="002944C2">
        <w:t xml:space="preserve"> </w:t>
      </w:r>
      <w:r w:rsidRPr="002944C2">
        <w:rPr>
          <w:rFonts w:ascii="Times New Roman" w:hAnsi="Times New Roman" w:cs="Times New Roman"/>
          <w:sz w:val="24"/>
          <w:szCs w:val="24"/>
        </w:rPr>
        <w:t xml:space="preserve">публичные слушания по вопросу </w:t>
      </w:r>
      <w:r w:rsidRPr="002944C2">
        <w:rPr>
          <w:rFonts w:ascii="Times New Roman" w:hAnsi="Times New Roman" w:cs="Times New Roman"/>
          <w:sz w:val="24"/>
          <w:szCs w:val="28"/>
        </w:rPr>
        <w:t>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5A783C" w:rsidRPr="002944C2" w:rsidRDefault="005A783C" w:rsidP="005A783C">
      <w:pPr>
        <w:pStyle w:val="ConsNormal"/>
        <w:keepNext/>
        <w:ind w:right="0" w:firstLine="851"/>
        <w:jc w:val="both"/>
        <w:rPr>
          <w:rFonts w:ascii="Times New Roman" w:hAnsi="Times New Roman" w:cs="Times New Roman"/>
          <w:sz w:val="24"/>
          <w:szCs w:val="28"/>
        </w:rPr>
      </w:pPr>
      <w:r w:rsidRPr="002944C2">
        <w:rPr>
          <w:rFonts w:ascii="Times New Roman" w:hAnsi="Times New Roman" w:cs="Times New Roman"/>
          <w:sz w:val="24"/>
          <w:szCs w:val="28"/>
        </w:rPr>
        <w:t xml:space="preserve">5. При проведении </w:t>
      </w:r>
      <w:r w:rsidRPr="002944C2">
        <w:rPr>
          <w:rFonts w:ascii="Times New Roman" w:hAnsi="Times New Roman" w:cs="Times New Roman"/>
          <w:sz w:val="24"/>
          <w:szCs w:val="24"/>
        </w:rPr>
        <w:t xml:space="preserve">общественных </w:t>
      </w:r>
      <w:r w:rsidR="00CA6BBB" w:rsidRPr="002944C2">
        <w:rPr>
          <w:rFonts w:ascii="Times New Roman" w:hAnsi="Times New Roman" w:cs="Times New Roman"/>
          <w:sz w:val="24"/>
          <w:szCs w:val="24"/>
        </w:rPr>
        <w:t xml:space="preserve">обсуждений </w:t>
      </w:r>
      <w:r w:rsidRPr="002944C2">
        <w:rPr>
          <w:rFonts w:ascii="Times New Roman" w:hAnsi="Times New Roman" w:cs="Times New Roman"/>
          <w:sz w:val="24"/>
          <w:szCs w:val="24"/>
        </w:rPr>
        <w:t xml:space="preserve"> или</w:t>
      </w:r>
      <w:r w:rsidRPr="002944C2">
        <w:t xml:space="preserve"> </w:t>
      </w:r>
      <w:r w:rsidRPr="002944C2">
        <w:rPr>
          <w:rFonts w:ascii="Times New Roman" w:hAnsi="Times New Roman" w:cs="Times New Roman"/>
          <w:sz w:val="24"/>
          <w:szCs w:val="28"/>
        </w:rPr>
        <w:t>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5A783C" w:rsidRPr="002944C2" w:rsidRDefault="005A783C" w:rsidP="005A783C">
      <w:pPr>
        <w:pStyle w:val="ConsNormal"/>
        <w:keepNext/>
        <w:ind w:right="0" w:firstLine="851"/>
        <w:jc w:val="both"/>
        <w:rPr>
          <w:rFonts w:ascii="Times New Roman" w:hAnsi="Times New Roman" w:cs="Times New Roman"/>
          <w:sz w:val="24"/>
          <w:szCs w:val="24"/>
        </w:rPr>
      </w:pPr>
      <w:r w:rsidRPr="002944C2">
        <w:rPr>
          <w:rFonts w:ascii="Times New Roman" w:hAnsi="Times New Roman" w:cs="Times New Roman"/>
          <w:sz w:val="24"/>
          <w:szCs w:val="24"/>
        </w:rPr>
        <w:t xml:space="preserve">6. Участники общественных </w:t>
      </w:r>
      <w:r w:rsidR="00CA6BBB" w:rsidRPr="002944C2">
        <w:rPr>
          <w:rFonts w:ascii="Times New Roman" w:hAnsi="Times New Roman" w:cs="Times New Roman"/>
          <w:sz w:val="24"/>
          <w:szCs w:val="24"/>
        </w:rPr>
        <w:t xml:space="preserve">обсуждений </w:t>
      </w:r>
      <w:r w:rsidRPr="002944C2">
        <w:rPr>
          <w:rFonts w:ascii="Times New Roman" w:hAnsi="Times New Roman" w:cs="Times New Roman"/>
          <w:sz w:val="24"/>
          <w:szCs w:val="24"/>
        </w:rPr>
        <w:t xml:space="preserve"> или</w:t>
      </w:r>
      <w:r w:rsidRPr="002944C2">
        <w:t xml:space="preserve"> </w:t>
      </w:r>
      <w:r w:rsidRPr="002944C2">
        <w:rPr>
          <w:rFonts w:ascii="Times New Roman" w:hAnsi="Times New Roman" w:cs="Times New Roman"/>
          <w:sz w:val="24"/>
          <w:szCs w:val="24"/>
        </w:rPr>
        <w:t xml:space="preserve">публичных слушаний по проекту планировки и проекту межевания территории вправе представить в уполномоченные на проведение общественных </w:t>
      </w:r>
      <w:r w:rsidR="00CA6BBB" w:rsidRPr="002944C2">
        <w:rPr>
          <w:rFonts w:ascii="Times New Roman" w:hAnsi="Times New Roman" w:cs="Times New Roman"/>
          <w:sz w:val="24"/>
          <w:szCs w:val="24"/>
        </w:rPr>
        <w:t xml:space="preserve">обсуждений </w:t>
      </w:r>
      <w:r w:rsidRPr="002944C2">
        <w:rPr>
          <w:rFonts w:ascii="Times New Roman" w:hAnsi="Times New Roman" w:cs="Times New Roman"/>
          <w:sz w:val="24"/>
          <w:szCs w:val="24"/>
        </w:rPr>
        <w:t xml:space="preserve"> или</w:t>
      </w:r>
      <w:r w:rsidRPr="002944C2">
        <w:t xml:space="preserve"> </w:t>
      </w:r>
      <w:r w:rsidRPr="002944C2">
        <w:rPr>
          <w:rFonts w:ascii="Times New Roman" w:hAnsi="Times New Roman" w:cs="Times New Roman"/>
          <w:sz w:val="24"/>
          <w:szCs w:val="24"/>
        </w:rPr>
        <w:t xml:space="preserve">публичных слушаний орган местного </w:t>
      </w:r>
      <w:r w:rsidRPr="002944C2">
        <w:rPr>
          <w:rFonts w:ascii="Times New Roman" w:hAnsi="Times New Roman" w:cs="Times New Roman"/>
          <w:sz w:val="24"/>
          <w:szCs w:val="24"/>
        </w:rPr>
        <w:lastRenderedPageBreak/>
        <w:t>самоуправления поселения свои предложения и замечания, касающиеся проекта планировки и проекта межевания территории, для включения их в протокол публичных слушаний.</w:t>
      </w:r>
      <w:r w:rsidRPr="002944C2">
        <w:rPr>
          <w:rFonts w:ascii="Times New Roman" w:hAnsi="Times New Roman" w:cs="Times New Roman"/>
          <w:b/>
          <w:sz w:val="24"/>
          <w:szCs w:val="24"/>
        </w:rPr>
        <w:tab/>
      </w:r>
    </w:p>
    <w:p w:rsidR="005A783C" w:rsidRPr="002944C2" w:rsidRDefault="005A783C" w:rsidP="005A783C">
      <w:pPr>
        <w:keepNext/>
        <w:autoSpaceDE w:val="0"/>
        <w:ind w:firstLine="851"/>
        <w:jc w:val="both"/>
        <w:rPr>
          <w:szCs w:val="20"/>
        </w:rPr>
      </w:pPr>
      <w:r w:rsidRPr="002944C2">
        <w:rPr>
          <w:szCs w:val="20"/>
        </w:rPr>
        <w:t xml:space="preserve">7. Заключение о результатах </w:t>
      </w:r>
      <w:r w:rsidRPr="002944C2">
        <w:t xml:space="preserve">общественных </w:t>
      </w:r>
      <w:r w:rsidR="00CA6BBB" w:rsidRPr="002944C2">
        <w:t xml:space="preserve">обсуждений </w:t>
      </w:r>
      <w:r w:rsidRPr="002944C2">
        <w:t xml:space="preserve"> или </w:t>
      </w:r>
      <w:r w:rsidRPr="002944C2">
        <w:rPr>
          <w:szCs w:val="20"/>
        </w:rPr>
        <w:t>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поселения в сети «И</w:t>
      </w:r>
      <w:r w:rsidRPr="002944C2">
        <w:rPr>
          <w:szCs w:val="20"/>
        </w:rPr>
        <w:t>н</w:t>
      </w:r>
      <w:r w:rsidRPr="002944C2">
        <w:rPr>
          <w:szCs w:val="20"/>
        </w:rPr>
        <w:t>тернет».</w:t>
      </w:r>
    </w:p>
    <w:p w:rsidR="00CE7114" w:rsidRPr="002944C2" w:rsidRDefault="00184BE1" w:rsidP="00CE7114">
      <w:pPr>
        <w:pStyle w:val="affe"/>
        <w:spacing w:before="0" w:after="0"/>
        <w:ind w:firstLine="0"/>
        <w:outlineLvl w:val="1"/>
        <w:rPr>
          <w:b/>
          <w:caps/>
          <w:szCs w:val="28"/>
        </w:rPr>
      </w:pPr>
      <w:r w:rsidRPr="002944C2">
        <w:rPr>
          <w:b/>
          <w:szCs w:val="28"/>
        </w:rPr>
        <w:br w:type="page"/>
      </w:r>
      <w:bookmarkStart w:id="137" w:name="_Toc514153653"/>
      <w:bookmarkStart w:id="138" w:name="_Toc14944599"/>
      <w:r w:rsidR="00CE7114" w:rsidRPr="002944C2">
        <w:rPr>
          <w:b/>
          <w:caps/>
          <w:szCs w:val="28"/>
        </w:rPr>
        <w:lastRenderedPageBreak/>
        <w:t>Раздел 5. О внесении изменений в Правила землепользования и з</w:t>
      </w:r>
      <w:r w:rsidR="00CE7114" w:rsidRPr="002944C2">
        <w:rPr>
          <w:b/>
          <w:caps/>
          <w:szCs w:val="28"/>
        </w:rPr>
        <w:t>а</w:t>
      </w:r>
      <w:r w:rsidR="00CE7114" w:rsidRPr="002944C2">
        <w:rPr>
          <w:b/>
          <w:caps/>
          <w:szCs w:val="28"/>
        </w:rPr>
        <w:t>стройки</w:t>
      </w:r>
      <w:bookmarkEnd w:id="137"/>
      <w:bookmarkEnd w:id="138"/>
    </w:p>
    <w:p w:rsidR="00CE7114" w:rsidRPr="002944C2" w:rsidRDefault="00CE7114" w:rsidP="00CE7114">
      <w:pPr>
        <w:pStyle w:val="affe"/>
        <w:spacing w:before="0" w:after="0"/>
        <w:ind w:firstLine="0"/>
        <w:jc w:val="center"/>
        <w:outlineLvl w:val="1"/>
        <w:rPr>
          <w:b/>
          <w:sz w:val="28"/>
          <w:szCs w:val="28"/>
        </w:rPr>
      </w:pPr>
    </w:p>
    <w:p w:rsidR="00CE7114" w:rsidRPr="002944C2" w:rsidRDefault="00CE7114" w:rsidP="00CE7114">
      <w:pPr>
        <w:keepNext/>
        <w:ind w:firstLine="851"/>
        <w:jc w:val="both"/>
        <w:outlineLvl w:val="2"/>
        <w:rPr>
          <w:rFonts w:ascii="Verdana" w:hAnsi="Verdana"/>
          <w:sz w:val="21"/>
          <w:szCs w:val="21"/>
        </w:rPr>
      </w:pPr>
      <w:bookmarkStart w:id="139" w:name="_Toc514153654"/>
      <w:bookmarkStart w:id="140" w:name="_Toc14944600"/>
      <w:r w:rsidRPr="002944C2">
        <w:rPr>
          <w:b/>
          <w:bCs/>
        </w:rPr>
        <w:t xml:space="preserve">Статья </w:t>
      </w:r>
      <w:r w:rsidR="009F5A71" w:rsidRPr="002944C2">
        <w:rPr>
          <w:b/>
          <w:bCs/>
        </w:rPr>
        <w:t>38</w:t>
      </w:r>
      <w:r w:rsidRPr="002944C2">
        <w:rPr>
          <w:b/>
          <w:bCs/>
        </w:rPr>
        <w:t>. Порядок внесения изменений в Правила землепользования и застро</w:t>
      </w:r>
      <w:r w:rsidRPr="002944C2">
        <w:rPr>
          <w:b/>
          <w:bCs/>
        </w:rPr>
        <w:t>й</w:t>
      </w:r>
      <w:r w:rsidRPr="002944C2">
        <w:rPr>
          <w:b/>
          <w:bCs/>
        </w:rPr>
        <w:t>ки</w:t>
      </w:r>
      <w:bookmarkEnd w:id="139"/>
      <w:bookmarkEnd w:id="140"/>
    </w:p>
    <w:p w:rsidR="00CE7114" w:rsidRPr="002944C2" w:rsidRDefault="00CE7114" w:rsidP="00CE7114">
      <w:pPr>
        <w:ind w:firstLine="851"/>
        <w:jc w:val="both"/>
      </w:pPr>
      <w:r w:rsidRPr="002944C2">
        <w:t>1. Внесение изменений в Правила землепользования и застройки осуществляется в п</w:t>
      </w:r>
      <w:r w:rsidRPr="002944C2">
        <w:t>о</w:t>
      </w:r>
      <w:r w:rsidRPr="002944C2">
        <w:t xml:space="preserve">рядке, предусмотренном </w:t>
      </w:r>
      <w:hyperlink r:id="rId76" w:history="1">
        <w:r w:rsidRPr="002944C2">
          <w:rPr>
            <w:rStyle w:val="a7"/>
            <w:color w:val="auto"/>
            <w:u w:val="none"/>
          </w:rPr>
          <w:t>статьями 31</w:t>
        </w:r>
      </w:hyperlink>
      <w:r w:rsidRPr="002944C2">
        <w:t xml:space="preserve">, </w:t>
      </w:r>
      <w:hyperlink r:id="rId77" w:history="1">
        <w:r w:rsidRPr="002944C2">
          <w:rPr>
            <w:rStyle w:val="a7"/>
            <w:color w:val="auto"/>
            <w:u w:val="none"/>
          </w:rPr>
          <w:t>32</w:t>
        </w:r>
      </w:hyperlink>
      <w:r w:rsidRPr="002944C2">
        <w:t xml:space="preserve"> и 33 Градостроительного кодекса РФ.</w:t>
      </w:r>
    </w:p>
    <w:p w:rsidR="00CE7114" w:rsidRPr="002944C2" w:rsidRDefault="00CE7114" w:rsidP="00CE7114">
      <w:pPr>
        <w:ind w:firstLine="851"/>
        <w:jc w:val="both"/>
      </w:pPr>
      <w:r w:rsidRPr="002944C2">
        <w:t>2. Основаниями для рассмотрения главой местной администрации вопроса о внесении изменений в правила землепользования и застройки являются:</w:t>
      </w:r>
    </w:p>
    <w:p w:rsidR="00CE7114" w:rsidRPr="002944C2" w:rsidRDefault="00CE7114" w:rsidP="00CE7114">
      <w:pPr>
        <w:ind w:firstLine="851"/>
        <w:jc w:val="both"/>
      </w:pPr>
      <w:r w:rsidRPr="002944C2">
        <w:t>1) несоответствие Правил землепользования и застройки генеральному плану посел</w:t>
      </w:r>
      <w:r w:rsidRPr="002944C2">
        <w:t>е</w:t>
      </w:r>
      <w:r w:rsidR="00F509B9" w:rsidRPr="002944C2">
        <w:t>ния</w:t>
      </w:r>
      <w:r w:rsidRPr="002944C2">
        <w:t>,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w:t>
      </w:r>
      <w:r w:rsidRPr="002944C2">
        <w:t>ь</w:t>
      </w:r>
      <w:r w:rsidRPr="002944C2">
        <w:t>ного района измен</w:t>
      </w:r>
      <w:r w:rsidRPr="002944C2">
        <w:t>е</w:t>
      </w:r>
      <w:r w:rsidRPr="002944C2">
        <w:t>ний;</w:t>
      </w:r>
    </w:p>
    <w:p w:rsidR="00CE7114" w:rsidRPr="002944C2" w:rsidRDefault="00CE7114" w:rsidP="00CE7114">
      <w:pPr>
        <w:ind w:firstLine="851"/>
        <w:jc w:val="both"/>
      </w:pPr>
      <w:r w:rsidRPr="002944C2">
        <w:t>2) поступление предложений об изменении границ территориальных зон, изменени</w:t>
      </w:r>
      <w:r w:rsidR="00397716" w:rsidRPr="002944C2">
        <w:t>и градостроительных регламентов;</w:t>
      </w:r>
    </w:p>
    <w:p w:rsidR="00397716" w:rsidRPr="002944C2" w:rsidRDefault="00397716" w:rsidP="00397716">
      <w:pPr>
        <w:ind w:firstLine="851"/>
        <w:jc w:val="both"/>
      </w:pPr>
      <w:r w:rsidRPr="002944C2">
        <w:t>3) несоответствие сведений о местоположении границ зон с особыми условиями и</w:t>
      </w:r>
      <w:r w:rsidRPr="002944C2">
        <w:t>с</w:t>
      </w:r>
      <w:r w:rsidRPr="002944C2">
        <w:t>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w:t>
      </w:r>
      <w:r w:rsidRPr="002944C2">
        <w:t>и</w:t>
      </w:r>
      <w:r w:rsidRPr="002944C2">
        <w:t>жимости описанию мест</w:t>
      </w:r>
      <w:r w:rsidRPr="002944C2">
        <w:t>о</w:t>
      </w:r>
      <w:r w:rsidRPr="002944C2">
        <w:t>положения границ указанных зон, территорий;</w:t>
      </w:r>
    </w:p>
    <w:p w:rsidR="00397716" w:rsidRPr="002944C2" w:rsidRDefault="00397716" w:rsidP="00397716">
      <w:pPr>
        <w:ind w:firstLine="851"/>
        <w:jc w:val="both"/>
      </w:pPr>
      <w:bookmarkStart w:id="141" w:name="dst2457"/>
      <w:bookmarkEnd w:id="141"/>
      <w:r w:rsidRPr="002944C2">
        <w:t>4) несоответствие установленных градостроительным регламентом ограничений и</w:t>
      </w:r>
      <w:r w:rsidRPr="002944C2">
        <w:t>с</w:t>
      </w:r>
      <w:r w:rsidRPr="002944C2">
        <w:t>пользования земельных участков и объектов капитального строительства, расположенных по</w:t>
      </w:r>
      <w:r w:rsidRPr="002944C2">
        <w:t>л</w:t>
      </w:r>
      <w:r w:rsidRPr="002944C2">
        <w:t>ностью или частично в границах зон с особыми условиями использования территорий, террит</w:t>
      </w:r>
      <w:r w:rsidRPr="002944C2">
        <w:t>о</w:t>
      </w:r>
      <w:r w:rsidRPr="002944C2">
        <w:t>рий достопримечательных мест федерального, регионального и местного значения, содерж</w:t>
      </w:r>
      <w:r w:rsidRPr="002944C2">
        <w:t>а</w:t>
      </w:r>
      <w:r w:rsidRPr="002944C2">
        <w:t>щимся в Едином государственном реестре недвижимости ограничениям использования объе</w:t>
      </w:r>
      <w:r w:rsidRPr="002944C2">
        <w:t>к</w:t>
      </w:r>
      <w:r w:rsidRPr="002944C2">
        <w:t>тов недвижимости в пределах таких зон, территорий;</w:t>
      </w:r>
    </w:p>
    <w:p w:rsidR="00397716" w:rsidRPr="002944C2" w:rsidRDefault="00397716" w:rsidP="00397716">
      <w:pPr>
        <w:ind w:firstLine="851"/>
        <w:jc w:val="both"/>
      </w:pPr>
      <w:bookmarkStart w:id="142" w:name="dst2458"/>
      <w:bookmarkEnd w:id="142"/>
      <w:r w:rsidRPr="002944C2">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w:t>
      </w:r>
      <w:r w:rsidRPr="002944C2">
        <w:t>е</w:t>
      </w:r>
      <w:r w:rsidRPr="002944C2">
        <w:t>ского поселения р</w:t>
      </w:r>
      <w:r w:rsidRPr="002944C2">
        <w:t>е</w:t>
      </w:r>
      <w:r w:rsidRPr="002944C2">
        <w:t>гионального значения.</w:t>
      </w:r>
    </w:p>
    <w:p w:rsidR="00CE7114" w:rsidRPr="002944C2" w:rsidRDefault="00CE7114" w:rsidP="00CE7114">
      <w:pPr>
        <w:ind w:firstLine="851"/>
        <w:jc w:val="both"/>
      </w:pPr>
      <w:r w:rsidRPr="002944C2">
        <w:t>3. Предложения о внесении изменений в Правила землепользования и застройки в К</w:t>
      </w:r>
      <w:r w:rsidRPr="002944C2">
        <w:t>о</w:t>
      </w:r>
      <w:r w:rsidRPr="002944C2">
        <w:t>миссию направляются:</w:t>
      </w:r>
    </w:p>
    <w:p w:rsidR="00CE7114" w:rsidRPr="002944C2" w:rsidRDefault="00CE7114" w:rsidP="00CE7114">
      <w:pPr>
        <w:ind w:firstLine="851"/>
        <w:jc w:val="both"/>
      </w:pPr>
      <w:r w:rsidRPr="002944C2">
        <w:t>1) федеральными органами исполнительной власти в случаях, если Правила землепол</w:t>
      </w:r>
      <w:r w:rsidRPr="002944C2">
        <w:t>ь</w:t>
      </w:r>
      <w:r w:rsidRPr="002944C2">
        <w:t>зования и застройки могут воспрепятствовать функционированию, размещению объектов кап</w:t>
      </w:r>
      <w:r w:rsidRPr="002944C2">
        <w:t>и</w:t>
      </w:r>
      <w:r w:rsidRPr="002944C2">
        <w:t>тального строительства федерального значения;</w:t>
      </w:r>
    </w:p>
    <w:p w:rsidR="00CE7114" w:rsidRPr="002944C2" w:rsidRDefault="00CE7114" w:rsidP="00EC2ECE">
      <w:pPr>
        <w:ind w:firstLine="851"/>
        <w:jc w:val="both"/>
      </w:pPr>
      <w:r w:rsidRPr="002944C2">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w:t>
      </w:r>
      <w:r w:rsidRPr="002944C2">
        <w:t>е</w:t>
      </w:r>
      <w:r w:rsidRPr="002944C2">
        <w:t>щению объектов капитального строительства регионального значения;</w:t>
      </w:r>
    </w:p>
    <w:p w:rsidR="00CE7114" w:rsidRPr="002944C2" w:rsidRDefault="00CE7114" w:rsidP="00EC2ECE">
      <w:pPr>
        <w:ind w:firstLine="851"/>
        <w:jc w:val="both"/>
      </w:pPr>
      <w:r w:rsidRPr="002944C2">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w:t>
      </w:r>
      <w:r w:rsidRPr="002944C2">
        <w:t>ъ</w:t>
      </w:r>
      <w:r w:rsidRPr="002944C2">
        <w:t>ектов капитального строительства местного значения;</w:t>
      </w:r>
    </w:p>
    <w:p w:rsidR="00CE7114" w:rsidRPr="002944C2" w:rsidRDefault="00CE7114" w:rsidP="00EC2ECE">
      <w:pPr>
        <w:ind w:firstLine="851"/>
        <w:jc w:val="both"/>
      </w:pPr>
      <w:r w:rsidRPr="002944C2">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w:t>
      </w:r>
      <w:r w:rsidRPr="002944C2">
        <w:t>е</w:t>
      </w:r>
      <w:r w:rsidRPr="002944C2">
        <w:t>ния;</w:t>
      </w:r>
    </w:p>
    <w:p w:rsidR="00CE7114" w:rsidRPr="002944C2" w:rsidRDefault="00CE7114" w:rsidP="00EC2ECE">
      <w:pPr>
        <w:ind w:firstLine="851"/>
        <w:jc w:val="both"/>
      </w:pPr>
      <w:r w:rsidRPr="002944C2">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w:t>
      </w:r>
      <w:r w:rsidRPr="002944C2">
        <w:t>ъ</w:t>
      </w:r>
      <w:r w:rsidRPr="002944C2">
        <w:t>екты капитального строительства не используются эффективно, причиняется вред их правоо</w:t>
      </w:r>
      <w:r w:rsidRPr="002944C2">
        <w:t>б</w:t>
      </w:r>
      <w:r w:rsidRPr="002944C2">
        <w:t>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E7114" w:rsidRPr="002944C2" w:rsidRDefault="00CE7114" w:rsidP="00CE7114">
      <w:pPr>
        <w:ind w:firstLine="851"/>
        <w:jc w:val="both"/>
      </w:pPr>
      <w:r w:rsidRPr="002944C2">
        <w:t>4. В случае, если Правилами землепользования и застройки не обеспечена возможность размещения на территориях поселения, предусмотренных документами территориального пл</w:t>
      </w:r>
      <w:r w:rsidRPr="002944C2">
        <w:t>а</w:t>
      </w:r>
      <w:r w:rsidRPr="002944C2">
        <w:t>нирования объектов федерального значения, объектов регионального значения, объектов мес</w:t>
      </w:r>
      <w:r w:rsidRPr="002944C2">
        <w:t>т</w:t>
      </w:r>
      <w:r w:rsidRPr="002944C2">
        <w:t>ного значения мун</w:t>
      </w:r>
      <w:r w:rsidRPr="002944C2">
        <w:t>и</w:t>
      </w:r>
      <w:r w:rsidRPr="002944C2">
        <w:t xml:space="preserve">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w:t>
      </w:r>
      <w:r w:rsidRPr="002944C2">
        <w:lastRenderedPageBreak/>
        <w:t>субъекта Российской Федерации, уполномоченный орган местного самоуправления муниц</w:t>
      </w:r>
      <w:r w:rsidRPr="002944C2">
        <w:t>и</w:t>
      </w:r>
      <w:r w:rsidRPr="002944C2">
        <w:t>пального района направляют главе поселения требование о внесении изменений в Правила зе</w:t>
      </w:r>
      <w:r w:rsidRPr="002944C2">
        <w:t>м</w:t>
      </w:r>
      <w:r w:rsidRPr="002944C2">
        <w:t>лепользования и застройки в целях обеспечения размещения указанных объектов. Глава осел</w:t>
      </w:r>
      <w:r w:rsidRPr="002944C2">
        <w:t>е</w:t>
      </w:r>
      <w:r w:rsidRPr="002944C2">
        <w:t>ния в соответствии с данными требованиями обеспечивает внесение изменений в Правила зе</w:t>
      </w:r>
      <w:r w:rsidRPr="002944C2">
        <w:t>м</w:t>
      </w:r>
      <w:r w:rsidRPr="002944C2">
        <w:t>лепользования и застройки в течение тридцати дней со дня требования. В целях внесения изм</w:t>
      </w:r>
      <w:r w:rsidRPr="002944C2">
        <w:t>е</w:t>
      </w:r>
      <w:r w:rsidRPr="002944C2">
        <w:t xml:space="preserve">нений в Правила землепользования и застройки в данном случае проведение </w:t>
      </w:r>
      <w:r w:rsidR="00397716" w:rsidRPr="002944C2">
        <w:t>общественных о</w:t>
      </w:r>
      <w:r w:rsidR="00397716" w:rsidRPr="002944C2">
        <w:t>б</w:t>
      </w:r>
      <w:r w:rsidR="00397716" w:rsidRPr="002944C2">
        <w:t xml:space="preserve">суждений или </w:t>
      </w:r>
      <w:r w:rsidRPr="002944C2">
        <w:t>публичных слушаний не требуется.</w:t>
      </w:r>
    </w:p>
    <w:p w:rsidR="00F509B9" w:rsidRPr="002944C2" w:rsidRDefault="00F509B9" w:rsidP="00F509B9">
      <w:pPr>
        <w:ind w:firstLine="851"/>
        <w:jc w:val="both"/>
      </w:pPr>
      <w:r w:rsidRPr="002944C2">
        <w:t>4.1.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w:t>
      </w:r>
      <w:r w:rsidRPr="002944C2">
        <w:t>и</w:t>
      </w:r>
      <w:r w:rsidRPr="002944C2">
        <w:t>ца, государственного учреждения или органа местного самоуправления, указанных в </w:t>
      </w:r>
      <w:hyperlink r:id="rId78" w:anchor="dst2783" w:history="1">
        <w:r w:rsidRPr="002944C2">
          <w:t>части 2 статьи 55.32</w:t>
        </w:r>
      </w:hyperlink>
      <w:r w:rsidRPr="002944C2">
        <w:t> Градостроительного кодекса РФ, не допускается внесение в правила землепольз</w:t>
      </w:r>
      <w:r w:rsidRPr="002944C2">
        <w:t>о</w:t>
      </w:r>
      <w:r w:rsidRPr="002944C2">
        <w:t>вания и застройки изменений, предусматривающих установление применительно к территор</w:t>
      </w:r>
      <w:r w:rsidRPr="002944C2">
        <w:t>и</w:t>
      </w:r>
      <w:r w:rsidRPr="002944C2">
        <w:t>альной зоне, в границах которой расположена такая постройка, вида разрешенного использов</w:t>
      </w:r>
      <w:r w:rsidRPr="002944C2">
        <w:t>а</w:t>
      </w:r>
      <w:r w:rsidRPr="002944C2">
        <w:t>ния земельных участков и объектов капитального строительства, предельных параметров ра</w:t>
      </w:r>
      <w:r w:rsidRPr="002944C2">
        <w:t>з</w:t>
      </w:r>
      <w:r w:rsidRPr="002944C2">
        <w:t>решенного строительства, реконструкции объектов капитального строительства, которым соо</w:t>
      </w:r>
      <w:r w:rsidRPr="002944C2">
        <w:t>т</w:t>
      </w:r>
      <w:r w:rsidRPr="002944C2">
        <w:t>ветствуют вид разрешенного использования и параметры такой постройки, до ее сноса или пр</w:t>
      </w:r>
      <w:r w:rsidRPr="002944C2">
        <w:t>и</w:t>
      </w:r>
      <w:r w:rsidRPr="002944C2">
        <w:t>ведения в соответствие с установленными требованиями, за исключением случаев, если по р</w:t>
      </w:r>
      <w:r w:rsidRPr="002944C2">
        <w:t>е</w:t>
      </w:r>
      <w:r w:rsidRPr="002944C2">
        <w:t>зультатам рассмотрения данного уведомления органом местного самоуправления в исполн</w:t>
      </w:r>
      <w:r w:rsidRPr="002944C2">
        <w:t>и</w:t>
      </w:r>
      <w:r w:rsidRPr="002944C2">
        <w:t>тельный орган государственной власти, должностному лицу, в государственное учреждение или в орган местного самоуправления, которые указаны в </w:t>
      </w:r>
      <w:hyperlink r:id="rId79" w:anchor="dst2783" w:history="1">
        <w:r w:rsidRPr="002944C2">
          <w:t>части 2 статьи 55.32</w:t>
        </w:r>
      </w:hyperlink>
      <w:r w:rsidRPr="002944C2">
        <w:t>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w:t>
      </w:r>
      <w:r w:rsidRPr="002944C2">
        <w:t>а</w:t>
      </w:r>
      <w:r w:rsidRPr="002944C2">
        <w:t>ниями.</w:t>
      </w:r>
    </w:p>
    <w:p w:rsidR="00CE7114" w:rsidRPr="002944C2" w:rsidRDefault="00CE7114" w:rsidP="00CE7114">
      <w:pPr>
        <w:ind w:firstLine="851"/>
        <w:jc w:val="both"/>
      </w:pPr>
      <w:r w:rsidRPr="002944C2">
        <w:t>5. Комиссия в течение тридцати дней со дня поступления предложения о внесении и</w:t>
      </w:r>
      <w:r w:rsidRPr="002944C2">
        <w:t>з</w:t>
      </w:r>
      <w:r w:rsidRPr="002944C2">
        <w:t>менения в Правила землепользования и застройки осуществляет подготовку заключения, в к</w:t>
      </w:r>
      <w:r w:rsidRPr="002944C2">
        <w:t>о</w:t>
      </w:r>
      <w:r w:rsidRPr="002944C2">
        <w:t>тором содержатся рекомендации о внесении в соответствии с поступившим предложением и</w:t>
      </w:r>
      <w:r w:rsidRPr="002944C2">
        <w:t>з</w:t>
      </w:r>
      <w:r w:rsidRPr="002944C2">
        <w:t>менения в правила землепользования и застройки или об отклонении такого предложения с ук</w:t>
      </w:r>
      <w:r w:rsidRPr="002944C2">
        <w:t>а</w:t>
      </w:r>
      <w:r w:rsidRPr="002944C2">
        <w:t>занием причин отклонения, и направляет это заключение главе местной администрации.</w:t>
      </w:r>
    </w:p>
    <w:p w:rsidR="00CE7114" w:rsidRPr="002944C2" w:rsidRDefault="00CE7114" w:rsidP="00CE7114">
      <w:pPr>
        <w:ind w:firstLine="851"/>
        <w:jc w:val="both"/>
      </w:pPr>
      <w:r w:rsidRPr="002944C2">
        <w:t>6. Глава местной администрации с учетом рекомендаций, содержащихся в заключении комиссии, в течение тридцати дней принимает решение о подготовке проекта о внесении изм</w:t>
      </w:r>
      <w:r w:rsidRPr="002944C2">
        <w:t>е</w:t>
      </w:r>
      <w:r w:rsidRPr="002944C2">
        <w:t>нения в правила землепользования и застройки или об отклонении предложения о внесении и</w:t>
      </w:r>
      <w:r w:rsidRPr="002944C2">
        <w:t>з</w:t>
      </w:r>
      <w:r w:rsidRPr="002944C2">
        <w:t>менения в да</w:t>
      </w:r>
      <w:r w:rsidRPr="002944C2">
        <w:t>н</w:t>
      </w:r>
      <w:r w:rsidRPr="002944C2">
        <w:t>ные правила с указанием причин отклонения и направляет копию такого решения заявителям.</w:t>
      </w:r>
    </w:p>
    <w:p w:rsidR="00F509B9" w:rsidRPr="002944C2" w:rsidRDefault="00F509B9" w:rsidP="00EC2ECE">
      <w:pPr>
        <w:shd w:val="clear" w:color="auto" w:fill="FFFFFF"/>
        <w:ind w:firstLine="851"/>
        <w:jc w:val="both"/>
      </w:pPr>
      <w:r w:rsidRPr="002944C2">
        <w:t>7. В случаях, предусмотренных </w:t>
      </w:r>
      <w:hyperlink r:id="rId80" w:anchor="dst2456" w:history="1">
        <w:r w:rsidRPr="002944C2">
          <w:t>пунктами 3</w:t>
        </w:r>
      </w:hyperlink>
      <w:r w:rsidRPr="002944C2">
        <w:t> - </w:t>
      </w:r>
      <w:hyperlink r:id="rId81" w:anchor="dst2458" w:history="1">
        <w:r w:rsidRPr="002944C2">
          <w:t>5 части 2</w:t>
        </w:r>
      </w:hyperlink>
      <w:r w:rsidRPr="002944C2">
        <w:t> настоящей статьи, исполнител</w:t>
      </w:r>
      <w:r w:rsidRPr="002944C2">
        <w:t>ь</w:t>
      </w:r>
      <w:r w:rsidRPr="002944C2">
        <w:t>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w:t>
      </w:r>
      <w:r w:rsidRPr="002944C2">
        <w:t>к</w:t>
      </w:r>
      <w:r w:rsidRPr="002944C2">
        <w:t>тов культурного наследия, утверждение границ территорий исторических поселений федерал</w:t>
      </w:r>
      <w:r w:rsidRPr="002944C2">
        <w:t>ь</w:t>
      </w:r>
      <w:r w:rsidRPr="002944C2">
        <w:t>ного значения, исторических поселений регионального значения, направляет главе местной а</w:t>
      </w:r>
      <w:r w:rsidRPr="002944C2">
        <w:t>д</w:t>
      </w:r>
      <w:r w:rsidRPr="002944C2">
        <w:t>министрации требование о внесении изменений в правила землепользования и застройки в ча</w:t>
      </w:r>
      <w:r w:rsidRPr="002944C2">
        <w:t>с</w:t>
      </w:r>
      <w:r w:rsidRPr="002944C2">
        <w:t>ти отображения границ зон с особыми условиями использования территорий, территорий об</w:t>
      </w:r>
      <w:r w:rsidRPr="002944C2">
        <w:t>ъ</w:t>
      </w:r>
      <w:r w:rsidRPr="002944C2">
        <w:t>ектов культурного наследия, территорий исторических поселений федерального значения, те</w:t>
      </w:r>
      <w:r w:rsidRPr="002944C2">
        <w:t>р</w:t>
      </w:r>
      <w:r w:rsidRPr="002944C2">
        <w:t>риторий исторических поселений регионального значения, установления ограничений испол</w:t>
      </w:r>
      <w:r w:rsidRPr="002944C2">
        <w:t>ь</w:t>
      </w:r>
      <w:r w:rsidRPr="002944C2">
        <w:t>зования земельных участков и объектов капитального строительства в границах таких зон, те</w:t>
      </w:r>
      <w:r w:rsidRPr="002944C2">
        <w:t>р</w:t>
      </w:r>
      <w:r w:rsidRPr="002944C2">
        <w:t>риторий.</w:t>
      </w:r>
    </w:p>
    <w:p w:rsidR="00F509B9" w:rsidRPr="002944C2" w:rsidRDefault="00F509B9" w:rsidP="00EC2ECE">
      <w:pPr>
        <w:shd w:val="clear" w:color="auto" w:fill="FFFFFF"/>
        <w:ind w:firstLine="851"/>
        <w:jc w:val="both"/>
      </w:pPr>
      <w:bookmarkStart w:id="143" w:name="dst2462"/>
      <w:bookmarkEnd w:id="143"/>
      <w:r w:rsidRPr="002944C2">
        <w:t>8. В случае поступления требования, предусмотренного </w:t>
      </w:r>
      <w:hyperlink r:id="rId82" w:anchor="dst2461" w:history="1">
        <w:r w:rsidRPr="002944C2">
          <w:t>частью 7</w:t>
        </w:r>
      </w:hyperlink>
      <w:r w:rsidRPr="002944C2">
        <w:t> настоящей статьи, п</w:t>
      </w:r>
      <w:r w:rsidRPr="002944C2">
        <w:t>о</w:t>
      </w:r>
      <w:r w:rsidRPr="002944C2">
        <w:t>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w:t>
      </w:r>
      <w:r w:rsidRPr="002944C2">
        <w:t>р</w:t>
      </w:r>
      <w:r w:rsidRPr="002944C2">
        <w:t>ного наследия либо со дня выявления предусмотренных </w:t>
      </w:r>
      <w:hyperlink r:id="rId83" w:anchor="dst2456" w:history="1">
        <w:r w:rsidRPr="002944C2">
          <w:t>пунктами 3</w:t>
        </w:r>
      </w:hyperlink>
      <w:r w:rsidRPr="002944C2">
        <w:t> - </w:t>
      </w:r>
      <w:hyperlink r:id="rId84" w:anchor="dst2458" w:history="1">
        <w:r w:rsidRPr="002944C2">
          <w:t>5 части 2</w:t>
        </w:r>
      </w:hyperlink>
      <w:r w:rsidRPr="002944C2">
        <w:t> настоящей статьи оснований для внесения изменений в правила землепользования и застро</w:t>
      </w:r>
      <w:r w:rsidRPr="002944C2">
        <w:t>й</w:t>
      </w:r>
      <w:r w:rsidRPr="002944C2">
        <w:t>ки глава местной администрации обязан принять решение о подготовке проекта о внесении и</w:t>
      </w:r>
      <w:r w:rsidRPr="002944C2">
        <w:t>з</w:t>
      </w:r>
      <w:r w:rsidRPr="002944C2">
        <w:t>менений в правила землепол</w:t>
      </w:r>
      <w:r w:rsidRPr="002944C2">
        <w:t>ь</w:t>
      </w:r>
      <w:r w:rsidRPr="002944C2">
        <w:t>зования и застройки.</w:t>
      </w:r>
    </w:p>
    <w:p w:rsidR="00F509B9" w:rsidRPr="002944C2" w:rsidRDefault="00F509B9" w:rsidP="00EC2ECE">
      <w:pPr>
        <w:shd w:val="clear" w:color="auto" w:fill="FFFFFF"/>
        <w:ind w:firstLine="851"/>
        <w:jc w:val="both"/>
      </w:pPr>
      <w:bookmarkStart w:id="144" w:name="dst2463"/>
      <w:bookmarkEnd w:id="144"/>
      <w:r w:rsidRPr="002944C2">
        <w:lastRenderedPageBreak/>
        <w:t>9. Срок внесения изменений в утвержденные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w:t>
      </w:r>
      <w:r w:rsidRPr="002944C2">
        <w:t>с</w:t>
      </w:r>
      <w:r w:rsidRPr="002944C2">
        <w:t>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w:t>
      </w:r>
      <w:r w:rsidRPr="002944C2">
        <w:t>н</w:t>
      </w:r>
      <w:r w:rsidRPr="002944C2">
        <w:t>ного </w:t>
      </w:r>
      <w:hyperlink r:id="rId85" w:anchor="dst2461" w:history="1">
        <w:r w:rsidRPr="002944C2">
          <w:t>частью 7</w:t>
        </w:r>
      </w:hyperlink>
      <w:r w:rsidRPr="002944C2">
        <w:t> настоящей статьи, поступления от органа регистрации прав сведений об устано</w:t>
      </w:r>
      <w:r w:rsidRPr="002944C2">
        <w:t>в</w:t>
      </w:r>
      <w:r w:rsidRPr="002944C2">
        <w:t>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w:t>
      </w:r>
      <w:r w:rsidRPr="002944C2">
        <w:t>е</w:t>
      </w:r>
      <w:r w:rsidRPr="002944C2">
        <w:t>дусмотренных </w:t>
      </w:r>
      <w:hyperlink r:id="rId86" w:anchor="dst2456" w:history="1">
        <w:r w:rsidRPr="002944C2">
          <w:t>пунктами 3</w:t>
        </w:r>
      </w:hyperlink>
      <w:r w:rsidRPr="002944C2">
        <w:t> - </w:t>
      </w:r>
      <w:hyperlink r:id="rId87" w:anchor="dst2458" w:history="1">
        <w:r w:rsidRPr="002944C2">
          <w:t>5 части 2</w:t>
        </w:r>
      </w:hyperlink>
      <w:r w:rsidRPr="002944C2">
        <w:t> настоящей статьи осн</w:t>
      </w:r>
      <w:r w:rsidRPr="002944C2">
        <w:t>о</w:t>
      </w:r>
      <w:r w:rsidRPr="002944C2">
        <w:t>ваний для внесения изменений в правила землепользования и застройки.</w:t>
      </w:r>
    </w:p>
    <w:p w:rsidR="00F509B9" w:rsidRPr="002944C2" w:rsidRDefault="00F509B9" w:rsidP="00CE7114">
      <w:pPr>
        <w:ind w:firstLine="851"/>
        <w:jc w:val="both"/>
      </w:pPr>
    </w:p>
    <w:p w:rsidR="00941CDC" w:rsidRPr="002944C2" w:rsidRDefault="00CE7114" w:rsidP="00941CDC">
      <w:pPr>
        <w:pStyle w:val="affe"/>
        <w:spacing w:before="0" w:after="0"/>
        <w:ind w:firstLine="0"/>
        <w:outlineLvl w:val="1"/>
        <w:rPr>
          <w:b/>
          <w:caps/>
          <w:szCs w:val="28"/>
        </w:rPr>
      </w:pPr>
      <w:r w:rsidRPr="002944C2">
        <w:rPr>
          <w:b/>
          <w:szCs w:val="28"/>
        </w:rPr>
        <w:br w:type="page"/>
      </w:r>
      <w:bookmarkStart w:id="145" w:name="_Toc514153655"/>
      <w:bookmarkStart w:id="146" w:name="_Toc14944601"/>
      <w:r w:rsidRPr="002944C2">
        <w:rPr>
          <w:b/>
          <w:caps/>
          <w:szCs w:val="28"/>
        </w:rPr>
        <w:lastRenderedPageBreak/>
        <w:t>Раздел 6. О регулировании иных вопросов землепользования и з</w:t>
      </w:r>
      <w:r w:rsidRPr="002944C2">
        <w:rPr>
          <w:b/>
          <w:caps/>
          <w:szCs w:val="28"/>
        </w:rPr>
        <w:t>а</w:t>
      </w:r>
      <w:r w:rsidRPr="002944C2">
        <w:rPr>
          <w:b/>
          <w:caps/>
          <w:szCs w:val="28"/>
        </w:rPr>
        <w:t>стройки</w:t>
      </w:r>
      <w:bookmarkStart w:id="147" w:name="_Toc514153656"/>
      <w:bookmarkEnd w:id="145"/>
      <w:bookmarkEnd w:id="146"/>
    </w:p>
    <w:p w:rsidR="00941CDC" w:rsidRPr="002944C2" w:rsidRDefault="00941CDC" w:rsidP="00941CDC">
      <w:pPr>
        <w:pStyle w:val="affe"/>
        <w:spacing w:before="0" w:after="0"/>
        <w:ind w:firstLine="0"/>
        <w:outlineLvl w:val="1"/>
        <w:rPr>
          <w:b/>
          <w:caps/>
          <w:szCs w:val="28"/>
        </w:rPr>
      </w:pPr>
    </w:p>
    <w:p w:rsidR="00CE7114" w:rsidRPr="002944C2" w:rsidRDefault="00CE7114" w:rsidP="00941CDC">
      <w:pPr>
        <w:pStyle w:val="affe"/>
        <w:spacing w:before="0" w:after="0"/>
        <w:ind w:firstLine="851"/>
        <w:outlineLvl w:val="1"/>
        <w:rPr>
          <w:b/>
          <w:caps/>
          <w:szCs w:val="28"/>
        </w:rPr>
      </w:pPr>
      <w:bookmarkStart w:id="148" w:name="_Toc14944602"/>
      <w:r w:rsidRPr="002944C2">
        <w:rPr>
          <w:b/>
        </w:rPr>
        <w:t xml:space="preserve">Статья </w:t>
      </w:r>
      <w:r w:rsidR="009F5A71" w:rsidRPr="002944C2">
        <w:rPr>
          <w:b/>
        </w:rPr>
        <w:t>39</w:t>
      </w:r>
      <w:r w:rsidRPr="002944C2">
        <w:rPr>
          <w:b/>
        </w:rPr>
        <w:t xml:space="preserve">. </w:t>
      </w:r>
      <w:r w:rsidRPr="002944C2">
        <w:rPr>
          <w:b/>
          <w:bCs/>
        </w:rPr>
        <w:t xml:space="preserve">Вступление в силу настоящих Правил. </w:t>
      </w:r>
      <w:r w:rsidRPr="002944C2">
        <w:rPr>
          <w:b/>
        </w:rPr>
        <w:t>Действие настоящих Правил по отношению к ранее возникшим правоотношениям</w:t>
      </w:r>
      <w:bookmarkEnd w:id="147"/>
      <w:bookmarkEnd w:id="148"/>
    </w:p>
    <w:p w:rsidR="00CE7114" w:rsidRPr="002944C2" w:rsidRDefault="00CE7114" w:rsidP="00941CDC">
      <w:pPr>
        <w:ind w:firstLine="851"/>
        <w:jc w:val="both"/>
      </w:pPr>
      <w:r w:rsidRPr="002944C2">
        <w:t>1. Настоящие Правила вступают в силу со дня их официального опубликования.</w:t>
      </w:r>
    </w:p>
    <w:p w:rsidR="00CE7114" w:rsidRPr="002944C2" w:rsidRDefault="00CE7114" w:rsidP="00941CDC">
      <w:pPr>
        <w:ind w:firstLine="851"/>
        <w:jc w:val="both"/>
      </w:pPr>
      <w:r w:rsidRPr="002944C2">
        <w:t>2. Сведения о градостроительных регламентах и о территориальных зонах после у</w:t>
      </w:r>
      <w:r w:rsidRPr="002944C2">
        <w:t>т</w:t>
      </w:r>
      <w:r w:rsidRPr="002944C2">
        <w:t xml:space="preserve">верждения настоящих Правил подлежат внесению в </w:t>
      </w:r>
      <w:r w:rsidR="00F509B9" w:rsidRPr="002944C2">
        <w:t>Единый государственный реестр недвиж</w:t>
      </w:r>
      <w:r w:rsidR="00F509B9" w:rsidRPr="002944C2">
        <w:t>и</w:t>
      </w:r>
      <w:r w:rsidR="00F509B9" w:rsidRPr="002944C2">
        <w:t xml:space="preserve">мости </w:t>
      </w:r>
      <w:r w:rsidRPr="002944C2">
        <w:t>в соответствии с действующим законодательством.</w:t>
      </w:r>
    </w:p>
    <w:p w:rsidR="00CE7114" w:rsidRPr="002944C2" w:rsidRDefault="00CE7114" w:rsidP="00941CDC">
      <w:pPr>
        <w:ind w:firstLine="851"/>
        <w:jc w:val="both"/>
      </w:pPr>
      <w:r w:rsidRPr="002944C2">
        <w:t>3.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w:t>
      </w:r>
      <w:r w:rsidRPr="002944C2">
        <w:t>а</w:t>
      </w:r>
      <w:r w:rsidRPr="002944C2">
        <w:t>ются на официальном сайте поселения в сети «Интернет».</w:t>
      </w:r>
    </w:p>
    <w:p w:rsidR="00F426C9" w:rsidRPr="002944C2" w:rsidRDefault="00F426C9" w:rsidP="00941CDC">
      <w:pPr>
        <w:ind w:firstLine="851"/>
        <w:jc w:val="both"/>
      </w:pPr>
      <w:r w:rsidRPr="002944C2">
        <w:t>3.1. Утвержденные правила землепользования и застройки подлежат размещению в ф</w:t>
      </w:r>
      <w:r w:rsidRPr="002944C2">
        <w:t>е</w:t>
      </w:r>
      <w:r w:rsidRPr="002944C2">
        <w:t>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 В случае, если установленная в соотве</w:t>
      </w:r>
      <w:r w:rsidRPr="002944C2">
        <w:t>т</w:t>
      </w:r>
      <w:r w:rsidRPr="002944C2">
        <w:t>ствии с Воздушным</w:t>
      </w:r>
      <w:r w:rsidR="00941CDC" w:rsidRPr="002944C2">
        <w:t xml:space="preserve"> </w:t>
      </w:r>
      <w:hyperlink r:id="rId88" w:anchor="dst0" w:history="1">
        <w:r w:rsidRPr="002944C2">
          <w:rPr>
            <w:rStyle w:val="a7"/>
            <w:color w:val="auto"/>
            <w:u w:val="none"/>
          </w:rPr>
          <w:t>кодексом</w:t>
        </w:r>
      </w:hyperlink>
      <w:r w:rsidR="00941CDC" w:rsidRPr="002944C2">
        <w:t xml:space="preserve"> </w:t>
      </w:r>
      <w:r w:rsidRPr="002944C2">
        <w:t>Российской Федерации приаэродромная территория полностью или частично расположена в границах муниципального образования, о</w:t>
      </w:r>
      <w:r w:rsidRPr="002944C2">
        <w:t>р</w:t>
      </w:r>
      <w:r w:rsidRPr="002944C2">
        <w:t>ган местного самоуправления такого муниципального образования не позднее чем по истечении пяти дней с даты размещения утвержденных правил землепользования и застройки в федерал</w:t>
      </w:r>
      <w:r w:rsidRPr="002944C2">
        <w:t>ь</w:t>
      </w:r>
      <w:r w:rsidRPr="002944C2">
        <w:t>ной государственной информационной системе территориального планирования уведомляет в электронной форме и (или) посредством почтового отправления уполномоченный Правительс</w:t>
      </w:r>
      <w:r w:rsidRPr="002944C2">
        <w:t>т</w:t>
      </w:r>
      <w:r w:rsidRPr="002944C2">
        <w:t>вом Российской Федерации федеральный орган исполнительной власти о размещении указа</w:t>
      </w:r>
      <w:r w:rsidRPr="002944C2">
        <w:t>н</w:t>
      </w:r>
      <w:r w:rsidRPr="002944C2">
        <w:t>ных правил в федеральной государственной информационной системе территориального пл</w:t>
      </w:r>
      <w:r w:rsidRPr="002944C2">
        <w:t>а</w:t>
      </w:r>
      <w:r w:rsidRPr="002944C2">
        <w:t>нирования.</w:t>
      </w:r>
    </w:p>
    <w:p w:rsidR="00CE7114" w:rsidRPr="002944C2" w:rsidRDefault="00CE7114" w:rsidP="00941CDC">
      <w:pPr>
        <w:ind w:firstLine="851"/>
        <w:jc w:val="both"/>
      </w:pPr>
      <w:r w:rsidRPr="002944C2">
        <w:t>4. 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 Правилам.</w:t>
      </w:r>
    </w:p>
    <w:p w:rsidR="00CE7114" w:rsidRPr="002944C2" w:rsidRDefault="00CE7114" w:rsidP="00941CDC">
      <w:pPr>
        <w:ind w:firstLine="851"/>
        <w:jc w:val="both"/>
      </w:pPr>
      <w:r w:rsidRPr="002944C2">
        <w:t>5. Действие настоящих Правил не распространяется на использование земельных уч</w:t>
      </w:r>
      <w:r w:rsidRPr="002944C2">
        <w:t>а</w:t>
      </w:r>
      <w:r w:rsidRPr="002944C2">
        <w:t>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w:t>
      </w:r>
    </w:p>
    <w:p w:rsidR="00CE7114" w:rsidRPr="002944C2" w:rsidRDefault="00CE7114" w:rsidP="00941CDC">
      <w:pPr>
        <w:ind w:firstLine="851"/>
        <w:jc w:val="both"/>
      </w:pPr>
      <w:r w:rsidRPr="002944C2">
        <w:t>6. Утвержденные правила землепользования и застройки поселения, городского округа, межселенной территории не применяются в части, противоречащей ограничениям использов</w:t>
      </w:r>
      <w:r w:rsidRPr="002944C2">
        <w:t>а</w:t>
      </w:r>
      <w:r w:rsidRPr="002944C2">
        <w:t>ния земельных участков и (или) расположенных на них объектов недвижимости и осуществл</w:t>
      </w:r>
      <w:r w:rsidRPr="002944C2">
        <w:t>е</w:t>
      </w:r>
      <w:r w:rsidRPr="002944C2">
        <w:t>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 территория, устано</w:t>
      </w:r>
      <w:r w:rsidRPr="002944C2">
        <w:t>в</w:t>
      </w:r>
      <w:r w:rsidRPr="002944C2">
        <w:t xml:space="preserve">ленная в соответствии с Воздушным </w:t>
      </w:r>
      <w:hyperlink r:id="rId89" w:anchor="dst0" w:history="1">
        <w:r w:rsidRPr="002944C2">
          <w:rPr>
            <w:rStyle w:val="a7"/>
            <w:color w:val="auto"/>
          </w:rPr>
          <w:t>кодексом</w:t>
        </w:r>
      </w:hyperlink>
      <w:r w:rsidRPr="002944C2">
        <w:t xml:space="preserve"> Российской Федерации (далее - ограничения и</w:t>
      </w:r>
      <w:r w:rsidRPr="002944C2">
        <w:t>с</w:t>
      </w:r>
      <w:r w:rsidRPr="002944C2">
        <w:t>пользования объектов недвижимости, уст</w:t>
      </w:r>
      <w:r w:rsidRPr="002944C2">
        <w:t>а</w:t>
      </w:r>
      <w:r w:rsidRPr="002944C2">
        <w:t>новленные на приаэродромной территории).</w:t>
      </w:r>
      <w:bookmarkStart w:id="149" w:name="dst1961"/>
      <w:bookmarkEnd w:id="149"/>
    </w:p>
    <w:p w:rsidR="00CE7114" w:rsidRPr="002944C2" w:rsidRDefault="00CE7114" w:rsidP="00941CDC">
      <w:pPr>
        <w:ind w:firstLine="851"/>
        <w:jc w:val="both"/>
      </w:pPr>
      <w:r w:rsidRPr="002944C2">
        <w:t>7. Срок приведения утвержденных правил землепользования и застройки в соответс</w:t>
      </w:r>
      <w:r w:rsidRPr="002944C2">
        <w:t>т</w:t>
      </w:r>
      <w:r w:rsidRPr="002944C2">
        <w:t>вие с ограничениями использования объектов недвижимости, установленными на приаэр</w:t>
      </w:r>
      <w:r w:rsidRPr="002944C2">
        <w:t>о</w:t>
      </w:r>
      <w:r w:rsidRPr="002944C2">
        <w:t>дромной территории, не может превышать шесть месяцев.</w:t>
      </w:r>
    </w:p>
    <w:p w:rsidR="00CE7114" w:rsidRPr="002944C2" w:rsidRDefault="00CE7114" w:rsidP="00941CDC">
      <w:pPr>
        <w:ind w:firstLine="851"/>
        <w:jc w:val="both"/>
      </w:pPr>
      <w:r w:rsidRPr="002944C2">
        <w:t>8.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w:t>
      </w:r>
      <w:r w:rsidRPr="002944C2">
        <w:t>т</w:t>
      </w:r>
      <w:r w:rsidRPr="002944C2">
        <w:t>ренным градостроительным регламентом для территориальной зоны.</w:t>
      </w:r>
      <w:r w:rsidRPr="002944C2">
        <w:br/>
        <w:t>Все изменения объектов капитального строительства, несоответствующих градостроительному регламенту, могут производиться только в направлении приведения их в соответствие с н</w:t>
      </w:r>
      <w:r w:rsidRPr="002944C2">
        <w:t>а</w:t>
      </w:r>
      <w:r w:rsidRPr="002944C2">
        <w:t>стоящими Правилами или путем уменьшения их несоответствия предельным параметрам ра</w:t>
      </w:r>
      <w:r w:rsidRPr="002944C2">
        <w:t>з</w:t>
      </w:r>
      <w:r w:rsidRPr="002944C2">
        <w:t>решенного строительс</w:t>
      </w:r>
      <w:r w:rsidRPr="002944C2">
        <w:t>т</w:t>
      </w:r>
      <w:r w:rsidRPr="002944C2">
        <w:t>ва, реконструкции.</w:t>
      </w:r>
    </w:p>
    <w:p w:rsidR="00CE7114" w:rsidRPr="002944C2" w:rsidRDefault="00CE7114" w:rsidP="00941CDC">
      <w:pPr>
        <w:ind w:firstLine="851"/>
        <w:jc w:val="both"/>
      </w:pPr>
    </w:p>
    <w:p w:rsidR="00CE7114" w:rsidRPr="002944C2" w:rsidRDefault="00941CDC" w:rsidP="00941CDC">
      <w:pPr>
        <w:pStyle w:val="30"/>
        <w:spacing w:before="0" w:after="0"/>
        <w:ind w:left="0" w:firstLine="851"/>
        <w:jc w:val="both"/>
        <w:rPr>
          <w:rFonts w:ascii="Times New Roman" w:hAnsi="Times New Roman" w:cs="Times New Roman"/>
          <w:bCs w:val="0"/>
          <w:sz w:val="24"/>
          <w:szCs w:val="24"/>
        </w:rPr>
      </w:pPr>
      <w:bookmarkStart w:id="150" w:name="_Toc514153657"/>
      <w:r w:rsidRPr="002944C2">
        <w:br w:type="page"/>
      </w:r>
      <w:bookmarkStart w:id="151" w:name="_Toc14944603"/>
      <w:r w:rsidR="00CE7114" w:rsidRPr="002944C2">
        <w:rPr>
          <w:rFonts w:ascii="Times New Roman" w:hAnsi="Times New Roman" w:cs="Times New Roman"/>
          <w:bCs w:val="0"/>
          <w:sz w:val="24"/>
          <w:szCs w:val="24"/>
        </w:rPr>
        <w:lastRenderedPageBreak/>
        <w:t xml:space="preserve">Статья </w:t>
      </w:r>
      <w:r w:rsidR="009F5A71" w:rsidRPr="002944C2">
        <w:rPr>
          <w:rFonts w:ascii="Times New Roman" w:hAnsi="Times New Roman" w:cs="Times New Roman"/>
          <w:bCs w:val="0"/>
          <w:sz w:val="24"/>
          <w:szCs w:val="24"/>
        </w:rPr>
        <w:t>40</w:t>
      </w:r>
      <w:r w:rsidR="00CE7114" w:rsidRPr="002944C2">
        <w:rPr>
          <w:rFonts w:ascii="Times New Roman" w:hAnsi="Times New Roman" w:cs="Times New Roman"/>
          <w:bCs w:val="0"/>
          <w:sz w:val="24"/>
          <w:szCs w:val="24"/>
        </w:rPr>
        <w:t>. Действие настоящих Правил по отношению к градостроительной д</w:t>
      </w:r>
      <w:r w:rsidR="00CE7114" w:rsidRPr="002944C2">
        <w:rPr>
          <w:rFonts w:ascii="Times New Roman" w:hAnsi="Times New Roman" w:cs="Times New Roman"/>
          <w:bCs w:val="0"/>
          <w:sz w:val="24"/>
          <w:szCs w:val="24"/>
        </w:rPr>
        <w:t>о</w:t>
      </w:r>
      <w:r w:rsidR="00CE7114" w:rsidRPr="002944C2">
        <w:rPr>
          <w:rFonts w:ascii="Times New Roman" w:hAnsi="Times New Roman" w:cs="Times New Roman"/>
          <w:bCs w:val="0"/>
          <w:sz w:val="24"/>
          <w:szCs w:val="24"/>
        </w:rPr>
        <w:t>кументации</w:t>
      </w:r>
      <w:bookmarkEnd w:id="150"/>
      <w:bookmarkEnd w:id="151"/>
    </w:p>
    <w:p w:rsidR="00CE7114" w:rsidRPr="002944C2" w:rsidRDefault="00CE7114" w:rsidP="00941CDC">
      <w:pPr>
        <w:ind w:firstLine="851"/>
        <w:jc w:val="both"/>
      </w:pPr>
      <w:r w:rsidRPr="002944C2">
        <w:t>На основании утвержденных Правил органы местного самоуправления вправе прин</w:t>
      </w:r>
      <w:r w:rsidRPr="002944C2">
        <w:t>и</w:t>
      </w:r>
      <w:r w:rsidRPr="002944C2">
        <w:t>мать решения:</w:t>
      </w:r>
    </w:p>
    <w:p w:rsidR="00CE7114" w:rsidRPr="002944C2" w:rsidRDefault="00CE7114" w:rsidP="00941CDC">
      <w:pPr>
        <w:ind w:firstLine="851"/>
        <w:jc w:val="both"/>
      </w:pPr>
      <w:r w:rsidRPr="002944C2">
        <w:t>1) о подготовке документации по планировке территории;</w:t>
      </w:r>
    </w:p>
    <w:p w:rsidR="00CE7114" w:rsidRPr="002944C2" w:rsidRDefault="00CE7114" w:rsidP="00941CDC">
      <w:pPr>
        <w:ind w:firstLine="851"/>
        <w:jc w:val="both"/>
      </w:pPr>
      <w:r w:rsidRPr="002944C2">
        <w:t>2)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w:t>
      </w:r>
      <w:r w:rsidRPr="002944C2">
        <w:t>а</w:t>
      </w:r>
      <w:r w:rsidRPr="002944C2">
        <w:t>ния, показателей предельных размеров земельных участков и предельных параметров разр</w:t>
      </w:r>
      <w:r w:rsidRPr="002944C2">
        <w:t>е</w:t>
      </w:r>
      <w:r w:rsidRPr="002944C2">
        <w:t>шенного строительства применительно к соответствующим территориальным зонам;</w:t>
      </w:r>
    </w:p>
    <w:p w:rsidR="00CE7114" w:rsidRPr="002944C2" w:rsidRDefault="00CE7114" w:rsidP="00941CDC">
      <w:pPr>
        <w:ind w:firstLine="851"/>
        <w:jc w:val="both"/>
      </w:pPr>
      <w:r w:rsidRPr="002944C2">
        <w:t>3) иные решения в соответствии с действующим законодательством.</w:t>
      </w:r>
    </w:p>
    <w:p w:rsidR="00111C40" w:rsidRPr="002944C2" w:rsidRDefault="00CE7114" w:rsidP="005472FF">
      <w:pPr>
        <w:pStyle w:val="affe"/>
        <w:spacing w:before="0" w:after="0"/>
        <w:ind w:firstLine="0"/>
        <w:jc w:val="center"/>
        <w:outlineLvl w:val="1"/>
        <w:rPr>
          <w:b/>
          <w:sz w:val="28"/>
          <w:szCs w:val="28"/>
        </w:rPr>
      </w:pPr>
      <w:r w:rsidRPr="002944C2">
        <w:rPr>
          <w:b/>
          <w:szCs w:val="28"/>
        </w:rPr>
        <w:br w:type="page"/>
      </w:r>
      <w:bookmarkStart w:id="152" w:name="_Toc395686550"/>
      <w:bookmarkStart w:id="153" w:name="_Toc14944604"/>
      <w:r w:rsidR="00CD09F1" w:rsidRPr="002944C2">
        <w:rPr>
          <w:b/>
          <w:sz w:val="28"/>
          <w:szCs w:val="28"/>
        </w:rPr>
        <w:lastRenderedPageBreak/>
        <w:t xml:space="preserve">Глава </w:t>
      </w:r>
      <w:r w:rsidR="00184BE1" w:rsidRPr="002944C2">
        <w:rPr>
          <w:b/>
          <w:sz w:val="28"/>
          <w:szCs w:val="28"/>
          <w:lang w:val="en-US"/>
        </w:rPr>
        <w:t>II</w:t>
      </w:r>
      <w:r w:rsidR="00111C40" w:rsidRPr="002944C2">
        <w:rPr>
          <w:b/>
          <w:sz w:val="28"/>
          <w:szCs w:val="28"/>
        </w:rPr>
        <w:t>. Градостроительные регламенты</w:t>
      </w:r>
      <w:bookmarkEnd w:id="152"/>
      <w:r w:rsidR="001135D5" w:rsidRPr="002944C2">
        <w:rPr>
          <w:rStyle w:val="ab"/>
          <w:b/>
          <w:sz w:val="28"/>
          <w:szCs w:val="28"/>
        </w:rPr>
        <w:footnoteReference w:id="1"/>
      </w:r>
      <w:bookmarkEnd w:id="153"/>
    </w:p>
    <w:p w:rsidR="00184BE1" w:rsidRPr="002944C2" w:rsidRDefault="00184BE1" w:rsidP="004673A7">
      <w:pPr>
        <w:ind w:firstLine="544"/>
        <w:jc w:val="center"/>
        <w:outlineLvl w:val="0"/>
        <w:rPr>
          <w:b/>
          <w:sz w:val="28"/>
          <w:szCs w:val="28"/>
        </w:rPr>
      </w:pPr>
    </w:p>
    <w:p w:rsidR="00B828F8" w:rsidRPr="002944C2" w:rsidRDefault="00B828F8" w:rsidP="00184BE1">
      <w:pPr>
        <w:widowControl w:val="0"/>
        <w:ind w:firstLine="851"/>
        <w:outlineLvl w:val="2"/>
        <w:rPr>
          <w:b/>
        </w:rPr>
      </w:pPr>
      <w:bookmarkStart w:id="154" w:name="_Toc395686556"/>
      <w:bookmarkStart w:id="155" w:name="_Toc452458978"/>
      <w:bookmarkStart w:id="156" w:name="_Toc14944605"/>
      <w:r w:rsidRPr="002944C2">
        <w:rPr>
          <w:b/>
        </w:rPr>
        <w:t xml:space="preserve">Статья </w:t>
      </w:r>
      <w:r w:rsidR="009F5A71" w:rsidRPr="002944C2">
        <w:rPr>
          <w:b/>
        </w:rPr>
        <w:t>41</w:t>
      </w:r>
      <w:r w:rsidRPr="002944C2">
        <w:rPr>
          <w:b/>
        </w:rPr>
        <w:t>. Порядок установления градостроительного регламента</w:t>
      </w:r>
      <w:bookmarkEnd w:id="154"/>
      <w:bookmarkEnd w:id="155"/>
      <w:bookmarkEnd w:id="156"/>
    </w:p>
    <w:p w:rsidR="00B828F8" w:rsidRPr="002944C2" w:rsidRDefault="00B828F8" w:rsidP="00184BE1">
      <w:pPr>
        <w:widowControl w:val="0"/>
        <w:ind w:firstLine="851"/>
        <w:jc w:val="both"/>
      </w:pPr>
      <w:r w:rsidRPr="002944C2">
        <w:t>1. Градостроительный регламент определяет правовой режим земельных участков, а также всего, что находится над и под поверхностью земельных участков и используется в пр</w:t>
      </w:r>
      <w:r w:rsidRPr="002944C2">
        <w:t>о</w:t>
      </w:r>
      <w:r w:rsidRPr="002944C2">
        <w:t xml:space="preserve">цессе их застройки и последующей эксплуатации объектов капитального строительства. </w:t>
      </w:r>
    </w:p>
    <w:p w:rsidR="00B828F8" w:rsidRPr="002944C2" w:rsidRDefault="00B828F8" w:rsidP="00184BE1">
      <w:pPr>
        <w:widowControl w:val="0"/>
        <w:ind w:firstLine="851"/>
        <w:jc w:val="both"/>
      </w:pPr>
      <w:r w:rsidRPr="002944C2">
        <w:t>2. Настоящими Правилами градостроительные регламенты</w:t>
      </w:r>
      <w:r w:rsidR="00A34434" w:rsidRPr="002944C2">
        <w:t xml:space="preserve"> </w:t>
      </w:r>
      <w:r w:rsidRPr="002944C2">
        <w:t>установлены с учетом:</w:t>
      </w:r>
    </w:p>
    <w:p w:rsidR="00B828F8" w:rsidRPr="002944C2" w:rsidRDefault="00B828F8" w:rsidP="00184BE1">
      <w:pPr>
        <w:widowControl w:val="0"/>
        <w:ind w:firstLine="851"/>
        <w:jc w:val="both"/>
      </w:pPr>
      <w:r w:rsidRPr="002944C2">
        <w:t>1) фактического использования земельных участков и объектов капитального стро</w:t>
      </w:r>
      <w:r w:rsidRPr="002944C2">
        <w:t>и</w:t>
      </w:r>
      <w:r w:rsidRPr="002944C2">
        <w:t xml:space="preserve">тельства в границах территориальной зоны; </w:t>
      </w:r>
    </w:p>
    <w:p w:rsidR="00B828F8" w:rsidRPr="002944C2" w:rsidRDefault="00B828F8" w:rsidP="00184BE1">
      <w:pPr>
        <w:widowControl w:val="0"/>
        <w:ind w:firstLine="851"/>
        <w:jc w:val="both"/>
      </w:pPr>
      <w:r w:rsidRPr="002944C2">
        <w:t>2) возможности сочетания в пределах одной территориальной зоны различных видов существующего и планируемого использования земельных участков</w:t>
      </w:r>
      <w:r w:rsidR="008F023B" w:rsidRPr="002944C2">
        <w:t xml:space="preserve"> и объектов капитального строительства</w:t>
      </w:r>
      <w:r w:rsidRPr="002944C2">
        <w:t>;</w:t>
      </w:r>
    </w:p>
    <w:p w:rsidR="00B828F8" w:rsidRPr="002944C2" w:rsidRDefault="00B828F8" w:rsidP="00184BE1">
      <w:pPr>
        <w:widowControl w:val="0"/>
        <w:ind w:firstLine="851"/>
        <w:jc w:val="both"/>
      </w:pPr>
      <w:r w:rsidRPr="002944C2">
        <w:t>3) функциональных</w:t>
      </w:r>
      <w:r w:rsidR="00A34434" w:rsidRPr="002944C2">
        <w:t xml:space="preserve"> </w:t>
      </w:r>
      <w:r w:rsidRPr="002944C2">
        <w:t>зон и характеристик их планируемого развития, предусмотренных генеральн</w:t>
      </w:r>
      <w:r w:rsidR="008F023B" w:rsidRPr="002944C2">
        <w:t>ым</w:t>
      </w:r>
      <w:r w:rsidRPr="002944C2">
        <w:t xml:space="preserve"> план</w:t>
      </w:r>
      <w:r w:rsidR="008F023B" w:rsidRPr="002944C2">
        <w:t>ом</w:t>
      </w:r>
      <w:r w:rsidR="00501150" w:rsidRPr="002944C2">
        <w:t xml:space="preserve"> муниципального образования</w:t>
      </w:r>
      <w:r w:rsidRPr="002944C2">
        <w:t>;</w:t>
      </w:r>
    </w:p>
    <w:p w:rsidR="00B828F8" w:rsidRPr="002944C2" w:rsidRDefault="00B828F8" w:rsidP="00184BE1">
      <w:pPr>
        <w:widowControl w:val="0"/>
        <w:ind w:firstLine="851"/>
        <w:jc w:val="both"/>
      </w:pPr>
      <w:r w:rsidRPr="002944C2">
        <w:t>4) видов территориальных зон;</w:t>
      </w:r>
    </w:p>
    <w:p w:rsidR="00B828F8" w:rsidRPr="002944C2" w:rsidRDefault="00B828F8" w:rsidP="00184BE1">
      <w:pPr>
        <w:widowControl w:val="0"/>
        <w:ind w:firstLine="851"/>
        <w:jc w:val="both"/>
      </w:pPr>
      <w:r w:rsidRPr="002944C2">
        <w:t>5) требований охраны объектов культурного наследия</w:t>
      </w:r>
      <w:r w:rsidR="008F023B" w:rsidRPr="002944C2">
        <w:t>, а также особо охраняемых пр</w:t>
      </w:r>
      <w:r w:rsidR="008F023B" w:rsidRPr="002944C2">
        <w:t>и</w:t>
      </w:r>
      <w:r w:rsidR="008F023B" w:rsidRPr="002944C2">
        <w:t>родных территорий, иных природных объектов.</w:t>
      </w:r>
    </w:p>
    <w:p w:rsidR="00B828F8" w:rsidRPr="002944C2" w:rsidRDefault="00B828F8" w:rsidP="00184BE1">
      <w:pPr>
        <w:widowControl w:val="0"/>
        <w:ind w:firstLine="851"/>
        <w:jc w:val="both"/>
      </w:pPr>
      <w:r w:rsidRPr="002944C2">
        <w:t>3. Действие градостроительного регламента в равной мере распространяется на все з</w:t>
      </w:r>
      <w:r w:rsidRPr="002944C2">
        <w:t>е</w:t>
      </w:r>
      <w:r w:rsidRPr="002944C2">
        <w:t>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B828F8" w:rsidRPr="002944C2" w:rsidRDefault="00B828F8" w:rsidP="00184BE1">
      <w:pPr>
        <w:widowControl w:val="0"/>
        <w:ind w:firstLine="851"/>
        <w:jc w:val="both"/>
      </w:pPr>
      <w:r w:rsidRPr="002944C2">
        <w:t>4. В соответствии с Градостроительным кодексом РФ</w:t>
      </w:r>
      <w:r w:rsidR="00A34434" w:rsidRPr="002944C2">
        <w:t xml:space="preserve"> </w:t>
      </w:r>
      <w:r w:rsidRPr="002944C2">
        <w:t>действие градостроительного регламента не распространяется на земельные участки:</w:t>
      </w:r>
    </w:p>
    <w:p w:rsidR="00B828F8" w:rsidRPr="002944C2" w:rsidRDefault="00B828F8" w:rsidP="00184BE1">
      <w:pPr>
        <w:widowControl w:val="0"/>
        <w:ind w:firstLine="851"/>
        <w:jc w:val="both"/>
      </w:pPr>
      <w:r w:rsidRPr="002944C2">
        <w:t>1) в границах территорий памятников и ансамблей, включенных в единый государс</w:t>
      </w:r>
      <w:r w:rsidRPr="002944C2">
        <w:t>т</w:t>
      </w:r>
      <w:r w:rsidRPr="002944C2">
        <w:t>венный реестр объектов культурного наследия народов РФ, а также в границах территорий п</w:t>
      </w:r>
      <w:r w:rsidRPr="002944C2">
        <w:t>а</w:t>
      </w:r>
      <w:r w:rsidRPr="002944C2">
        <w:t>мятников или ансамблей,</w:t>
      </w:r>
      <w:r w:rsidR="00A34434" w:rsidRPr="002944C2">
        <w:t xml:space="preserve"> </w:t>
      </w:r>
      <w:r w:rsidRPr="002944C2">
        <w:t>которые являются вновь выявленными объектами культурного насл</w:t>
      </w:r>
      <w:r w:rsidRPr="002944C2">
        <w:t>е</w:t>
      </w:r>
      <w:r w:rsidRPr="002944C2">
        <w:t>дия и решения о режиме содержания, параметрах реставрации, консервации, воссоздания, р</w:t>
      </w:r>
      <w:r w:rsidRPr="002944C2">
        <w:t>е</w:t>
      </w:r>
      <w:r w:rsidRPr="002944C2">
        <w:t>монта и приспособлении которых принимаются в порядке, установленном законодательством РФ об охране объектов культурного наследия;</w:t>
      </w:r>
    </w:p>
    <w:p w:rsidR="00B828F8" w:rsidRPr="002944C2" w:rsidRDefault="00B828F8" w:rsidP="00184BE1">
      <w:pPr>
        <w:widowControl w:val="0"/>
        <w:ind w:firstLine="851"/>
        <w:jc w:val="both"/>
      </w:pPr>
      <w:r w:rsidRPr="002944C2">
        <w:t>2) в границах территорий общего пользования;</w:t>
      </w:r>
    </w:p>
    <w:p w:rsidR="00B828F8" w:rsidRPr="002944C2" w:rsidRDefault="00B828F8" w:rsidP="00184BE1">
      <w:pPr>
        <w:widowControl w:val="0"/>
        <w:ind w:firstLine="851"/>
        <w:jc w:val="both"/>
      </w:pPr>
      <w:r w:rsidRPr="002944C2">
        <w:t xml:space="preserve">3) предназначенные для размещения линейных объектов </w:t>
      </w:r>
      <w:r w:rsidR="006834C0" w:rsidRPr="002944C2">
        <w:t>и (</w:t>
      </w:r>
      <w:r w:rsidRPr="002944C2">
        <w:t>или</w:t>
      </w:r>
      <w:r w:rsidR="006834C0" w:rsidRPr="002944C2">
        <w:t>)</w:t>
      </w:r>
      <w:r w:rsidRPr="002944C2">
        <w:t xml:space="preserve"> занятые</w:t>
      </w:r>
      <w:r w:rsidR="006834C0" w:rsidRPr="002944C2">
        <w:t xml:space="preserve"> линейными объектами;</w:t>
      </w:r>
    </w:p>
    <w:p w:rsidR="00B828F8" w:rsidRPr="002944C2" w:rsidRDefault="00B828F8" w:rsidP="00184BE1">
      <w:pPr>
        <w:widowControl w:val="0"/>
        <w:ind w:firstLine="851"/>
        <w:jc w:val="both"/>
      </w:pPr>
      <w:r w:rsidRPr="002944C2">
        <w:t>4) предоставленные для добычи полезных ископаемых.</w:t>
      </w:r>
    </w:p>
    <w:p w:rsidR="00B828F8" w:rsidRPr="002944C2" w:rsidRDefault="00B828F8" w:rsidP="00184BE1">
      <w:pPr>
        <w:widowControl w:val="0"/>
        <w:ind w:firstLine="851"/>
        <w:jc w:val="both"/>
      </w:pPr>
      <w:r w:rsidRPr="002944C2">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w:t>
      </w:r>
      <w:r w:rsidRPr="002944C2">
        <w:t>ь</w:t>
      </w:r>
      <w:r w:rsidRPr="002944C2">
        <w:t>зования территорий и территорий опережающего социально-экономического развития, град</w:t>
      </w:r>
      <w:r w:rsidRPr="002944C2">
        <w:t>о</w:t>
      </w:r>
      <w:r w:rsidRPr="002944C2">
        <w:t>строительные регл</w:t>
      </w:r>
      <w:r w:rsidRPr="002944C2">
        <w:t>а</w:t>
      </w:r>
      <w:r w:rsidRPr="002944C2">
        <w:t>менты устанавливаются в соответствии с законодательством РФ.</w:t>
      </w:r>
    </w:p>
    <w:p w:rsidR="00B828F8" w:rsidRPr="002944C2" w:rsidRDefault="00B828F8" w:rsidP="00184BE1">
      <w:pPr>
        <w:widowControl w:val="0"/>
        <w:ind w:firstLine="851"/>
        <w:jc w:val="both"/>
      </w:pPr>
      <w:r w:rsidRPr="002944C2">
        <w:t>6. Градостроительные регламенты не устанавливаются для земель лесного фонда, з</w:t>
      </w:r>
      <w:r w:rsidRPr="002944C2">
        <w:t>е</w:t>
      </w:r>
      <w:r w:rsidRPr="002944C2">
        <w:t>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w:t>
      </w:r>
      <w:r w:rsidRPr="002944C2">
        <w:t>ь</w:t>
      </w:r>
      <w:r w:rsidRPr="002944C2">
        <w:t>скохозяйственных угодий в составе земель сельскохозяйственного назначения, земельных уч</w:t>
      </w:r>
      <w:r w:rsidRPr="002944C2">
        <w:t>а</w:t>
      </w:r>
      <w:r w:rsidRPr="002944C2">
        <w:t>стков, расположенных в границах особых экономических зон.</w:t>
      </w:r>
    </w:p>
    <w:p w:rsidR="00476452" w:rsidRPr="002944C2" w:rsidRDefault="00476452" w:rsidP="002F4F6E">
      <w:pPr>
        <w:shd w:val="clear" w:color="auto" w:fill="FFFFFF"/>
        <w:spacing w:line="296" w:lineRule="atLeast"/>
        <w:ind w:firstLine="851"/>
        <w:jc w:val="both"/>
      </w:pPr>
      <w:r w:rsidRPr="002944C2">
        <w:t>6.1. До установления градостроительных регламентов в отношении земельных учас</w:t>
      </w:r>
      <w:r w:rsidRPr="002944C2">
        <w:t>т</w:t>
      </w:r>
      <w:r w:rsidRPr="002944C2">
        <w:t>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w:t>
      </w:r>
      <w:r w:rsidRPr="002944C2">
        <w:t>з</w:t>
      </w:r>
      <w:r w:rsidRPr="002944C2">
        <w:t>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w:t>
      </w:r>
      <w:r w:rsidRPr="002944C2">
        <w:t>е</w:t>
      </w:r>
      <w:r w:rsidRPr="002944C2">
        <w:lastRenderedPageBreak/>
        <w:t>мельные участки используются с учетом ограничений, установленных при использовании г</w:t>
      </w:r>
      <w:r w:rsidRPr="002944C2">
        <w:t>о</w:t>
      </w:r>
      <w:r w:rsidRPr="002944C2">
        <w:t>родских лесов в соответствии с лесным законодательством.</w:t>
      </w:r>
    </w:p>
    <w:p w:rsidR="00476452" w:rsidRPr="002944C2" w:rsidRDefault="00476452" w:rsidP="002F4F6E">
      <w:pPr>
        <w:shd w:val="clear" w:color="auto" w:fill="FFFFFF"/>
        <w:spacing w:line="296" w:lineRule="atLeast"/>
        <w:ind w:firstLine="851"/>
        <w:jc w:val="both"/>
      </w:pPr>
      <w:r w:rsidRPr="002944C2">
        <w:t>Разрешенное использование земельных участков особо охраняемой природной терр</w:t>
      </w:r>
      <w:r w:rsidRPr="002944C2">
        <w:t>и</w:t>
      </w:r>
      <w:r w:rsidRPr="002944C2">
        <w:t>тории, которая полностью или частично расположена в границах земель лесного фонда, уст</w:t>
      </w:r>
      <w:r w:rsidRPr="002944C2">
        <w:t>а</w:t>
      </w:r>
      <w:r w:rsidRPr="002944C2">
        <w:t>навливается положением об особо охраняемой природной территории.</w:t>
      </w:r>
    </w:p>
    <w:p w:rsidR="00B828F8" w:rsidRPr="002944C2" w:rsidRDefault="00B828F8" w:rsidP="00184BE1">
      <w:pPr>
        <w:widowControl w:val="0"/>
        <w:ind w:firstLine="851"/>
        <w:jc w:val="both"/>
      </w:pPr>
      <w:r w:rsidRPr="002944C2">
        <w:t xml:space="preserve">7. </w:t>
      </w:r>
      <w:r w:rsidR="00437CAA" w:rsidRPr="002944C2">
        <w:t>Использование земельных участков, на которые действие градостроительных регл</w:t>
      </w:r>
      <w:r w:rsidR="00437CAA" w:rsidRPr="002944C2">
        <w:t>а</w:t>
      </w:r>
      <w:r w:rsidR="00437CAA" w:rsidRPr="002944C2">
        <w:t>ментов не распространяется или для которых градостроительные регламенты не устанавлив</w:t>
      </w:r>
      <w:r w:rsidR="00437CAA" w:rsidRPr="002944C2">
        <w:t>а</w:t>
      </w:r>
      <w:r w:rsidR="00437CAA" w:rsidRPr="002944C2">
        <w:t>ются, определяется уполномоченными федеральными органами исполнительной власти, упо</w:t>
      </w:r>
      <w:r w:rsidR="00437CAA" w:rsidRPr="002944C2">
        <w:t>л</w:t>
      </w:r>
      <w:r w:rsidR="00437CAA" w:rsidRPr="002944C2">
        <w:t>номоченными органами исполнительной власти субъектов Российской Федерации или уполн</w:t>
      </w:r>
      <w:r w:rsidR="00437CAA" w:rsidRPr="002944C2">
        <w:t>о</w:t>
      </w:r>
      <w:r w:rsidR="00437CAA" w:rsidRPr="002944C2">
        <w:t>моченными органами местного самоуправления в соответствии с федеральными законами. И</w:t>
      </w:r>
      <w:r w:rsidR="00437CAA" w:rsidRPr="002944C2">
        <w:t>с</w:t>
      </w:r>
      <w:r w:rsidR="00437CAA" w:rsidRPr="002944C2">
        <w:t>пользование земельных участков в границах особых экономических зон определяется органами управления особыми экономическими зон</w:t>
      </w:r>
      <w:r w:rsidR="00437CAA" w:rsidRPr="002944C2">
        <w:t>а</w:t>
      </w:r>
      <w:r w:rsidR="00437CAA" w:rsidRPr="002944C2">
        <w:t>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w:t>
      </w:r>
      <w:r w:rsidR="00437CAA" w:rsidRPr="002944C2">
        <w:t>н</w:t>
      </w:r>
      <w:r w:rsidR="00437CAA" w:rsidRPr="002944C2">
        <w:t>ным </w:t>
      </w:r>
      <w:hyperlink r:id="rId90" w:anchor="dst100581" w:history="1">
        <w:r w:rsidR="00437CAA" w:rsidRPr="002944C2">
          <w:t>регламентом</w:t>
        </w:r>
      </w:hyperlink>
      <w:r w:rsidR="00437CAA" w:rsidRPr="002944C2">
        <w:t>, положением об особо охраняемой природной терр</w:t>
      </w:r>
      <w:r w:rsidR="00437CAA" w:rsidRPr="002944C2">
        <w:t>и</w:t>
      </w:r>
      <w:r w:rsidR="00437CAA" w:rsidRPr="002944C2">
        <w:t>тории в соответствии с лесным </w:t>
      </w:r>
      <w:hyperlink r:id="rId91" w:anchor="dst0" w:history="1">
        <w:r w:rsidR="00437CAA" w:rsidRPr="002944C2">
          <w:t>законодательством</w:t>
        </w:r>
      </w:hyperlink>
      <w:r w:rsidR="00437CAA" w:rsidRPr="002944C2">
        <w:t>, </w:t>
      </w:r>
      <w:hyperlink r:id="rId92" w:anchor="dst0" w:history="1">
        <w:r w:rsidR="00437CAA" w:rsidRPr="002944C2">
          <w:t>законодательством</w:t>
        </w:r>
      </w:hyperlink>
      <w:r w:rsidR="00437CAA" w:rsidRPr="002944C2">
        <w:t> об особо охраняемых природных территориях.</w:t>
      </w:r>
    </w:p>
    <w:p w:rsidR="00B828F8" w:rsidRPr="002944C2" w:rsidRDefault="00B828F8" w:rsidP="00184BE1">
      <w:pPr>
        <w:widowControl w:val="0"/>
        <w:ind w:firstLine="851"/>
        <w:jc w:val="both"/>
      </w:pPr>
      <w:r w:rsidRPr="002944C2">
        <w:t>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w:t>
      </w:r>
      <w:r w:rsidRPr="002944C2">
        <w:t>а</w:t>
      </w:r>
      <w:r w:rsidRPr="002944C2">
        <w:t>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w:t>
      </w:r>
      <w:r w:rsidRPr="002944C2">
        <w:t>с</w:t>
      </w:r>
      <w:r w:rsidRPr="002944C2">
        <w:t>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B828F8" w:rsidRPr="002944C2" w:rsidRDefault="00B828F8" w:rsidP="00184BE1">
      <w:pPr>
        <w:widowControl w:val="0"/>
        <w:ind w:firstLine="851"/>
        <w:jc w:val="both"/>
      </w:pPr>
      <w:r w:rsidRPr="002944C2">
        <w:t>9. Реконструкция указанных в части 8 настоящей статьи объектов капитального стро</w:t>
      </w:r>
      <w:r w:rsidRPr="002944C2">
        <w:t>и</w:t>
      </w:r>
      <w:r w:rsidRPr="002944C2">
        <w:t>тельства может осуществляться только путем приведения таких объектов в соответствие с гр</w:t>
      </w:r>
      <w:r w:rsidRPr="002944C2">
        <w:t>а</w:t>
      </w:r>
      <w:r w:rsidRPr="002944C2">
        <w:t>достроительным регламентом или путем уменьшения их несоответствия предельным параме</w:t>
      </w:r>
      <w:r w:rsidRPr="002944C2">
        <w:t>т</w:t>
      </w:r>
      <w:r w:rsidRPr="002944C2">
        <w:t>рам разрешенного строительства, реконструкции. Изменение видов разрешенного использов</w:t>
      </w:r>
      <w:r w:rsidRPr="002944C2">
        <w:t>а</w:t>
      </w:r>
      <w:r w:rsidRPr="002944C2">
        <w:t>ния указанных земельных участков и объектов капитального строительства может осущест</w:t>
      </w:r>
      <w:r w:rsidRPr="002944C2">
        <w:t>в</w:t>
      </w:r>
      <w:r w:rsidRPr="002944C2">
        <w:t>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w:t>
      </w:r>
      <w:r w:rsidRPr="002944C2">
        <w:t>а</w:t>
      </w:r>
      <w:r w:rsidRPr="002944C2">
        <w:t>ментом.</w:t>
      </w:r>
    </w:p>
    <w:p w:rsidR="00B828F8" w:rsidRPr="002944C2" w:rsidRDefault="00B828F8" w:rsidP="00184BE1">
      <w:pPr>
        <w:widowControl w:val="0"/>
        <w:ind w:firstLine="851"/>
        <w:jc w:val="both"/>
      </w:pPr>
      <w:r w:rsidRPr="002944C2">
        <w:t>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w:t>
      </w:r>
      <w:r w:rsidRPr="002944C2">
        <w:t>о</w:t>
      </w:r>
      <w:r w:rsidRPr="002944C2">
        <w:t>вья человека, для окружающей среды, объектов культурного наследия, в соответствии с фед</w:t>
      </w:r>
      <w:r w:rsidRPr="002944C2">
        <w:t>е</w:t>
      </w:r>
      <w:r w:rsidRPr="002944C2">
        <w:t>ральными законами м</w:t>
      </w:r>
      <w:r w:rsidRPr="002944C2">
        <w:t>о</w:t>
      </w:r>
      <w:r w:rsidRPr="002944C2">
        <w:t>жет быть наложен запрет на использование таких земельных участков и объектов.</w:t>
      </w:r>
    </w:p>
    <w:p w:rsidR="00B828F8" w:rsidRPr="002944C2" w:rsidRDefault="00B828F8" w:rsidP="00184BE1">
      <w:pPr>
        <w:widowControl w:val="0"/>
        <w:ind w:firstLine="851"/>
        <w:jc w:val="both"/>
      </w:pPr>
      <w:r w:rsidRPr="002944C2">
        <w:t>11. В градостроительном регламенте в отношении земельных участков и объектов к</w:t>
      </w:r>
      <w:r w:rsidRPr="002944C2">
        <w:t>а</w:t>
      </w:r>
      <w:r w:rsidRPr="002944C2">
        <w:t>питального строительства, расположенных в пределах соответствующей территориальной з</w:t>
      </w:r>
      <w:r w:rsidRPr="002944C2">
        <w:t>о</w:t>
      </w:r>
      <w:r w:rsidRPr="002944C2">
        <w:t>ны, указываются:</w:t>
      </w:r>
    </w:p>
    <w:p w:rsidR="00B828F8" w:rsidRPr="002944C2" w:rsidRDefault="00B828F8" w:rsidP="00184BE1">
      <w:pPr>
        <w:widowControl w:val="0"/>
        <w:ind w:firstLine="851"/>
        <w:jc w:val="both"/>
      </w:pPr>
      <w:r w:rsidRPr="002944C2">
        <w:t>1) виды разрешенного использования земельных участков и объектов капитального строительства;</w:t>
      </w:r>
    </w:p>
    <w:p w:rsidR="00B828F8" w:rsidRPr="002944C2" w:rsidRDefault="00B828F8" w:rsidP="00184BE1">
      <w:pPr>
        <w:widowControl w:val="0"/>
        <w:ind w:firstLine="851"/>
        <w:jc w:val="both"/>
      </w:pPr>
      <w:r w:rsidRPr="002944C2">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828F8" w:rsidRPr="002944C2" w:rsidRDefault="00B828F8" w:rsidP="00184BE1">
      <w:pPr>
        <w:widowControl w:val="0"/>
        <w:ind w:firstLine="851"/>
        <w:jc w:val="both"/>
      </w:pPr>
      <w:r w:rsidRPr="002944C2">
        <w:t>3) ограничения использования земельных участков и объектов капитального строител</w:t>
      </w:r>
      <w:r w:rsidRPr="002944C2">
        <w:t>ь</w:t>
      </w:r>
      <w:r w:rsidRPr="002944C2">
        <w:t>ства, устанавливаемые в соответствии с законодательством Российской Федерации.</w:t>
      </w:r>
      <w:bookmarkStart w:id="157" w:name="_Toc395686557"/>
    </w:p>
    <w:p w:rsidR="00B828F8" w:rsidRPr="002944C2" w:rsidRDefault="00B828F8" w:rsidP="00184BE1">
      <w:pPr>
        <w:widowControl w:val="0"/>
        <w:ind w:firstLine="851"/>
        <w:jc w:val="both"/>
      </w:pPr>
    </w:p>
    <w:p w:rsidR="00B828F8" w:rsidRPr="002944C2" w:rsidRDefault="002F4F6E" w:rsidP="00184BE1">
      <w:pPr>
        <w:widowControl w:val="0"/>
        <w:ind w:firstLine="851"/>
        <w:jc w:val="both"/>
        <w:outlineLvl w:val="2"/>
        <w:rPr>
          <w:b/>
        </w:rPr>
      </w:pPr>
      <w:r w:rsidRPr="002944C2">
        <w:rPr>
          <w:b/>
        </w:rPr>
        <w:br w:type="page"/>
      </w:r>
      <w:bookmarkStart w:id="158" w:name="_Toc14944606"/>
      <w:r w:rsidR="00B828F8" w:rsidRPr="002944C2">
        <w:rPr>
          <w:b/>
        </w:rPr>
        <w:lastRenderedPageBreak/>
        <w:t xml:space="preserve">Статья </w:t>
      </w:r>
      <w:r w:rsidR="009F5A71" w:rsidRPr="002944C2">
        <w:rPr>
          <w:b/>
        </w:rPr>
        <w:t>42</w:t>
      </w:r>
      <w:r w:rsidR="00B828F8" w:rsidRPr="002944C2">
        <w:rPr>
          <w:b/>
        </w:rPr>
        <w:t>. Виды разрешенного использования</w:t>
      </w:r>
      <w:bookmarkEnd w:id="157"/>
      <w:r w:rsidR="00B828F8" w:rsidRPr="002944C2">
        <w:rPr>
          <w:b/>
        </w:rPr>
        <w:t>, предельные размеры земельных участков и параметры разрешенного строительства и реконструкции объектов капитал</w:t>
      </w:r>
      <w:r w:rsidR="00B828F8" w:rsidRPr="002944C2">
        <w:rPr>
          <w:b/>
        </w:rPr>
        <w:t>ь</w:t>
      </w:r>
      <w:r w:rsidR="00B828F8" w:rsidRPr="002944C2">
        <w:rPr>
          <w:b/>
        </w:rPr>
        <w:t>ного строительства</w:t>
      </w:r>
      <w:bookmarkEnd w:id="158"/>
    </w:p>
    <w:p w:rsidR="00B828F8" w:rsidRPr="002944C2" w:rsidRDefault="00B828F8" w:rsidP="00184BE1">
      <w:pPr>
        <w:widowControl w:val="0"/>
        <w:ind w:firstLine="851"/>
        <w:jc w:val="both"/>
      </w:pPr>
      <w:r w:rsidRPr="002944C2">
        <w:t>1. Разрешенное использовани</w:t>
      </w:r>
      <w:r w:rsidR="00D97BC6" w:rsidRPr="002944C2">
        <w:t>е</w:t>
      </w:r>
      <w:r w:rsidRPr="002944C2">
        <w:t xml:space="preserve"> земельных участков и объектов капитального стро</w:t>
      </w:r>
      <w:r w:rsidRPr="002944C2">
        <w:t>и</w:t>
      </w:r>
      <w:r w:rsidRPr="002944C2">
        <w:t>тельства может быть следующих видов:</w:t>
      </w:r>
    </w:p>
    <w:p w:rsidR="00B828F8" w:rsidRPr="002944C2" w:rsidRDefault="00B828F8" w:rsidP="00184BE1">
      <w:pPr>
        <w:widowControl w:val="0"/>
        <w:ind w:firstLine="851"/>
        <w:jc w:val="both"/>
      </w:pPr>
      <w:r w:rsidRPr="002944C2">
        <w:t>1) основные виды разрешенного использования;</w:t>
      </w:r>
    </w:p>
    <w:p w:rsidR="00B828F8" w:rsidRPr="002944C2" w:rsidRDefault="00B828F8" w:rsidP="00184BE1">
      <w:pPr>
        <w:widowControl w:val="0"/>
        <w:ind w:firstLine="851"/>
        <w:jc w:val="both"/>
      </w:pPr>
      <w:r w:rsidRPr="002944C2">
        <w:t>2) условно разрешенные виды использования;</w:t>
      </w:r>
    </w:p>
    <w:p w:rsidR="00B828F8" w:rsidRPr="002944C2" w:rsidRDefault="00B828F8" w:rsidP="00184BE1">
      <w:pPr>
        <w:widowControl w:val="0"/>
        <w:ind w:firstLine="851"/>
        <w:jc w:val="both"/>
      </w:pPr>
      <w:r w:rsidRPr="002944C2">
        <w:t>3) вспомогательные виды разрешенного использования, допустимые лишь в качестве дополнительных</w:t>
      </w:r>
      <w:r w:rsidR="00A34434" w:rsidRPr="002944C2">
        <w:t xml:space="preserve"> </w:t>
      </w:r>
      <w:r w:rsidRPr="002944C2">
        <w:t>к основным видам разрешенного использования и условно разрешенным в</w:t>
      </w:r>
      <w:r w:rsidRPr="002944C2">
        <w:t>и</w:t>
      </w:r>
      <w:r w:rsidRPr="002944C2">
        <w:t>дам использования и осуществляемые совместно с ними.</w:t>
      </w:r>
    </w:p>
    <w:p w:rsidR="00B828F8" w:rsidRPr="002944C2" w:rsidRDefault="00B828F8" w:rsidP="00184BE1">
      <w:pPr>
        <w:widowControl w:val="0"/>
        <w:ind w:firstLine="851"/>
        <w:jc w:val="both"/>
      </w:pPr>
      <w:r w:rsidRPr="002944C2">
        <w:t>2. Применительно к каждой территориальной зоне устанавливаются виды разрешенн</w:t>
      </w:r>
      <w:r w:rsidRPr="002944C2">
        <w:t>о</w:t>
      </w:r>
      <w:r w:rsidRPr="002944C2">
        <w:t>го использования земельных участков и объектов капитального строительства.</w:t>
      </w:r>
    </w:p>
    <w:p w:rsidR="00B828F8" w:rsidRPr="002944C2" w:rsidRDefault="00DC4334" w:rsidP="00184BE1">
      <w:pPr>
        <w:widowControl w:val="0"/>
        <w:ind w:firstLine="851"/>
        <w:jc w:val="both"/>
      </w:pPr>
      <w:r w:rsidRPr="002944C2">
        <w:t>3</w:t>
      </w:r>
      <w:r w:rsidR="00B828F8" w:rsidRPr="002944C2">
        <w:t>. Основные и вспомогательные виды разрешенного использования земельных учас</w:t>
      </w:r>
      <w:r w:rsidR="00B828F8" w:rsidRPr="002944C2">
        <w:t>т</w:t>
      </w:r>
      <w:r w:rsidR="00B828F8" w:rsidRPr="002944C2">
        <w:t>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w:t>
      </w:r>
      <w:r w:rsidR="00B828F8" w:rsidRPr="002944C2">
        <w:t>о</w:t>
      </w:r>
      <w:r w:rsidR="00B828F8" w:rsidRPr="002944C2">
        <w:t>го самоуправления, государственных и муниципальных учреждений,</w:t>
      </w:r>
      <w:r w:rsidR="00A34434" w:rsidRPr="002944C2">
        <w:t xml:space="preserve"> </w:t>
      </w:r>
      <w:r w:rsidR="00B828F8" w:rsidRPr="002944C2">
        <w:t>государственных и мун</w:t>
      </w:r>
      <w:r w:rsidR="00B828F8" w:rsidRPr="002944C2">
        <w:t>и</w:t>
      </w:r>
      <w:r w:rsidR="00B828F8" w:rsidRPr="002944C2">
        <w:t>ципальных унитарных предприятий выбираются самостоятельно без дополнительных разреш</w:t>
      </w:r>
      <w:r w:rsidR="00B828F8" w:rsidRPr="002944C2">
        <w:t>е</w:t>
      </w:r>
      <w:r w:rsidR="00B828F8" w:rsidRPr="002944C2">
        <w:t>ний и согласования.</w:t>
      </w:r>
    </w:p>
    <w:p w:rsidR="00E26C11" w:rsidRPr="002944C2" w:rsidRDefault="00DC4334" w:rsidP="00184BE1">
      <w:pPr>
        <w:ind w:firstLine="851"/>
        <w:jc w:val="both"/>
      </w:pPr>
      <w:r w:rsidRPr="002944C2">
        <w:t>4</w:t>
      </w:r>
      <w:r w:rsidR="003B044B" w:rsidRPr="002944C2">
        <w:t xml:space="preserve">.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hyperlink r:id="rId93" w:history="1">
        <w:r w:rsidR="003B044B" w:rsidRPr="002944C2">
          <w:rPr>
            <w:rStyle w:val="a7"/>
            <w:color w:val="auto"/>
            <w:u w:val="none"/>
          </w:rPr>
          <w:t>статьей 39</w:t>
        </w:r>
      </w:hyperlink>
      <w:r w:rsidR="003B044B" w:rsidRPr="002944C2">
        <w:t xml:space="preserve"> </w:t>
      </w:r>
      <w:r w:rsidR="00D97BC6" w:rsidRPr="002944C2">
        <w:t>Градостроительного к</w:t>
      </w:r>
      <w:r w:rsidR="003B044B" w:rsidRPr="002944C2">
        <w:t>одекса</w:t>
      </w:r>
      <w:r w:rsidR="00D97BC6" w:rsidRPr="002944C2">
        <w:t xml:space="preserve"> РФ</w:t>
      </w:r>
      <w:r w:rsidR="003B044B" w:rsidRPr="002944C2">
        <w:t>.</w:t>
      </w:r>
    </w:p>
    <w:p w:rsidR="00AD0FBA" w:rsidRPr="002944C2" w:rsidRDefault="00DC4334" w:rsidP="00184BE1">
      <w:pPr>
        <w:widowControl w:val="0"/>
        <w:ind w:firstLine="851"/>
        <w:jc w:val="both"/>
      </w:pPr>
      <w:r w:rsidRPr="002944C2">
        <w:t>5</w:t>
      </w:r>
      <w:r w:rsidR="00B828F8" w:rsidRPr="002944C2">
        <w:t xml:space="preserve">. </w:t>
      </w:r>
      <w:r w:rsidR="007366EF" w:rsidRPr="002944C2">
        <w:t>Предельные (минимальные и (или) максимальные</w:t>
      </w:r>
      <w:r w:rsidR="00AD0FBA" w:rsidRPr="002944C2">
        <w:t>)</w:t>
      </w:r>
      <w:r w:rsidR="007366EF" w:rsidRPr="002944C2">
        <w:t xml:space="preserve"> размеры земельных участков и предельные параметры разрешенного</w:t>
      </w:r>
      <w:r w:rsidR="00B828F8" w:rsidRPr="002944C2">
        <w:t xml:space="preserve"> </w:t>
      </w:r>
      <w:r w:rsidR="00AD0FBA" w:rsidRPr="002944C2">
        <w:t>строительства, реконструкции объектов капитального строительства включают в себя:</w:t>
      </w:r>
    </w:p>
    <w:p w:rsidR="00B828F8" w:rsidRPr="002944C2" w:rsidRDefault="00B828F8" w:rsidP="00184BE1">
      <w:pPr>
        <w:widowControl w:val="0"/>
        <w:ind w:firstLine="851"/>
        <w:jc w:val="both"/>
      </w:pPr>
      <w:r w:rsidRPr="002944C2">
        <w:t xml:space="preserve">1) предельные </w:t>
      </w:r>
      <w:r w:rsidR="00AD0FBA" w:rsidRPr="002944C2">
        <w:t>(минимальные и (или) максимальные) размеры земельных участков</w:t>
      </w:r>
      <w:r w:rsidRPr="002944C2">
        <w:t xml:space="preserve">, в том числе их площадь. </w:t>
      </w:r>
    </w:p>
    <w:p w:rsidR="00B828F8" w:rsidRPr="002944C2" w:rsidRDefault="00B828F8" w:rsidP="00184BE1">
      <w:pPr>
        <w:widowControl w:val="0"/>
        <w:ind w:firstLine="851"/>
        <w:jc w:val="both"/>
      </w:pPr>
      <w:r w:rsidRPr="002944C2">
        <w:t>2) минимальные отступы от границ земельных участков в целях определения мест д</w:t>
      </w:r>
      <w:r w:rsidRPr="002944C2">
        <w:t>о</w:t>
      </w:r>
      <w:r w:rsidRPr="002944C2">
        <w:t>пустимого размещения зданий, строений, сооружений, за пределами которых запрещено стро</w:t>
      </w:r>
      <w:r w:rsidRPr="002944C2">
        <w:t>и</w:t>
      </w:r>
      <w:r w:rsidRPr="002944C2">
        <w:t xml:space="preserve">тельство зданий, строений, сооружений; </w:t>
      </w:r>
    </w:p>
    <w:p w:rsidR="00B828F8" w:rsidRPr="002944C2" w:rsidRDefault="00B828F8" w:rsidP="00184BE1">
      <w:pPr>
        <w:widowControl w:val="0"/>
        <w:ind w:firstLine="851"/>
        <w:jc w:val="both"/>
      </w:pPr>
      <w:r w:rsidRPr="002944C2">
        <w:t>3) предельное количество этажей или предельную</w:t>
      </w:r>
      <w:r w:rsidR="00A34434" w:rsidRPr="002944C2">
        <w:t xml:space="preserve"> </w:t>
      </w:r>
      <w:r w:rsidRPr="002944C2">
        <w:t>высоту зданий, строений, сооруж</w:t>
      </w:r>
      <w:r w:rsidRPr="002944C2">
        <w:t>е</w:t>
      </w:r>
      <w:r w:rsidRPr="002944C2">
        <w:t>ний;</w:t>
      </w:r>
    </w:p>
    <w:p w:rsidR="00B828F8" w:rsidRPr="002944C2" w:rsidRDefault="00B828F8" w:rsidP="00184BE1">
      <w:pPr>
        <w:widowControl w:val="0"/>
        <w:ind w:firstLine="851"/>
        <w:jc w:val="both"/>
      </w:pPr>
      <w:r w:rsidRPr="002944C2">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AD0FBA" w:rsidRPr="002944C2">
        <w:t>.</w:t>
      </w:r>
    </w:p>
    <w:p w:rsidR="00AD0FBA" w:rsidRPr="002944C2" w:rsidRDefault="0004695B" w:rsidP="00184BE1">
      <w:pPr>
        <w:ind w:firstLine="851"/>
        <w:jc w:val="both"/>
      </w:pPr>
      <w:r w:rsidRPr="002944C2">
        <w:t>6</w:t>
      </w:r>
      <w:r w:rsidR="00AD0FBA" w:rsidRPr="002944C2">
        <w:t>. В случае, если в градостроительном регламенте применительно к определенной те</w:t>
      </w:r>
      <w:r w:rsidR="00AD0FBA" w:rsidRPr="002944C2">
        <w:t>р</w:t>
      </w:r>
      <w:r w:rsidR="00AD0FBA" w:rsidRPr="002944C2">
        <w:t>риториальной зоне не устанавливаются предельные (минимальные и (или) максимальные) ра</w:t>
      </w:r>
      <w:r w:rsidR="00AD0FBA" w:rsidRPr="002944C2">
        <w:t>з</w:t>
      </w:r>
      <w:r w:rsidR="00AD0FBA" w:rsidRPr="002944C2">
        <w:t xml:space="preserve">меры земельных участков, в том числе их площадь, и (или) предусмотренные </w:t>
      </w:r>
      <w:hyperlink r:id="rId94" w:history="1">
        <w:r w:rsidR="00AD0FBA" w:rsidRPr="002944C2">
          <w:rPr>
            <w:rStyle w:val="a7"/>
            <w:color w:val="auto"/>
            <w:u w:val="none"/>
          </w:rPr>
          <w:t>пунктами 2</w:t>
        </w:r>
      </w:hyperlink>
      <w:r w:rsidR="00AD0FBA" w:rsidRPr="002944C2">
        <w:t xml:space="preserve"> - </w:t>
      </w:r>
      <w:hyperlink r:id="rId95" w:history="1">
        <w:r w:rsidR="00AD0FBA" w:rsidRPr="002944C2">
          <w:rPr>
            <w:rStyle w:val="a7"/>
            <w:color w:val="auto"/>
            <w:u w:val="none"/>
          </w:rPr>
          <w:t xml:space="preserve">4 части </w:t>
        </w:r>
      </w:hyperlink>
      <w:r w:rsidR="001B0BF6" w:rsidRPr="002944C2">
        <w:t>5</w:t>
      </w:r>
      <w:r w:rsidR="006B7507" w:rsidRPr="002944C2">
        <w:t xml:space="preserve"> </w:t>
      </w:r>
      <w:r w:rsidR="00AD0FBA" w:rsidRPr="002944C2">
        <w:t>настоящей ст</w:t>
      </w:r>
      <w:r w:rsidR="00AD0FBA" w:rsidRPr="002944C2">
        <w:t>а</w:t>
      </w:r>
      <w:r w:rsidR="00AD0FBA" w:rsidRPr="002944C2">
        <w:t>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w:t>
      </w:r>
      <w:r w:rsidR="00AD0FBA" w:rsidRPr="002944C2">
        <w:t>и</w:t>
      </w:r>
      <w:r w:rsidR="00AD0FBA" w:rsidRPr="002944C2">
        <w:t>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w:t>
      </w:r>
      <w:r w:rsidR="00AD0FBA" w:rsidRPr="002944C2">
        <w:t>е</w:t>
      </w:r>
      <w:r w:rsidR="00AD0FBA" w:rsidRPr="002944C2">
        <w:t>нию.</w:t>
      </w:r>
    </w:p>
    <w:p w:rsidR="00AD0FBA" w:rsidRPr="002944C2" w:rsidRDefault="0004695B" w:rsidP="00184BE1">
      <w:pPr>
        <w:ind w:firstLine="851"/>
        <w:jc w:val="both"/>
      </w:pPr>
      <w:r w:rsidRPr="002944C2">
        <w:t>7</w:t>
      </w:r>
      <w:r w:rsidR="00AD0FBA" w:rsidRPr="002944C2">
        <w:t xml:space="preserve">. Наряду с указанными в </w:t>
      </w:r>
      <w:hyperlink r:id="rId96" w:history="1">
        <w:r w:rsidR="00AD0FBA" w:rsidRPr="002944C2">
          <w:rPr>
            <w:rStyle w:val="a7"/>
            <w:color w:val="auto"/>
            <w:u w:val="none"/>
          </w:rPr>
          <w:t>пунктах 2</w:t>
        </w:r>
      </w:hyperlink>
      <w:r w:rsidR="00AD0FBA" w:rsidRPr="002944C2">
        <w:t xml:space="preserve"> - </w:t>
      </w:r>
      <w:hyperlink r:id="rId97" w:history="1">
        <w:r w:rsidR="00AD0FBA" w:rsidRPr="002944C2">
          <w:rPr>
            <w:rStyle w:val="a7"/>
            <w:color w:val="auto"/>
            <w:u w:val="none"/>
          </w:rPr>
          <w:t xml:space="preserve">4 части </w:t>
        </w:r>
        <w:r w:rsidR="00F426C9" w:rsidRPr="002944C2">
          <w:rPr>
            <w:rStyle w:val="a7"/>
            <w:color w:val="auto"/>
            <w:u w:val="none"/>
          </w:rPr>
          <w:t>5</w:t>
        </w:r>
      </w:hyperlink>
      <w:r w:rsidR="00AD0FBA" w:rsidRPr="002944C2">
        <w:t xml:space="preserve"> настоящей статьи предельными пар</w:t>
      </w:r>
      <w:r w:rsidR="00AD0FBA" w:rsidRPr="002944C2">
        <w:t>а</w:t>
      </w:r>
      <w:r w:rsidR="00AD0FBA" w:rsidRPr="002944C2">
        <w:t>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w:t>
      </w:r>
      <w:r w:rsidR="00AD0FBA" w:rsidRPr="002944C2">
        <w:t>е</w:t>
      </w:r>
      <w:r w:rsidR="00AD0FBA" w:rsidRPr="002944C2">
        <w:t>шенного строительства, р</w:t>
      </w:r>
      <w:r w:rsidR="00AD0FBA" w:rsidRPr="002944C2">
        <w:t>е</w:t>
      </w:r>
      <w:r w:rsidR="00AD0FBA" w:rsidRPr="002944C2">
        <w:t>конструкции объектов капитального строительства.</w:t>
      </w:r>
    </w:p>
    <w:p w:rsidR="006B7507" w:rsidRPr="002944C2" w:rsidRDefault="0004695B" w:rsidP="00184BE1">
      <w:pPr>
        <w:ind w:firstLine="851"/>
        <w:jc w:val="both"/>
      </w:pPr>
      <w:r w:rsidRPr="002944C2">
        <w:t>8</w:t>
      </w:r>
      <w:r w:rsidR="006B7507" w:rsidRPr="002944C2">
        <w:t xml:space="preserve">. Применительно к каждой территориальной зоне устанавливаются указанные в </w:t>
      </w:r>
      <w:hyperlink r:id="rId98" w:history="1">
        <w:r w:rsidR="006B7507" w:rsidRPr="002944C2">
          <w:rPr>
            <w:rStyle w:val="a7"/>
            <w:color w:val="auto"/>
            <w:u w:val="none"/>
          </w:rPr>
          <w:t xml:space="preserve">части </w:t>
        </w:r>
        <w:r w:rsidRPr="002944C2">
          <w:rPr>
            <w:rStyle w:val="a7"/>
            <w:color w:val="auto"/>
            <w:u w:val="none"/>
          </w:rPr>
          <w:t>5</w:t>
        </w:r>
      </w:hyperlink>
      <w:r w:rsidR="006B7507" w:rsidRPr="002944C2">
        <w:t xml:space="preserve"> настоящей статьи размеры и параметры, их сочетания.</w:t>
      </w:r>
    </w:p>
    <w:p w:rsidR="00B828F8" w:rsidRPr="002944C2" w:rsidRDefault="00B828F8" w:rsidP="00184BE1">
      <w:pPr>
        <w:widowControl w:val="0"/>
        <w:ind w:firstLine="851"/>
      </w:pPr>
      <w:bookmarkStart w:id="159" w:name="_Toc395686558"/>
    </w:p>
    <w:p w:rsidR="00B828F8" w:rsidRPr="002944C2" w:rsidRDefault="002F4F6E" w:rsidP="00184BE1">
      <w:pPr>
        <w:widowControl w:val="0"/>
        <w:ind w:firstLine="851"/>
        <w:jc w:val="both"/>
        <w:outlineLvl w:val="2"/>
        <w:rPr>
          <w:b/>
        </w:rPr>
      </w:pPr>
      <w:r w:rsidRPr="002944C2">
        <w:rPr>
          <w:b/>
        </w:rPr>
        <w:br w:type="page"/>
      </w:r>
      <w:bookmarkStart w:id="160" w:name="_Toc14944607"/>
      <w:r w:rsidR="00B828F8" w:rsidRPr="002944C2">
        <w:rPr>
          <w:b/>
        </w:rPr>
        <w:lastRenderedPageBreak/>
        <w:t xml:space="preserve">Статья </w:t>
      </w:r>
      <w:r w:rsidR="009F5A71" w:rsidRPr="002944C2">
        <w:rPr>
          <w:b/>
        </w:rPr>
        <w:t>43</w:t>
      </w:r>
      <w:r w:rsidR="00B828F8" w:rsidRPr="002944C2">
        <w:rPr>
          <w:b/>
        </w:rPr>
        <w:t>. Использование объектов недвижимости, не соответствующих устано</w:t>
      </w:r>
      <w:r w:rsidR="00B828F8" w:rsidRPr="002944C2">
        <w:rPr>
          <w:b/>
        </w:rPr>
        <w:t>в</w:t>
      </w:r>
      <w:r w:rsidR="00B828F8" w:rsidRPr="002944C2">
        <w:rPr>
          <w:b/>
        </w:rPr>
        <w:t>ленному градостроительному регламенту</w:t>
      </w:r>
      <w:bookmarkEnd w:id="159"/>
      <w:bookmarkEnd w:id="160"/>
    </w:p>
    <w:p w:rsidR="00B828F8" w:rsidRPr="002944C2" w:rsidRDefault="00B828F8" w:rsidP="00184BE1">
      <w:pPr>
        <w:widowControl w:val="0"/>
        <w:ind w:firstLine="851"/>
        <w:jc w:val="both"/>
      </w:pPr>
      <w:r w:rsidRPr="002944C2">
        <w:t>1. Земельные участки или объекты капитального строительства являются не соответс</w:t>
      </w:r>
      <w:r w:rsidRPr="002944C2">
        <w:t>т</w:t>
      </w:r>
      <w:r w:rsidRPr="002944C2">
        <w:t>вующими установленным градостроительным регламентам территориальных зон в следующих случаях:</w:t>
      </w:r>
    </w:p>
    <w:p w:rsidR="00B828F8" w:rsidRPr="002944C2" w:rsidRDefault="00B828F8" w:rsidP="00184BE1">
      <w:pPr>
        <w:widowControl w:val="0"/>
        <w:ind w:firstLine="851"/>
        <w:jc w:val="both"/>
      </w:pPr>
      <w:r w:rsidRPr="002944C2">
        <w:t>1) если виды их разрешенного использования (основные, условно разрешенные или вспомогательные) не соответствуют утвержденному для этой территории градостроительному регламенту;</w:t>
      </w:r>
    </w:p>
    <w:p w:rsidR="00B828F8" w:rsidRPr="002944C2" w:rsidRDefault="00B828F8" w:rsidP="00184BE1">
      <w:pPr>
        <w:widowControl w:val="0"/>
        <w:ind w:firstLine="851"/>
        <w:jc w:val="both"/>
      </w:pPr>
      <w:r w:rsidRPr="002944C2">
        <w:t>2) если предельные (минимальные и</w:t>
      </w:r>
      <w:r w:rsidR="00A34434" w:rsidRPr="002944C2">
        <w:t xml:space="preserve"> </w:t>
      </w:r>
      <w:r w:rsidRPr="002944C2">
        <w:t xml:space="preserve">(или) максимальные) размеры </w:t>
      </w:r>
      <w:r w:rsidR="00DD5A86" w:rsidRPr="002944C2">
        <w:t xml:space="preserve">земельных участков </w:t>
      </w:r>
      <w:r w:rsidRPr="002944C2">
        <w:t xml:space="preserve">и предельные параметры </w:t>
      </w:r>
      <w:r w:rsidR="00DD5A86" w:rsidRPr="002944C2">
        <w:t xml:space="preserve">разрешенного строительства, реконструкции объектов капитального строительства </w:t>
      </w:r>
      <w:r w:rsidRPr="002944C2">
        <w:t>не соответствуют утвержденному градостроительному регламенту.</w:t>
      </w:r>
    </w:p>
    <w:p w:rsidR="00B828F8" w:rsidRPr="002944C2" w:rsidRDefault="00B828F8" w:rsidP="00184BE1">
      <w:pPr>
        <w:widowControl w:val="0"/>
        <w:ind w:firstLine="851"/>
        <w:jc w:val="both"/>
      </w:pPr>
      <w:r w:rsidRPr="002944C2">
        <w:t>2. В случае если использование земельных участков и объектов капитального стро</w:t>
      </w:r>
      <w:r w:rsidRPr="002944C2">
        <w:t>и</w:t>
      </w:r>
      <w:r w:rsidRPr="002944C2">
        <w:t>тельства опасно для жизни или здоровья человека, для окружающей среды, объектов культу</w:t>
      </w:r>
      <w:r w:rsidRPr="002944C2">
        <w:t>р</w:t>
      </w:r>
      <w:r w:rsidRPr="002944C2">
        <w:t>ного наследия, орган местного самоуправления поселения имеет право, в соответствии с фед</w:t>
      </w:r>
      <w:r w:rsidRPr="002944C2">
        <w:t>е</w:t>
      </w:r>
      <w:r w:rsidRPr="002944C2">
        <w:t>ральными законами, иными нормативными правовыми актами, наложить запрет на использов</w:t>
      </w:r>
      <w:r w:rsidRPr="002944C2">
        <w:t>а</w:t>
      </w:r>
      <w:r w:rsidRPr="002944C2">
        <w:t>ние таких земельных участков и объектов недвижимости.</w:t>
      </w:r>
    </w:p>
    <w:p w:rsidR="00B828F8" w:rsidRPr="002944C2" w:rsidRDefault="00B828F8" w:rsidP="00184BE1">
      <w:pPr>
        <w:widowControl w:val="0"/>
        <w:ind w:firstLine="851"/>
        <w:jc w:val="both"/>
      </w:pPr>
      <w:r w:rsidRPr="002944C2">
        <w:t>3. Объекты недвижимости, не соответствующие градостроительному регламенту по указанным размерам и параметрам, поддерживаются и</w:t>
      </w:r>
      <w:r w:rsidR="00A34434" w:rsidRPr="002944C2">
        <w:t xml:space="preserve"> </w:t>
      </w:r>
      <w:r w:rsidRPr="002944C2">
        <w:t>ремонтируются при условии, что эти действия не увеличивают степень несоответствия этих объектов требованиям градостроител</w:t>
      </w:r>
      <w:r w:rsidRPr="002944C2">
        <w:t>ь</w:t>
      </w:r>
      <w:r w:rsidRPr="002944C2">
        <w:t>ного регламента.</w:t>
      </w:r>
    </w:p>
    <w:p w:rsidR="00B828F8" w:rsidRPr="002944C2" w:rsidRDefault="00B828F8" w:rsidP="00184BE1">
      <w:pPr>
        <w:widowControl w:val="0"/>
        <w:ind w:firstLine="851"/>
        <w:jc w:val="both"/>
      </w:pPr>
      <w:r w:rsidRPr="002944C2">
        <w:t>4. Реконструкция объектов капитального строительства, не соответствующих устано</w:t>
      </w:r>
      <w:r w:rsidRPr="002944C2">
        <w:t>в</w:t>
      </w:r>
      <w:r w:rsidRPr="002944C2">
        <w:t>ленным градостроительному регламенту, может осуществляться только с целью приведения таких объектов в соответствие с градостроительным регламентом или с целью уменьшения их несоответствия предел</w:t>
      </w:r>
      <w:r w:rsidRPr="002944C2">
        <w:t>ь</w:t>
      </w:r>
      <w:r w:rsidRPr="002944C2">
        <w:t>ным параметрам разрешенного использования.</w:t>
      </w:r>
    </w:p>
    <w:p w:rsidR="00B828F8" w:rsidRPr="002944C2" w:rsidRDefault="00B828F8" w:rsidP="00184BE1">
      <w:pPr>
        <w:widowControl w:val="0"/>
        <w:ind w:firstLine="851"/>
        <w:jc w:val="both"/>
      </w:pPr>
      <w:r w:rsidRPr="002944C2">
        <w:t>5. Изменение видов разрешенного использования земельных участков и объектов кап</w:t>
      </w:r>
      <w:r w:rsidRPr="002944C2">
        <w:t>и</w:t>
      </w:r>
      <w:r w:rsidRPr="002944C2">
        <w:t>тального строительства может осуществляться только в соответствии с видами разрешенного использования, установленными градостроительным регламентом.</w:t>
      </w:r>
    </w:p>
    <w:p w:rsidR="00660A19" w:rsidRPr="002944C2" w:rsidRDefault="00B828F8" w:rsidP="00184BE1">
      <w:pPr>
        <w:widowControl w:val="0"/>
        <w:ind w:firstLine="851"/>
        <w:jc w:val="both"/>
      </w:pPr>
      <w:r w:rsidRPr="002944C2">
        <w:t>6. Правообладатели земельных участков, вправе обратиться за разрешениями на откл</w:t>
      </w:r>
      <w:r w:rsidRPr="002944C2">
        <w:t>о</w:t>
      </w:r>
      <w:r w:rsidRPr="002944C2">
        <w:t>нение от предельных параметров разрешенного строительства, реконструкции объектов кап</w:t>
      </w:r>
      <w:r w:rsidRPr="002944C2">
        <w:t>и</w:t>
      </w:r>
      <w:r w:rsidRPr="002944C2">
        <w:t>тального строительства в случаях, когда размеры участков меньше установленных градостро</w:t>
      </w:r>
      <w:r w:rsidRPr="002944C2">
        <w:t>и</w:t>
      </w:r>
      <w:r w:rsidRPr="002944C2">
        <w:t>тельным регламентом минимальных размеров, когда конфигурация участка не позволяет обе</w:t>
      </w:r>
      <w:r w:rsidRPr="002944C2">
        <w:t>с</w:t>
      </w:r>
      <w:r w:rsidRPr="002944C2">
        <w:t xml:space="preserve">печить санитарные и противопожарные разрывы, когда инженерно–геологические или иные характеристики неблагоприятны для застройки и дальнейшей эксплуатации. </w:t>
      </w:r>
    </w:p>
    <w:p w:rsidR="00660A19" w:rsidRPr="002944C2" w:rsidRDefault="007D7293" w:rsidP="00184BE1">
      <w:pPr>
        <w:widowControl w:val="0"/>
        <w:ind w:firstLine="851"/>
        <w:jc w:val="both"/>
      </w:pPr>
      <w:r w:rsidRPr="002944C2">
        <w:t>7. Использование объектов недвижимости, не соответствующих установленным град</w:t>
      </w:r>
      <w:r w:rsidRPr="002944C2">
        <w:t>о</w:t>
      </w:r>
      <w:r w:rsidRPr="002944C2">
        <w:t>строительным регламентам территориальных зон должно быть направлено на постепенное пр</w:t>
      </w:r>
      <w:r w:rsidRPr="002944C2">
        <w:t>и</w:t>
      </w:r>
      <w:r w:rsidRPr="002944C2">
        <w:t>ведение их в соответствие с установленным градостроительным регламентом.</w:t>
      </w:r>
    </w:p>
    <w:p w:rsidR="007D7293" w:rsidRPr="002944C2" w:rsidRDefault="00C71856" w:rsidP="00184BE1">
      <w:pPr>
        <w:widowControl w:val="0"/>
        <w:ind w:firstLine="851"/>
        <w:jc w:val="both"/>
      </w:pPr>
      <w:r w:rsidRPr="002944C2">
        <w:t>8.</w:t>
      </w:r>
      <w:r w:rsidR="007D7293" w:rsidRPr="002944C2">
        <w:t xml:space="preserve"> В целях побуждения правообладателей объектов недвижимости к приведению и</w:t>
      </w:r>
      <w:r w:rsidR="007D7293" w:rsidRPr="002944C2">
        <w:t>с</w:t>
      </w:r>
      <w:r w:rsidR="007D7293" w:rsidRPr="002944C2">
        <w:t>пользования таких объектов в соответствие с градостроительным регламентом органами мес</w:t>
      </w:r>
      <w:r w:rsidR="007D7293" w:rsidRPr="002944C2">
        <w:t>т</w:t>
      </w:r>
      <w:r w:rsidR="007D7293" w:rsidRPr="002944C2">
        <w:t>ного самоуправления поселения могут применяться стимулирующие меры, не противоречащие законодательству.</w:t>
      </w:r>
    </w:p>
    <w:p w:rsidR="00A4776A" w:rsidRDefault="00A4776A" w:rsidP="00184BE1">
      <w:pPr>
        <w:ind w:firstLine="851"/>
        <w:jc w:val="both"/>
        <w:sectPr w:rsidR="00A4776A" w:rsidSect="00EC3AE2">
          <w:footerReference w:type="default" r:id="rId99"/>
          <w:headerReference w:type="first" r:id="rId100"/>
          <w:footerReference w:type="first" r:id="rId101"/>
          <w:pgSz w:w="11906" w:h="16838"/>
          <w:pgMar w:top="1134" w:right="851" w:bottom="993" w:left="1134" w:header="709" w:footer="709" w:gutter="0"/>
          <w:cols w:space="720"/>
          <w:titlePg/>
          <w:docGrid w:linePitch="360"/>
        </w:sectPr>
      </w:pPr>
    </w:p>
    <w:p w:rsidR="00A4776A" w:rsidRPr="002944C2" w:rsidRDefault="00A4776A" w:rsidP="00A4776A">
      <w:pPr>
        <w:pStyle w:val="af4"/>
        <w:keepNext/>
        <w:tabs>
          <w:tab w:val="left" w:pos="720"/>
        </w:tabs>
        <w:ind w:firstLine="851"/>
        <w:jc w:val="both"/>
        <w:outlineLvl w:val="2"/>
        <w:rPr>
          <w:b/>
        </w:rPr>
      </w:pPr>
      <w:bookmarkStart w:id="161" w:name="_Toc395686559"/>
      <w:bookmarkStart w:id="162" w:name="_Toc3378205"/>
      <w:bookmarkStart w:id="163" w:name="_Toc14944608"/>
      <w:bookmarkEnd w:id="136"/>
      <w:r w:rsidRPr="002944C2">
        <w:rPr>
          <w:b/>
        </w:rPr>
        <w:lastRenderedPageBreak/>
        <w:t>Статья 44. Градостроительные регламенты жилой зон</w:t>
      </w:r>
      <w:bookmarkEnd w:id="161"/>
      <w:r w:rsidRPr="002944C2">
        <w:rPr>
          <w:b/>
        </w:rPr>
        <w:t>ы</w:t>
      </w:r>
      <w:bookmarkEnd w:id="162"/>
      <w:bookmarkEnd w:id="163"/>
      <w:r w:rsidRPr="002944C2">
        <w:rPr>
          <w:b/>
        </w:rPr>
        <w:t xml:space="preserve"> </w:t>
      </w:r>
    </w:p>
    <w:p w:rsidR="00A4776A" w:rsidRPr="002944C2" w:rsidRDefault="00A4776A" w:rsidP="00A4776A">
      <w:pPr>
        <w:pStyle w:val="ConsNormal"/>
        <w:keepNext/>
        <w:shd w:val="clear" w:color="auto" w:fill="FFFFFF"/>
        <w:tabs>
          <w:tab w:val="left" w:pos="360"/>
        </w:tabs>
        <w:ind w:right="-5" w:firstLine="851"/>
        <w:jc w:val="both"/>
        <w:rPr>
          <w:rFonts w:ascii="Times New Roman" w:hAnsi="Times New Roman" w:cs="Times New Roman"/>
          <w:sz w:val="24"/>
          <w:szCs w:val="24"/>
        </w:rPr>
      </w:pPr>
      <w:r w:rsidRPr="002944C2">
        <w:rPr>
          <w:rFonts w:ascii="Times New Roman" w:hAnsi="Times New Roman" w:cs="Times New Roman"/>
          <w:sz w:val="24"/>
          <w:szCs w:val="24"/>
        </w:rPr>
        <w:t xml:space="preserve">1. Жилая зона предназначена для обеспечения правовых условий формирования кварталов с преимущественным размещением объектов жилищного строительства и организации благоприятной и безопасной среды проживания поселения, отвечающей его социальным, культурным и бытовым потребностям. </w:t>
      </w:r>
    </w:p>
    <w:p w:rsidR="00A4776A" w:rsidRPr="002944C2" w:rsidRDefault="00A4776A" w:rsidP="00A4776A">
      <w:pPr>
        <w:keepNext/>
        <w:shd w:val="clear" w:color="auto" w:fill="FFFFFF"/>
        <w:autoSpaceDE w:val="0"/>
        <w:ind w:firstLine="851"/>
        <w:jc w:val="both"/>
      </w:pPr>
      <w:r w:rsidRPr="002944C2">
        <w:t>2.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w:t>
      </w:r>
      <w:r w:rsidRPr="002944C2">
        <w:t>а</w:t>
      </w:r>
      <w:r w:rsidRPr="002944C2">
        <w:t>ний, стоянок автом</w:t>
      </w:r>
      <w:r w:rsidRPr="002944C2">
        <w:t>о</w:t>
      </w:r>
      <w:r w:rsidRPr="002944C2">
        <w:t>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rsidR="00A4776A" w:rsidRPr="002944C2" w:rsidRDefault="00A4776A" w:rsidP="00A4776A">
      <w:pPr>
        <w:keepNext/>
        <w:shd w:val="clear" w:color="auto" w:fill="FFFFFF"/>
        <w:autoSpaceDE w:val="0"/>
        <w:ind w:firstLine="851"/>
        <w:jc w:val="both"/>
        <w:rPr>
          <w:b/>
          <w:bCs/>
        </w:rPr>
      </w:pPr>
      <w:r w:rsidRPr="002944C2">
        <w:t>Жилая зона включает:</w:t>
      </w:r>
    </w:p>
    <w:p w:rsidR="00A4776A" w:rsidRPr="002944C2" w:rsidRDefault="00A4776A" w:rsidP="00A4776A">
      <w:pPr>
        <w:pStyle w:val="af4"/>
        <w:suppressAutoHyphens/>
        <w:ind w:firstLine="851"/>
        <w:jc w:val="both"/>
      </w:pPr>
      <w:r w:rsidRPr="002944C2">
        <w:t>Ж-1 – зону застройки индивидуальными жилыми домами;</w:t>
      </w:r>
    </w:p>
    <w:p w:rsidR="00A4776A" w:rsidRPr="002944C2" w:rsidRDefault="00A4776A" w:rsidP="00A4776A">
      <w:pPr>
        <w:pStyle w:val="af4"/>
        <w:suppressAutoHyphens/>
        <w:ind w:firstLine="851"/>
        <w:jc w:val="both"/>
      </w:pPr>
      <w:r w:rsidRPr="002944C2">
        <w:t>Ж-2 – зону застройки малоэтажными жилыми домами.</w:t>
      </w:r>
    </w:p>
    <w:p w:rsidR="00A4776A" w:rsidRPr="002944C2" w:rsidRDefault="00A4776A" w:rsidP="00A4776A">
      <w:pPr>
        <w:pStyle w:val="af4"/>
        <w:suppressAutoHyphens/>
        <w:ind w:firstLine="851"/>
        <w:jc w:val="both"/>
      </w:pPr>
    </w:p>
    <w:p w:rsidR="00A4776A" w:rsidRPr="002944C2" w:rsidRDefault="00A4776A" w:rsidP="00A4776A">
      <w:pPr>
        <w:pStyle w:val="af4"/>
        <w:suppressAutoHyphens/>
        <w:ind w:firstLine="851"/>
        <w:jc w:val="center"/>
        <w:rPr>
          <w:u w:val="single"/>
        </w:rPr>
      </w:pPr>
      <w:r w:rsidRPr="002944C2">
        <w:rPr>
          <w:u w:val="single"/>
        </w:rPr>
        <w:t>Зона застройки индивидуальными жилыми домами (Ж-1)</w:t>
      </w:r>
    </w:p>
    <w:p w:rsidR="00A4776A" w:rsidRPr="002944C2" w:rsidRDefault="00A4776A" w:rsidP="00A4776A">
      <w:pPr>
        <w:keepNext/>
        <w:keepLines/>
        <w:ind w:left="720"/>
        <w:jc w:val="right"/>
        <w:rPr>
          <w:spacing w:val="-13"/>
        </w:rPr>
      </w:pPr>
      <w:r w:rsidRPr="002944C2">
        <w:rPr>
          <w:spacing w:val="-13"/>
        </w:rPr>
        <w:t>Таблица 1</w:t>
      </w:r>
    </w:p>
    <w:p w:rsidR="00A4776A" w:rsidRPr="002944C2" w:rsidRDefault="00A4776A" w:rsidP="00A4776A">
      <w:pPr>
        <w:jc w:val="both"/>
        <w:rPr>
          <w:sz w:val="16"/>
          <w:szCs w:val="16"/>
        </w:rPr>
      </w:pPr>
      <w:r w:rsidRPr="002944C2">
        <w:rPr>
          <w:sz w:val="16"/>
          <w:szCs w:val="16"/>
        </w:rPr>
        <w:t>1. ОСНОВНЫЕ ВИДЫ И ПАРАМЕТРЫ РАЗРЕШЁННОГО ИСПОЛЬЗОВАНИЯ ЗЕМЕЛЬНЫХ УЧАСТКОВ И ОБЪЕКТОВ КАПИТАЛЬНОГО СТРОИТЕЛЬСТВА</w:t>
      </w:r>
    </w:p>
    <w:tbl>
      <w:tblPr>
        <w:tblW w:w="1487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1001"/>
        <w:gridCol w:w="1893"/>
        <w:gridCol w:w="4416"/>
        <w:gridCol w:w="1471"/>
        <w:gridCol w:w="6098"/>
      </w:tblGrid>
      <w:tr w:rsidR="00A4776A" w:rsidRPr="002944C2" w:rsidTr="008A2B03">
        <w:trPr>
          <w:trHeight w:val="785"/>
          <w:tblHeader/>
        </w:trPr>
        <w:tc>
          <w:tcPr>
            <w:tcW w:w="1001" w:type="dxa"/>
            <w:vAlign w:val="center"/>
          </w:tcPr>
          <w:p w:rsidR="00A4776A" w:rsidRPr="002944C2" w:rsidRDefault="00A4776A" w:rsidP="008A2B03">
            <w:pPr>
              <w:jc w:val="center"/>
              <w:rPr>
                <w:b/>
                <w:sz w:val="20"/>
                <w:szCs w:val="20"/>
              </w:rPr>
            </w:pPr>
            <w:r w:rsidRPr="002944C2">
              <w:rPr>
                <w:b/>
                <w:sz w:val="16"/>
                <w:szCs w:val="16"/>
              </w:rPr>
              <w:t>КОД</w:t>
            </w:r>
          </w:p>
        </w:tc>
        <w:tc>
          <w:tcPr>
            <w:tcW w:w="1893" w:type="dxa"/>
            <w:vAlign w:val="center"/>
          </w:tcPr>
          <w:p w:rsidR="00A4776A" w:rsidRPr="002944C2" w:rsidRDefault="00A4776A" w:rsidP="008A2B03">
            <w:pPr>
              <w:jc w:val="center"/>
              <w:rPr>
                <w:b/>
                <w:sz w:val="20"/>
                <w:szCs w:val="20"/>
              </w:rPr>
            </w:pPr>
            <w:r w:rsidRPr="002944C2">
              <w:rPr>
                <w:b/>
                <w:sz w:val="16"/>
                <w:szCs w:val="16"/>
              </w:rPr>
              <w:t>НАИМЕНОВАНИЕ</w:t>
            </w:r>
          </w:p>
        </w:tc>
        <w:tc>
          <w:tcPr>
            <w:tcW w:w="5887" w:type="dxa"/>
            <w:gridSpan w:val="2"/>
            <w:vAlign w:val="center"/>
          </w:tcPr>
          <w:p w:rsidR="00A4776A" w:rsidRPr="002944C2" w:rsidRDefault="00A4776A" w:rsidP="008A2B03">
            <w:pPr>
              <w:jc w:val="center"/>
              <w:rPr>
                <w:b/>
                <w:caps/>
                <w:sz w:val="16"/>
                <w:szCs w:val="16"/>
              </w:rPr>
            </w:pPr>
            <w:r w:rsidRPr="002944C2">
              <w:rPr>
                <w:b/>
                <w:caps/>
                <w:sz w:val="16"/>
                <w:szCs w:val="20"/>
              </w:rPr>
              <w:t>Предельные параметры разрешенного строительства, р</w:t>
            </w:r>
            <w:r w:rsidRPr="002944C2">
              <w:rPr>
                <w:b/>
                <w:caps/>
                <w:sz w:val="16"/>
                <w:szCs w:val="20"/>
              </w:rPr>
              <w:t>е</w:t>
            </w:r>
            <w:r w:rsidRPr="002944C2">
              <w:rPr>
                <w:b/>
                <w:caps/>
                <w:sz w:val="16"/>
                <w:szCs w:val="20"/>
              </w:rPr>
              <w:t>конструкции объектов капитального строительства</w:t>
            </w:r>
          </w:p>
        </w:tc>
        <w:tc>
          <w:tcPr>
            <w:tcW w:w="6098" w:type="dxa"/>
            <w:vAlign w:val="center"/>
          </w:tcPr>
          <w:p w:rsidR="00A4776A" w:rsidRPr="002944C2" w:rsidRDefault="00A4776A" w:rsidP="008A2B03">
            <w:pPr>
              <w:jc w:val="center"/>
              <w:rPr>
                <w:b/>
                <w:sz w:val="16"/>
                <w:szCs w:val="16"/>
              </w:rPr>
            </w:pPr>
            <w:r w:rsidRPr="002944C2">
              <w:rPr>
                <w:b/>
                <w:sz w:val="16"/>
                <w:szCs w:val="16"/>
              </w:rPr>
              <w:t>ОГРАНИЧЕНИЯ ИСПОЛЬЗОВАНИЯ ЗЕМЕЛЬНЫХ УЧАСТКОВ И ОБЪЕ</w:t>
            </w:r>
            <w:r w:rsidRPr="002944C2">
              <w:rPr>
                <w:b/>
                <w:sz w:val="16"/>
                <w:szCs w:val="16"/>
              </w:rPr>
              <w:t>К</w:t>
            </w:r>
            <w:r w:rsidRPr="002944C2">
              <w:rPr>
                <w:b/>
                <w:sz w:val="16"/>
                <w:szCs w:val="16"/>
              </w:rPr>
              <w:t>ТОВ КАПИТАЛЬНОГО СТРОИТЕЛЬСТВА</w:t>
            </w:r>
          </w:p>
        </w:tc>
      </w:tr>
      <w:tr w:rsidR="00A4776A" w:rsidRPr="002944C2" w:rsidTr="008A2B03">
        <w:trPr>
          <w:trHeight w:val="657"/>
        </w:trPr>
        <w:tc>
          <w:tcPr>
            <w:tcW w:w="1001" w:type="dxa"/>
            <w:vMerge w:val="restart"/>
            <w:tcBorders>
              <w:right w:val="single" w:sz="4" w:space="0" w:color="auto"/>
            </w:tcBorders>
          </w:tcPr>
          <w:p w:rsidR="00A4776A" w:rsidRPr="002944C2" w:rsidRDefault="00A4776A" w:rsidP="008A2B03">
            <w:pPr>
              <w:rPr>
                <w:sz w:val="20"/>
                <w:szCs w:val="20"/>
              </w:rPr>
            </w:pPr>
            <w:r w:rsidRPr="002944C2">
              <w:rPr>
                <w:sz w:val="20"/>
                <w:szCs w:val="20"/>
              </w:rPr>
              <w:t>2.1</w:t>
            </w:r>
          </w:p>
        </w:tc>
        <w:tc>
          <w:tcPr>
            <w:tcW w:w="1893" w:type="dxa"/>
            <w:vMerge w:val="restart"/>
            <w:tcBorders>
              <w:left w:val="single" w:sz="4" w:space="0" w:color="auto"/>
            </w:tcBorders>
          </w:tcPr>
          <w:p w:rsidR="00A4776A" w:rsidRPr="002944C2" w:rsidRDefault="00A4776A" w:rsidP="008A2B03">
            <w:pPr>
              <w:rPr>
                <w:b/>
                <w:sz w:val="20"/>
                <w:szCs w:val="20"/>
              </w:rPr>
            </w:pPr>
            <w:r w:rsidRPr="002944C2">
              <w:rPr>
                <w:b/>
                <w:sz w:val="20"/>
                <w:szCs w:val="20"/>
              </w:rPr>
              <w:t>Для индивид</w:t>
            </w:r>
            <w:r w:rsidRPr="002944C2">
              <w:rPr>
                <w:b/>
                <w:sz w:val="20"/>
                <w:szCs w:val="20"/>
              </w:rPr>
              <w:t>у</w:t>
            </w:r>
            <w:r w:rsidRPr="002944C2">
              <w:rPr>
                <w:b/>
                <w:sz w:val="20"/>
                <w:szCs w:val="20"/>
              </w:rPr>
              <w:t>ального жили</w:t>
            </w:r>
            <w:r w:rsidRPr="002944C2">
              <w:rPr>
                <w:b/>
                <w:sz w:val="20"/>
                <w:szCs w:val="20"/>
              </w:rPr>
              <w:t>щ</w:t>
            </w:r>
            <w:r w:rsidRPr="002944C2">
              <w:rPr>
                <w:b/>
                <w:sz w:val="20"/>
                <w:szCs w:val="20"/>
              </w:rPr>
              <w:t>ного строительс</w:t>
            </w:r>
            <w:r w:rsidRPr="002944C2">
              <w:rPr>
                <w:b/>
                <w:sz w:val="20"/>
                <w:szCs w:val="20"/>
              </w:rPr>
              <w:t>т</w:t>
            </w:r>
            <w:r w:rsidRPr="002944C2">
              <w:rPr>
                <w:b/>
                <w:sz w:val="20"/>
                <w:szCs w:val="20"/>
              </w:rPr>
              <w:t>ва</w:t>
            </w:r>
          </w:p>
        </w:tc>
        <w:tc>
          <w:tcPr>
            <w:tcW w:w="4416" w:type="dxa"/>
            <w:vAlign w:val="center"/>
          </w:tcPr>
          <w:p w:rsidR="00A4776A" w:rsidRPr="002944C2" w:rsidRDefault="00A4776A" w:rsidP="008A2B03">
            <w:pPr>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471" w:type="dxa"/>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16"/>
                <w:szCs w:val="16"/>
              </w:rPr>
            </w:pPr>
            <w:r w:rsidRPr="002944C2">
              <w:rPr>
                <w:b/>
                <w:i/>
                <w:sz w:val="20"/>
                <w:szCs w:val="20"/>
              </w:rPr>
              <w:t>макс</w:t>
            </w:r>
            <w:r w:rsidRPr="002944C2">
              <w:rPr>
                <w:sz w:val="20"/>
                <w:szCs w:val="20"/>
              </w:rPr>
              <w:t>.</w:t>
            </w:r>
          </w:p>
        </w:tc>
        <w:tc>
          <w:tcPr>
            <w:tcW w:w="6098" w:type="dxa"/>
            <w:vMerge w:val="restart"/>
          </w:tcPr>
          <w:p w:rsidR="00A4776A" w:rsidRPr="002944C2" w:rsidRDefault="00A4776A" w:rsidP="008A2B03">
            <w:pPr>
              <w:jc w:val="both"/>
              <w:rPr>
                <w:sz w:val="20"/>
                <w:szCs w:val="20"/>
              </w:rPr>
            </w:pPr>
            <w:r w:rsidRPr="002944C2">
              <w:rPr>
                <w:sz w:val="20"/>
                <w:szCs w:val="20"/>
              </w:rPr>
              <w:t>В случае, если ЗУ (его часть) и ОКС расположены в границах зон с особыми условиями использования территории</w:t>
            </w:r>
            <w:r w:rsidRPr="002944C2">
              <w:t xml:space="preserve"> </w:t>
            </w:r>
            <w:r w:rsidRPr="002944C2">
              <w:rPr>
                <w:sz w:val="20"/>
                <w:szCs w:val="20"/>
              </w:rPr>
              <w:t>либо в границах территорий особого регулирования градостроительной деятельн</w:t>
            </w:r>
            <w:r w:rsidRPr="002944C2">
              <w:rPr>
                <w:sz w:val="20"/>
                <w:szCs w:val="20"/>
              </w:rPr>
              <w:t>о</w:t>
            </w:r>
            <w:r w:rsidRPr="002944C2">
              <w:rPr>
                <w:sz w:val="20"/>
                <w:szCs w:val="20"/>
              </w:rPr>
              <w:t>сти (согласно Карте зон с особыми условиями использования те</w:t>
            </w:r>
            <w:r w:rsidRPr="002944C2">
              <w:rPr>
                <w:sz w:val="20"/>
                <w:szCs w:val="20"/>
              </w:rPr>
              <w:t>р</w:t>
            </w:r>
            <w:r w:rsidRPr="002944C2">
              <w:rPr>
                <w:sz w:val="20"/>
                <w:szCs w:val="20"/>
              </w:rPr>
              <w:t>рит</w:t>
            </w:r>
            <w:r w:rsidRPr="002944C2">
              <w:rPr>
                <w:sz w:val="20"/>
                <w:szCs w:val="20"/>
              </w:rPr>
              <w:t>о</w:t>
            </w:r>
            <w:r w:rsidRPr="002944C2">
              <w:rPr>
                <w:sz w:val="20"/>
                <w:szCs w:val="20"/>
              </w:rPr>
              <w:t>рии) использование ЗУ (его части) и ОКС осуществляется с учетом ограничений, установленных законодательством Российской Фед</w:t>
            </w:r>
            <w:r w:rsidRPr="002944C2">
              <w:rPr>
                <w:sz w:val="20"/>
                <w:szCs w:val="20"/>
              </w:rPr>
              <w:t>е</w:t>
            </w:r>
            <w:r w:rsidRPr="002944C2">
              <w:rPr>
                <w:sz w:val="20"/>
                <w:szCs w:val="20"/>
              </w:rPr>
              <w:t xml:space="preserve">рации и указанных в </w:t>
            </w:r>
            <w:hyperlink w:anchor="sub_89" w:history="1">
              <w:r w:rsidRPr="002944C2">
                <w:rPr>
                  <w:rStyle w:val="a5"/>
                  <w:b w:val="0"/>
                  <w:color w:val="auto"/>
                  <w:sz w:val="20"/>
                  <w:szCs w:val="20"/>
                </w:rPr>
                <w:t>статье 5</w:t>
              </w:r>
            </w:hyperlink>
            <w:r w:rsidRPr="002944C2">
              <w:rPr>
                <w:sz w:val="20"/>
              </w:rPr>
              <w:t>6</w:t>
            </w:r>
            <w:r w:rsidRPr="002944C2">
              <w:rPr>
                <w:b/>
                <w:sz w:val="20"/>
                <w:szCs w:val="20"/>
              </w:rPr>
              <w:t xml:space="preserve"> </w:t>
            </w:r>
            <w:r w:rsidRPr="002944C2">
              <w:rPr>
                <w:sz w:val="20"/>
                <w:szCs w:val="20"/>
              </w:rPr>
              <w:t>настоящих Правил.</w:t>
            </w:r>
          </w:p>
          <w:p w:rsidR="00A4776A" w:rsidRPr="002944C2" w:rsidRDefault="00A4776A" w:rsidP="008A2B03">
            <w:pPr>
              <w:jc w:val="both"/>
              <w:rPr>
                <w:sz w:val="20"/>
                <w:szCs w:val="20"/>
              </w:rPr>
            </w:pPr>
            <w:r w:rsidRPr="002944C2">
              <w:rPr>
                <w:sz w:val="20"/>
                <w:szCs w:val="20"/>
              </w:rPr>
              <w:t xml:space="preserve">В границах данной территориальной зоны действуют следующие ЗОУИТ и территории особого регулирования градостроительной деятельности: </w:t>
            </w:r>
          </w:p>
          <w:p w:rsidR="00A4776A" w:rsidRPr="002944C2" w:rsidRDefault="00A4776A" w:rsidP="008A2B03">
            <w:pPr>
              <w:jc w:val="both"/>
              <w:rPr>
                <w:sz w:val="20"/>
                <w:szCs w:val="20"/>
              </w:rPr>
            </w:pPr>
            <w:r w:rsidRPr="002944C2">
              <w:rPr>
                <w:sz w:val="20"/>
                <w:szCs w:val="20"/>
              </w:rPr>
              <w:t>- санитарно-защитные зоны производственных объектов и объектов специального назначения;</w:t>
            </w:r>
          </w:p>
          <w:p w:rsidR="00A4776A" w:rsidRPr="002944C2" w:rsidRDefault="00A4776A" w:rsidP="008A2B03">
            <w:pPr>
              <w:jc w:val="both"/>
              <w:rPr>
                <w:sz w:val="20"/>
                <w:szCs w:val="20"/>
              </w:rPr>
            </w:pPr>
            <w:r w:rsidRPr="002944C2">
              <w:rPr>
                <w:sz w:val="20"/>
                <w:szCs w:val="20"/>
              </w:rPr>
              <w:t>- охранные зоны объектов инженерной инфраструктуры;</w:t>
            </w:r>
          </w:p>
          <w:p w:rsidR="00A4776A" w:rsidRPr="002944C2" w:rsidRDefault="00A4776A" w:rsidP="008A2B03">
            <w:pPr>
              <w:jc w:val="both"/>
              <w:rPr>
                <w:sz w:val="20"/>
                <w:szCs w:val="20"/>
              </w:rPr>
            </w:pPr>
            <w:r w:rsidRPr="002944C2">
              <w:rPr>
                <w:sz w:val="20"/>
                <w:szCs w:val="20"/>
              </w:rPr>
              <w:t>- зона санитарной охраны источников питьевого водоснабжения (</w:t>
            </w:r>
            <w:r w:rsidRPr="002944C2">
              <w:rPr>
                <w:sz w:val="20"/>
                <w:szCs w:val="20"/>
                <w:lang w:val="en-US"/>
              </w:rPr>
              <w:t>I</w:t>
            </w:r>
            <w:r w:rsidRPr="002944C2">
              <w:rPr>
                <w:sz w:val="20"/>
                <w:szCs w:val="20"/>
              </w:rPr>
              <w:t xml:space="preserve"> пояс);</w:t>
            </w:r>
          </w:p>
          <w:p w:rsidR="00A4776A" w:rsidRPr="002944C2" w:rsidRDefault="00A4776A" w:rsidP="008A2B03">
            <w:pPr>
              <w:jc w:val="both"/>
              <w:rPr>
                <w:sz w:val="20"/>
                <w:szCs w:val="20"/>
              </w:rPr>
            </w:pPr>
            <w:r w:rsidRPr="002944C2">
              <w:rPr>
                <w:sz w:val="20"/>
                <w:szCs w:val="20"/>
              </w:rPr>
              <w:t>- водоохранные зоны, прибрежные защитные полосы (в том числе береговые полосы водных объектов общего пользования).</w:t>
            </w:r>
          </w:p>
          <w:p w:rsidR="00A4776A" w:rsidRPr="002944C2" w:rsidRDefault="00A4776A" w:rsidP="008A2B03">
            <w:pPr>
              <w:jc w:val="both"/>
              <w:rPr>
                <w:b/>
                <w:sz w:val="20"/>
                <w:szCs w:val="20"/>
              </w:rPr>
            </w:pPr>
            <w:r w:rsidRPr="002944C2">
              <w:rPr>
                <w:b/>
                <w:sz w:val="20"/>
                <w:szCs w:val="20"/>
              </w:rPr>
              <w:t>Дополнительные ограничения</w:t>
            </w:r>
          </w:p>
          <w:p w:rsidR="00A4776A" w:rsidRPr="002944C2" w:rsidRDefault="00A4776A" w:rsidP="008A2B03">
            <w:pPr>
              <w:jc w:val="both"/>
              <w:rPr>
                <w:sz w:val="20"/>
                <w:szCs w:val="20"/>
              </w:rPr>
            </w:pPr>
            <w:r w:rsidRPr="002944C2">
              <w:rPr>
                <w:sz w:val="20"/>
                <w:szCs w:val="20"/>
              </w:rPr>
              <w:lastRenderedPageBreak/>
              <w:t xml:space="preserve">- Не допускается размещение </w:t>
            </w:r>
            <w:r w:rsidRPr="002944C2">
              <w:rPr>
                <w:bCs/>
                <w:sz w:val="20"/>
                <w:szCs w:val="20"/>
              </w:rPr>
              <w:t>в</w:t>
            </w:r>
            <w:r w:rsidRPr="002944C2">
              <w:rPr>
                <w:sz w:val="20"/>
                <w:szCs w:val="20"/>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w:t>
            </w:r>
            <w:r w:rsidRPr="002944C2">
              <w:rPr>
                <w:sz w:val="20"/>
                <w:szCs w:val="20"/>
              </w:rPr>
              <w:t>е</w:t>
            </w:r>
            <w:r w:rsidRPr="002944C2">
              <w:rPr>
                <w:sz w:val="20"/>
                <w:szCs w:val="20"/>
              </w:rPr>
              <w:t>няющиеся жидкости (за исключением парикмахерских, мастерских по ремонту часов, обуви).</w:t>
            </w:r>
          </w:p>
          <w:p w:rsidR="00A4776A" w:rsidRPr="002944C2" w:rsidRDefault="00A4776A" w:rsidP="008A2B03">
            <w:pPr>
              <w:jc w:val="both"/>
              <w:rPr>
                <w:sz w:val="16"/>
                <w:szCs w:val="16"/>
              </w:rPr>
            </w:pPr>
            <w:r w:rsidRPr="002944C2">
              <w:rPr>
                <w:sz w:val="20"/>
                <w:szCs w:val="20"/>
              </w:rPr>
              <w:t>- Требуется соблюдение ограничений использования ЗУ и ОКС при осуществлении публичного сервитута (при его наличии).</w:t>
            </w:r>
          </w:p>
        </w:tc>
      </w:tr>
      <w:tr w:rsidR="00A4776A" w:rsidRPr="002944C2" w:rsidTr="008A2B03">
        <w:trPr>
          <w:trHeight w:val="227"/>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rPr>
                <w:sz w:val="20"/>
                <w:szCs w:val="20"/>
                <w:lang w:val="en-US"/>
              </w:rPr>
            </w:pPr>
            <w:r w:rsidRPr="002944C2">
              <w:rPr>
                <w:sz w:val="20"/>
                <w:szCs w:val="20"/>
              </w:rPr>
              <w:t>индивидуальное жилищное строительство</w:t>
            </w:r>
          </w:p>
        </w:tc>
        <w:tc>
          <w:tcPr>
            <w:tcW w:w="1471" w:type="dxa"/>
            <w:vAlign w:val="center"/>
          </w:tcPr>
          <w:p w:rsidR="00A4776A" w:rsidRPr="00612276" w:rsidRDefault="00A4776A" w:rsidP="008A2B03">
            <w:pPr>
              <w:jc w:val="center"/>
              <w:rPr>
                <w:sz w:val="20"/>
                <w:szCs w:val="16"/>
              </w:rPr>
            </w:pPr>
            <w:r w:rsidRPr="00612276">
              <w:rPr>
                <w:sz w:val="20"/>
                <w:szCs w:val="16"/>
              </w:rPr>
              <w:t>0,08/0,15</w:t>
            </w:r>
          </w:p>
        </w:tc>
        <w:tc>
          <w:tcPr>
            <w:tcW w:w="6098" w:type="dxa"/>
            <w:vMerge/>
          </w:tcPr>
          <w:p w:rsidR="00A4776A" w:rsidRPr="002944C2" w:rsidRDefault="00A4776A" w:rsidP="008A2B03">
            <w:pPr>
              <w:rPr>
                <w:sz w:val="20"/>
                <w:szCs w:val="20"/>
              </w:rPr>
            </w:pPr>
          </w:p>
        </w:tc>
      </w:tr>
      <w:tr w:rsidR="00A4776A" w:rsidRPr="002944C2" w:rsidTr="008A2B03">
        <w:trPr>
          <w:trHeight w:val="888"/>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rPr>
                <w:b/>
                <w:i/>
                <w:sz w:val="20"/>
                <w:szCs w:val="20"/>
              </w:rPr>
            </w:pPr>
            <w:r w:rsidRPr="002944C2">
              <w:rPr>
                <w:b/>
                <w:i/>
                <w:sz w:val="20"/>
                <w:szCs w:val="20"/>
              </w:rPr>
              <w:t>минимальный отступ от границы ЗУ в целях определения места допустимого размещения объекта (усадебного, одно-двухквартирного дома)**:</w:t>
            </w:r>
          </w:p>
        </w:tc>
        <w:tc>
          <w:tcPr>
            <w:tcW w:w="1471" w:type="dxa"/>
            <w:vAlign w:val="center"/>
          </w:tcPr>
          <w:p w:rsidR="00A4776A" w:rsidRPr="00612276" w:rsidRDefault="00A4776A" w:rsidP="008A2B03">
            <w:pPr>
              <w:jc w:val="center"/>
              <w:rPr>
                <w:b/>
                <w:i/>
                <w:sz w:val="20"/>
                <w:szCs w:val="20"/>
              </w:rPr>
            </w:pPr>
            <w:r w:rsidRPr="00612276">
              <w:rPr>
                <w:b/>
                <w:i/>
                <w:sz w:val="20"/>
                <w:szCs w:val="20"/>
              </w:rPr>
              <w:t>м</w:t>
            </w:r>
          </w:p>
        </w:tc>
        <w:tc>
          <w:tcPr>
            <w:tcW w:w="6098" w:type="dxa"/>
            <w:vMerge/>
          </w:tcPr>
          <w:p w:rsidR="00A4776A" w:rsidRPr="002944C2" w:rsidRDefault="00A4776A" w:rsidP="008A2B03">
            <w:pPr>
              <w:rPr>
                <w:sz w:val="20"/>
                <w:szCs w:val="20"/>
              </w:rPr>
            </w:pPr>
          </w:p>
        </w:tc>
      </w:tr>
      <w:tr w:rsidR="00A4776A" w:rsidRPr="002944C2" w:rsidTr="008A2B03">
        <w:trPr>
          <w:trHeight w:val="187"/>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rPr>
                <w:sz w:val="20"/>
                <w:szCs w:val="20"/>
              </w:rPr>
            </w:pPr>
            <w:r w:rsidRPr="002944C2">
              <w:rPr>
                <w:sz w:val="20"/>
              </w:rPr>
              <w:t>от красной линии улиц</w:t>
            </w:r>
          </w:p>
        </w:tc>
        <w:tc>
          <w:tcPr>
            <w:tcW w:w="1471" w:type="dxa"/>
            <w:vAlign w:val="center"/>
          </w:tcPr>
          <w:p w:rsidR="00A4776A" w:rsidRPr="00612276" w:rsidRDefault="00A4776A" w:rsidP="008A2B03">
            <w:pPr>
              <w:jc w:val="center"/>
              <w:rPr>
                <w:sz w:val="20"/>
                <w:szCs w:val="20"/>
              </w:rPr>
            </w:pPr>
            <w:r w:rsidRPr="00612276">
              <w:rPr>
                <w:sz w:val="20"/>
                <w:szCs w:val="20"/>
              </w:rPr>
              <w:t>5</w:t>
            </w:r>
          </w:p>
        </w:tc>
        <w:tc>
          <w:tcPr>
            <w:tcW w:w="6098" w:type="dxa"/>
            <w:vMerge/>
          </w:tcPr>
          <w:p w:rsidR="00A4776A" w:rsidRPr="002944C2" w:rsidRDefault="00A4776A" w:rsidP="008A2B03">
            <w:pPr>
              <w:rPr>
                <w:sz w:val="20"/>
                <w:szCs w:val="20"/>
              </w:rPr>
            </w:pPr>
          </w:p>
        </w:tc>
      </w:tr>
      <w:tr w:rsidR="00A4776A" w:rsidRPr="002944C2" w:rsidTr="008A2B03">
        <w:trPr>
          <w:trHeight w:val="206"/>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rPr>
                <w:sz w:val="20"/>
              </w:rPr>
            </w:pPr>
            <w:r w:rsidRPr="002944C2">
              <w:rPr>
                <w:sz w:val="20"/>
              </w:rPr>
              <w:t xml:space="preserve">от красной линии проездов </w:t>
            </w:r>
          </w:p>
        </w:tc>
        <w:tc>
          <w:tcPr>
            <w:tcW w:w="1471" w:type="dxa"/>
            <w:vAlign w:val="center"/>
          </w:tcPr>
          <w:p w:rsidR="00A4776A" w:rsidRPr="00612276" w:rsidRDefault="00A4776A" w:rsidP="008A2B03">
            <w:pPr>
              <w:jc w:val="center"/>
              <w:rPr>
                <w:sz w:val="20"/>
                <w:szCs w:val="20"/>
              </w:rPr>
            </w:pPr>
            <w:r w:rsidRPr="00612276">
              <w:rPr>
                <w:sz w:val="20"/>
                <w:szCs w:val="20"/>
              </w:rPr>
              <w:t>3</w:t>
            </w:r>
          </w:p>
        </w:tc>
        <w:tc>
          <w:tcPr>
            <w:tcW w:w="6098" w:type="dxa"/>
            <w:vMerge/>
          </w:tcPr>
          <w:p w:rsidR="00A4776A" w:rsidRPr="002944C2" w:rsidRDefault="00A4776A" w:rsidP="008A2B03">
            <w:pPr>
              <w:rPr>
                <w:sz w:val="20"/>
                <w:szCs w:val="20"/>
              </w:rPr>
            </w:pPr>
          </w:p>
        </w:tc>
      </w:tr>
      <w:tr w:rsidR="00A4776A" w:rsidRPr="002944C2" w:rsidTr="008A2B03">
        <w:trPr>
          <w:trHeight w:val="237"/>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rPr>
                <w:sz w:val="20"/>
              </w:rPr>
            </w:pPr>
            <w:r w:rsidRPr="002944C2">
              <w:rPr>
                <w:sz w:val="20"/>
              </w:rPr>
              <w:t xml:space="preserve">до границы соседнего приквартирного участка </w:t>
            </w:r>
          </w:p>
        </w:tc>
        <w:tc>
          <w:tcPr>
            <w:tcW w:w="1471" w:type="dxa"/>
            <w:vAlign w:val="center"/>
          </w:tcPr>
          <w:p w:rsidR="00A4776A" w:rsidRPr="00612276" w:rsidRDefault="00A4776A" w:rsidP="008A2B03">
            <w:pPr>
              <w:jc w:val="center"/>
              <w:rPr>
                <w:sz w:val="20"/>
                <w:szCs w:val="20"/>
              </w:rPr>
            </w:pPr>
            <w:r w:rsidRPr="00612276">
              <w:rPr>
                <w:sz w:val="20"/>
                <w:szCs w:val="20"/>
              </w:rPr>
              <w:t>3</w:t>
            </w:r>
          </w:p>
        </w:tc>
        <w:tc>
          <w:tcPr>
            <w:tcW w:w="6098" w:type="dxa"/>
            <w:vMerge/>
          </w:tcPr>
          <w:p w:rsidR="00A4776A" w:rsidRPr="002944C2" w:rsidRDefault="00A4776A" w:rsidP="008A2B03">
            <w:pPr>
              <w:rPr>
                <w:sz w:val="20"/>
                <w:szCs w:val="20"/>
              </w:rPr>
            </w:pPr>
          </w:p>
        </w:tc>
      </w:tr>
      <w:tr w:rsidR="00A4776A" w:rsidRPr="002944C2" w:rsidTr="008A2B03">
        <w:trPr>
          <w:trHeight w:val="411"/>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471" w:type="dxa"/>
            <w:vAlign w:val="center"/>
          </w:tcPr>
          <w:p w:rsidR="00A4776A" w:rsidRPr="00612276" w:rsidRDefault="00A4776A" w:rsidP="008A2B03">
            <w:pPr>
              <w:jc w:val="center"/>
              <w:rPr>
                <w:b/>
                <w:i/>
                <w:sz w:val="20"/>
                <w:szCs w:val="20"/>
              </w:rPr>
            </w:pPr>
            <w:r w:rsidRPr="00612276">
              <w:rPr>
                <w:b/>
                <w:i/>
                <w:sz w:val="20"/>
                <w:szCs w:val="20"/>
              </w:rPr>
              <w:t>эт</w:t>
            </w:r>
            <w:r w:rsidRPr="00612276">
              <w:rPr>
                <w:b/>
                <w:i/>
                <w:sz w:val="20"/>
                <w:szCs w:val="20"/>
              </w:rPr>
              <w:t>а</w:t>
            </w:r>
            <w:r w:rsidRPr="00612276">
              <w:rPr>
                <w:b/>
                <w:i/>
                <w:sz w:val="20"/>
                <w:szCs w:val="20"/>
              </w:rPr>
              <w:t>жи/высота, м</w:t>
            </w:r>
          </w:p>
        </w:tc>
        <w:tc>
          <w:tcPr>
            <w:tcW w:w="6098" w:type="dxa"/>
            <w:vMerge/>
          </w:tcPr>
          <w:p w:rsidR="00A4776A" w:rsidRPr="002944C2" w:rsidRDefault="00A4776A" w:rsidP="008A2B03">
            <w:pPr>
              <w:rPr>
                <w:sz w:val="20"/>
                <w:szCs w:val="20"/>
              </w:rPr>
            </w:pPr>
          </w:p>
        </w:tc>
      </w:tr>
      <w:tr w:rsidR="00A4776A" w:rsidRPr="002944C2" w:rsidTr="008A2B03">
        <w:trPr>
          <w:trHeight w:val="265"/>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rPr>
                <w:sz w:val="20"/>
                <w:szCs w:val="20"/>
              </w:rPr>
            </w:pPr>
            <w:r w:rsidRPr="002944C2">
              <w:rPr>
                <w:sz w:val="20"/>
                <w:szCs w:val="20"/>
              </w:rPr>
              <w:t>индивидуальные отдельно стоящие жилые дома</w:t>
            </w:r>
          </w:p>
        </w:tc>
        <w:tc>
          <w:tcPr>
            <w:tcW w:w="1471" w:type="dxa"/>
            <w:vAlign w:val="center"/>
          </w:tcPr>
          <w:p w:rsidR="00A4776A" w:rsidRPr="00612276" w:rsidRDefault="00A4776A" w:rsidP="008A2B03">
            <w:pPr>
              <w:jc w:val="center"/>
              <w:rPr>
                <w:sz w:val="20"/>
                <w:szCs w:val="20"/>
              </w:rPr>
            </w:pPr>
            <w:r w:rsidRPr="00612276">
              <w:rPr>
                <w:sz w:val="20"/>
                <w:szCs w:val="20"/>
              </w:rPr>
              <w:t>3/8</w:t>
            </w:r>
          </w:p>
        </w:tc>
        <w:tc>
          <w:tcPr>
            <w:tcW w:w="6098" w:type="dxa"/>
            <w:vMerge/>
          </w:tcPr>
          <w:p w:rsidR="00A4776A" w:rsidRPr="002944C2" w:rsidRDefault="00A4776A" w:rsidP="008A2B03">
            <w:pPr>
              <w:rPr>
                <w:sz w:val="20"/>
                <w:szCs w:val="20"/>
              </w:rPr>
            </w:pPr>
          </w:p>
        </w:tc>
      </w:tr>
      <w:tr w:rsidR="00A4776A" w:rsidRPr="002944C2" w:rsidTr="008A2B03">
        <w:trPr>
          <w:trHeight w:val="255"/>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rPr>
                <w:sz w:val="20"/>
                <w:szCs w:val="20"/>
              </w:rPr>
            </w:pPr>
            <w:r w:rsidRPr="002944C2">
              <w:rPr>
                <w:sz w:val="20"/>
                <w:szCs w:val="20"/>
              </w:rPr>
              <w:t>блокированные жилые дома</w:t>
            </w:r>
          </w:p>
        </w:tc>
        <w:tc>
          <w:tcPr>
            <w:tcW w:w="1471" w:type="dxa"/>
            <w:vAlign w:val="center"/>
          </w:tcPr>
          <w:p w:rsidR="00A4776A" w:rsidRPr="00612276" w:rsidRDefault="00A4776A" w:rsidP="008A2B03">
            <w:pPr>
              <w:jc w:val="center"/>
              <w:rPr>
                <w:sz w:val="20"/>
                <w:szCs w:val="20"/>
              </w:rPr>
            </w:pPr>
            <w:r w:rsidRPr="00612276">
              <w:rPr>
                <w:sz w:val="20"/>
                <w:szCs w:val="20"/>
              </w:rPr>
              <w:t>3/8</w:t>
            </w:r>
          </w:p>
        </w:tc>
        <w:tc>
          <w:tcPr>
            <w:tcW w:w="6098" w:type="dxa"/>
            <w:vMerge/>
          </w:tcPr>
          <w:p w:rsidR="00A4776A" w:rsidRPr="002944C2" w:rsidRDefault="00A4776A" w:rsidP="008A2B03">
            <w:pPr>
              <w:rPr>
                <w:sz w:val="20"/>
                <w:szCs w:val="20"/>
              </w:rPr>
            </w:pPr>
          </w:p>
        </w:tc>
      </w:tr>
      <w:tr w:rsidR="00A4776A" w:rsidRPr="002944C2" w:rsidTr="008A2B03">
        <w:trPr>
          <w:trHeight w:val="274"/>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rPr>
                <w:sz w:val="20"/>
                <w:szCs w:val="20"/>
              </w:rPr>
            </w:pPr>
            <w:r w:rsidRPr="002944C2">
              <w:rPr>
                <w:sz w:val="20"/>
                <w:szCs w:val="20"/>
              </w:rPr>
              <w:t>для вспомогательных сооружений</w:t>
            </w:r>
          </w:p>
        </w:tc>
        <w:tc>
          <w:tcPr>
            <w:tcW w:w="1471" w:type="dxa"/>
            <w:vAlign w:val="center"/>
          </w:tcPr>
          <w:p w:rsidR="00A4776A" w:rsidRPr="00612276" w:rsidRDefault="00A4776A" w:rsidP="008A2B03">
            <w:pPr>
              <w:jc w:val="center"/>
              <w:rPr>
                <w:sz w:val="20"/>
                <w:szCs w:val="20"/>
              </w:rPr>
            </w:pPr>
            <w:r w:rsidRPr="00612276">
              <w:rPr>
                <w:sz w:val="20"/>
                <w:szCs w:val="20"/>
              </w:rPr>
              <w:t>2/6</w:t>
            </w:r>
          </w:p>
        </w:tc>
        <w:tc>
          <w:tcPr>
            <w:tcW w:w="6098" w:type="dxa"/>
            <w:vMerge/>
          </w:tcPr>
          <w:p w:rsidR="00A4776A" w:rsidRPr="002944C2" w:rsidRDefault="00A4776A" w:rsidP="008A2B03">
            <w:pPr>
              <w:rPr>
                <w:sz w:val="20"/>
                <w:szCs w:val="20"/>
              </w:rPr>
            </w:pPr>
          </w:p>
        </w:tc>
      </w:tr>
      <w:tr w:rsidR="00A4776A" w:rsidRPr="002944C2" w:rsidTr="008A2B03">
        <w:trPr>
          <w:trHeight w:val="1123"/>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rPr>
                <w:sz w:val="20"/>
                <w:szCs w:val="20"/>
              </w:rPr>
            </w:pPr>
            <w:r w:rsidRPr="002944C2">
              <w:rPr>
                <w:b/>
                <w:i/>
                <w:sz w:val="20"/>
                <w:szCs w:val="20"/>
              </w:rPr>
              <w:t>максимальный процент застройки в гран</w:t>
            </w:r>
            <w:r w:rsidRPr="002944C2">
              <w:rPr>
                <w:b/>
                <w:i/>
                <w:sz w:val="20"/>
                <w:szCs w:val="20"/>
              </w:rPr>
              <w:t>и</w:t>
            </w:r>
            <w:r w:rsidRPr="002944C2">
              <w:rPr>
                <w:b/>
                <w:i/>
                <w:sz w:val="20"/>
                <w:szCs w:val="20"/>
              </w:rPr>
              <w:t>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 xml:space="preserve">ка, которая может быть застроена, ко всей площади земельного  участка </w:t>
            </w:r>
          </w:p>
        </w:tc>
        <w:tc>
          <w:tcPr>
            <w:tcW w:w="1471" w:type="dxa"/>
            <w:vAlign w:val="center"/>
          </w:tcPr>
          <w:p w:rsidR="00A4776A" w:rsidRPr="00612276" w:rsidRDefault="00A4776A" w:rsidP="008A2B03">
            <w:pPr>
              <w:jc w:val="center"/>
              <w:rPr>
                <w:b/>
                <w:i/>
                <w:sz w:val="20"/>
                <w:szCs w:val="20"/>
              </w:rPr>
            </w:pPr>
            <w:r w:rsidRPr="00612276">
              <w:rPr>
                <w:b/>
                <w:i/>
                <w:sz w:val="20"/>
                <w:szCs w:val="20"/>
              </w:rPr>
              <w:t>%</w:t>
            </w:r>
          </w:p>
        </w:tc>
        <w:tc>
          <w:tcPr>
            <w:tcW w:w="6098" w:type="dxa"/>
            <w:vMerge/>
          </w:tcPr>
          <w:p w:rsidR="00A4776A" w:rsidRPr="002944C2" w:rsidRDefault="00A4776A" w:rsidP="008A2B03">
            <w:pPr>
              <w:rPr>
                <w:sz w:val="20"/>
                <w:szCs w:val="20"/>
              </w:rPr>
            </w:pPr>
          </w:p>
        </w:tc>
      </w:tr>
      <w:tr w:rsidR="00A4776A" w:rsidRPr="002944C2" w:rsidTr="008A2B03">
        <w:trPr>
          <w:trHeight w:val="471"/>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rPr>
                <w:sz w:val="20"/>
                <w:szCs w:val="20"/>
              </w:rPr>
            </w:pPr>
            <w:r w:rsidRPr="002944C2">
              <w:rPr>
                <w:sz w:val="20"/>
                <w:szCs w:val="20"/>
              </w:rPr>
              <w:t>застройка одно-, двухэтажными домами с учас</w:t>
            </w:r>
            <w:r w:rsidRPr="002944C2">
              <w:rPr>
                <w:sz w:val="20"/>
                <w:szCs w:val="20"/>
              </w:rPr>
              <w:t>т</w:t>
            </w:r>
            <w:r w:rsidRPr="002944C2">
              <w:rPr>
                <w:sz w:val="20"/>
                <w:szCs w:val="20"/>
              </w:rPr>
              <w:t>ками</w:t>
            </w:r>
          </w:p>
        </w:tc>
        <w:tc>
          <w:tcPr>
            <w:tcW w:w="1471" w:type="dxa"/>
            <w:vAlign w:val="center"/>
          </w:tcPr>
          <w:p w:rsidR="00A4776A" w:rsidRPr="00612276" w:rsidRDefault="00A4776A" w:rsidP="008A2B03">
            <w:pPr>
              <w:jc w:val="center"/>
              <w:rPr>
                <w:sz w:val="20"/>
                <w:szCs w:val="20"/>
              </w:rPr>
            </w:pPr>
            <w:r w:rsidRPr="00612276">
              <w:rPr>
                <w:sz w:val="20"/>
                <w:szCs w:val="20"/>
              </w:rPr>
              <w:t>20</w:t>
            </w:r>
          </w:p>
        </w:tc>
        <w:tc>
          <w:tcPr>
            <w:tcW w:w="6098" w:type="dxa"/>
            <w:vMerge/>
          </w:tcPr>
          <w:p w:rsidR="00A4776A" w:rsidRPr="002944C2" w:rsidRDefault="00A4776A" w:rsidP="008A2B03">
            <w:pPr>
              <w:rPr>
                <w:sz w:val="20"/>
                <w:szCs w:val="20"/>
              </w:rPr>
            </w:pPr>
          </w:p>
        </w:tc>
      </w:tr>
      <w:tr w:rsidR="00A4776A" w:rsidRPr="002944C2" w:rsidTr="008A2B03">
        <w:trPr>
          <w:trHeight w:val="354"/>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rPr>
                <w:sz w:val="20"/>
                <w:szCs w:val="20"/>
              </w:rPr>
            </w:pPr>
            <w:r w:rsidRPr="002944C2">
              <w:rPr>
                <w:sz w:val="20"/>
                <w:szCs w:val="20"/>
              </w:rPr>
              <w:t>малоэтажная блокированная застройка (1-2 эт</w:t>
            </w:r>
            <w:r w:rsidRPr="002944C2">
              <w:rPr>
                <w:sz w:val="20"/>
                <w:szCs w:val="20"/>
              </w:rPr>
              <w:t>а</w:t>
            </w:r>
            <w:r w:rsidRPr="002944C2">
              <w:rPr>
                <w:sz w:val="20"/>
                <w:szCs w:val="20"/>
              </w:rPr>
              <w:t>жа)</w:t>
            </w:r>
          </w:p>
        </w:tc>
        <w:tc>
          <w:tcPr>
            <w:tcW w:w="1471" w:type="dxa"/>
            <w:vAlign w:val="center"/>
          </w:tcPr>
          <w:p w:rsidR="00A4776A" w:rsidRPr="00612276" w:rsidRDefault="00A4776A" w:rsidP="008A2B03">
            <w:pPr>
              <w:jc w:val="center"/>
              <w:rPr>
                <w:sz w:val="20"/>
                <w:szCs w:val="20"/>
              </w:rPr>
            </w:pPr>
            <w:r w:rsidRPr="00612276">
              <w:rPr>
                <w:sz w:val="20"/>
                <w:szCs w:val="20"/>
              </w:rPr>
              <w:t>30</w:t>
            </w:r>
          </w:p>
        </w:tc>
        <w:tc>
          <w:tcPr>
            <w:tcW w:w="6098" w:type="dxa"/>
            <w:vMerge/>
          </w:tcPr>
          <w:p w:rsidR="00A4776A" w:rsidRPr="002944C2" w:rsidRDefault="00A4776A" w:rsidP="008A2B03">
            <w:pPr>
              <w:rPr>
                <w:sz w:val="20"/>
                <w:szCs w:val="20"/>
              </w:rPr>
            </w:pPr>
          </w:p>
        </w:tc>
      </w:tr>
      <w:tr w:rsidR="00A4776A" w:rsidRPr="002944C2" w:rsidTr="008A2B03">
        <w:trPr>
          <w:trHeight w:val="1123"/>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5887" w:type="dxa"/>
            <w:gridSpan w:val="2"/>
            <w:vAlign w:val="center"/>
          </w:tcPr>
          <w:p w:rsidR="00A4776A" w:rsidRPr="002944C2" w:rsidRDefault="00A4776A" w:rsidP="008A2B03">
            <w:pPr>
              <w:ind w:firstLine="34"/>
              <w:rPr>
                <w:i/>
                <w:sz w:val="16"/>
                <w:szCs w:val="16"/>
              </w:rPr>
            </w:pPr>
            <w:r w:rsidRPr="002944C2">
              <w:rPr>
                <w:i/>
                <w:sz w:val="16"/>
                <w:szCs w:val="16"/>
              </w:rPr>
              <w:t>*Размеры земельных участков в границах застроенных территорий жилых зон устанавливаются с учетом фактического землепользования и градостроител</w:t>
            </w:r>
            <w:r w:rsidRPr="002944C2">
              <w:rPr>
                <w:i/>
                <w:sz w:val="16"/>
                <w:szCs w:val="16"/>
              </w:rPr>
              <w:t>ь</w:t>
            </w:r>
            <w:r w:rsidRPr="002944C2">
              <w:rPr>
                <w:i/>
                <w:sz w:val="16"/>
                <w:szCs w:val="16"/>
              </w:rPr>
              <w:t>ных нормативов и правил, действовавших в период застройки указанных терр</w:t>
            </w:r>
            <w:r w:rsidRPr="002944C2">
              <w:rPr>
                <w:i/>
                <w:sz w:val="16"/>
                <w:szCs w:val="16"/>
              </w:rPr>
              <w:t>и</w:t>
            </w:r>
            <w:r w:rsidRPr="002944C2">
              <w:rPr>
                <w:i/>
                <w:sz w:val="16"/>
                <w:szCs w:val="16"/>
              </w:rPr>
              <w:t>торий.</w:t>
            </w:r>
          </w:p>
          <w:p w:rsidR="00A4776A" w:rsidRPr="002944C2" w:rsidRDefault="00A4776A" w:rsidP="008A2B03">
            <w:pPr>
              <w:rPr>
                <w:sz w:val="20"/>
                <w:szCs w:val="20"/>
              </w:rPr>
            </w:pPr>
            <w:r w:rsidRPr="002944C2">
              <w:rPr>
                <w:i/>
                <w:sz w:val="16"/>
                <w:szCs w:val="16"/>
              </w:rPr>
              <w:t>**Возможно увеличение минимального отступа с поправкой на противопожа</w:t>
            </w:r>
            <w:r w:rsidRPr="002944C2">
              <w:rPr>
                <w:i/>
                <w:sz w:val="16"/>
                <w:szCs w:val="16"/>
              </w:rPr>
              <w:t>р</w:t>
            </w:r>
            <w:r w:rsidRPr="002944C2">
              <w:rPr>
                <w:i/>
                <w:sz w:val="16"/>
                <w:szCs w:val="16"/>
              </w:rPr>
              <w:t>ный разрыв.</w:t>
            </w:r>
          </w:p>
        </w:tc>
        <w:tc>
          <w:tcPr>
            <w:tcW w:w="6098" w:type="dxa"/>
            <w:vMerge/>
          </w:tcPr>
          <w:p w:rsidR="00A4776A" w:rsidRPr="002944C2" w:rsidRDefault="00A4776A" w:rsidP="008A2B03">
            <w:pPr>
              <w:rPr>
                <w:sz w:val="20"/>
                <w:szCs w:val="20"/>
              </w:rPr>
            </w:pPr>
          </w:p>
        </w:tc>
      </w:tr>
      <w:tr w:rsidR="00A4776A" w:rsidRPr="002944C2" w:rsidTr="008A2B03">
        <w:trPr>
          <w:trHeight w:val="95"/>
        </w:trPr>
        <w:tc>
          <w:tcPr>
            <w:tcW w:w="1001" w:type="dxa"/>
            <w:vMerge w:val="restart"/>
            <w:tcBorders>
              <w:right w:val="single" w:sz="4" w:space="0" w:color="auto"/>
            </w:tcBorders>
          </w:tcPr>
          <w:p w:rsidR="00A4776A" w:rsidRPr="002944C2" w:rsidRDefault="00A4776A" w:rsidP="008A2B03">
            <w:pPr>
              <w:rPr>
                <w:sz w:val="20"/>
                <w:szCs w:val="20"/>
              </w:rPr>
            </w:pPr>
            <w:r w:rsidRPr="002944C2">
              <w:rPr>
                <w:sz w:val="20"/>
                <w:szCs w:val="20"/>
              </w:rPr>
              <w:t>2.2</w:t>
            </w:r>
          </w:p>
        </w:tc>
        <w:tc>
          <w:tcPr>
            <w:tcW w:w="1893" w:type="dxa"/>
            <w:vMerge w:val="restart"/>
            <w:tcBorders>
              <w:left w:val="single" w:sz="4" w:space="0" w:color="auto"/>
            </w:tcBorders>
          </w:tcPr>
          <w:p w:rsidR="00A4776A" w:rsidRPr="002944C2" w:rsidRDefault="00A4776A" w:rsidP="008A2B03">
            <w:pPr>
              <w:rPr>
                <w:b/>
                <w:sz w:val="20"/>
                <w:szCs w:val="20"/>
              </w:rPr>
            </w:pPr>
            <w:r w:rsidRPr="002944C2">
              <w:rPr>
                <w:b/>
                <w:sz w:val="20"/>
                <w:szCs w:val="20"/>
                <w:shd w:val="clear" w:color="auto" w:fill="FFFFFF"/>
              </w:rPr>
              <w:t>Для ведения ли</w:t>
            </w:r>
            <w:r w:rsidRPr="002944C2">
              <w:rPr>
                <w:b/>
                <w:sz w:val="20"/>
                <w:szCs w:val="20"/>
                <w:shd w:val="clear" w:color="auto" w:fill="FFFFFF"/>
              </w:rPr>
              <w:t>ч</w:t>
            </w:r>
            <w:r w:rsidRPr="002944C2">
              <w:rPr>
                <w:b/>
                <w:sz w:val="20"/>
                <w:szCs w:val="20"/>
                <w:shd w:val="clear" w:color="auto" w:fill="FFFFFF"/>
              </w:rPr>
              <w:t>ного подсобного хозяйства</w:t>
            </w:r>
          </w:p>
        </w:tc>
        <w:tc>
          <w:tcPr>
            <w:tcW w:w="4416" w:type="dxa"/>
            <w:vAlign w:val="center"/>
          </w:tcPr>
          <w:p w:rsidR="00A4776A" w:rsidRPr="002944C2" w:rsidRDefault="00A4776A" w:rsidP="008A2B03">
            <w:pPr>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471" w:type="dxa"/>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sz w:val="20"/>
                <w:szCs w:val="20"/>
              </w:rPr>
            </w:pPr>
            <w:r w:rsidRPr="002944C2">
              <w:rPr>
                <w:b/>
                <w:i/>
                <w:sz w:val="20"/>
                <w:szCs w:val="20"/>
              </w:rPr>
              <w:t>макс</w:t>
            </w:r>
            <w:r w:rsidRPr="002944C2">
              <w:rPr>
                <w:sz w:val="20"/>
                <w:szCs w:val="20"/>
              </w:rPr>
              <w:t>.</w:t>
            </w:r>
          </w:p>
        </w:tc>
        <w:tc>
          <w:tcPr>
            <w:tcW w:w="6098" w:type="dxa"/>
            <w:vMerge/>
          </w:tcPr>
          <w:p w:rsidR="00A4776A" w:rsidRPr="002944C2" w:rsidRDefault="00A4776A" w:rsidP="008A2B03">
            <w:pPr>
              <w:rPr>
                <w:sz w:val="20"/>
                <w:szCs w:val="20"/>
              </w:rPr>
            </w:pPr>
          </w:p>
        </w:tc>
      </w:tr>
      <w:tr w:rsidR="00A4776A" w:rsidRPr="002944C2" w:rsidTr="008A2B03">
        <w:trPr>
          <w:trHeight w:val="95"/>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rPr>
                <w:sz w:val="20"/>
                <w:szCs w:val="20"/>
                <w:lang w:val="en-US"/>
              </w:rPr>
            </w:pPr>
            <w:r w:rsidRPr="002944C2">
              <w:rPr>
                <w:sz w:val="20"/>
                <w:szCs w:val="20"/>
              </w:rPr>
              <w:t>на приусадебном земельном участке</w:t>
            </w:r>
          </w:p>
        </w:tc>
        <w:tc>
          <w:tcPr>
            <w:tcW w:w="1471" w:type="dxa"/>
            <w:vAlign w:val="center"/>
          </w:tcPr>
          <w:p w:rsidR="00A4776A" w:rsidRPr="002944C2" w:rsidRDefault="00A4776A" w:rsidP="008A2B03">
            <w:pPr>
              <w:jc w:val="center"/>
              <w:rPr>
                <w:sz w:val="20"/>
                <w:szCs w:val="16"/>
              </w:rPr>
            </w:pPr>
            <w:r w:rsidRPr="002944C2">
              <w:rPr>
                <w:sz w:val="20"/>
                <w:szCs w:val="16"/>
              </w:rPr>
              <w:t>0,08/0,3*</w:t>
            </w:r>
          </w:p>
        </w:tc>
        <w:tc>
          <w:tcPr>
            <w:tcW w:w="6098" w:type="dxa"/>
            <w:vMerge/>
          </w:tcPr>
          <w:p w:rsidR="00A4776A" w:rsidRPr="002944C2" w:rsidRDefault="00A4776A" w:rsidP="008A2B03">
            <w:pPr>
              <w:rPr>
                <w:sz w:val="20"/>
                <w:szCs w:val="20"/>
              </w:rPr>
            </w:pPr>
          </w:p>
        </w:tc>
      </w:tr>
      <w:tr w:rsidR="00A4776A" w:rsidRPr="002944C2" w:rsidTr="008A2B03">
        <w:trPr>
          <w:trHeight w:val="95"/>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rPr>
                <w:b/>
                <w:i/>
                <w:sz w:val="20"/>
                <w:szCs w:val="20"/>
              </w:rPr>
            </w:pPr>
            <w:r w:rsidRPr="002944C2">
              <w:rPr>
                <w:b/>
                <w:i/>
                <w:sz w:val="20"/>
                <w:szCs w:val="20"/>
              </w:rPr>
              <w:t>минимальный отступ от границы ЗУ в целях определения места допустимого размещения объекта**</w:t>
            </w:r>
          </w:p>
        </w:tc>
        <w:tc>
          <w:tcPr>
            <w:tcW w:w="1471" w:type="dxa"/>
            <w:vAlign w:val="center"/>
          </w:tcPr>
          <w:p w:rsidR="00A4776A" w:rsidRPr="002944C2" w:rsidRDefault="00A4776A" w:rsidP="008A2B03">
            <w:pPr>
              <w:jc w:val="center"/>
              <w:rPr>
                <w:sz w:val="20"/>
                <w:szCs w:val="16"/>
              </w:rPr>
            </w:pPr>
            <w:r w:rsidRPr="002944C2">
              <w:rPr>
                <w:sz w:val="20"/>
                <w:szCs w:val="16"/>
              </w:rPr>
              <w:t>м</w:t>
            </w:r>
          </w:p>
        </w:tc>
        <w:tc>
          <w:tcPr>
            <w:tcW w:w="6098" w:type="dxa"/>
            <w:vMerge/>
          </w:tcPr>
          <w:p w:rsidR="00A4776A" w:rsidRPr="002944C2" w:rsidRDefault="00A4776A" w:rsidP="008A2B03">
            <w:pPr>
              <w:rPr>
                <w:sz w:val="20"/>
                <w:szCs w:val="20"/>
              </w:rPr>
            </w:pPr>
          </w:p>
        </w:tc>
      </w:tr>
      <w:tr w:rsidR="00A4776A" w:rsidRPr="002944C2" w:rsidTr="008A2B03">
        <w:trPr>
          <w:trHeight w:val="95"/>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rPr>
                <w:sz w:val="20"/>
                <w:szCs w:val="20"/>
              </w:rPr>
            </w:pPr>
            <w:r w:rsidRPr="002944C2">
              <w:rPr>
                <w:sz w:val="20"/>
              </w:rPr>
              <w:t>от красной линии улиц</w:t>
            </w:r>
          </w:p>
        </w:tc>
        <w:tc>
          <w:tcPr>
            <w:tcW w:w="1471" w:type="dxa"/>
            <w:vAlign w:val="center"/>
          </w:tcPr>
          <w:p w:rsidR="00A4776A" w:rsidRPr="002944C2" w:rsidRDefault="00A4776A" w:rsidP="008A2B03">
            <w:pPr>
              <w:jc w:val="center"/>
              <w:rPr>
                <w:sz w:val="20"/>
                <w:szCs w:val="16"/>
              </w:rPr>
            </w:pPr>
            <w:r w:rsidRPr="002944C2">
              <w:rPr>
                <w:sz w:val="20"/>
                <w:szCs w:val="16"/>
              </w:rPr>
              <w:t>5</w:t>
            </w:r>
          </w:p>
        </w:tc>
        <w:tc>
          <w:tcPr>
            <w:tcW w:w="6098" w:type="dxa"/>
            <w:vMerge/>
          </w:tcPr>
          <w:p w:rsidR="00A4776A" w:rsidRPr="002944C2" w:rsidRDefault="00A4776A" w:rsidP="008A2B03">
            <w:pPr>
              <w:rPr>
                <w:sz w:val="20"/>
                <w:szCs w:val="20"/>
              </w:rPr>
            </w:pPr>
          </w:p>
        </w:tc>
      </w:tr>
      <w:tr w:rsidR="00A4776A" w:rsidRPr="002944C2" w:rsidTr="008A2B03">
        <w:trPr>
          <w:trHeight w:val="95"/>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rPr>
                <w:sz w:val="20"/>
              </w:rPr>
            </w:pPr>
            <w:r w:rsidRPr="002944C2">
              <w:rPr>
                <w:sz w:val="20"/>
              </w:rPr>
              <w:t xml:space="preserve">от красной линии проездов </w:t>
            </w:r>
          </w:p>
        </w:tc>
        <w:tc>
          <w:tcPr>
            <w:tcW w:w="1471" w:type="dxa"/>
            <w:vAlign w:val="center"/>
          </w:tcPr>
          <w:p w:rsidR="00A4776A" w:rsidRPr="002944C2" w:rsidRDefault="00A4776A" w:rsidP="008A2B03">
            <w:pPr>
              <w:jc w:val="center"/>
              <w:rPr>
                <w:sz w:val="20"/>
                <w:szCs w:val="16"/>
              </w:rPr>
            </w:pPr>
            <w:r w:rsidRPr="002944C2">
              <w:rPr>
                <w:sz w:val="20"/>
                <w:szCs w:val="16"/>
              </w:rPr>
              <w:t>3</w:t>
            </w:r>
          </w:p>
        </w:tc>
        <w:tc>
          <w:tcPr>
            <w:tcW w:w="6098" w:type="dxa"/>
            <w:vMerge/>
          </w:tcPr>
          <w:p w:rsidR="00A4776A" w:rsidRPr="002944C2" w:rsidRDefault="00A4776A" w:rsidP="008A2B03">
            <w:pPr>
              <w:rPr>
                <w:sz w:val="20"/>
                <w:szCs w:val="20"/>
              </w:rPr>
            </w:pPr>
          </w:p>
        </w:tc>
      </w:tr>
      <w:tr w:rsidR="00A4776A" w:rsidRPr="002944C2" w:rsidTr="008A2B03">
        <w:trPr>
          <w:trHeight w:val="95"/>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rPr>
                <w:sz w:val="20"/>
              </w:rPr>
            </w:pPr>
            <w:r w:rsidRPr="002944C2">
              <w:rPr>
                <w:sz w:val="20"/>
              </w:rPr>
              <w:t xml:space="preserve">до границы соседнего приквартирного участка </w:t>
            </w:r>
          </w:p>
        </w:tc>
        <w:tc>
          <w:tcPr>
            <w:tcW w:w="1471" w:type="dxa"/>
            <w:vAlign w:val="center"/>
          </w:tcPr>
          <w:p w:rsidR="00A4776A" w:rsidRPr="002944C2" w:rsidRDefault="00A4776A" w:rsidP="008A2B03">
            <w:pPr>
              <w:jc w:val="center"/>
              <w:rPr>
                <w:sz w:val="20"/>
                <w:szCs w:val="16"/>
              </w:rPr>
            </w:pPr>
            <w:r w:rsidRPr="002944C2">
              <w:rPr>
                <w:sz w:val="20"/>
                <w:szCs w:val="16"/>
              </w:rPr>
              <w:t>3</w:t>
            </w:r>
          </w:p>
        </w:tc>
        <w:tc>
          <w:tcPr>
            <w:tcW w:w="6098" w:type="dxa"/>
            <w:vMerge/>
          </w:tcPr>
          <w:p w:rsidR="00A4776A" w:rsidRPr="002944C2" w:rsidRDefault="00A4776A" w:rsidP="008A2B03">
            <w:pPr>
              <w:rPr>
                <w:sz w:val="20"/>
                <w:szCs w:val="20"/>
              </w:rPr>
            </w:pPr>
          </w:p>
        </w:tc>
      </w:tr>
      <w:tr w:rsidR="00A4776A" w:rsidRPr="002944C2" w:rsidTr="008A2B03">
        <w:trPr>
          <w:trHeight w:val="95"/>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471" w:type="dxa"/>
            <w:vAlign w:val="center"/>
          </w:tcPr>
          <w:p w:rsidR="00A4776A" w:rsidRPr="002944C2" w:rsidRDefault="00A4776A" w:rsidP="008A2B03">
            <w:pPr>
              <w:jc w:val="center"/>
              <w:rPr>
                <w:b/>
                <w:i/>
                <w:sz w:val="16"/>
                <w:szCs w:val="16"/>
              </w:rPr>
            </w:pPr>
            <w:r w:rsidRPr="002944C2">
              <w:rPr>
                <w:b/>
                <w:i/>
                <w:sz w:val="20"/>
                <w:szCs w:val="20"/>
              </w:rPr>
              <w:t>эт</w:t>
            </w:r>
            <w:r w:rsidRPr="002944C2">
              <w:rPr>
                <w:b/>
                <w:i/>
                <w:sz w:val="20"/>
                <w:szCs w:val="20"/>
              </w:rPr>
              <w:t>а</w:t>
            </w:r>
            <w:r w:rsidRPr="002944C2">
              <w:rPr>
                <w:b/>
                <w:i/>
                <w:sz w:val="20"/>
                <w:szCs w:val="20"/>
              </w:rPr>
              <w:t>жи/высота, м</w:t>
            </w:r>
          </w:p>
        </w:tc>
        <w:tc>
          <w:tcPr>
            <w:tcW w:w="6098" w:type="dxa"/>
            <w:vMerge/>
          </w:tcPr>
          <w:p w:rsidR="00A4776A" w:rsidRPr="002944C2" w:rsidRDefault="00A4776A" w:rsidP="008A2B03">
            <w:pPr>
              <w:rPr>
                <w:sz w:val="20"/>
                <w:szCs w:val="20"/>
              </w:rPr>
            </w:pPr>
          </w:p>
        </w:tc>
      </w:tr>
      <w:tr w:rsidR="00A4776A" w:rsidRPr="002944C2" w:rsidTr="008A2B03">
        <w:trPr>
          <w:trHeight w:val="95"/>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rPr>
                <w:sz w:val="20"/>
                <w:szCs w:val="20"/>
              </w:rPr>
            </w:pPr>
            <w:r w:rsidRPr="002944C2">
              <w:rPr>
                <w:sz w:val="20"/>
                <w:szCs w:val="20"/>
              </w:rPr>
              <w:t>для зданий, строений, сооружений</w:t>
            </w:r>
          </w:p>
        </w:tc>
        <w:tc>
          <w:tcPr>
            <w:tcW w:w="1471" w:type="dxa"/>
            <w:vAlign w:val="center"/>
          </w:tcPr>
          <w:p w:rsidR="00A4776A" w:rsidRPr="002944C2" w:rsidRDefault="00A4776A" w:rsidP="008A2B03">
            <w:pPr>
              <w:jc w:val="center"/>
              <w:rPr>
                <w:sz w:val="20"/>
                <w:szCs w:val="20"/>
              </w:rPr>
            </w:pPr>
            <w:r w:rsidRPr="002944C2">
              <w:rPr>
                <w:sz w:val="20"/>
                <w:szCs w:val="20"/>
              </w:rPr>
              <w:t>3/8</w:t>
            </w:r>
          </w:p>
        </w:tc>
        <w:tc>
          <w:tcPr>
            <w:tcW w:w="6098" w:type="dxa"/>
            <w:vMerge/>
          </w:tcPr>
          <w:p w:rsidR="00A4776A" w:rsidRPr="002944C2" w:rsidRDefault="00A4776A" w:rsidP="008A2B03">
            <w:pPr>
              <w:rPr>
                <w:sz w:val="20"/>
                <w:szCs w:val="20"/>
              </w:rPr>
            </w:pPr>
          </w:p>
        </w:tc>
      </w:tr>
      <w:tr w:rsidR="00A4776A" w:rsidRPr="002944C2" w:rsidTr="008A2B03">
        <w:trPr>
          <w:trHeight w:val="66"/>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rPr>
                <w:sz w:val="20"/>
                <w:szCs w:val="20"/>
              </w:rPr>
            </w:pPr>
            <w:r w:rsidRPr="002944C2">
              <w:rPr>
                <w:sz w:val="20"/>
                <w:szCs w:val="20"/>
              </w:rPr>
              <w:t>для вспомогательных сооружений</w:t>
            </w:r>
          </w:p>
        </w:tc>
        <w:tc>
          <w:tcPr>
            <w:tcW w:w="1471" w:type="dxa"/>
            <w:vAlign w:val="center"/>
          </w:tcPr>
          <w:p w:rsidR="00A4776A" w:rsidRPr="002944C2" w:rsidRDefault="00A4776A" w:rsidP="008A2B03">
            <w:pPr>
              <w:jc w:val="center"/>
              <w:rPr>
                <w:sz w:val="20"/>
                <w:szCs w:val="20"/>
              </w:rPr>
            </w:pPr>
            <w:r w:rsidRPr="002944C2">
              <w:rPr>
                <w:sz w:val="20"/>
                <w:szCs w:val="20"/>
              </w:rPr>
              <w:t>2/6</w:t>
            </w:r>
          </w:p>
        </w:tc>
        <w:tc>
          <w:tcPr>
            <w:tcW w:w="6098" w:type="dxa"/>
            <w:vMerge/>
          </w:tcPr>
          <w:p w:rsidR="00A4776A" w:rsidRPr="002944C2" w:rsidRDefault="00A4776A" w:rsidP="008A2B03">
            <w:pPr>
              <w:rPr>
                <w:sz w:val="20"/>
                <w:szCs w:val="20"/>
              </w:rPr>
            </w:pPr>
          </w:p>
        </w:tc>
      </w:tr>
      <w:tr w:rsidR="00A4776A" w:rsidRPr="002944C2" w:rsidTr="008A2B03">
        <w:trPr>
          <w:trHeight w:val="883"/>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rPr>
                <w:sz w:val="20"/>
                <w:szCs w:val="20"/>
              </w:rPr>
            </w:pPr>
            <w:r w:rsidRPr="002944C2">
              <w:rPr>
                <w:b/>
                <w:i/>
                <w:sz w:val="20"/>
                <w:szCs w:val="20"/>
              </w:rPr>
              <w:t>максимальный процент застройки в гран</w:t>
            </w:r>
            <w:r w:rsidRPr="002944C2">
              <w:rPr>
                <w:b/>
                <w:i/>
                <w:sz w:val="20"/>
                <w:szCs w:val="20"/>
              </w:rPr>
              <w:t>и</w:t>
            </w:r>
            <w:r w:rsidRPr="002944C2">
              <w:rPr>
                <w:b/>
                <w:i/>
                <w:sz w:val="20"/>
                <w:szCs w:val="20"/>
              </w:rPr>
              <w:t>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 xml:space="preserve">ка, которая может быть застроена, ко всей площади земельного  участка </w:t>
            </w:r>
          </w:p>
        </w:tc>
        <w:tc>
          <w:tcPr>
            <w:tcW w:w="1471" w:type="dxa"/>
            <w:vAlign w:val="center"/>
          </w:tcPr>
          <w:p w:rsidR="00A4776A" w:rsidRPr="002944C2" w:rsidRDefault="00A4776A" w:rsidP="008A2B03">
            <w:pPr>
              <w:jc w:val="center"/>
              <w:rPr>
                <w:b/>
                <w:i/>
                <w:sz w:val="16"/>
                <w:szCs w:val="16"/>
              </w:rPr>
            </w:pPr>
            <w:r w:rsidRPr="002944C2">
              <w:rPr>
                <w:b/>
                <w:i/>
                <w:sz w:val="16"/>
                <w:szCs w:val="16"/>
              </w:rPr>
              <w:t>20%</w:t>
            </w:r>
          </w:p>
        </w:tc>
        <w:tc>
          <w:tcPr>
            <w:tcW w:w="6098" w:type="dxa"/>
            <w:vMerge/>
          </w:tcPr>
          <w:p w:rsidR="00A4776A" w:rsidRPr="002944C2" w:rsidRDefault="00A4776A" w:rsidP="008A2B03">
            <w:pPr>
              <w:rPr>
                <w:sz w:val="20"/>
                <w:szCs w:val="20"/>
              </w:rPr>
            </w:pPr>
          </w:p>
        </w:tc>
      </w:tr>
      <w:tr w:rsidR="00A4776A" w:rsidRPr="002944C2" w:rsidTr="008A2B03">
        <w:trPr>
          <w:trHeight w:val="1123"/>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5887" w:type="dxa"/>
            <w:gridSpan w:val="2"/>
            <w:vAlign w:val="center"/>
          </w:tcPr>
          <w:p w:rsidR="00A4776A" w:rsidRPr="002944C2" w:rsidRDefault="00A4776A" w:rsidP="008A2B03">
            <w:pPr>
              <w:rPr>
                <w:i/>
                <w:sz w:val="16"/>
                <w:szCs w:val="16"/>
              </w:rPr>
            </w:pPr>
            <w:r w:rsidRPr="002944C2">
              <w:rPr>
                <w:i/>
                <w:sz w:val="16"/>
                <w:szCs w:val="16"/>
              </w:rPr>
              <w:t>*Размеры земельных участков в границах застроенных территорий жилых зон устанавливаются с учетом фактического землепользования и градостроител</w:t>
            </w:r>
            <w:r w:rsidRPr="002944C2">
              <w:rPr>
                <w:i/>
                <w:sz w:val="16"/>
                <w:szCs w:val="16"/>
              </w:rPr>
              <w:t>ь</w:t>
            </w:r>
            <w:r w:rsidRPr="002944C2">
              <w:rPr>
                <w:i/>
                <w:sz w:val="16"/>
                <w:szCs w:val="16"/>
              </w:rPr>
              <w:t>ных нормативов и правил, действовавших в период застройки указанных терр</w:t>
            </w:r>
            <w:r w:rsidRPr="002944C2">
              <w:rPr>
                <w:i/>
                <w:sz w:val="16"/>
                <w:szCs w:val="16"/>
              </w:rPr>
              <w:t>и</w:t>
            </w:r>
            <w:r w:rsidRPr="002944C2">
              <w:rPr>
                <w:i/>
                <w:sz w:val="16"/>
                <w:szCs w:val="16"/>
              </w:rPr>
              <w:t>торий.</w:t>
            </w:r>
          </w:p>
          <w:p w:rsidR="00A4776A" w:rsidRPr="002944C2" w:rsidRDefault="00A4776A" w:rsidP="008A2B03">
            <w:pPr>
              <w:rPr>
                <w:i/>
                <w:strike/>
                <w:sz w:val="16"/>
                <w:szCs w:val="20"/>
              </w:rPr>
            </w:pPr>
            <w:r w:rsidRPr="002944C2">
              <w:rPr>
                <w:i/>
                <w:sz w:val="16"/>
                <w:szCs w:val="16"/>
              </w:rPr>
              <w:t>**Возможно увеличение минимального отступа с поправкой на противопожа</w:t>
            </w:r>
            <w:r w:rsidRPr="002944C2">
              <w:rPr>
                <w:i/>
                <w:sz w:val="16"/>
                <w:szCs w:val="16"/>
              </w:rPr>
              <w:t>р</w:t>
            </w:r>
            <w:r w:rsidRPr="002944C2">
              <w:rPr>
                <w:i/>
                <w:sz w:val="16"/>
                <w:szCs w:val="16"/>
              </w:rPr>
              <w:t>ный разрыв.</w:t>
            </w:r>
          </w:p>
        </w:tc>
        <w:tc>
          <w:tcPr>
            <w:tcW w:w="6098" w:type="dxa"/>
            <w:vMerge/>
          </w:tcPr>
          <w:p w:rsidR="00A4776A" w:rsidRPr="002944C2" w:rsidRDefault="00A4776A" w:rsidP="008A2B03">
            <w:pPr>
              <w:rPr>
                <w:sz w:val="20"/>
                <w:szCs w:val="20"/>
              </w:rPr>
            </w:pPr>
          </w:p>
        </w:tc>
      </w:tr>
      <w:tr w:rsidR="00A4776A" w:rsidRPr="002944C2" w:rsidTr="008A2B03">
        <w:trPr>
          <w:trHeight w:val="95"/>
        </w:trPr>
        <w:tc>
          <w:tcPr>
            <w:tcW w:w="1001" w:type="dxa"/>
            <w:vMerge w:val="restart"/>
            <w:tcBorders>
              <w:right w:val="single" w:sz="4" w:space="0" w:color="auto"/>
            </w:tcBorders>
          </w:tcPr>
          <w:p w:rsidR="00A4776A" w:rsidRPr="002944C2" w:rsidRDefault="00A4776A" w:rsidP="008A2B03">
            <w:pPr>
              <w:rPr>
                <w:sz w:val="20"/>
                <w:szCs w:val="20"/>
              </w:rPr>
            </w:pPr>
            <w:r w:rsidRPr="002944C2">
              <w:rPr>
                <w:sz w:val="20"/>
                <w:szCs w:val="20"/>
              </w:rPr>
              <w:t>2.1.1</w:t>
            </w:r>
          </w:p>
        </w:tc>
        <w:tc>
          <w:tcPr>
            <w:tcW w:w="1893" w:type="dxa"/>
            <w:vMerge w:val="restart"/>
            <w:tcBorders>
              <w:left w:val="single" w:sz="4" w:space="0" w:color="auto"/>
            </w:tcBorders>
          </w:tcPr>
          <w:p w:rsidR="00A4776A" w:rsidRPr="002944C2" w:rsidRDefault="00A4776A" w:rsidP="008A2B03">
            <w:pPr>
              <w:rPr>
                <w:sz w:val="20"/>
                <w:szCs w:val="20"/>
              </w:rPr>
            </w:pPr>
            <w:r w:rsidRPr="002944C2">
              <w:rPr>
                <w:b/>
                <w:sz w:val="20"/>
                <w:szCs w:val="20"/>
              </w:rPr>
              <w:t>Малоэтажная многоквартирная жилая застройка</w:t>
            </w:r>
          </w:p>
        </w:tc>
        <w:tc>
          <w:tcPr>
            <w:tcW w:w="4416" w:type="dxa"/>
            <w:vAlign w:val="center"/>
          </w:tcPr>
          <w:p w:rsidR="00A4776A" w:rsidRPr="002944C2" w:rsidRDefault="00A4776A" w:rsidP="008A2B03">
            <w:pPr>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471" w:type="dxa"/>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16"/>
                <w:szCs w:val="16"/>
              </w:rPr>
            </w:pPr>
            <w:r w:rsidRPr="002944C2">
              <w:rPr>
                <w:b/>
                <w:i/>
                <w:sz w:val="20"/>
                <w:szCs w:val="20"/>
              </w:rPr>
              <w:t>макс</w:t>
            </w:r>
            <w:r w:rsidRPr="002944C2">
              <w:rPr>
                <w:sz w:val="20"/>
                <w:szCs w:val="20"/>
              </w:rPr>
              <w:t>.</w:t>
            </w:r>
          </w:p>
        </w:tc>
        <w:tc>
          <w:tcPr>
            <w:tcW w:w="6098" w:type="dxa"/>
            <w:vMerge/>
          </w:tcPr>
          <w:p w:rsidR="00A4776A" w:rsidRPr="002944C2" w:rsidRDefault="00A4776A" w:rsidP="008A2B03">
            <w:pPr>
              <w:rPr>
                <w:sz w:val="20"/>
                <w:szCs w:val="20"/>
              </w:rPr>
            </w:pPr>
          </w:p>
        </w:tc>
      </w:tr>
      <w:tr w:rsidR="00A4776A" w:rsidRPr="002944C2" w:rsidTr="008A2B03">
        <w:trPr>
          <w:trHeight w:val="95"/>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rPr>
                <w:sz w:val="20"/>
                <w:szCs w:val="20"/>
              </w:rPr>
            </w:pPr>
            <w:r w:rsidRPr="002944C2">
              <w:rPr>
                <w:sz w:val="20"/>
                <w:szCs w:val="20"/>
              </w:rPr>
              <w:t>малоэтажные многоквартирные жилые дома до 4 этажей, включая мансардный</w:t>
            </w:r>
          </w:p>
        </w:tc>
        <w:tc>
          <w:tcPr>
            <w:tcW w:w="1471" w:type="dxa"/>
            <w:vAlign w:val="center"/>
          </w:tcPr>
          <w:p w:rsidR="00A4776A" w:rsidRPr="002944C2" w:rsidRDefault="00A4776A" w:rsidP="008A2B03">
            <w:pPr>
              <w:jc w:val="center"/>
              <w:rPr>
                <w:sz w:val="20"/>
                <w:szCs w:val="16"/>
              </w:rPr>
            </w:pPr>
            <w:r w:rsidRPr="002944C2">
              <w:rPr>
                <w:sz w:val="20"/>
                <w:szCs w:val="16"/>
              </w:rPr>
              <w:t>0,04/0,3*</w:t>
            </w:r>
          </w:p>
        </w:tc>
        <w:tc>
          <w:tcPr>
            <w:tcW w:w="6098" w:type="dxa"/>
            <w:vMerge/>
          </w:tcPr>
          <w:p w:rsidR="00A4776A" w:rsidRPr="002944C2" w:rsidRDefault="00A4776A" w:rsidP="008A2B03">
            <w:pPr>
              <w:rPr>
                <w:sz w:val="20"/>
                <w:szCs w:val="20"/>
              </w:rPr>
            </w:pPr>
          </w:p>
        </w:tc>
      </w:tr>
      <w:tr w:rsidR="00A4776A" w:rsidRPr="002944C2" w:rsidTr="008A2B03">
        <w:trPr>
          <w:trHeight w:val="95"/>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rPr>
                <w:b/>
                <w:i/>
                <w:sz w:val="20"/>
                <w:szCs w:val="20"/>
              </w:rPr>
            </w:pPr>
            <w:r w:rsidRPr="002944C2">
              <w:rPr>
                <w:b/>
                <w:i/>
                <w:sz w:val="20"/>
                <w:szCs w:val="20"/>
              </w:rPr>
              <w:t>минимальный отступ от границы ЗУ в целях определения места допустимого размещения объекта**</w:t>
            </w:r>
          </w:p>
        </w:tc>
        <w:tc>
          <w:tcPr>
            <w:tcW w:w="1471" w:type="dxa"/>
            <w:vAlign w:val="center"/>
          </w:tcPr>
          <w:p w:rsidR="00A4776A" w:rsidRPr="002944C2" w:rsidRDefault="00A4776A" w:rsidP="008A2B03">
            <w:pPr>
              <w:jc w:val="center"/>
              <w:rPr>
                <w:b/>
                <w:i/>
                <w:sz w:val="20"/>
                <w:szCs w:val="16"/>
              </w:rPr>
            </w:pPr>
            <w:r w:rsidRPr="002944C2">
              <w:rPr>
                <w:b/>
                <w:i/>
                <w:sz w:val="20"/>
                <w:szCs w:val="16"/>
              </w:rPr>
              <w:t>м</w:t>
            </w:r>
          </w:p>
        </w:tc>
        <w:tc>
          <w:tcPr>
            <w:tcW w:w="6098" w:type="dxa"/>
            <w:vMerge/>
          </w:tcPr>
          <w:p w:rsidR="00A4776A" w:rsidRPr="002944C2" w:rsidRDefault="00A4776A" w:rsidP="008A2B03">
            <w:pPr>
              <w:rPr>
                <w:sz w:val="20"/>
                <w:szCs w:val="20"/>
              </w:rPr>
            </w:pPr>
          </w:p>
        </w:tc>
      </w:tr>
      <w:tr w:rsidR="00A4776A" w:rsidRPr="002944C2" w:rsidTr="008A2B03">
        <w:trPr>
          <w:trHeight w:val="95"/>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rPr>
                <w:sz w:val="20"/>
                <w:szCs w:val="20"/>
              </w:rPr>
            </w:pPr>
            <w:r w:rsidRPr="002944C2">
              <w:rPr>
                <w:sz w:val="20"/>
              </w:rPr>
              <w:t>от красной линии улиц</w:t>
            </w:r>
          </w:p>
        </w:tc>
        <w:tc>
          <w:tcPr>
            <w:tcW w:w="1471" w:type="dxa"/>
            <w:vAlign w:val="center"/>
          </w:tcPr>
          <w:p w:rsidR="00A4776A" w:rsidRPr="002944C2" w:rsidRDefault="00A4776A" w:rsidP="008A2B03">
            <w:pPr>
              <w:jc w:val="center"/>
              <w:rPr>
                <w:sz w:val="20"/>
                <w:szCs w:val="16"/>
              </w:rPr>
            </w:pPr>
            <w:r w:rsidRPr="002944C2">
              <w:rPr>
                <w:sz w:val="20"/>
                <w:szCs w:val="16"/>
              </w:rPr>
              <w:t>5</w:t>
            </w:r>
          </w:p>
        </w:tc>
        <w:tc>
          <w:tcPr>
            <w:tcW w:w="6098" w:type="dxa"/>
            <w:vMerge/>
          </w:tcPr>
          <w:p w:rsidR="00A4776A" w:rsidRPr="002944C2" w:rsidRDefault="00A4776A" w:rsidP="008A2B03">
            <w:pPr>
              <w:rPr>
                <w:sz w:val="20"/>
                <w:szCs w:val="20"/>
              </w:rPr>
            </w:pPr>
          </w:p>
        </w:tc>
      </w:tr>
      <w:tr w:rsidR="00A4776A" w:rsidRPr="002944C2" w:rsidTr="008A2B03">
        <w:trPr>
          <w:trHeight w:val="95"/>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rPr>
                <w:sz w:val="20"/>
              </w:rPr>
            </w:pPr>
            <w:r w:rsidRPr="002944C2">
              <w:rPr>
                <w:sz w:val="20"/>
              </w:rPr>
              <w:t xml:space="preserve">от красной линии проездов </w:t>
            </w:r>
          </w:p>
        </w:tc>
        <w:tc>
          <w:tcPr>
            <w:tcW w:w="1471" w:type="dxa"/>
            <w:vAlign w:val="center"/>
          </w:tcPr>
          <w:p w:rsidR="00A4776A" w:rsidRPr="002944C2" w:rsidRDefault="00A4776A" w:rsidP="008A2B03">
            <w:pPr>
              <w:jc w:val="center"/>
              <w:rPr>
                <w:sz w:val="20"/>
                <w:szCs w:val="16"/>
              </w:rPr>
            </w:pPr>
            <w:r w:rsidRPr="002944C2">
              <w:rPr>
                <w:sz w:val="20"/>
                <w:szCs w:val="16"/>
              </w:rPr>
              <w:t>3</w:t>
            </w:r>
          </w:p>
        </w:tc>
        <w:tc>
          <w:tcPr>
            <w:tcW w:w="6098" w:type="dxa"/>
            <w:vMerge/>
          </w:tcPr>
          <w:p w:rsidR="00A4776A" w:rsidRPr="002944C2" w:rsidRDefault="00A4776A" w:rsidP="008A2B03">
            <w:pPr>
              <w:rPr>
                <w:sz w:val="20"/>
                <w:szCs w:val="20"/>
              </w:rPr>
            </w:pPr>
          </w:p>
        </w:tc>
      </w:tr>
      <w:tr w:rsidR="00A4776A" w:rsidRPr="002944C2" w:rsidTr="008A2B03">
        <w:trPr>
          <w:trHeight w:val="95"/>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rPr>
                <w:sz w:val="20"/>
              </w:rPr>
            </w:pPr>
            <w:r w:rsidRPr="002944C2">
              <w:rPr>
                <w:sz w:val="20"/>
              </w:rPr>
              <w:t xml:space="preserve">до границы соседнего приквартирного участка </w:t>
            </w:r>
          </w:p>
        </w:tc>
        <w:tc>
          <w:tcPr>
            <w:tcW w:w="1471" w:type="dxa"/>
            <w:vAlign w:val="center"/>
          </w:tcPr>
          <w:p w:rsidR="00A4776A" w:rsidRPr="002944C2" w:rsidRDefault="00A4776A" w:rsidP="008A2B03">
            <w:pPr>
              <w:jc w:val="center"/>
              <w:rPr>
                <w:sz w:val="20"/>
                <w:szCs w:val="16"/>
              </w:rPr>
            </w:pPr>
            <w:r w:rsidRPr="002944C2">
              <w:rPr>
                <w:sz w:val="20"/>
                <w:szCs w:val="16"/>
              </w:rPr>
              <w:t>3</w:t>
            </w:r>
          </w:p>
        </w:tc>
        <w:tc>
          <w:tcPr>
            <w:tcW w:w="6098" w:type="dxa"/>
            <w:vMerge/>
          </w:tcPr>
          <w:p w:rsidR="00A4776A" w:rsidRPr="002944C2" w:rsidRDefault="00A4776A" w:rsidP="008A2B03">
            <w:pPr>
              <w:rPr>
                <w:sz w:val="20"/>
                <w:szCs w:val="20"/>
              </w:rPr>
            </w:pPr>
          </w:p>
        </w:tc>
      </w:tr>
      <w:tr w:rsidR="00A4776A" w:rsidRPr="002944C2" w:rsidTr="008A2B03">
        <w:trPr>
          <w:trHeight w:val="95"/>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471" w:type="dxa"/>
            <w:vAlign w:val="center"/>
          </w:tcPr>
          <w:p w:rsidR="00A4776A" w:rsidRPr="002944C2" w:rsidRDefault="00A4776A" w:rsidP="008A2B03">
            <w:pPr>
              <w:jc w:val="center"/>
              <w:rPr>
                <w:b/>
                <w:i/>
                <w:sz w:val="16"/>
                <w:szCs w:val="16"/>
              </w:rPr>
            </w:pPr>
            <w:r w:rsidRPr="002944C2">
              <w:rPr>
                <w:b/>
                <w:i/>
                <w:sz w:val="20"/>
                <w:szCs w:val="20"/>
              </w:rPr>
              <w:t>эт</w:t>
            </w:r>
            <w:r w:rsidRPr="002944C2">
              <w:rPr>
                <w:b/>
                <w:i/>
                <w:sz w:val="20"/>
                <w:szCs w:val="20"/>
              </w:rPr>
              <w:t>а</w:t>
            </w:r>
            <w:r w:rsidRPr="002944C2">
              <w:rPr>
                <w:b/>
                <w:i/>
                <w:sz w:val="20"/>
                <w:szCs w:val="20"/>
              </w:rPr>
              <w:t>жи/высота, м</w:t>
            </w:r>
          </w:p>
        </w:tc>
        <w:tc>
          <w:tcPr>
            <w:tcW w:w="6098" w:type="dxa"/>
            <w:vMerge/>
          </w:tcPr>
          <w:p w:rsidR="00A4776A" w:rsidRPr="002944C2" w:rsidRDefault="00A4776A" w:rsidP="008A2B03">
            <w:pPr>
              <w:rPr>
                <w:sz w:val="20"/>
                <w:szCs w:val="20"/>
              </w:rPr>
            </w:pPr>
          </w:p>
        </w:tc>
      </w:tr>
      <w:tr w:rsidR="00A4776A" w:rsidRPr="002944C2" w:rsidTr="008A2B03">
        <w:trPr>
          <w:trHeight w:val="68"/>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rPr>
                <w:sz w:val="20"/>
                <w:szCs w:val="20"/>
              </w:rPr>
            </w:pPr>
            <w:r w:rsidRPr="002944C2">
              <w:rPr>
                <w:sz w:val="20"/>
                <w:szCs w:val="20"/>
              </w:rPr>
              <w:t>многоквартирный малоэтажный жилой дом</w:t>
            </w:r>
          </w:p>
        </w:tc>
        <w:tc>
          <w:tcPr>
            <w:tcW w:w="1471" w:type="dxa"/>
            <w:vAlign w:val="center"/>
          </w:tcPr>
          <w:p w:rsidR="00A4776A" w:rsidRPr="002944C2" w:rsidRDefault="00A4776A" w:rsidP="008A2B03">
            <w:pPr>
              <w:jc w:val="center"/>
              <w:rPr>
                <w:sz w:val="20"/>
                <w:szCs w:val="16"/>
              </w:rPr>
            </w:pPr>
            <w:r w:rsidRPr="002944C2">
              <w:rPr>
                <w:sz w:val="20"/>
                <w:szCs w:val="16"/>
              </w:rPr>
              <w:t>4/14</w:t>
            </w:r>
          </w:p>
        </w:tc>
        <w:tc>
          <w:tcPr>
            <w:tcW w:w="6098" w:type="dxa"/>
            <w:vMerge/>
          </w:tcPr>
          <w:p w:rsidR="00A4776A" w:rsidRPr="002944C2" w:rsidRDefault="00A4776A" w:rsidP="008A2B03">
            <w:pPr>
              <w:rPr>
                <w:sz w:val="20"/>
                <w:szCs w:val="20"/>
              </w:rPr>
            </w:pPr>
          </w:p>
        </w:tc>
      </w:tr>
      <w:tr w:rsidR="00A4776A" w:rsidRPr="002944C2" w:rsidTr="008A2B03">
        <w:trPr>
          <w:trHeight w:val="95"/>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rPr>
                <w:sz w:val="20"/>
                <w:szCs w:val="20"/>
              </w:rPr>
            </w:pPr>
            <w:r w:rsidRPr="002944C2">
              <w:rPr>
                <w:sz w:val="20"/>
                <w:szCs w:val="20"/>
              </w:rPr>
              <w:t>для вспомогательных сооружений</w:t>
            </w:r>
          </w:p>
        </w:tc>
        <w:tc>
          <w:tcPr>
            <w:tcW w:w="1471" w:type="dxa"/>
            <w:vAlign w:val="center"/>
          </w:tcPr>
          <w:p w:rsidR="00A4776A" w:rsidRPr="002944C2" w:rsidRDefault="00A4776A" w:rsidP="008A2B03">
            <w:pPr>
              <w:jc w:val="center"/>
              <w:rPr>
                <w:sz w:val="20"/>
                <w:szCs w:val="16"/>
              </w:rPr>
            </w:pPr>
            <w:r w:rsidRPr="002944C2">
              <w:rPr>
                <w:sz w:val="20"/>
                <w:szCs w:val="16"/>
              </w:rPr>
              <w:t>2/6</w:t>
            </w:r>
          </w:p>
        </w:tc>
        <w:tc>
          <w:tcPr>
            <w:tcW w:w="6098" w:type="dxa"/>
            <w:vMerge/>
          </w:tcPr>
          <w:p w:rsidR="00A4776A" w:rsidRPr="002944C2" w:rsidRDefault="00A4776A" w:rsidP="008A2B03">
            <w:pPr>
              <w:rPr>
                <w:sz w:val="20"/>
                <w:szCs w:val="20"/>
              </w:rPr>
            </w:pPr>
          </w:p>
        </w:tc>
      </w:tr>
      <w:tr w:rsidR="00A4776A" w:rsidRPr="002944C2" w:rsidTr="008A2B03">
        <w:trPr>
          <w:trHeight w:val="95"/>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rPr>
                <w:sz w:val="20"/>
                <w:szCs w:val="20"/>
              </w:rPr>
            </w:pPr>
            <w:r w:rsidRPr="002944C2">
              <w:rPr>
                <w:b/>
                <w:i/>
                <w:sz w:val="20"/>
                <w:szCs w:val="20"/>
              </w:rPr>
              <w:t>максимальный процент застройки в гран</w:t>
            </w:r>
            <w:r w:rsidRPr="002944C2">
              <w:rPr>
                <w:b/>
                <w:i/>
                <w:sz w:val="20"/>
                <w:szCs w:val="20"/>
              </w:rPr>
              <w:t>и</w:t>
            </w:r>
            <w:r w:rsidRPr="002944C2">
              <w:rPr>
                <w:b/>
                <w:i/>
                <w:sz w:val="20"/>
                <w:szCs w:val="20"/>
              </w:rPr>
              <w:t>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 xml:space="preserve">ка, которая может быть застроена, ко всей площади земельного  участка </w:t>
            </w:r>
          </w:p>
        </w:tc>
        <w:tc>
          <w:tcPr>
            <w:tcW w:w="1471" w:type="dxa"/>
            <w:vAlign w:val="center"/>
          </w:tcPr>
          <w:p w:rsidR="00A4776A" w:rsidRPr="002944C2" w:rsidRDefault="00A4776A" w:rsidP="008A2B03">
            <w:pPr>
              <w:jc w:val="center"/>
              <w:rPr>
                <w:sz w:val="20"/>
                <w:szCs w:val="16"/>
              </w:rPr>
            </w:pPr>
            <w:r w:rsidRPr="002944C2">
              <w:rPr>
                <w:sz w:val="20"/>
                <w:szCs w:val="16"/>
              </w:rPr>
              <w:t>%</w:t>
            </w:r>
          </w:p>
        </w:tc>
        <w:tc>
          <w:tcPr>
            <w:tcW w:w="6098" w:type="dxa"/>
            <w:vMerge/>
          </w:tcPr>
          <w:p w:rsidR="00A4776A" w:rsidRPr="002944C2" w:rsidRDefault="00A4776A" w:rsidP="008A2B03">
            <w:pPr>
              <w:rPr>
                <w:sz w:val="20"/>
                <w:szCs w:val="20"/>
              </w:rPr>
            </w:pPr>
          </w:p>
        </w:tc>
      </w:tr>
      <w:tr w:rsidR="00A4776A" w:rsidRPr="002944C2" w:rsidTr="008A2B03">
        <w:trPr>
          <w:trHeight w:val="95"/>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rPr>
                <w:sz w:val="20"/>
                <w:szCs w:val="20"/>
              </w:rPr>
            </w:pPr>
            <w:r w:rsidRPr="002944C2">
              <w:rPr>
                <w:sz w:val="20"/>
                <w:szCs w:val="20"/>
              </w:rPr>
              <w:t xml:space="preserve">многоквартирная малоэтажная застройка (2-4 этажа) </w:t>
            </w:r>
          </w:p>
        </w:tc>
        <w:tc>
          <w:tcPr>
            <w:tcW w:w="1471" w:type="dxa"/>
            <w:vAlign w:val="center"/>
          </w:tcPr>
          <w:p w:rsidR="00A4776A" w:rsidRPr="002944C2" w:rsidRDefault="00A4776A" w:rsidP="008A2B03">
            <w:pPr>
              <w:jc w:val="center"/>
              <w:rPr>
                <w:sz w:val="20"/>
                <w:szCs w:val="16"/>
              </w:rPr>
            </w:pPr>
            <w:r w:rsidRPr="002944C2">
              <w:rPr>
                <w:sz w:val="20"/>
                <w:szCs w:val="16"/>
              </w:rPr>
              <w:t>30</w:t>
            </w:r>
          </w:p>
        </w:tc>
        <w:tc>
          <w:tcPr>
            <w:tcW w:w="6098" w:type="dxa"/>
            <w:vMerge/>
          </w:tcPr>
          <w:p w:rsidR="00A4776A" w:rsidRPr="002944C2" w:rsidRDefault="00A4776A" w:rsidP="008A2B03">
            <w:pPr>
              <w:rPr>
                <w:sz w:val="20"/>
                <w:szCs w:val="20"/>
              </w:rPr>
            </w:pPr>
          </w:p>
        </w:tc>
      </w:tr>
      <w:tr w:rsidR="00A4776A" w:rsidRPr="002944C2" w:rsidTr="008A2B03">
        <w:trPr>
          <w:trHeight w:val="95"/>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sz w:val="20"/>
                <w:szCs w:val="20"/>
              </w:rPr>
            </w:pPr>
          </w:p>
        </w:tc>
        <w:tc>
          <w:tcPr>
            <w:tcW w:w="5887" w:type="dxa"/>
            <w:gridSpan w:val="2"/>
            <w:vAlign w:val="center"/>
          </w:tcPr>
          <w:p w:rsidR="00A4776A" w:rsidRPr="002944C2" w:rsidRDefault="00A4776A" w:rsidP="008A2B03">
            <w:pPr>
              <w:rPr>
                <w:i/>
                <w:sz w:val="16"/>
                <w:szCs w:val="16"/>
              </w:rPr>
            </w:pPr>
            <w:r w:rsidRPr="002944C2">
              <w:rPr>
                <w:i/>
                <w:sz w:val="16"/>
                <w:szCs w:val="16"/>
              </w:rPr>
              <w:t>* или менее, по фактической площади земельного участка, если он находится в сложившейся существующей застройке, и нет возможности изменения его пл</w:t>
            </w:r>
            <w:r w:rsidRPr="002944C2">
              <w:rPr>
                <w:i/>
                <w:sz w:val="16"/>
                <w:szCs w:val="16"/>
              </w:rPr>
              <w:t>о</w:t>
            </w:r>
            <w:r w:rsidRPr="002944C2">
              <w:rPr>
                <w:i/>
                <w:sz w:val="16"/>
                <w:szCs w:val="16"/>
              </w:rPr>
              <w:t>щади в сторону увеличения.</w:t>
            </w:r>
          </w:p>
          <w:p w:rsidR="00A4776A" w:rsidRPr="002944C2" w:rsidRDefault="00A4776A" w:rsidP="008A2B03">
            <w:pPr>
              <w:rPr>
                <w:sz w:val="16"/>
                <w:szCs w:val="16"/>
              </w:rPr>
            </w:pPr>
            <w:r w:rsidRPr="002944C2">
              <w:rPr>
                <w:i/>
                <w:sz w:val="16"/>
                <w:szCs w:val="16"/>
              </w:rPr>
              <w:t xml:space="preserve">** </w:t>
            </w:r>
            <w:r w:rsidRPr="002944C2">
              <w:rPr>
                <w:bCs/>
                <w:i/>
                <w:sz w:val="16"/>
                <w:szCs w:val="16"/>
              </w:rPr>
              <w:t>В случае примыкания к земельным участкам, расположенным в границах те</w:t>
            </w:r>
            <w:r w:rsidRPr="002944C2">
              <w:rPr>
                <w:bCs/>
                <w:i/>
                <w:sz w:val="16"/>
                <w:szCs w:val="16"/>
              </w:rPr>
              <w:t>р</w:t>
            </w:r>
            <w:r w:rsidRPr="002944C2">
              <w:rPr>
                <w:bCs/>
                <w:i/>
                <w:sz w:val="16"/>
                <w:szCs w:val="16"/>
              </w:rPr>
              <w:t>риториальных зон, градостроительными регламентами которых не уст</w:t>
            </w:r>
            <w:r w:rsidRPr="002944C2">
              <w:rPr>
                <w:bCs/>
                <w:i/>
                <w:sz w:val="16"/>
                <w:szCs w:val="16"/>
              </w:rPr>
              <w:t>а</w:t>
            </w:r>
            <w:r w:rsidRPr="002944C2">
              <w:rPr>
                <w:bCs/>
                <w:i/>
                <w:sz w:val="16"/>
                <w:szCs w:val="16"/>
              </w:rPr>
              <w:t>новлены виды разрешенного использования, для которых необходимо обеспечение норм</w:t>
            </w:r>
            <w:r w:rsidRPr="002944C2">
              <w:rPr>
                <w:bCs/>
                <w:i/>
                <w:sz w:val="16"/>
                <w:szCs w:val="16"/>
              </w:rPr>
              <w:t>а</w:t>
            </w:r>
            <w:r w:rsidRPr="002944C2">
              <w:rPr>
                <w:bCs/>
                <w:i/>
                <w:sz w:val="16"/>
                <w:szCs w:val="16"/>
              </w:rPr>
              <w:t>тивной инсоляции и освещенности, минимальный отступ от границ участков, не совпадающих с красными линиями, 3 метра.</w:t>
            </w:r>
          </w:p>
        </w:tc>
        <w:tc>
          <w:tcPr>
            <w:tcW w:w="6098" w:type="dxa"/>
            <w:vMerge/>
          </w:tcPr>
          <w:p w:rsidR="00A4776A" w:rsidRPr="002944C2" w:rsidRDefault="00A4776A" w:rsidP="008A2B03">
            <w:pPr>
              <w:rPr>
                <w:sz w:val="20"/>
                <w:szCs w:val="20"/>
              </w:rPr>
            </w:pPr>
          </w:p>
        </w:tc>
      </w:tr>
      <w:tr w:rsidR="00A4776A" w:rsidRPr="002944C2" w:rsidTr="008A2B03">
        <w:trPr>
          <w:trHeight w:val="95"/>
        </w:trPr>
        <w:tc>
          <w:tcPr>
            <w:tcW w:w="1001" w:type="dxa"/>
            <w:vMerge w:val="restart"/>
            <w:tcBorders>
              <w:right w:val="single" w:sz="4" w:space="0" w:color="auto"/>
            </w:tcBorders>
          </w:tcPr>
          <w:p w:rsidR="00A4776A" w:rsidRPr="002944C2" w:rsidRDefault="00A4776A" w:rsidP="008A2B03">
            <w:pPr>
              <w:rPr>
                <w:sz w:val="20"/>
                <w:szCs w:val="20"/>
              </w:rPr>
            </w:pPr>
            <w:r w:rsidRPr="002944C2">
              <w:rPr>
                <w:sz w:val="20"/>
                <w:szCs w:val="20"/>
              </w:rPr>
              <w:t>2.7.1</w:t>
            </w:r>
          </w:p>
        </w:tc>
        <w:tc>
          <w:tcPr>
            <w:tcW w:w="1893" w:type="dxa"/>
            <w:vMerge w:val="restart"/>
            <w:tcBorders>
              <w:left w:val="single" w:sz="4" w:space="0" w:color="auto"/>
            </w:tcBorders>
          </w:tcPr>
          <w:p w:rsidR="00A4776A" w:rsidRPr="002944C2" w:rsidRDefault="00A4776A" w:rsidP="008A2B03">
            <w:pPr>
              <w:rPr>
                <w:b/>
                <w:sz w:val="20"/>
                <w:szCs w:val="20"/>
              </w:rPr>
            </w:pPr>
            <w:r w:rsidRPr="002944C2">
              <w:rPr>
                <w:b/>
                <w:sz w:val="20"/>
                <w:szCs w:val="20"/>
              </w:rPr>
              <w:t>Объекты гара</w:t>
            </w:r>
            <w:r w:rsidRPr="002944C2">
              <w:rPr>
                <w:b/>
                <w:sz w:val="20"/>
                <w:szCs w:val="20"/>
              </w:rPr>
              <w:t>ж</w:t>
            </w:r>
            <w:r w:rsidRPr="002944C2">
              <w:rPr>
                <w:b/>
                <w:sz w:val="20"/>
                <w:szCs w:val="20"/>
              </w:rPr>
              <w:t>ного назначения</w:t>
            </w:r>
          </w:p>
        </w:tc>
        <w:tc>
          <w:tcPr>
            <w:tcW w:w="4416" w:type="dxa"/>
            <w:vAlign w:val="center"/>
          </w:tcPr>
          <w:p w:rsidR="00A4776A" w:rsidRPr="002944C2" w:rsidRDefault="00A4776A" w:rsidP="008A2B03">
            <w:pPr>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471" w:type="dxa"/>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16"/>
                <w:szCs w:val="16"/>
              </w:rPr>
            </w:pPr>
            <w:r w:rsidRPr="002944C2">
              <w:rPr>
                <w:b/>
                <w:i/>
                <w:sz w:val="20"/>
                <w:szCs w:val="20"/>
              </w:rPr>
              <w:t>макс</w:t>
            </w:r>
            <w:r w:rsidRPr="002944C2">
              <w:rPr>
                <w:sz w:val="20"/>
                <w:szCs w:val="20"/>
              </w:rPr>
              <w:t>.</w:t>
            </w:r>
          </w:p>
        </w:tc>
        <w:tc>
          <w:tcPr>
            <w:tcW w:w="6098" w:type="dxa"/>
            <w:vMerge/>
          </w:tcPr>
          <w:p w:rsidR="00A4776A" w:rsidRPr="002944C2" w:rsidRDefault="00A4776A" w:rsidP="008A2B03">
            <w:pPr>
              <w:rPr>
                <w:sz w:val="20"/>
                <w:szCs w:val="20"/>
              </w:rPr>
            </w:pPr>
          </w:p>
        </w:tc>
      </w:tr>
      <w:tr w:rsidR="00A4776A" w:rsidRPr="002944C2" w:rsidTr="008A2B03">
        <w:trPr>
          <w:trHeight w:val="95"/>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sz w:val="20"/>
                <w:szCs w:val="20"/>
              </w:rPr>
            </w:pPr>
          </w:p>
        </w:tc>
        <w:tc>
          <w:tcPr>
            <w:tcW w:w="4416" w:type="dxa"/>
            <w:vAlign w:val="center"/>
          </w:tcPr>
          <w:p w:rsidR="00A4776A" w:rsidRPr="002944C2" w:rsidRDefault="00A4776A" w:rsidP="008A2B03">
            <w:pPr>
              <w:rPr>
                <w:rFonts w:asciiTheme="minorHAnsi" w:hAnsiTheme="minorHAnsi"/>
                <w:sz w:val="20"/>
                <w:szCs w:val="20"/>
              </w:rPr>
            </w:pPr>
            <w:r w:rsidRPr="002944C2">
              <w:rPr>
                <w:sz w:val="20"/>
                <w:szCs w:val="20"/>
              </w:rPr>
              <w:t>отдельно стоящий гараж</w:t>
            </w:r>
          </w:p>
        </w:tc>
        <w:tc>
          <w:tcPr>
            <w:tcW w:w="1471" w:type="dxa"/>
            <w:vAlign w:val="center"/>
          </w:tcPr>
          <w:p w:rsidR="00A4776A" w:rsidRPr="002944C2" w:rsidRDefault="00A4776A" w:rsidP="008A2B03">
            <w:pPr>
              <w:jc w:val="center"/>
              <w:rPr>
                <w:sz w:val="18"/>
                <w:szCs w:val="16"/>
              </w:rPr>
            </w:pPr>
            <w:r w:rsidRPr="002944C2">
              <w:rPr>
                <w:sz w:val="18"/>
                <w:szCs w:val="16"/>
              </w:rPr>
              <w:t>0,018/0,12</w:t>
            </w:r>
          </w:p>
        </w:tc>
        <w:tc>
          <w:tcPr>
            <w:tcW w:w="6098" w:type="dxa"/>
            <w:vMerge/>
          </w:tcPr>
          <w:p w:rsidR="00A4776A" w:rsidRPr="002944C2" w:rsidRDefault="00A4776A" w:rsidP="008A2B03">
            <w:pPr>
              <w:rPr>
                <w:sz w:val="20"/>
                <w:szCs w:val="20"/>
              </w:rPr>
            </w:pPr>
          </w:p>
        </w:tc>
      </w:tr>
      <w:tr w:rsidR="00A4776A" w:rsidRPr="002944C2" w:rsidTr="008A2B03">
        <w:trPr>
          <w:trHeight w:val="95"/>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sz w:val="20"/>
                <w:szCs w:val="20"/>
              </w:rPr>
            </w:pPr>
          </w:p>
        </w:tc>
        <w:tc>
          <w:tcPr>
            <w:tcW w:w="4416" w:type="dxa"/>
            <w:vAlign w:val="center"/>
          </w:tcPr>
          <w:p w:rsidR="00A4776A" w:rsidRPr="002944C2" w:rsidRDefault="00A4776A" w:rsidP="008A2B03">
            <w:pPr>
              <w:rPr>
                <w:b/>
                <w:i/>
                <w:sz w:val="20"/>
                <w:szCs w:val="20"/>
              </w:rPr>
            </w:pPr>
            <w:r w:rsidRPr="002944C2">
              <w:rPr>
                <w:b/>
                <w:i/>
                <w:sz w:val="20"/>
                <w:szCs w:val="20"/>
              </w:rPr>
              <w:t>минимальный отступ от границы ЗУ в целях определения места допустимого размещения объекта**:</w:t>
            </w:r>
          </w:p>
        </w:tc>
        <w:tc>
          <w:tcPr>
            <w:tcW w:w="1471" w:type="dxa"/>
            <w:vAlign w:val="center"/>
          </w:tcPr>
          <w:p w:rsidR="00A4776A" w:rsidRPr="002944C2" w:rsidRDefault="00A4776A" w:rsidP="008A2B03">
            <w:pPr>
              <w:jc w:val="center"/>
              <w:rPr>
                <w:i/>
                <w:strike/>
                <w:sz w:val="20"/>
                <w:szCs w:val="20"/>
              </w:rPr>
            </w:pPr>
            <w:r w:rsidRPr="002944C2">
              <w:rPr>
                <w:b/>
                <w:i/>
                <w:sz w:val="20"/>
                <w:szCs w:val="20"/>
              </w:rPr>
              <w:t>м</w:t>
            </w:r>
          </w:p>
        </w:tc>
        <w:tc>
          <w:tcPr>
            <w:tcW w:w="6098" w:type="dxa"/>
            <w:vMerge/>
          </w:tcPr>
          <w:p w:rsidR="00A4776A" w:rsidRPr="002944C2" w:rsidRDefault="00A4776A" w:rsidP="008A2B03">
            <w:pPr>
              <w:rPr>
                <w:sz w:val="20"/>
                <w:szCs w:val="20"/>
              </w:rPr>
            </w:pPr>
          </w:p>
        </w:tc>
      </w:tr>
      <w:tr w:rsidR="00A4776A" w:rsidRPr="002944C2" w:rsidTr="008A2B03">
        <w:trPr>
          <w:trHeight w:val="95"/>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sz w:val="20"/>
                <w:szCs w:val="20"/>
              </w:rPr>
            </w:pPr>
          </w:p>
        </w:tc>
        <w:tc>
          <w:tcPr>
            <w:tcW w:w="4416" w:type="dxa"/>
            <w:vAlign w:val="center"/>
          </w:tcPr>
          <w:p w:rsidR="00A4776A" w:rsidRPr="002944C2" w:rsidRDefault="00A4776A" w:rsidP="008A2B03">
            <w:pPr>
              <w:rPr>
                <w:sz w:val="20"/>
                <w:szCs w:val="20"/>
              </w:rPr>
            </w:pPr>
            <w:r w:rsidRPr="002944C2">
              <w:rPr>
                <w:sz w:val="20"/>
              </w:rPr>
              <w:t>от красной линии улиц</w:t>
            </w:r>
          </w:p>
        </w:tc>
        <w:tc>
          <w:tcPr>
            <w:tcW w:w="1471" w:type="dxa"/>
            <w:vAlign w:val="center"/>
          </w:tcPr>
          <w:p w:rsidR="00A4776A" w:rsidRPr="002944C2" w:rsidRDefault="00A4776A" w:rsidP="008A2B03">
            <w:pPr>
              <w:jc w:val="center"/>
              <w:rPr>
                <w:sz w:val="20"/>
                <w:szCs w:val="20"/>
              </w:rPr>
            </w:pPr>
            <w:r w:rsidRPr="002944C2">
              <w:rPr>
                <w:sz w:val="20"/>
                <w:szCs w:val="20"/>
              </w:rPr>
              <w:t>5</w:t>
            </w:r>
          </w:p>
        </w:tc>
        <w:tc>
          <w:tcPr>
            <w:tcW w:w="6098" w:type="dxa"/>
            <w:vMerge/>
          </w:tcPr>
          <w:p w:rsidR="00A4776A" w:rsidRPr="002944C2" w:rsidRDefault="00A4776A" w:rsidP="008A2B03">
            <w:pPr>
              <w:rPr>
                <w:sz w:val="20"/>
                <w:szCs w:val="20"/>
              </w:rPr>
            </w:pPr>
          </w:p>
        </w:tc>
      </w:tr>
      <w:tr w:rsidR="00A4776A" w:rsidRPr="002944C2" w:rsidTr="008A2B03">
        <w:trPr>
          <w:trHeight w:val="95"/>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sz w:val="20"/>
                <w:szCs w:val="20"/>
              </w:rPr>
            </w:pPr>
          </w:p>
        </w:tc>
        <w:tc>
          <w:tcPr>
            <w:tcW w:w="4416" w:type="dxa"/>
            <w:vAlign w:val="center"/>
          </w:tcPr>
          <w:p w:rsidR="00A4776A" w:rsidRPr="002944C2" w:rsidRDefault="00A4776A" w:rsidP="008A2B03">
            <w:pPr>
              <w:rPr>
                <w:sz w:val="20"/>
              </w:rPr>
            </w:pPr>
            <w:r w:rsidRPr="002944C2">
              <w:rPr>
                <w:sz w:val="20"/>
              </w:rPr>
              <w:t xml:space="preserve">от красной линии проездов </w:t>
            </w:r>
          </w:p>
        </w:tc>
        <w:tc>
          <w:tcPr>
            <w:tcW w:w="1471" w:type="dxa"/>
            <w:vAlign w:val="center"/>
          </w:tcPr>
          <w:p w:rsidR="00A4776A" w:rsidRPr="002944C2" w:rsidRDefault="00A4776A" w:rsidP="008A2B03">
            <w:pPr>
              <w:jc w:val="center"/>
              <w:rPr>
                <w:sz w:val="20"/>
                <w:szCs w:val="20"/>
              </w:rPr>
            </w:pPr>
            <w:r w:rsidRPr="002944C2">
              <w:rPr>
                <w:sz w:val="20"/>
                <w:szCs w:val="20"/>
              </w:rPr>
              <w:t>3</w:t>
            </w:r>
          </w:p>
        </w:tc>
        <w:tc>
          <w:tcPr>
            <w:tcW w:w="6098" w:type="dxa"/>
            <w:vMerge/>
          </w:tcPr>
          <w:p w:rsidR="00A4776A" w:rsidRPr="002944C2" w:rsidRDefault="00A4776A" w:rsidP="008A2B03">
            <w:pPr>
              <w:rPr>
                <w:sz w:val="20"/>
                <w:szCs w:val="20"/>
              </w:rPr>
            </w:pPr>
          </w:p>
        </w:tc>
      </w:tr>
      <w:tr w:rsidR="00A4776A" w:rsidRPr="002944C2" w:rsidTr="008A2B03">
        <w:trPr>
          <w:trHeight w:val="95"/>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sz w:val="20"/>
                <w:szCs w:val="20"/>
              </w:rPr>
            </w:pPr>
          </w:p>
        </w:tc>
        <w:tc>
          <w:tcPr>
            <w:tcW w:w="4416" w:type="dxa"/>
            <w:vAlign w:val="center"/>
          </w:tcPr>
          <w:p w:rsidR="00A4776A" w:rsidRPr="002944C2" w:rsidRDefault="00A4776A" w:rsidP="008A2B03">
            <w:pPr>
              <w:rPr>
                <w:sz w:val="20"/>
              </w:rPr>
            </w:pPr>
            <w:r w:rsidRPr="002944C2">
              <w:rPr>
                <w:sz w:val="20"/>
              </w:rPr>
              <w:t xml:space="preserve">до границы соседнего приквартирного участка </w:t>
            </w:r>
          </w:p>
        </w:tc>
        <w:tc>
          <w:tcPr>
            <w:tcW w:w="1471" w:type="dxa"/>
            <w:vAlign w:val="center"/>
          </w:tcPr>
          <w:p w:rsidR="00A4776A" w:rsidRPr="002944C2" w:rsidRDefault="00A4776A" w:rsidP="008A2B03">
            <w:pPr>
              <w:jc w:val="center"/>
              <w:rPr>
                <w:sz w:val="20"/>
                <w:szCs w:val="20"/>
              </w:rPr>
            </w:pPr>
            <w:r w:rsidRPr="002944C2">
              <w:rPr>
                <w:sz w:val="20"/>
                <w:szCs w:val="20"/>
              </w:rPr>
              <w:t>3</w:t>
            </w:r>
          </w:p>
        </w:tc>
        <w:tc>
          <w:tcPr>
            <w:tcW w:w="6098" w:type="dxa"/>
            <w:vMerge/>
          </w:tcPr>
          <w:p w:rsidR="00A4776A" w:rsidRPr="002944C2" w:rsidRDefault="00A4776A" w:rsidP="008A2B03">
            <w:pPr>
              <w:rPr>
                <w:sz w:val="20"/>
                <w:szCs w:val="20"/>
              </w:rPr>
            </w:pPr>
          </w:p>
        </w:tc>
      </w:tr>
      <w:tr w:rsidR="00A4776A" w:rsidRPr="002944C2" w:rsidTr="008A2B03">
        <w:trPr>
          <w:trHeight w:val="95"/>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sz w:val="20"/>
                <w:szCs w:val="20"/>
              </w:rPr>
            </w:pPr>
          </w:p>
        </w:tc>
        <w:tc>
          <w:tcPr>
            <w:tcW w:w="4416" w:type="dxa"/>
            <w:vAlign w:val="center"/>
          </w:tcPr>
          <w:p w:rsidR="00A4776A" w:rsidRPr="002944C2" w:rsidRDefault="00A4776A" w:rsidP="008A2B03">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471" w:type="dxa"/>
            <w:vAlign w:val="center"/>
          </w:tcPr>
          <w:p w:rsidR="00A4776A" w:rsidRPr="002944C2" w:rsidRDefault="00A4776A" w:rsidP="008A2B03">
            <w:pPr>
              <w:jc w:val="center"/>
              <w:rPr>
                <w:sz w:val="16"/>
                <w:szCs w:val="20"/>
              </w:rPr>
            </w:pPr>
            <w:r w:rsidRPr="002944C2">
              <w:rPr>
                <w:b/>
                <w:i/>
                <w:sz w:val="20"/>
                <w:szCs w:val="20"/>
              </w:rPr>
              <w:t>эт</w:t>
            </w:r>
            <w:r w:rsidRPr="002944C2">
              <w:rPr>
                <w:b/>
                <w:i/>
                <w:sz w:val="20"/>
                <w:szCs w:val="20"/>
              </w:rPr>
              <w:t>а</w:t>
            </w:r>
            <w:r w:rsidRPr="002944C2">
              <w:rPr>
                <w:b/>
                <w:i/>
                <w:sz w:val="20"/>
                <w:szCs w:val="20"/>
              </w:rPr>
              <w:t>жи/высота, м</w:t>
            </w:r>
          </w:p>
        </w:tc>
        <w:tc>
          <w:tcPr>
            <w:tcW w:w="6098" w:type="dxa"/>
            <w:vMerge/>
          </w:tcPr>
          <w:p w:rsidR="00A4776A" w:rsidRPr="002944C2" w:rsidRDefault="00A4776A" w:rsidP="008A2B03">
            <w:pPr>
              <w:rPr>
                <w:sz w:val="20"/>
                <w:szCs w:val="20"/>
              </w:rPr>
            </w:pPr>
          </w:p>
        </w:tc>
      </w:tr>
      <w:tr w:rsidR="00A4776A" w:rsidRPr="002944C2" w:rsidTr="008A2B03">
        <w:trPr>
          <w:trHeight w:val="198"/>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sz w:val="20"/>
                <w:szCs w:val="20"/>
              </w:rPr>
            </w:pPr>
          </w:p>
        </w:tc>
        <w:tc>
          <w:tcPr>
            <w:tcW w:w="4416" w:type="dxa"/>
            <w:vAlign w:val="center"/>
          </w:tcPr>
          <w:p w:rsidR="00A4776A" w:rsidRPr="002944C2" w:rsidRDefault="00A4776A" w:rsidP="008A2B03">
            <w:pPr>
              <w:rPr>
                <w:rFonts w:asciiTheme="minorHAnsi" w:hAnsiTheme="minorHAnsi"/>
                <w:sz w:val="20"/>
                <w:szCs w:val="20"/>
              </w:rPr>
            </w:pPr>
            <w:r w:rsidRPr="002944C2">
              <w:rPr>
                <w:sz w:val="20"/>
                <w:szCs w:val="20"/>
              </w:rPr>
              <w:t>отдельно стоящий гараж</w:t>
            </w:r>
          </w:p>
        </w:tc>
        <w:tc>
          <w:tcPr>
            <w:tcW w:w="1471" w:type="dxa"/>
            <w:vAlign w:val="center"/>
          </w:tcPr>
          <w:p w:rsidR="00A4776A" w:rsidRPr="002944C2" w:rsidRDefault="00A4776A" w:rsidP="008A2B03">
            <w:pPr>
              <w:jc w:val="center"/>
              <w:rPr>
                <w:sz w:val="20"/>
                <w:szCs w:val="20"/>
              </w:rPr>
            </w:pPr>
            <w:r w:rsidRPr="002944C2">
              <w:rPr>
                <w:sz w:val="20"/>
                <w:szCs w:val="20"/>
              </w:rPr>
              <w:t>2/4</w:t>
            </w:r>
          </w:p>
        </w:tc>
        <w:tc>
          <w:tcPr>
            <w:tcW w:w="6098" w:type="dxa"/>
            <w:vMerge/>
          </w:tcPr>
          <w:p w:rsidR="00A4776A" w:rsidRPr="002944C2" w:rsidRDefault="00A4776A" w:rsidP="008A2B03">
            <w:pPr>
              <w:rPr>
                <w:sz w:val="20"/>
                <w:szCs w:val="20"/>
              </w:rPr>
            </w:pPr>
          </w:p>
        </w:tc>
      </w:tr>
      <w:tr w:rsidR="00A4776A" w:rsidRPr="002944C2" w:rsidTr="008A2B03">
        <w:trPr>
          <w:trHeight w:val="1066"/>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sz w:val="20"/>
                <w:szCs w:val="20"/>
              </w:rPr>
            </w:pPr>
          </w:p>
        </w:tc>
        <w:tc>
          <w:tcPr>
            <w:tcW w:w="4416" w:type="dxa"/>
            <w:vAlign w:val="center"/>
          </w:tcPr>
          <w:p w:rsidR="00A4776A" w:rsidRPr="002944C2" w:rsidRDefault="00A4776A" w:rsidP="008A2B03">
            <w:pPr>
              <w:rPr>
                <w:sz w:val="20"/>
                <w:szCs w:val="20"/>
              </w:rPr>
            </w:pPr>
            <w:r w:rsidRPr="002944C2">
              <w:rPr>
                <w:b/>
                <w:i/>
                <w:sz w:val="20"/>
                <w:szCs w:val="20"/>
              </w:rPr>
              <w:t>максимальный процент застройки в гран</w:t>
            </w:r>
            <w:r w:rsidRPr="002944C2">
              <w:rPr>
                <w:b/>
                <w:i/>
                <w:sz w:val="20"/>
                <w:szCs w:val="20"/>
              </w:rPr>
              <w:t>и</w:t>
            </w:r>
            <w:r w:rsidRPr="002944C2">
              <w:rPr>
                <w:b/>
                <w:i/>
                <w:sz w:val="20"/>
                <w:szCs w:val="20"/>
              </w:rPr>
              <w:t>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 xml:space="preserve">ка, которая может быть застроена, ко всей площади земельного  участка </w:t>
            </w:r>
          </w:p>
        </w:tc>
        <w:tc>
          <w:tcPr>
            <w:tcW w:w="1471" w:type="dxa"/>
            <w:vAlign w:val="center"/>
          </w:tcPr>
          <w:p w:rsidR="00A4776A" w:rsidRPr="002944C2" w:rsidRDefault="00A4776A" w:rsidP="008A2B03">
            <w:pPr>
              <w:jc w:val="center"/>
              <w:rPr>
                <w:b/>
                <w:sz w:val="20"/>
                <w:szCs w:val="20"/>
              </w:rPr>
            </w:pPr>
            <w:r w:rsidRPr="002944C2">
              <w:rPr>
                <w:b/>
                <w:sz w:val="20"/>
                <w:szCs w:val="20"/>
              </w:rPr>
              <w:t>60%</w:t>
            </w:r>
          </w:p>
        </w:tc>
        <w:tc>
          <w:tcPr>
            <w:tcW w:w="6098" w:type="dxa"/>
            <w:vMerge/>
          </w:tcPr>
          <w:p w:rsidR="00A4776A" w:rsidRPr="002944C2" w:rsidRDefault="00A4776A" w:rsidP="008A2B03">
            <w:pPr>
              <w:rPr>
                <w:sz w:val="20"/>
                <w:szCs w:val="20"/>
              </w:rPr>
            </w:pPr>
          </w:p>
        </w:tc>
      </w:tr>
      <w:tr w:rsidR="00A4776A" w:rsidRPr="002944C2" w:rsidTr="008A2B03">
        <w:trPr>
          <w:trHeight w:val="198"/>
        </w:trPr>
        <w:tc>
          <w:tcPr>
            <w:tcW w:w="1001" w:type="dxa"/>
            <w:vMerge w:val="restart"/>
            <w:tcBorders>
              <w:right w:val="single" w:sz="4" w:space="0" w:color="auto"/>
            </w:tcBorders>
          </w:tcPr>
          <w:p w:rsidR="00A4776A" w:rsidRPr="002944C2" w:rsidRDefault="00A4776A" w:rsidP="008A2B03">
            <w:pPr>
              <w:rPr>
                <w:sz w:val="20"/>
                <w:szCs w:val="20"/>
              </w:rPr>
            </w:pPr>
            <w:r w:rsidRPr="002944C2">
              <w:rPr>
                <w:sz w:val="20"/>
                <w:szCs w:val="20"/>
              </w:rPr>
              <w:t>12.0</w:t>
            </w:r>
          </w:p>
        </w:tc>
        <w:tc>
          <w:tcPr>
            <w:tcW w:w="1893" w:type="dxa"/>
            <w:vMerge w:val="restart"/>
            <w:tcBorders>
              <w:left w:val="single" w:sz="4" w:space="0" w:color="auto"/>
            </w:tcBorders>
          </w:tcPr>
          <w:p w:rsidR="00A4776A" w:rsidRPr="002944C2" w:rsidRDefault="00A4776A" w:rsidP="008A2B03">
            <w:pPr>
              <w:rPr>
                <w:b/>
                <w:sz w:val="20"/>
                <w:szCs w:val="20"/>
              </w:rPr>
            </w:pPr>
            <w:r w:rsidRPr="002944C2">
              <w:rPr>
                <w:b/>
                <w:sz w:val="20"/>
                <w:szCs w:val="20"/>
              </w:rPr>
              <w:t>Земельные учас</w:t>
            </w:r>
            <w:r w:rsidRPr="002944C2">
              <w:rPr>
                <w:b/>
                <w:sz w:val="20"/>
                <w:szCs w:val="20"/>
              </w:rPr>
              <w:t>т</w:t>
            </w:r>
            <w:r w:rsidRPr="002944C2">
              <w:rPr>
                <w:b/>
                <w:sz w:val="20"/>
                <w:szCs w:val="20"/>
              </w:rPr>
              <w:t>ки (территории) общего пользов</w:t>
            </w:r>
            <w:r w:rsidRPr="002944C2">
              <w:rPr>
                <w:b/>
                <w:sz w:val="20"/>
                <w:szCs w:val="20"/>
              </w:rPr>
              <w:t>а</w:t>
            </w:r>
            <w:r w:rsidRPr="002944C2">
              <w:rPr>
                <w:b/>
                <w:sz w:val="20"/>
                <w:szCs w:val="20"/>
              </w:rPr>
              <w:t>ния (в части улично-дорожной сети)</w:t>
            </w:r>
          </w:p>
        </w:tc>
        <w:tc>
          <w:tcPr>
            <w:tcW w:w="4416" w:type="dxa"/>
            <w:vAlign w:val="center"/>
          </w:tcPr>
          <w:p w:rsidR="00A4776A" w:rsidRPr="002944C2" w:rsidRDefault="00A4776A" w:rsidP="008A2B03">
            <w:pPr>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471" w:type="dxa"/>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16"/>
                <w:szCs w:val="16"/>
              </w:rPr>
            </w:pPr>
            <w:r w:rsidRPr="002944C2">
              <w:rPr>
                <w:b/>
                <w:i/>
                <w:sz w:val="20"/>
                <w:szCs w:val="20"/>
              </w:rPr>
              <w:t>макс</w:t>
            </w:r>
            <w:r w:rsidRPr="002944C2">
              <w:rPr>
                <w:sz w:val="20"/>
                <w:szCs w:val="20"/>
              </w:rPr>
              <w:t>.</w:t>
            </w:r>
          </w:p>
        </w:tc>
        <w:tc>
          <w:tcPr>
            <w:tcW w:w="6098" w:type="dxa"/>
            <w:vMerge w:val="restart"/>
          </w:tcPr>
          <w:p w:rsidR="00A4776A" w:rsidRPr="002944C2" w:rsidRDefault="00A4776A" w:rsidP="008A2B03">
            <w:pPr>
              <w:jc w:val="both"/>
              <w:rPr>
                <w:sz w:val="20"/>
                <w:szCs w:val="20"/>
              </w:rPr>
            </w:pPr>
            <w:r w:rsidRPr="002944C2">
              <w:rPr>
                <w:sz w:val="20"/>
                <w:szCs w:val="20"/>
              </w:rPr>
              <w:t xml:space="preserve">- В пределах красных линий улиц запрещено строительство ОКС. </w:t>
            </w:r>
          </w:p>
          <w:p w:rsidR="00A4776A" w:rsidRPr="002944C2" w:rsidRDefault="00A4776A" w:rsidP="008A2B03">
            <w:pPr>
              <w:jc w:val="both"/>
              <w:rPr>
                <w:sz w:val="20"/>
                <w:szCs w:val="20"/>
              </w:rPr>
            </w:pPr>
            <w:r w:rsidRPr="002944C2">
              <w:rPr>
                <w:sz w:val="20"/>
                <w:szCs w:val="20"/>
              </w:rPr>
              <w:t>- Согласно п.8.10.1 Нормативов градостроительного проектиров</w:t>
            </w:r>
            <w:r w:rsidRPr="002944C2">
              <w:rPr>
                <w:sz w:val="20"/>
                <w:szCs w:val="20"/>
              </w:rPr>
              <w:t>а</w:t>
            </w:r>
            <w:r w:rsidRPr="002944C2">
              <w:rPr>
                <w:sz w:val="20"/>
                <w:szCs w:val="20"/>
              </w:rPr>
              <w:t>ния Амурской области подземные инженерные сети следует разм</w:t>
            </w:r>
            <w:r w:rsidRPr="002944C2">
              <w:rPr>
                <w:sz w:val="20"/>
                <w:szCs w:val="20"/>
              </w:rPr>
              <w:t>е</w:t>
            </w:r>
            <w:r w:rsidRPr="002944C2">
              <w:rPr>
                <w:sz w:val="20"/>
                <w:szCs w:val="20"/>
              </w:rPr>
              <w:t>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w:t>
            </w:r>
            <w:r w:rsidRPr="002944C2">
              <w:rPr>
                <w:sz w:val="20"/>
                <w:szCs w:val="20"/>
              </w:rPr>
              <w:t>а</w:t>
            </w:r>
            <w:r w:rsidRPr="002944C2">
              <w:rPr>
                <w:sz w:val="20"/>
                <w:szCs w:val="20"/>
              </w:rPr>
              <w:t>бельные сети (силовые, связи, сигнализации, диспетчеризации и др.). При ширине проезжей части более 22 м следует предусматр</w:t>
            </w:r>
            <w:r w:rsidRPr="002944C2">
              <w:rPr>
                <w:sz w:val="20"/>
                <w:szCs w:val="20"/>
              </w:rPr>
              <w:t>и</w:t>
            </w:r>
            <w:r w:rsidRPr="002944C2">
              <w:rPr>
                <w:sz w:val="20"/>
                <w:szCs w:val="20"/>
              </w:rPr>
              <w:t>вать размещение сетей водопровода по обеим сторонам улиц, п. 5.2.29 в условиях реконструкции проезжих частей улиц и дорог, под которыми расположены подземные инженерные сети, следует пр</w:t>
            </w:r>
            <w:r w:rsidRPr="002944C2">
              <w:rPr>
                <w:sz w:val="20"/>
                <w:szCs w:val="20"/>
              </w:rPr>
              <w:t>е</w:t>
            </w:r>
            <w:r w:rsidRPr="002944C2">
              <w:rPr>
                <w:sz w:val="20"/>
                <w:szCs w:val="20"/>
              </w:rPr>
              <w:t>дусматривать их вынос под разделительные полосы и тротуары. Д</w:t>
            </w:r>
            <w:r w:rsidRPr="002944C2">
              <w:rPr>
                <w:sz w:val="20"/>
                <w:szCs w:val="20"/>
              </w:rPr>
              <w:t>о</w:t>
            </w:r>
            <w:r w:rsidRPr="002944C2">
              <w:rPr>
                <w:sz w:val="20"/>
                <w:szCs w:val="20"/>
              </w:rPr>
              <w:t>пускается сохранение существующих и прокладка новых сетей под проезжей частью при устройстве тоннелей.</w:t>
            </w:r>
          </w:p>
          <w:p w:rsidR="00A4776A" w:rsidRPr="002944C2" w:rsidRDefault="00A4776A" w:rsidP="008A2B03">
            <w:pPr>
              <w:rPr>
                <w:sz w:val="20"/>
                <w:szCs w:val="20"/>
              </w:rPr>
            </w:pPr>
            <w:r w:rsidRPr="002944C2">
              <w:rPr>
                <w:sz w:val="20"/>
                <w:szCs w:val="20"/>
              </w:rPr>
              <w:t>- На территориях, подверженных затоплению, согласно п. 16.2.9.3 Нормативов градостроительного проектирования Амурской обла</w:t>
            </w:r>
            <w:r w:rsidRPr="002944C2">
              <w:rPr>
                <w:sz w:val="20"/>
                <w:szCs w:val="20"/>
              </w:rPr>
              <w:t>с</w:t>
            </w:r>
            <w:r w:rsidRPr="002944C2">
              <w:rPr>
                <w:sz w:val="20"/>
                <w:szCs w:val="20"/>
              </w:rPr>
              <w:t>ти строительство транспортной и инженерной инфраструктуры без проведения специальных защитных мероприятий по предотвращ</w:t>
            </w:r>
            <w:r w:rsidRPr="002944C2">
              <w:rPr>
                <w:sz w:val="20"/>
                <w:szCs w:val="20"/>
              </w:rPr>
              <w:t>е</w:t>
            </w:r>
            <w:r w:rsidRPr="002944C2">
              <w:rPr>
                <w:sz w:val="20"/>
                <w:szCs w:val="20"/>
              </w:rPr>
              <w:t>нию негативного воздействия вод запрещается. Специальные з</w:t>
            </w:r>
            <w:r w:rsidRPr="002944C2">
              <w:rPr>
                <w:sz w:val="20"/>
                <w:szCs w:val="20"/>
              </w:rPr>
              <w:t>а</w:t>
            </w:r>
            <w:r w:rsidRPr="002944C2">
              <w:rPr>
                <w:sz w:val="20"/>
                <w:szCs w:val="20"/>
              </w:rPr>
              <w:lastRenderedPageBreak/>
              <w:t>щитные мероприятия проводятся в соответствии со «СНиП 2.01.15-90. Инженерная защита территорий, зданий и сооружений от опа</w:t>
            </w:r>
            <w:r w:rsidRPr="002944C2">
              <w:rPr>
                <w:sz w:val="20"/>
                <w:szCs w:val="20"/>
              </w:rPr>
              <w:t>с</w:t>
            </w:r>
            <w:r w:rsidRPr="002944C2">
              <w:rPr>
                <w:sz w:val="20"/>
                <w:szCs w:val="20"/>
              </w:rPr>
              <w:t>ных геологических процессов. Основные положения проектиров</w:t>
            </w:r>
            <w:r w:rsidRPr="002944C2">
              <w:rPr>
                <w:sz w:val="20"/>
                <w:szCs w:val="20"/>
              </w:rPr>
              <w:t>а</w:t>
            </w:r>
            <w:r w:rsidRPr="002944C2">
              <w:rPr>
                <w:sz w:val="20"/>
                <w:szCs w:val="20"/>
              </w:rPr>
              <w:t>ния», также см. п.16.2.8 -16.2.9 Нормативов градостроительного проектирования Амурской области.</w:t>
            </w:r>
          </w:p>
        </w:tc>
      </w:tr>
      <w:tr w:rsidR="00A4776A" w:rsidRPr="002944C2" w:rsidTr="008A2B03">
        <w:trPr>
          <w:trHeight w:val="188"/>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rPr>
                <w:sz w:val="20"/>
                <w:szCs w:val="20"/>
              </w:rPr>
            </w:pPr>
            <w:r w:rsidRPr="002944C2">
              <w:rPr>
                <w:sz w:val="20"/>
                <w:szCs w:val="20"/>
              </w:rPr>
              <w:t>объекты улично-дорожной сети, автомобильных дорог и пешеходных тротуаров в границах нас</w:t>
            </w:r>
            <w:r w:rsidRPr="002944C2">
              <w:rPr>
                <w:sz w:val="20"/>
                <w:szCs w:val="20"/>
              </w:rPr>
              <w:t>е</w:t>
            </w:r>
            <w:r w:rsidRPr="002944C2">
              <w:rPr>
                <w:sz w:val="20"/>
                <w:szCs w:val="20"/>
              </w:rPr>
              <w:t>ленных</w:t>
            </w:r>
            <w:r w:rsidRPr="002944C2">
              <w:rPr>
                <w:rFonts w:ascii="Helvetica" w:hAnsi="Helvetica"/>
                <w:sz w:val="23"/>
                <w:szCs w:val="23"/>
                <w:shd w:val="clear" w:color="auto" w:fill="FFFFFF"/>
              </w:rPr>
              <w:t xml:space="preserve"> </w:t>
            </w:r>
            <w:r w:rsidRPr="002944C2">
              <w:rPr>
                <w:sz w:val="20"/>
                <w:szCs w:val="20"/>
              </w:rPr>
              <w:t>пунктов</w:t>
            </w:r>
          </w:p>
        </w:tc>
        <w:tc>
          <w:tcPr>
            <w:tcW w:w="1471" w:type="dxa"/>
            <w:vAlign w:val="center"/>
          </w:tcPr>
          <w:p w:rsidR="00A4776A" w:rsidRPr="002944C2" w:rsidRDefault="00A4776A" w:rsidP="008A2B03">
            <w:pPr>
              <w:jc w:val="center"/>
              <w:rPr>
                <w:sz w:val="16"/>
                <w:szCs w:val="16"/>
              </w:rPr>
            </w:pPr>
            <w:r w:rsidRPr="002944C2">
              <w:rPr>
                <w:sz w:val="16"/>
                <w:szCs w:val="16"/>
              </w:rPr>
              <w:t>-/-</w:t>
            </w:r>
          </w:p>
        </w:tc>
        <w:tc>
          <w:tcPr>
            <w:tcW w:w="6098" w:type="dxa"/>
            <w:vMerge/>
          </w:tcPr>
          <w:p w:rsidR="00A4776A" w:rsidRPr="002944C2" w:rsidRDefault="00A4776A" w:rsidP="008A2B03">
            <w:pPr>
              <w:rPr>
                <w:sz w:val="20"/>
                <w:szCs w:val="20"/>
              </w:rPr>
            </w:pPr>
          </w:p>
        </w:tc>
      </w:tr>
      <w:tr w:rsidR="00A4776A" w:rsidRPr="002944C2" w:rsidTr="008A2B03">
        <w:trPr>
          <w:trHeight w:val="188"/>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rPr>
                <w:b/>
                <w:i/>
                <w:sz w:val="20"/>
                <w:szCs w:val="20"/>
              </w:rPr>
            </w:pPr>
            <w:r w:rsidRPr="002944C2">
              <w:rPr>
                <w:b/>
                <w:i/>
                <w:sz w:val="20"/>
                <w:szCs w:val="20"/>
              </w:rPr>
              <w:t>минимальный отступ от границы ЗУ в целях определения места допустимого размещения объекта</w:t>
            </w:r>
          </w:p>
        </w:tc>
        <w:tc>
          <w:tcPr>
            <w:tcW w:w="1471" w:type="dxa"/>
            <w:vAlign w:val="center"/>
          </w:tcPr>
          <w:p w:rsidR="00A4776A" w:rsidRPr="002944C2" w:rsidRDefault="00A4776A" w:rsidP="008A2B03">
            <w:pPr>
              <w:jc w:val="center"/>
              <w:rPr>
                <w:b/>
                <w:i/>
                <w:sz w:val="20"/>
                <w:szCs w:val="20"/>
              </w:rPr>
            </w:pPr>
            <w:r w:rsidRPr="002944C2">
              <w:rPr>
                <w:b/>
                <w:i/>
                <w:sz w:val="20"/>
                <w:szCs w:val="20"/>
              </w:rPr>
              <w:t>м</w:t>
            </w:r>
          </w:p>
        </w:tc>
        <w:tc>
          <w:tcPr>
            <w:tcW w:w="6098" w:type="dxa"/>
            <w:vMerge/>
          </w:tcPr>
          <w:p w:rsidR="00A4776A" w:rsidRPr="002944C2" w:rsidRDefault="00A4776A" w:rsidP="008A2B03">
            <w:pPr>
              <w:rPr>
                <w:sz w:val="20"/>
                <w:szCs w:val="20"/>
              </w:rPr>
            </w:pPr>
          </w:p>
        </w:tc>
      </w:tr>
      <w:tr w:rsidR="00A4776A" w:rsidRPr="002944C2" w:rsidTr="008A2B03">
        <w:trPr>
          <w:trHeight w:val="188"/>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rPr>
                <w:sz w:val="20"/>
                <w:szCs w:val="20"/>
              </w:rPr>
            </w:pPr>
            <w:r w:rsidRPr="002944C2">
              <w:rPr>
                <w:sz w:val="20"/>
              </w:rPr>
              <w:t>от красной линии улиц</w:t>
            </w:r>
          </w:p>
        </w:tc>
        <w:tc>
          <w:tcPr>
            <w:tcW w:w="1471" w:type="dxa"/>
            <w:vAlign w:val="center"/>
          </w:tcPr>
          <w:p w:rsidR="00A4776A" w:rsidRPr="002944C2" w:rsidRDefault="00A4776A" w:rsidP="008A2B03">
            <w:pPr>
              <w:jc w:val="center"/>
              <w:rPr>
                <w:sz w:val="20"/>
                <w:szCs w:val="20"/>
              </w:rPr>
            </w:pPr>
            <w:r w:rsidRPr="002944C2">
              <w:rPr>
                <w:sz w:val="20"/>
                <w:szCs w:val="20"/>
              </w:rPr>
              <w:t>-/-</w:t>
            </w:r>
          </w:p>
        </w:tc>
        <w:tc>
          <w:tcPr>
            <w:tcW w:w="6098" w:type="dxa"/>
            <w:vMerge/>
          </w:tcPr>
          <w:p w:rsidR="00A4776A" w:rsidRPr="002944C2" w:rsidRDefault="00A4776A" w:rsidP="008A2B03">
            <w:pPr>
              <w:rPr>
                <w:sz w:val="20"/>
                <w:szCs w:val="20"/>
              </w:rPr>
            </w:pPr>
          </w:p>
        </w:tc>
      </w:tr>
      <w:tr w:rsidR="00A4776A" w:rsidRPr="002944C2" w:rsidTr="008A2B03">
        <w:trPr>
          <w:trHeight w:val="188"/>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rPr>
                <w:sz w:val="20"/>
              </w:rPr>
            </w:pPr>
            <w:r w:rsidRPr="002944C2">
              <w:rPr>
                <w:sz w:val="20"/>
              </w:rPr>
              <w:t xml:space="preserve">от красной линии проездов </w:t>
            </w:r>
          </w:p>
        </w:tc>
        <w:tc>
          <w:tcPr>
            <w:tcW w:w="1471" w:type="dxa"/>
            <w:vAlign w:val="center"/>
          </w:tcPr>
          <w:p w:rsidR="00A4776A" w:rsidRPr="002944C2" w:rsidRDefault="00A4776A" w:rsidP="008A2B03">
            <w:pPr>
              <w:jc w:val="center"/>
              <w:rPr>
                <w:sz w:val="20"/>
                <w:szCs w:val="20"/>
              </w:rPr>
            </w:pPr>
            <w:r w:rsidRPr="002944C2">
              <w:rPr>
                <w:sz w:val="20"/>
                <w:szCs w:val="20"/>
              </w:rPr>
              <w:t>-/-</w:t>
            </w:r>
          </w:p>
        </w:tc>
        <w:tc>
          <w:tcPr>
            <w:tcW w:w="6098" w:type="dxa"/>
            <w:vMerge/>
          </w:tcPr>
          <w:p w:rsidR="00A4776A" w:rsidRPr="002944C2" w:rsidRDefault="00A4776A" w:rsidP="008A2B03">
            <w:pPr>
              <w:rPr>
                <w:sz w:val="20"/>
                <w:szCs w:val="20"/>
              </w:rPr>
            </w:pPr>
          </w:p>
        </w:tc>
      </w:tr>
      <w:tr w:rsidR="00A4776A" w:rsidRPr="002944C2" w:rsidTr="008A2B03">
        <w:trPr>
          <w:trHeight w:val="188"/>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rPr>
                <w:sz w:val="20"/>
              </w:rPr>
            </w:pPr>
            <w:r w:rsidRPr="002944C2">
              <w:rPr>
                <w:sz w:val="20"/>
              </w:rPr>
              <w:t xml:space="preserve">до границы соседнего приквартирного участка </w:t>
            </w:r>
          </w:p>
        </w:tc>
        <w:tc>
          <w:tcPr>
            <w:tcW w:w="1471" w:type="dxa"/>
            <w:vAlign w:val="center"/>
          </w:tcPr>
          <w:p w:rsidR="00A4776A" w:rsidRPr="002944C2" w:rsidRDefault="00A4776A" w:rsidP="008A2B03">
            <w:pPr>
              <w:jc w:val="center"/>
              <w:rPr>
                <w:sz w:val="20"/>
                <w:szCs w:val="20"/>
              </w:rPr>
            </w:pPr>
            <w:r w:rsidRPr="002944C2">
              <w:rPr>
                <w:sz w:val="20"/>
                <w:szCs w:val="20"/>
              </w:rPr>
              <w:t>-/-</w:t>
            </w:r>
          </w:p>
        </w:tc>
        <w:tc>
          <w:tcPr>
            <w:tcW w:w="6098" w:type="dxa"/>
            <w:vMerge/>
          </w:tcPr>
          <w:p w:rsidR="00A4776A" w:rsidRPr="002944C2" w:rsidRDefault="00A4776A" w:rsidP="008A2B03">
            <w:pPr>
              <w:rPr>
                <w:sz w:val="20"/>
                <w:szCs w:val="20"/>
              </w:rPr>
            </w:pPr>
          </w:p>
        </w:tc>
      </w:tr>
      <w:tr w:rsidR="00A4776A" w:rsidRPr="002944C2" w:rsidTr="008A2B03">
        <w:trPr>
          <w:trHeight w:val="188"/>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471" w:type="dxa"/>
            <w:vAlign w:val="center"/>
          </w:tcPr>
          <w:p w:rsidR="00A4776A" w:rsidRPr="002944C2" w:rsidRDefault="00A4776A" w:rsidP="008A2B03">
            <w:pPr>
              <w:jc w:val="center"/>
              <w:rPr>
                <w:b/>
                <w:i/>
                <w:sz w:val="20"/>
                <w:szCs w:val="20"/>
              </w:rPr>
            </w:pPr>
            <w:r w:rsidRPr="002944C2">
              <w:rPr>
                <w:b/>
                <w:i/>
                <w:sz w:val="20"/>
                <w:szCs w:val="20"/>
              </w:rPr>
              <w:t>эт</w:t>
            </w:r>
            <w:r w:rsidRPr="002944C2">
              <w:rPr>
                <w:b/>
                <w:i/>
                <w:sz w:val="20"/>
                <w:szCs w:val="20"/>
              </w:rPr>
              <w:t>а</w:t>
            </w:r>
            <w:r w:rsidRPr="002944C2">
              <w:rPr>
                <w:b/>
                <w:i/>
                <w:sz w:val="20"/>
                <w:szCs w:val="20"/>
              </w:rPr>
              <w:t>жи/высота, м</w:t>
            </w:r>
          </w:p>
        </w:tc>
        <w:tc>
          <w:tcPr>
            <w:tcW w:w="6098" w:type="dxa"/>
            <w:vMerge/>
          </w:tcPr>
          <w:p w:rsidR="00A4776A" w:rsidRPr="002944C2" w:rsidRDefault="00A4776A" w:rsidP="008A2B03">
            <w:pPr>
              <w:rPr>
                <w:sz w:val="20"/>
                <w:szCs w:val="20"/>
              </w:rPr>
            </w:pPr>
          </w:p>
        </w:tc>
      </w:tr>
      <w:tr w:rsidR="00A4776A" w:rsidRPr="002944C2" w:rsidTr="008A2B03">
        <w:trPr>
          <w:trHeight w:val="188"/>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rPr>
                <w:sz w:val="20"/>
                <w:szCs w:val="20"/>
              </w:rPr>
            </w:pPr>
            <w:r w:rsidRPr="002944C2">
              <w:rPr>
                <w:sz w:val="20"/>
                <w:szCs w:val="20"/>
              </w:rPr>
              <w:t>объекты улично-дорожной сети, автомобильных дорог и пешеходных тротуаров в границах нас</w:t>
            </w:r>
            <w:r w:rsidRPr="002944C2">
              <w:rPr>
                <w:sz w:val="20"/>
                <w:szCs w:val="20"/>
              </w:rPr>
              <w:t>е</w:t>
            </w:r>
            <w:r w:rsidRPr="002944C2">
              <w:rPr>
                <w:sz w:val="20"/>
                <w:szCs w:val="20"/>
              </w:rPr>
              <w:t>ленных</w:t>
            </w:r>
            <w:r w:rsidRPr="002944C2">
              <w:rPr>
                <w:rFonts w:ascii="Helvetica" w:hAnsi="Helvetica"/>
                <w:sz w:val="23"/>
                <w:szCs w:val="23"/>
                <w:shd w:val="clear" w:color="auto" w:fill="FFFFFF"/>
              </w:rPr>
              <w:t xml:space="preserve"> </w:t>
            </w:r>
            <w:r w:rsidRPr="002944C2">
              <w:rPr>
                <w:sz w:val="20"/>
                <w:szCs w:val="20"/>
              </w:rPr>
              <w:t>пунктов</w:t>
            </w:r>
          </w:p>
        </w:tc>
        <w:tc>
          <w:tcPr>
            <w:tcW w:w="1471" w:type="dxa"/>
            <w:vAlign w:val="center"/>
          </w:tcPr>
          <w:p w:rsidR="00A4776A" w:rsidRPr="002944C2" w:rsidRDefault="00A4776A" w:rsidP="008A2B03">
            <w:pPr>
              <w:jc w:val="center"/>
              <w:rPr>
                <w:sz w:val="20"/>
                <w:szCs w:val="20"/>
              </w:rPr>
            </w:pPr>
            <w:r w:rsidRPr="002944C2">
              <w:rPr>
                <w:sz w:val="20"/>
                <w:szCs w:val="20"/>
              </w:rPr>
              <w:t>-/-</w:t>
            </w:r>
          </w:p>
        </w:tc>
        <w:tc>
          <w:tcPr>
            <w:tcW w:w="6098" w:type="dxa"/>
            <w:vMerge/>
          </w:tcPr>
          <w:p w:rsidR="00A4776A" w:rsidRPr="002944C2" w:rsidRDefault="00A4776A" w:rsidP="008A2B03">
            <w:pPr>
              <w:rPr>
                <w:sz w:val="20"/>
                <w:szCs w:val="20"/>
              </w:rPr>
            </w:pPr>
          </w:p>
        </w:tc>
      </w:tr>
      <w:tr w:rsidR="00A4776A" w:rsidRPr="002944C2" w:rsidTr="008A2B03">
        <w:trPr>
          <w:trHeight w:val="188"/>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rPr>
                <w:sz w:val="20"/>
                <w:szCs w:val="20"/>
              </w:rPr>
            </w:pPr>
            <w:r w:rsidRPr="002944C2">
              <w:rPr>
                <w:b/>
                <w:i/>
                <w:sz w:val="20"/>
                <w:szCs w:val="20"/>
              </w:rPr>
              <w:t>максимальный процент застройки в гран</w:t>
            </w:r>
            <w:r w:rsidRPr="002944C2">
              <w:rPr>
                <w:b/>
                <w:i/>
                <w:sz w:val="20"/>
                <w:szCs w:val="20"/>
              </w:rPr>
              <w:t>и</w:t>
            </w:r>
            <w:r w:rsidRPr="002944C2">
              <w:rPr>
                <w:b/>
                <w:i/>
                <w:sz w:val="20"/>
                <w:szCs w:val="20"/>
              </w:rPr>
              <w:t>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lastRenderedPageBreak/>
              <w:t xml:space="preserve">ка, которая может быть застроена, ко всей площади земельного  участка </w:t>
            </w:r>
          </w:p>
        </w:tc>
        <w:tc>
          <w:tcPr>
            <w:tcW w:w="1471" w:type="dxa"/>
            <w:vAlign w:val="center"/>
          </w:tcPr>
          <w:p w:rsidR="00A4776A" w:rsidRPr="002944C2" w:rsidRDefault="00A4776A" w:rsidP="008A2B03">
            <w:pPr>
              <w:jc w:val="center"/>
              <w:rPr>
                <w:b/>
                <w:i/>
                <w:sz w:val="20"/>
                <w:szCs w:val="20"/>
              </w:rPr>
            </w:pPr>
            <w:r w:rsidRPr="002944C2">
              <w:rPr>
                <w:b/>
                <w:i/>
                <w:sz w:val="20"/>
                <w:szCs w:val="20"/>
              </w:rPr>
              <w:lastRenderedPageBreak/>
              <w:t>-%</w:t>
            </w:r>
          </w:p>
        </w:tc>
        <w:tc>
          <w:tcPr>
            <w:tcW w:w="6098" w:type="dxa"/>
            <w:vMerge/>
          </w:tcPr>
          <w:p w:rsidR="00A4776A" w:rsidRPr="002944C2" w:rsidRDefault="00A4776A" w:rsidP="008A2B03">
            <w:pPr>
              <w:rPr>
                <w:sz w:val="20"/>
                <w:szCs w:val="20"/>
              </w:rPr>
            </w:pPr>
          </w:p>
        </w:tc>
      </w:tr>
      <w:tr w:rsidR="00A4776A" w:rsidRPr="002944C2" w:rsidTr="008A2B03">
        <w:trPr>
          <w:trHeight w:val="980"/>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5887" w:type="dxa"/>
            <w:gridSpan w:val="2"/>
            <w:vAlign w:val="center"/>
          </w:tcPr>
          <w:p w:rsidR="00A4776A" w:rsidRPr="002944C2" w:rsidRDefault="00A4776A" w:rsidP="008A2B03">
            <w:pPr>
              <w:rPr>
                <w:i/>
                <w:sz w:val="16"/>
                <w:szCs w:val="16"/>
              </w:rPr>
            </w:pPr>
            <w:r w:rsidRPr="002944C2">
              <w:rPr>
                <w:i/>
                <w:sz w:val="16"/>
                <w:szCs w:val="16"/>
              </w:rPr>
              <w:t xml:space="preserve">Градостроительные регламенты зоны застройки индивидуальными жилыми домами (Ж-1) не распространяется на данные территории. </w:t>
            </w:r>
          </w:p>
          <w:p w:rsidR="00A4776A" w:rsidRPr="002944C2" w:rsidRDefault="00A4776A" w:rsidP="008A2B03">
            <w:pPr>
              <w:rPr>
                <w:i/>
                <w:sz w:val="16"/>
                <w:szCs w:val="16"/>
              </w:rPr>
            </w:pPr>
            <w:r w:rsidRPr="002944C2">
              <w:rPr>
                <w:i/>
                <w:sz w:val="16"/>
                <w:szCs w:val="16"/>
              </w:rPr>
              <w:t>Использование ЗУ определяется органами местного самоуправления (далее ОМС) в соответствии с федеральными законами.</w:t>
            </w:r>
          </w:p>
          <w:p w:rsidR="00A4776A" w:rsidRPr="002944C2" w:rsidRDefault="00A4776A" w:rsidP="008A2B03">
            <w:pPr>
              <w:rPr>
                <w:i/>
                <w:sz w:val="16"/>
                <w:szCs w:val="16"/>
              </w:rPr>
            </w:pPr>
            <w:r w:rsidRPr="002944C2">
              <w:rPr>
                <w:i/>
                <w:sz w:val="16"/>
                <w:szCs w:val="16"/>
              </w:rPr>
              <w:t xml:space="preserve">- Расчетные параметры улиц и дорог принимаются в соответствии с таблицей 94 Нормативов градостроительного проектирования Амурской области. </w:t>
            </w:r>
          </w:p>
          <w:p w:rsidR="00A4776A" w:rsidRPr="002944C2" w:rsidRDefault="00A4776A" w:rsidP="008A2B03">
            <w:pPr>
              <w:rPr>
                <w:i/>
                <w:sz w:val="16"/>
                <w:szCs w:val="16"/>
              </w:rPr>
            </w:pPr>
            <w:r w:rsidRPr="002944C2">
              <w:rPr>
                <w:i/>
                <w:sz w:val="16"/>
                <w:szCs w:val="16"/>
              </w:rPr>
              <w:t xml:space="preserve">Минимальная ширина улиц в красных линиях (нормативная) в зависимости от классификации 15- 25 м, проездов 7м, 10 м - с размещением инженерных сетей. </w:t>
            </w:r>
          </w:p>
          <w:p w:rsidR="00A4776A" w:rsidRPr="002944C2" w:rsidRDefault="00A4776A" w:rsidP="008A2B03">
            <w:pPr>
              <w:rPr>
                <w:sz w:val="16"/>
                <w:szCs w:val="16"/>
              </w:rPr>
            </w:pPr>
            <w:r w:rsidRPr="002944C2">
              <w:rPr>
                <w:i/>
                <w:sz w:val="16"/>
                <w:szCs w:val="16"/>
              </w:rPr>
              <w:t>В сложившейся малоэтажной застройке параметры жилых улиц допускается принимать с учетом существующих, при условии обеспечения требований п</w:t>
            </w:r>
            <w:r w:rsidRPr="002944C2">
              <w:rPr>
                <w:i/>
                <w:sz w:val="16"/>
                <w:szCs w:val="16"/>
              </w:rPr>
              <w:t>о</w:t>
            </w:r>
            <w:r w:rsidRPr="002944C2">
              <w:rPr>
                <w:i/>
                <w:sz w:val="16"/>
                <w:szCs w:val="16"/>
              </w:rPr>
              <w:t>жарной безопасности согласно Нормативам градостроительного проектиров</w:t>
            </w:r>
            <w:r w:rsidRPr="002944C2">
              <w:rPr>
                <w:i/>
                <w:sz w:val="16"/>
                <w:szCs w:val="16"/>
              </w:rPr>
              <w:t>а</w:t>
            </w:r>
            <w:r w:rsidRPr="002944C2">
              <w:rPr>
                <w:i/>
                <w:sz w:val="16"/>
                <w:szCs w:val="16"/>
              </w:rPr>
              <w:t>ния Амурской области.</w:t>
            </w:r>
          </w:p>
        </w:tc>
        <w:tc>
          <w:tcPr>
            <w:tcW w:w="6098" w:type="dxa"/>
            <w:vMerge/>
          </w:tcPr>
          <w:p w:rsidR="00A4776A" w:rsidRPr="002944C2" w:rsidRDefault="00A4776A" w:rsidP="008A2B03">
            <w:pPr>
              <w:rPr>
                <w:sz w:val="20"/>
                <w:szCs w:val="20"/>
              </w:rPr>
            </w:pPr>
          </w:p>
        </w:tc>
      </w:tr>
    </w:tbl>
    <w:p w:rsidR="00A4776A" w:rsidRPr="002944C2" w:rsidRDefault="00A4776A" w:rsidP="00A4776A">
      <w:pPr>
        <w:jc w:val="right"/>
        <w:rPr>
          <w:b/>
          <w:sz w:val="16"/>
          <w:szCs w:val="16"/>
        </w:rPr>
      </w:pPr>
      <w:r w:rsidRPr="002944C2">
        <w:rPr>
          <w:sz w:val="16"/>
          <w:szCs w:val="16"/>
        </w:rPr>
        <w:br w:type="page"/>
      </w:r>
      <w:r w:rsidRPr="002944C2">
        <w:rPr>
          <w:spacing w:val="-13"/>
        </w:rPr>
        <w:lastRenderedPageBreak/>
        <w:t>Таблица 2</w:t>
      </w:r>
    </w:p>
    <w:p w:rsidR="00A4776A" w:rsidRPr="002944C2" w:rsidRDefault="00A4776A" w:rsidP="00A4776A">
      <w:pPr>
        <w:jc w:val="both"/>
        <w:rPr>
          <w:b/>
          <w:sz w:val="20"/>
        </w:rPr>
      </w:pPr>
      <w:r w:rsidRPr="002944C2">
        <w:rPr>
          <w:sz w:val="16"/>
          <w:szCs w:val="16"/>
        </w:rPr>
        <w:t xml:space="preserve">2. УСЛОВНО РАЗРЕШЁННЫЕ ВИДЫ И ПАРАМЕТРЫ ИСПОЛЬЗОВАНИЯ ЗЕМЕЛЬНЫХ УЧАСТКОВ И ОБЪЕКТОВ КАПИТАЛЬНОГО СТРОИТЕЛЬСТВА </w:t>
      </w:r>
    </w:p>
    <w:tbl>
      <w:tblPr>
        <w:tblW w:w="1486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1000"/>
        <w:gridCol w:w="1891"/>
        <w:gridCol w:w="4411"/>
        <w:gridCol w:w="1470"/>
        <w:gridCol w:w="6092"/>
      </w:tblGrid>
      <w:tr w:rsidR="00A4776A" w:rsidRPr="002944C2" w:rsidTr="008A2B03">
        <w:trPr>
          <w:trHeight w:val="1161"/>
        </w:trPr>
        <w:tc>
          <w:tcPr>
            <w:tcW w:w="1000" w:type="dxa"/>
            <w:tcBorders>
              <w:top w:val="single" w:sz="8" w:space="0" w:color="auto"/>
              <w:left w:val="single" w:sz="8" w:space="0" w:color="auto"/>
              <w:right w:val="single" w:sz="8" w:space="0" w:color="auto"/>
            </w:tcBorders>
            <w:vAlign w:val="center"/>
          </w:tcPr>
          <w:p w:rsidR="00A4776A" w:rsidRPr="002944C2" w:rsidRDefault="00A4776A" w:rsidP="008A2B03">
            <w:pPr>
              <w:jc w:val="center"/>
              <w:rPr>
                <w:b/>
                <w:sz w:val="20"/>
                <w:szCs w:val="20"/>
              </w:rPr>
            </w:pPr>
            <w:r w:rsidRPr="002944C2">
              <w:rPr>
                <w:b/>
                <w:sz w:val="16"/>
                <w:szCs w:val="16"/>
              </w:rPr>
              <w:t>КОД</w:t>
            </w:r>
          </w:p>
        </w:tc>
        <w:tc>
          <w:tcPr>
            <w:tcW w:w="1891" w:type="dxa"/>
            <w:tcBorders>
              <w:top w:val="single" w:sz="8" w:space="0" w:color="auto"/>
              <w:left w:val="single" w:sz="8" w:space="0" w:color="auto"/>
              <w:right w:val="single" w:sz="8" w:space="0" w:color="auto"/>
            </w:tcBorders>
            <w:vAlign w:val="center"/>
          </w:tcPr>
          <w:p w:rsidR="00A4776A" w:rsidRPr="002944C2" w:rsidRDefault="00A4776A" w:rsidP="008A2B03">
            <w:pPr>
              <w:tabs>
                <w:tab w:val="center" w:pos="4677"/>
                <w:tab w:val="right" w:pos="9355"/>
              </w:tabs>
              <w:jc w:val="center"/>
              <w:rPr>
                <w:b/>
                <w:sz w:val="20"/>
                <w:szCs w:val="20"/>
              </w:rPr>
            </w:pPr>
            <w:r w:rsidRPr="002944C2">
              <w:rPr>
                <w:b/>
                <w:sz w:val="16"/>
                <w:szCs w:val="16"/>
              </w:rPr>
              <w:t>НАИМЕНОВАНИЕ</w:t>
            </w:r>
          </w:p>
        </w:tc>
        <w:tc>
          <w:tcPr>
            <w:tcW w:w="5881" w:type="dxa"/>
            <w:gridSpan w:val="2"/>
            <w:tcBorders>
              <w:top w:val="single" w:sz="8" w:space="0" w:color="auto"/>
              <w:left w:val="single" w:sz="8" w:space="0" w:color="auto"/>
              <w:right w:val="single" w:sz="8" w:space="0" w:color="auto"/>
            </w:tcBorders>
            <w:vAlign w:val="center"/>
          </w:tcPr>
          <w:p w:rsidR="00A4776A" w:rsidRPr="002944C2" w:rsidRDefault="00A4776A" w:rsidP="008A2B03">
            <w:pPr>
              <w:jc w:val="center"/>
              <w:rPr>
                <w:b/>
                <w:caps/>
                <w:sz w:val="16"/>
                <w:szCs w:val="16"/>
              </w:rPr>
            </w:pPr>
            <w:r w:rsidRPr="002944C2">
              <w:rPr>
                <w:b/>
                <w:caps/>
                <w:sz w:val="16"/>
                <w:szCs w:val="20"/>
              </w:rPr>
              <w:t>Предельные параметры разрешенного строительства, р</w:t>
            </w:r>
            <w:r w:rsidRPr="002944C2">
              <w:rPr>
                <w:b/>
                <w:caps/>
                <w:sz w:val="16"/>
                <w:szCs w:val="20"/>
              </w:rPr>
              <w:t>е</w:t>
            </w:r>
            <w:r w:rsidRPr="002944C2">
              <w:rPr>
                <w:b/>
                <w:caps/>
                <w:sz w:val="16"/>
                <w:szCs w:val="20"/>
              </w:rPr>
              <w:t>конструкции объектов капитального строительс</w:t>
            </w:r>
            <w:r w:rsidRPr="002944C2">
              <w:rPr>
                <w:b/>
                <w:caps/>
                <w:sz w:val="16"/>
                <w:szCs w:val="20"/>
              </w:rPr>
              <w:t>т</w:t>
            </w:r>
            <w:r w:rsidRPr="002944C2">
              <w:rPr>
                <w:b/>
                <w:caps/>
                <w:sz w:val="16"/>
                <w:szCs w:val="20"/>
              </w:rPr>
              <w:t>ва</w:t>
            </w:r>
          </w:p>
        </w:tc>
        <w:tc>
          <w:tcPr>
            <w:tcW w:w="6092" w:type="dxa"/>
            <w:tcBorders>
              <w:top w:val="single" w:sz="8" w:space="0" w:color="auto"/>
              <w:left w:val="single" w:sz="8" w:space="0" w:color="auto"/>
              <w:right w:val="single" w:sz="8" w:space="0" w:color="auto"/>
            </w:tcBorders>
            <w:vAlign w:val="center"/>
          </w:tcPr>
          <w:p w:rsidR="00A4776A" w:rsidRPr="002944C2" w:rsidRDefault="00A4776A" w:rsidP="008A2B03">
            <w:pPr>
              <w:tabs>
                <w:tab w:val="center" w:pos="4677"/>
                <w:tab w:val="right" w:pos="9355"/>
              </w:tabs>
              <w:jc w:val="center"/>
              <w:rPr>
                <w:b/>
                <w:sz w:val="16"/>
                <w:szCs w:val="16"/>
              </w:rPr>
            </w:pPr>
            <w:r w:rsidRPr="002944C2">
              <w:rPr>
                <w:b/>
                <w:sz w:val="16"/>
                <w:szCs w:val="16"/>
              </w:rPr>
              <w:t>ОГРАНИЧЕНИЯ ИСПОЛЬЗОВАНИЯ ЗЕМЕЛЬНЫХ УЧАСТКОВ И ОБЪЕ</w:t>
            </w:r>
            <w:r w:rsidRPr="002944C2">
              <w:rPr>
                <w:b/>
                <w:sz w:val="16"/>
                <w:szCs w:val="16"/>
              </w:rPr>
              <w:t>К</w:t>
            </w:r>
            <w:r w:rsidRPr="002944C2">
              <w:rPr>
                <w:b/>
                <w:sz w:val="16"/>
                <w:szCs w:val="16"/>
              </w:rPr>
              <w:t>ТОВ КАПИТАЛЬНОГО СТРОИТЕЛЬСТВА</w:t>
            </w:r>
          </w:p>
        </w:tc>
      </w:tr>
      <w:tr w:rsidR="00A4776A" w:rsidRPr="002944C2" w:rsidTr="008A2B03">
        <w:trPr>
          <w:trHeight w:val="386"/>
        </w:trPr>
        <w:tc>
          <w:tcPr>
            <w:tcW w:w="1000" w:type="dxa"/>
            <w:vMerge w:val="restart"/>
            <w:tcBorders>
              <w:top w:val="single" w:sz="8" w:space="0" w:color="auto"/>
              <w:left w:val="single" w:sz="8" w:space="0" w:color="auto"/>
              <w:right w:val="single" w:sz="4" w:space="0" w:color="auto"/>
            </w:tcBorders>
          </w:tcPr>
          <w:p w:rsidR="00A4776A" w:rsidRPr="002944C2" w:rsidRDefault="00A4776A" w:rsidP="008A2B03">
            <w:pPr>
              <w:rPr>
                <w:sz w:val="20"/>
                <w:szCs w:val="20"/>
              </w:rPr>
            </w:pPr>
            <w:r w:rsidRPr="002944C2">
              <w:rPr>
                <w:sz w:val="20"/>
                <w:szCs w:val="20"/>
              </w:rPr>
              <w:t>4.4</w:t>
            </w:r>
          </w:p>
        </w:tc>
        <w:tc>
          <w:tcPr>
            <w:tcW w:w="1891" w:type="dxa"/>
            <w:vMerge w:val="restart"/>
            <w:tcBorders>
              <w:top w:val="single" w:sz="8" w:space="0" w:color="auto"/>
              <w:left w:val="single" w:sz="4" w:space="0" w:color="auto"/>
              <w:right w:val="single" w:sz="8" w:space="0" w:color="auto"/>
            </w:tcBorders>
          </w:tcPr>
          <w:p w:rsidR="00A4776A" w:rsidRPr="002944C2" w:rsidRDefault="00A4776A" w:rsidP="008A2B03">
            <w:pPr>
              <w:rPr>
                <w:b/>
                <w:sz w:val="20"/>
                <w:szCs w:val="20"/>
              </w:rPr>
            </w:pPr>
            <w:r w:rsidRPr="002944C2">
              <w:rPr>
                <w:b/>
                <w:sz w:val="20"/>
                <w:szCs w:val="20"/>
              </w:rPr>
              <w:t>Магазины</w:t>
            </w:r>
          </w:p>
        </w:tc>
        <w:tc>
          <w:tcPr>
            <w:tcW w:w="441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470"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16"/>
                <w:szCs w:val="16"/>
              </w:rPr>
            </w:pPr>
            <w:r w:rsidRPr="002944C2">
              <w:rPr>
                <w:b/>
                <w:i/>
                <w:sz w:val="20"/>
                <w:szCs w:val="20"/>
              </w:rPr>
              <w:t>макс</w:t>
            </w:r>
            <w:r w:rsidRPr="002944C2">
              <w:rPr>
                <w:sz w:val="20"/>
                <w:szCs w:val="20"/>
              </w:rPr>
              <w:t>.</w:t>
            </w:r>
          </w:p>
        </w:tc>
        <w:tc>
          <w:tcPr>
            <w:tcW w:w="6092" w:type="dxa"/>
            <w:vMerge w:val="restart"/>
            <w:tcBorders>
              <w:top w:val="single" w:sz="8" w:space="0" w:color="auto"/>
              <w:left w:val="single" w:sz="8" w:space="0" w:color="auto"/>
              <w:right w:val="single" w:sz="8" w:space="0" w:color="auto"/>
            </w:tcBorders>
          </w:tcPr>
          <w:p w:rsidR="00A4776A" w:rsidRPr="002944C2" w:rsidRDefault="00A4776A" w:rsidP="008A2B03">
            <w:pPr>
              <w:jc w:val="both"/>
              <w:rPr>
                <w:sz w:val="20"/>
                <w:szCs w:val="20"/>
              </w:rPr>
            </w:pPr>
            <w:r w:rsidRPr="002944C2">
              <w:rPr>
                <w:sz w:val="20"/>
                <w:szCs w:val="20"/>
              </w:rPr>
              <w:t>В случае, если ЗУ (его часть) и ОКС расположены в границах зон с особыми условиями использования территории</w:t>
            </w:r>
            <w:r w:rsidRPr="002944C2">
              <w:t xml:space="preserve"> </w:t>
            </w:r>
            <w:r w:rsidRPr="002944C2">
              <w:rPr>
                <w:sz w:val="20"/>
                <w:szCs w:val="20"/>
              </w:rPr>
              <w:t>либо в границах территорий особого регулирования градостроительной деятельн</w:t>
            </w:r>
            <w:r w:rsidRPr="002944C2">
              <w:rPr>
                <w:sz w:val="20"/>
                <w:szCs w:val="20"/>
              </w:rPr>
              <w:t>о</w:t>
            </w:r>
            <w:r w:rsidRPr="002944C2">
              <w:rPr>
                <w:sz w:val="20"/>
                <w:szCs w:val="20"/>
              </w:rPr>
              <w:t>сти (согласно Карте зон с особыми условиями использования те</w:t>
            </w:r>
            <w:r w:rsidRPr="002944C2">
              <w:rPr>
                <w:sz w:val="20"/>
                <w:szCs w:val="20"/>
              </w:rPr>
              <w:t>р</w:t>
            </w:r>
            <w:r w:rsidRPr="002944C2">
              <w:rPr>
                <w:sz w:val="20"/>
                <w:szCs w:val="20"/>
              </w:rPr>
              <w:t>рит</w:t>
            </w:r>
            <w:r w:rsidRPr="002944C2">
              <w:rPr>
                <w:sz w:val="20"/>
                <w:szCs w:val="20"/>
              </w:rPr>
              <w:t>о</w:t>
            </w:r>
            <w:r w:rsidRPr="002944C2">
              <w:rPr>
                <w:sz w:val="20"/>
                <w:szCs w:val="20"/>
              </w:rPr>
              <w:t>рии) использование ЗУ (его части) и ОКС осуществляется с учетом ограничений, установленных законодательством Российской Фед</w:t>
            </w:r>
            <w:r w:rsidRPr="002944C2">
              <w:rPr>
                <w:sz w:val="20"/>
                <w:szCs w:val="20"/>
              </w:rPr>
              <w:t>е</w:t>
            </w:r>
            <w:r w:rsidRPr="002944C2">
              <w:rPr>
                <w:sz w:val="20"/>
                <w:szCs w:val="20"/>
              </w:rPr>
              <w:t xml:space="preserve">рации и указанных в </w:t>
            </w:r>
            <w:hyperlink w:anchor="sub_89" w:history="1">
              <w:r w:rsidRPr="002944C2">
                <w:rPr>
                  <w:rStyle w:val="a5"/>
                  <w:b w:val="0"/>
                  <w:color w:val="auto"/>
                  <w:sz w:val="20"/>
                  <w:szCs w:val="20"/>
                </w:rPr>
                <w:t>статье 56</w:t>
              </w:r>
            </w:hyperlink>
            <w:r w:rsidRPr="002944C2">
              <w:rPr>
                <w:b/>
                <w:sz w:val="20"/>
                <w:szCs w:val="20"/>
              </w:rPr>
              <w:t xml:space="preserve"> </w:t>
            </w:r>
            <w:r w:rsidRPr="002944C2">
              <w:rPr>
                <w:sz w:val="20"/>
                <w:szCs w:val="20"/>
              </w:rPr>
              <w:t>настоящих Правил.</w:t>
            </w:r>
          </w:p>
          <w:p w:rsidR="00A4776A" w:rsidRPr="002944C2" w:rsidRDefault="00A4776A" w:rsidP="008A2B03">
            <w:pPr>
              <w:jc w:val="both"/>
              <w:rPr>
                <w:sz w:val="20"/>
                <w:szCs w:val="20"/>
              </w:rPr>
            </w:pPr>
            <w:r w:rsidRPr="002944C2">
              <w:rPr>
                <w:sz w:val="20"/>
                <w:szCs w:val="20"/>
              </w:rPr>
              <w:t xml:space="preserve">В границах данной территориальной зоны действуют следующие ЗОУИТ и территории особого регулирования градостроительной деятельности: </w:t>
            </w:r>
          </w:p>
          <w:p w:rsidR="00A4776A" w:rsidRPr="002944C2" w:rsidRDefault="00A4776A" w:rsidP="008A2B03">
            <w:pPr>
              <w:jc w:val="both"/>
              <w:rPr>
                <w:sz w:val="20"/>
                <w:szCs w:val="20"/>
              </w:rPr>
            </w:pPr>
            <w:r w:rsidRPr="002944C2">
              <w:rPr>
                <w:sz w:val="20"/>
                <w:szCs w:val="20"/>
              </w:rPr>
              <w:t>- санитарно-защитные зоны производственных объектов и объектов специального назначения;</w:t>
            </w:r>
          </w:p>
          <w:p w:rsidR="00A4776A" w:rsidRPr="002944C2" w:rsidRDefault="00A4776A" w:rsidP="008A2B03">
            <w:pPr>
              <w:jc w:val="both"/>
              <w:rPr>
                <w:sz w:val="20"/>
                <w:szCs w:val="20"/>
              </w:rPr>
            </w:pPr>
            <w:r w:rsidRPr="002944C2">
              <w:rPr>
                <w:sz w:val="20"/>
                <w:szCs w:val="20"/>
              </w:rPr>
              <w:t>- охранные зоны объектов инженерной инфраструктуры;</w:t>
            </w:r>
          </w:p>
          <w:p w:rsidR="00A4776A" w:rsidRPr="002944C2" w:rsidRDefault="00A4776A" w:rsidP="008A2B03">
            <w:pPr>
              <w:jc w:val="both"/>
              <w:rPr>
                <w:sz w:val="20"/>
                <w:szCs w:val="20"/>
              </w:rPr>
            </w:pPr>
            <w:r w:rsidRPr="002944C2">
              <w:rPr>
                <w:sz w:val="20"/>
                <w:szCs w:val="20"/>
              </w:rPr>
              <w:t>- зона санитарной охраны источников питьевого водоснабжения (</w:t>
            </w:r>
            <w:r w:rsidRPr="002944C2">
              <w:rPr>
                <w:sz w:val="20"/>
                <w:szCs w:val="20"/>
                <w:lang w:val="en-US"/>
              </w:rPr>
              <w:t>I</w:t>
            </w:r>
            <w:r w:rsidRPr="002944C2">
              <w:rPr>
                <w:sz w:val="20"/>
                <w:szCs w:val="20"/>
              </w:rPr>
              <w:t xml:space="preserve"> пояс);</w:t>
            </w:r>
          </w:p>
          <w:p w:rsidR="00A4776A" w:rsidRPr="002944C2" w:rsidRDefault="00A4776A" w:rsidP="008A2B03">
            <w:pPr>
              <w:jc w:val="both"/>
              <w:rPr>
                <w:sz w:val="20"/>
                <w:szCs w:val="20"/>
              </w:rPr>
            </w:pPr>
            <w:r w:rsidRPr="002944C2">
              <w:rPr>
                <w:sz w:val="20"/>
                <w:szCs w:val="20"/>
              </w:rPr>
              <w:t>- водоохранные зоны, прибрежные защитные полосы (в том числе береговые полосы водных объектов общего пользования).</w:t>
            </w:r>
          </w:p>
          <w:p w:rsidR="00A4776A" w:rsidRPr="002944C2" w:rsidRDefault="00A4776A" w:rsidP="008A2B03">
            <w:pPr>
              <w:jc w:val="both"/>
              <w:rPr>
                <w:b/>
                <w:sz w:val="20"/>
                <w:szCs w:val="20"/>
              </w:rPr>
            </w:pPr>
            <w:r w:rsidRPr="002944C2">
              <w:rPr>
                <w:b/>
                <w:sz w:val="20"/>
                <w:szCs w:val="20"/>
              </w:rPr>
              <w:t>Дополнительные ограничения</w:t>
            </w:r>
          </w:p>
          <w:p w:rsidR="00A4776A" w:rsidRPr="002944C2" w:rsidRDefault="00A4776A" w:rsidP="008A2B03">
            <w:pPr>
              <w:jc w:val="both"/>
              <w:rPr>
                <w:sz w:val="20"/>
                <w:szCs w:val="20"/>
              </w:rPr>
            </w:pPr>
            <w:r w:rsidRPr="002944C2">
              <w:rPr>
                <w:sz w:val="20"/>
                <w:szCs w:val="20"/>
              </w:rPr>
              <w:t xml:space="preserve">- Не допускается размещение </w:t>
            </w:r>
            <w:r w:rsidRPr="002944C2">
              <w:rPr>
                <w:bCs/>
                <w:sz w:val="20"/>
                <w:szCs w:val="20"/>
              </w:rPr>
              <w:t>в</w:t>
            </w:r>
            <w:r w:rsidRPr="002944C2">
              <w:rPr>
                <w:sz w:val="20"/>
                <w:szCs w:val="20"/>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w:t>
            </w:r>
            <w:r w:rsidRPr="002944C2">
              <w:rPr>
                <w:sz w:val="20"/>
                <w:szCs w:val="20"/>
              </w:rPr>
              <w:t>е</w:t>
            </w:r>
            <w:r w:rsidRPr="002944C2">
              <w:rPr>
                <w:sz w:val="20"/>
                <w:szCs w:val="20"/>
              </w:rPr>
              <w:t>няющиеся жидкости (за исключением парикмахерских, мастерских по ремонту часов, обуви).</w:t>
            </w:r>
          </w:p>
          <w:p w:rsidR="00A4776A" w:rsidRPr="002944C2" w:rsidRDefault="00A4776A" w:rsidP="008A2B03">
            <w:pPr>
              <w:jc w:val="both"/>
              <w:rPr>
                <w:sz w:val="16"/>
                <w:szCs w:val="16"/>
              </w:rPr>
            </w:pPr>
            <w:r w:rsidRPr="002944C2">
              <w:rPr>
                <w:sz w:val="20"/>
                <w:szCs w:val="20"/>
              </w:rPr>
              <w:t>- Требуется соблюдение ограничений использования ЗУ и ОКС при осуществлении публичного сервитута (при его наличии).</w:t>
            </w:r>
          </w:p>
        </w:tc>
      </w:tr>
      <w:tr w:rsidR="00A4776A" w:rsidRPr="002944C2" w:rsidTr="008A2B03">
        <w:trPr>
          <w:trHeight w:val="383"/>
        </w:trPr>
        <w:tc>
          <w:tcPr>
            <w:tcW w:w="1000" w:type="dxa"/>
            <w:vMerge/>
            <w:tcBorders>
              <w:left w:val="single" w:sz="8" w:space="0" w:color="auto"/>
              <w:right w:val="single" w:sz="4" w:space="0" w:color="auto"/>
            </w:tcBorders>
          </w:tcPr>
          <w:p w:rsidR="00A4776A" w:rsidRPr="002944C2" w:rsidRDefault="00A4776A" w:rsidP="008A2B03">
            <w:pPr>
              <w:rPr>
                <w:sz w:val="20"/>
                <w:szCs w:val="20"/>
              </w:rPr>
            </w:pPr>
          </w:p>
        </w:tc>
        <w:tc>
          <w:tcPr>
            <w:tcW w:w="1891" w:type="dxa"/>
            <w:vMerge/>
            <w:tcBorders>
              <w:left w:val="single" w:sz="4" w:space="0" w:color="auto"/>
              <w:right w:val="single" w:sz="8" w:space="0" w:color="auto"/>
            </w:tcBorders>
          </w:tcPr>
          <w:p w:rsidR="00A4776A" w:rsidRPr="002944C2" w:rsidRDefault="00A4776A" w:rsidP="008A2B03">
            <w:pPr>
              <w:rPr>
                <w:b/>
                <w:sz w:val="20"/>
                <w:szCs w:val="20"/>
              </w:rPr>
            </w:pPr>
          </w:p>
        </w:tc>
        <w:tc>
          <w:tcPr>
            <w:tcW w:w="441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iCs/>
                <w:sz w:val="20"/>
                <w:szCs w:val="20"/>
                <w:lang w:eastAsia="ru-RU"/>
              </w:rPr>
              <w:t>объекты капитального строительства, предн</w:t>
            </w:r>
            <w:r w:rsidRPr="002944C2">
              <w:rPr>
                <w:iCs/>
                <w:sz w:val="20"/>
                <w:szCs w:val="20"/>
                <w:lang w:eastAsia="ru-RU"/>
              </w:rPr>
              <w:t>а</w:t>
            </w:r>
            <w:r w:rsidRPr="002944C2">
              <w:rPr>
                <w:iCs/>
                <w:sz w:val="20"/>
                <w:szCs w:val="20"/>
                <w:lang w:eastAsia="ru-RU"/>
              </w:rPr>
              <w:t>значенные для продажи товаров</w:t>
            </w:r>
          </w:p>
        </w:tc>
        <w:tc>
          <w:tcPr>
            <w:tcW w:w="1470"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16"/>
              </w:rPr>
            </w:pPr>
            <w:r w:rsidRPr="002944C2">
              <w:rPr>
                <w:sz w:val="20"/>
                <w:szCs w:val="16"/>
              </w:rPr>
              <w:t>0,02/0,8</w:t>
            </w:r>
          </w:p>
        </w:tc>
        <w:tc>
          <w:tcPr>
            <w:tcW w:w="6092" w:type="dxa"/>
            <w:vMerge/>
            <w:tcBorders>
              <w:left w:val="single" w:sz="8" w:space="0" w:color="auto"/>
              <w:right w:val="single" w:sz="8" w:space="0" w:color="auto"/>
            </w:tcBorders>
          </w:tcPr>
          <w:p w:rsidR="00A4776A" w:rsidRPr="002944C2" w:rsidRDefault="00A4776A" w:rsidP="008A2B03">
            <w:pPr>
              <w:rPr>
                <w:sz w:val="20"/>
                <w:szCs w:val="20"/>
              </w:rPr>
            </w:pPr>
          </w:p>
        </w:tc>
      </w:tr>
      <w:tr w:rsidR="00A4776A" w:rsidRPr="002944C2" w:rsidTr="008A2B03">
        <w:trPr>
          <w:trHeight w:val="383"/>
        </w:trPr>
        <w:tc>
          <w:tcPr>
            <w:tcW w:w="1000" w:type="dxa"/>
            <w:vMerge/>
            <w:tcBorders>
              <w:left w:val="single" w:sz="8" w:space="0" w:color="auto"/>
              <w:right w:val="single" w:sz="4" w:space="0" w:color="auto"/>
            </w:tcBorders>
          </w:tcPr>
          <w:p w:rsidR="00A4776A" w:rsidRPr="002944C2" w:rsidRDefault="00A4776A" w:rsidP="008A2B03">
            <w:pPr>
              <w:rPr>
                <w:sz w:val="20"/>
                <w:szCs w:val="20"/>
              </w:rPr>
            </w:pPr>
          </w:p>
        </w:tc>
        <w:tc>
          <w:tcPr>
            <w:tcW w:w="1891" w:type="dxa"/>
            <w:vMerge/>
            <w:tcBorders>
              <w:left w:val="single" w:sz="4" w:space="0" w:color="auto"/>
              <w:right w:val="single" w:sz="8" w:space="0" w:color="auto"/>
            </w:tcBorders>
          </w:tcPr>
          <w:p w:rsidR="00A4776A" w:rsidRPr="002944C2" w:rsidRDefault="00A4776A" w:rsidP="008A2B03">
            <w:pPr>
              <w:rPr>
                <w:b/>
                <w:sz w:val="20"/>
                <w:szCs w:val="20"/>
              </w:rPr>
            </w:pPr>
          </w:p>
        </w:tc>
        <w:tc>
          <w:tcPr>
            <w:tcW w:w="441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b/>
                <w:i/>
                <w:sz w:val="20"/>
                <w:szCs w:val="20"/>
              </w:rPr>
            </w:pPr>
            <w:r w:rsidRPr="002944C2">
              <w:rPr>
                <w:b/>
                <w:i/>
                <w:sz w:val="20"/>
                <w:szCs w:val="20"/>
              </w:rPr>
              <w:t>минимальный отступ от границы ЗУ в целях определения места допустимого размещения объекта</w:t>
            </w:r>
          </w:p>
        </w:tc>
        <w:tc>
          <w:tcPr>
            <w:tcW w:w="1470"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м</w:t>
            </w:r>
          </w:p>
        </w:tc>
        <w:tc>
          <w:tcPr>
            <w:tcW w:w="6092" w:type="dxa"/>
            <w:vMerge/>
            <w:tcBorders>
              <w:left w:val="single" w:sz="8" w:space="0" w:color="auto"/>
              <w:right w:val="single" w:sz="8" w:space="0" w:color="auto"/>
            </w:tcBorders>
          </w:tcPr>
          <w:p w:rsidR="00A4776A" w:rsidRPr="002944C2" w:rsidRDefault="00A4776A" w:rsidP="008A2B03">
            <w:pPr>
              <w:rPr>
                <w:sz w:val="20"/>
                <w:szCs w:val="20"/>
              </w:rPr>
            </w:pPr>
          </w:p>
        </w:tc>
      </w:tr>
      <w:tr w:rsidR="00A4776A" w:rsidRPr="002944C2" w:rsidTr="008A2B03">
        <w:trPr>
          <w:trHeight w:val="128"/>
        </w:trPr>
        <w:tc>
          <w:tcPr>
            <w:tcW w:w="1000" w:type="dxa"/>
            <w:vMerge/>
            <w:tcBorders>
              <w:left w:val="single" w:sz="8" w:space="0" w:color="auto"/>
              <w:right w:val="single" w:sz="4" w:space="0" w:color="auto"/>
            </w:tcBorders>
          </w:tcPr>
          <w:p w:rsidR="00A4776A" w:rsidRPr="002944C2" w:rsidRDefault="00A4776A" w:rsidP="008A2B03">
            <w:pPr>
              <w:rPr>
                <w:sz w:val="20"/>
                <w:szCs w:val="20"/>
              </w:rPr>
            </w:pPr>
          </w:p>
        </w:tc>
        <w:tc>
          <w:tcPr>
            <w:tcW w:w="1891" w:type="dxa"/>
            <w:vMerge/>
            <w:tcBorders>
              <w:left w:val="single" w:sz="4" w:space="0" w:color="auto"/>
              <w:right w:val="single" w:sz="8" w:space="0" w:color="auto"/>
            </w:tcBorders>
          </w:tcPr>
          <w:p w:rsidR="00A4776A" w:rsidRPr="002944C2" w:rsidRDefault="00A4776A" w:rsidP="008A2B03">
            <w:pPr>
              <w:rPr>
                <w:b/>
                <w:sz w:val="20"/>
                <w:szCs w:val="20"/>
              </w:rPr>
            </w:pPr>
          </w:p>
        </w:tc>
        <w:tc>
          <w:tcPr>
            <w:tcW w:w="441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rPr>
            </w:pPr>
            <w:r w:rsidRPr="002944C2">
              <w:rPr>
                <w:sz w:val="20"/>
              </w:rPr>
              <w:t xml:space="preserve">до границы соседнего земельного участка </w:t>
            </w:r>
          </w:p>
        </w:tc>
        <w:tc>
          <w:tcPr>
            <w:tcW w:w="1470"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3</w:t>
            </w:r>
          </w:p>
        </w:tc>
        <w:tc>
          <w:tcPr>
            <w:tcW w:w="6092" w:type="dxa"/>
            <w:vMerge/>
            <w:tcBorders>
              <w:left w:val="single" w:sz="8" w:space="0" w:color="auto"/>
              <w:right w:val="single" w:sz="8" w:space="0" w:color="auto"/>
            </w:tcBorders>
          </w:tcPr>
          <w:p w:rsidR="00A4776A" w:rsidRPr="002944C2" w:rsidRDefault="00A4776A" w:rsidP="008A2B03">
            <w:pPr>
              <w:rPr>
                <w:sz w:val="20"/>
                <w:szCs w:val="20"/>
              </w:rPr>
            </w:pPr>
          </w:p>
        </w:tc>
      </w:tr>
      <w:tr w:rsidR="00A4776A" w:rsidRPr="002944C2" w:rsidTr="008A2B03">
        <w:trPr>
          <w:trHeight w:val="383"/>
        </w:trPr>
        <w:tc>
          <w:tcPr>
            <w:tcW w:w="1000" w:type="dxa"/>
            <w:vMerge/>
            <w:tcBorders>
              <w:left w:val="single" w:sz="8" w:space="0" w:color="auto"/>
              <w:right w:val="single" w:sz="4" w:space="0" w:color="auto"/>
            </w:tcBorders>
          </w:tcPr>
          <w:p w:rsidR="00A4776A" w:rsidRPr="002944C2" w:rsidRDefault="00A4776A" w:rsidP="008A2B03">
            <w:pPr>
              <w:rPr>
                <w:sz w:val="20"/>
                <w:szCs w:val="20"/>
              </w:rPr>
            </w:pPr>
          </w:p>
        </w:tc>
        <w:tc>
          <w:tcPr>
            <w:tcW w:w="1891" w:type="dxa"/>
            <w:vMerge/>
            <w:tcBorders>
              <w:left w:val="single" w:sz="4" w:space="0" w:color="auto"/>
              <w:right w:val="single" w:sz="8" w:space="0" w:color="auto"/>
            </w:tcBorders>
          </w:tcPr>
          <w:p w:rsidR="00A4776A" w:rsidRPr="002944C2" w:rsidRDefault="00A4776A" w:rsidP="008A2B03">
            <w:pPr>
              <w:rPr>
                <w:b/>
                <w:sz w:val="20"/>
                <w:szCs w:val="20"/>
              </w:rPr>
            </w:pPr>
          </w:p>
        </w:tc>
        <w:tc>
          <w:tcPr>
            <w:tcW w:w="441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470"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b/>
                <w:i/>
                <w:sz w:val="16"/>
                <w:szCs w:val="16"/>
              </w:rPr>
            </w:pPr>
            <w:r w:rsidRPr="002944C2">
              <w:rPr>
                <w:b/>
                <w:i/>
                <w:sz w:val="20"/>
                <w:szCs w:val="20"/>
              </w:rPr>
              <w:t>высота, м</w:t>
            </w:r>
          </w:p>
        </w:tc>
        <w:tc>
          <w:tcPr>
            <w:tcW w:w="6092" w:type="dxa"/>
            <w:vMerge/>
            <w:tcBorders>
              <w:left w:val="single" w:sz="8" w:space="0" w:color="auto"/>
              <w:right w:val="single" w:sz="8" w:space="0" w:color="auto"/>
            </w:tcBorders>
          </w:tcPr>
          <w:p w:rsidR="00A4776A" w:rsidRPr="002944C2" w:rsidRDefault="00A4776A" w:rsidP="008A2B03">
            <w:pPr>
              <w:rPr>
                <w:sz w:val="20"/>
                <w:szCs w:val="20"/>
              </w:rPr>
            </w:pPr>
          </w:p>
        </w:tc>
      </w:tr>
      <w:tr w:rsidR="00A4776A" w:rsidRPr="002944C2" w:rsidTr="008A2B03">
        <w:trPr>
          <w:trHeight w:val="237"/>
        </w:trPr>
        <w:tc>
          <w:tcPr>
            <w:tcW w:w="1000" w:type="dxa"/>
            <w:vMerge/>
            <w:tcBorders>
              <w:left w:val="single" w:sz="8" w:space="0" w:color="auto"/>
              <w:right w:val="single" w:sz="4" w:space="0" w:color="auto"/>
            </w:tcBorders>
          </w:tcPr>
          <w:p w:rsidR="00A4776A" w:rsidRPr="002944C2" w:rsidRDefault="00A4776A" w:rsidP="008A2B03">
            <w:pPr>
              <w:rPr>
                <w:sz w:val="20"/>
                <w:szCs w:val="20"/>
              </w:rPr>
            </w:pPr>
          </w:p>
        </w:tc>
        <w:tc>
          <w:tcPr>
            <w:tcW w:w="1891" w:type="dxa"/>
            <w:vMerge/>
            <w:tcBorders>
              <w:left w:val="single" w:sz="4" w:space="0" w:color="auto"/>
              <w:right w:val="single" w:sz="8" w:space="0" w:color="auto"/>
            </w:tcBorders>
          </w:tcPr>
          <w:p w:rsidR="00A4776A" w:rsidRPr="002944C2" w:rsidRDefault="00A4776A" w:rsidP="008A2B03">
            <w:pPr>
              <w:rPr>
                <w:b/>
                <w:sz w:val="20"/>
                <w:szCs w:val="20"/>
              </w:rPr>
            </w:pPr>
          </w:p>
        </w:tc>
        <w:tc>
          <w:tcPr>
            <w:tcW w:w="441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sz w:val="20"/>
                <w:szCs w:val="20"/>
              </w:rPr>
              <w:t>для зданий, строений, сооружений</w:t>
            </w:r>
          </w:p>
        </w:tc>
        <w:tc>
          <w:tcPr>
            <w:tcW w:w="1470"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3/9</w:t>
            </w:r>
          </w:p>
        </w:tc>
        <w:tc>
          <w:tcPr>
            <w:tcW w:w="6092" w:type="dxa"/>
            <w:vMerge/>
            <w:tcBorders>
              <w:left w:val="single" w:sz="8" w:space="0" w:color="auto"/>
              <w:right w:val="single" w:sz="8" w:space="0" w:color="auto"/>
            </w:tcBorders>
          </w:tcPr>
          <w:p w:rsidR="00A4776A" w:rsidRPr="002944C2" w:rsidRDefault="00A4776A" w:rsidP="008A2B03">
            <w:pPr>
              <w:rPr>
                <w:sz w:val="20"/>
                <w:szCs w:val="20"/>
              </w:rPr>
            </w:pPr>
          </w:p>
        </w:tc>
      </w:tr>
      <w:tr w:rsidR="00A4776A" w:rsidRPr="002944C2" w:rsidTr="008A2B03">
        <w:trPr>
          <w:trHeight w:val="127"/>
        </w:trPr>
        <w:tc>
          <w:tcPr>
            <w:tcW w:w="1000" w:type="dxa"/>
            <w:vMerge/>
            <w:tcBorders>
              <w:left w:val="single" w:sz="8" w:space="0" w:color="auto"/>
              <w:right w:val="single" w:sz="4" w:space="0" w:color="auto"/>
            </w:tcBorders>
          </w:tcPr>
          <w:p w:rsidR="00A4776A" w:rsidRPr="002944C2" w:rsidRDefault="00A4776A" w:rsidP="008A2B03">
            <w:pPr>
              <w:rPr>
                <w:sz w:val="20"/>
                <w:szCs w:val="20"/>
              </w:rPr>
            </w:pPr>
          </w:p>
        </w:tc>
        <w:tc>
          <w:tcPr>
            <w:tcW w:w="1891" w:type="dxa"/>
            <w:vMerge/>
            <w:tcBorders>
              <w:left w:val="single" w:sz="4" w:space="0" w:color="auto"/>
              <w:right w:val="single" w:sz="8" w:space="0" w:color="auto"/>
            </w:tcBorders>
          </w:tcPr>
          <w:p w:rsidR="00A4776A" w:rsidRPr="002944C2" w:rsidRDefault="00A4776A" w:rsidP="008A2B03">
            <w:pPr>
              <w:rPr>
                <w:b/>
                <w:sz w:val="20"/>
                <w:szCs w:val="20"/>
              </w:rPr>
            </w:pPr>
          </w:p>
        </w:tc>
        <w:tc>
          <w:tcPr>
            <w:tcW w:w="441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sz w:val="20"/>
                <w:szCs w:val="20"/>
              </w:rPr>
              <w:t>для вспомогательных сооружений</w:t>
            </w:r>
          </w:p>
        </w:tc>
        <w:tc>
          <w:tcPr>
            <w:tcW w:w="1470"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16"/>
              </w:rPr>
            </w:pPr>
            <w:r w:rsidRPr="002944C2">
              <w:rPr>
                <w:sz w:val="20"/>
                <w:szCs w:val="16"/>
              </w:rPr>
              <w:t>1/2</w:t>
            </w:r>
          </w:p>
        </w:tc>
        <w:tc>
          <w:tcPr>
            <w:tcW w:w="6092" w:type="dxa"/>
            <w:vMerge/>
            <w:tcBorders>
              <w:left w:val="single" w:sz="8" w:space="0" w:color="auto"/>
              <w:right w:val="single" w:sz="8" w:space="0" w:color="auto"/>
            </w:tcBorders>
          </w:tcPr>
          <w:p w:rsidR="00A4776A" w:rsidRPr="002944C2" w:rsidRDefault="00A4776A" w:rsidP="008A2B03">
            <w:pPr>
              <w:rPr>
                <w:sz w:val="20"/>
                <w:szCs w:val="20"/>
              </w:rPr>
            </w:pPr>
          </w:p>
        </w:tc>
      </w:tr>
      <w:tr w:rsidR="00A4776A" w:rsidRPr="002944C2" w:rsidTr="008A2B03">
        <w:trPr>
          <w:trHeight w:val="383"/>
        </w:trPr>
        <w:tc>
          <w:tcPr>
            <w:tcW w:w="1000" w:type="dxa"/>
            <w:vMerge/>
            <w:tcBorders>
              <w:left w:val="single" w:sz="8" w:space="0" w:color="auto"/>
              <w:right w:val="single" w:sz="4" w:space="0" w:color="auto"/>
            </w:tcBorders>
          </w:tcPr>
          <w:p w:rsidR="00A4776A" w:rsidRPr="002944C2" w:rsidRDefault="00A4776A" w:rsidP="008A2B03">
            <w:pPr>
              <w:rPr>
                <w:sz w:val="20"/>
                <w:szCs w:val="20"/>
              </w:rPr>
            </w:pPr>
          </w:p>
        </w:tc>
        <w:tc>
          <w:tcPr>
            <w:tcW w:w="1891" w:type="dxa"/>
            <w:vMerge/>
            <w:tcBorders>
              <w:left w:val="single" w:sz="4" w:space="0" w:color="auto"/>
              <w:right w:val="single" w:sz="8" w:space="0" w:color="auto"/>
            </w:tcBorders>
          </w:tcPr>
          <w:p w:rsidR="00A4776A" w:rsidRPr="002944C2" w:rsidRDefault="00A4776A" w:rsidP="008A2B03">
            <w:pPr>
              <w:rPr>
                <w:b/>
                <w:sz w:val="20"/>
                <w:szCs w:val="20"/>
              </w:rPr>
            </w:pPr>
          </w:p>
        </w:tc>
        <w:tc>
          <w:tcPr>
            <w:tcW w:w="441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b/>
                <w:i/>
                <w:sz w:val="20"/>
                <w:szCs w:val="20"/>
              </w:rPr>
              <w:t>максимальный процент застройки в границах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 xml:space="preserve">ка, которая может быть застроена, ко всей площади земельного  участка </w:t>
            </w:r>
          </w:p>
        </w:tc>
        <w:tc>
          <w:tcPr>
            <w:tcW w:w="1470"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b/>
                <w:i/>
                <w:sz w:val="16"/>
                <w:szCs w:val="16"/>
              </w:rPr>
            </w:pPr>
            <w:r w:rsidRPr="002944C2">
              <w:rPr>
                <w:b/>
                <w:i/>
                <w:sz w:val="20"/>
                <w:szCs w:val="16"/>
              </w:rPr>
              <w:t>%</w:t>
            </w:r>
          </w:p>
        </w:tc>
        <w:tc>
          <w:tcPr>
            <w:tcW w:w="6092" w:type="dxa"/>
            <w:vMerge/>
            <w:tcBorders>
              <w:left w:val="single" w:sz="8" w:space="0" w:color="auto"/>
              <w:right w:val="single" w:sz="8" w:space="0" w:color="auto"/>
            </w:tcBorders>
          </w:tcPr>
          <w:p w:rsidR="00A4776A" w:rsidRPr="002944C2" w:rsidRDefault="00A4776A" w:rsidP="008A2B03">
            <w:pPr>
              <w:rPr>
                <w:sz w:val="20"/>
                <w:szCs w:val="20"/>
              </w:rPr>
            </w:pPr>
          </w:p>
        </w:tc>
      </w:tr>
      <w:tr w:rsidR="00A4776A" w:rsidRPr="002944C2" w:rsidTr="008A2B03">
        <w:trPr>
          <w:trHeight w:val="120"/>
        </w:trPr>
        <w:tc>
          <w:tcPr>
            <w:tcW w:w="1000" w:type="dxa"/>
            <w:vMerge/>
            <w:tcBorders>
              <w:left w:val="single" w:sz="8" w:space="0" w:color="auto"/>
              <w:right w:val="single" w:sz="4" w:space="0" w:color="auto"/>
            </w:tcBorders>
          </w:tcPr>
          <w:p w:rsidR="00A4776A" w:rsidRPr="002944C2" w:rsidRDefault="00A4776A" w:rsidP="008A2B03">
            <w:pPr>
              <w:rPr>
                <w:sz w:val="20"/>
                <w:szCs w:val="20"/>
              </w:rPr>
            </w:pPr>
          </w:p>
        </w:tc>
        <w:tc>
          <w:tcPr>
            <w:tcW w:w="1891" w:type="dxa"/>
            <w:vMerge/>
            <w:tcBorders>
              <w:left w:val="single" w:sz="4" w:space="0" w:color="auto"/>
              <w:right w:val="single" w:sz="8" w:space="0" w:color="auto"/>
            </w:tcBorders>
          </w:tcPr>
          <w:p w:rsidR="00A4776A" w:rsidRPr="002944C2" w:rsidRDefault="00A4776A" w:rsidP="008A2B03">
            <w:pPr>
              <w:rPr>
                <w:b/>
                <w:sz w:val="20"/>
                <w:szCs w:val="20"/>
              </w:rPr>
            </w:pPr>
          </w:p>
        </w:tc>
        <w:tc>
          <w:tcPr>
            <w:tcW w:w="441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sz w:val="20"/>
                <w:szCs w:val="20"/>
              </w:rPr>
              <w:t>общественная застройка</w:t>
            </w:r>
          </w:p>
        </w:tc>
        <w:tc>
          <w:tcPr>
            <w:tcW w:w="1470"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60</w:t>
            </w:r>
          </w:p>
        </w:tc>
        <w:tc>
          <w:tcPr>
            <w:tcW w:w="6092" w:type="dxa"/>
            <w:vMerge/>
            <w:tcBorders>
              <w:left w:val="single" w:sz="8" w:space="0" w:color="auto"/>
              <w:right w:val="single" w:sz="8" w:space="0" w:color="auto"/>
            </w:tcBorders>
          </w:tcPr>
          <w:p w:rsidR="00A4776A" w:rsidRPr="002944C2" w:rsidRDefault="00A4776A" w:rsidP="008A2B03">
            <w:pPr>
              <w:rPr>
                <w:sz w:val="20"/>
                <w:szCs w:val="20"/>
              </w:rPr>
            </w:pPr>
          </w:p>
        </w:tc>
      </w:tr>
      <w:tr w:rsidR="00A4776A" w:rsidRPr="002944C2" w:rsidTr="008A2B03">
        <w:trPr>
          <w:trHeight w:val="1380"/>
        </w:trPr>
        <w:tc>
          <w:tcPr>
            <w:tcW w:w="1000" w:type="dxa"/>
            <w:vMerge/>
            <w:tcBorders>
              <w:left w:val="single" w:sz="8" w:space="0" w:color="auto"/>
              <w:right w:val="single" w:sz="4" w:space="0" w:color="auto"/>
            </w:tcBorders>
          </w:tcPr>
          <w:p w:rsidR="00A4776A" w:rsidRPr="002944C2" w:rsidRDefault="00A4776A" w:rsidP="008A2B03">
            <w:pPr>
              <w:rPr>
                <w:sz w:val="20"/>
                <w:szCs w:val="20"/>
              </w:rPr>
            </w:pPr>
          </w:p>
        </w:tc>
        <w:tc>
          <w:tcPr>
            <w:tcW w:w="1891" w:type="dxa"/>
            <w:vMerge/>
            <w:tcBorders>
              <w:left w:val="single" w:sz="4" w:space="0" w:color="auto"/>
              <w:right w:val="single" w:sz="8" w:space="0" w:color="auto"/>
            </w:tcBorders>
          </w:tcPr>
          <w:p w:rsidR="00A4776A" w:rsidRPr="002944C2" w:rsidRDefault="00A4776A" w:rsidP="008A2B03">
            <w:pPr>
              <w:rPr>
                <w:b/>
                <w:sz w:val="20"/>
                <w:szCs w:val="20"/>
              </w:rPr>
            </w:pPr>
          </w:p>
        </w:tc>
        <w:tc>
          <w:tcPr>
            <w:tcW w:w="5881" w:type="dxa"/>
            <w:gridSpan w:val="2"/>
            <w:tcBorders>
              <w:top w:val="single" w:sz="8" w:space="0" w:color="auto"/>
              <w:left w:val="single" w:sz="8" w:space="0" w:color="auto"/>
              <w:right w:val="single" w:sz="8" w:space="0" w:color="auto"/>
            </w:tcBorders>
          </w:tcPr>
          <w:p w:rsidR="00A4776A" w:rsidRPr="002944C2" w:rsidRDefault="00A4776A" w:rsidP="008A2B03">
            <w:pPr>
              <w:jc w:val="both"/>
              <w:rPr>
                <w:sz w:val="20"/>
                <w:szCs w:val="20"/>
              </w:rPr>
            </w:pPr>
            <w:r w:rsidRPr="002944C2">
              <w:rPr>
                <w:i/>
                <w:sz w:val="16"/>
                <w:szCs w:val="16"/>
              </w:rPr>
              <w:t>*Размеры земельных участков в границах застроенных территорий устанавл</w:t>
            </w:r>
            <w:r w:rsidRPr="002944C2">
              <w:rPr>
                <w:i/>
                <w:sz w:val="16"/>
                <w:szCs w:val="16"/>
              </w:rPr>
              <w:t>и</w:t>
            </w:r>
            <w:r w:rsidRPr="002944C2">
              <w:rPr>
                <w:i/>
                <w:sz w:val="16"/>
                <w:szCs w:val="16"/>
              </w:rPr>
              <w:t>ваются с учетом фактического землепользования и градостроительных норм</w:t>
            </w:r>
            <w:r w:rsidRPr="002944C2">
              <w:rPr>
                <w:i/>
                <w:sz w:val="16"/>
                <w:szCs w:val="16"/>
              </w:rPr>
              <w:t>а</w:t>
            </w:r>
            <w:r w:rsidRPr="002944C2">
              <w:rPr>
                <w:i/>
                <w:sz w:val="16"/>
                <w:szCs w:val="16"/>
              </w:rPr>
              <w:t>тивов и правил, действовавших в период застройки указанных терр</w:t>
            </w:r>
            <w:r w:rsidRPr="002944C2">
              <w:rPr>
                <w:i/>
                <w:sz w:val="16"/>
                <w:szCs w:val="16"/>
              </w:rPr>
              <w:t>и</w:t>
            </w:r>
            <w:r w:rsidRPr="002944C2">
              <w:rPr>
                <w:i/>
                <w:sz w:val="16"/>
                <w:szCs w:val="16"/>
              </w:rPr>
              <w:t>торий.</w:t>
            </w:r>
          </w:p>
          <w:p w:rsidR="00A4776A" w:rsidRPr="002944C2" w:rsidRDefault="00A4776A" w:rsidP="008A2B03">
            <w:pPr>
              <w:jc w:val="both"/>
              <w:rPr>
                <w:sz w:val="20"/>
                <w:szCs w:val="20"/>
              </w:rPr>
            </w:pPr>
            <w:r w:rsidRPr="002944C2">
              <w:rPr>
                <w:i/>
                <w:sz w:val="16"/>
                <w:szCs w:val="16"/>
              </w:rPr>
              <w:t>Для встроенных учреждений и предприятий с учетом Гражданского кодекса РФ и Жилищного кодекса РФ.</w:t>
            </w:r>
          </w:p>
        </w:tc>
        <w:tc>
          <w:tcPr>
            <w:tcW w:w="6092" w:type="dxa"/>
            <w:vMerge/>
            <w:tcBorders>
              <w:left w:val="single" w:sz="8" w:space="0" w:color="auto"/>
              <w:right w:val="single" w:sz="8" w:space="0" w:color="auto"/>
            </w:tcBorders>
          </w:tcPr>
          <w:p w:rsidR="00A4776A" w:rsidRPr="002944C2" w:rsidRDefault="00A4776A" w:rsidP="008A2B03">
            <w:pPr>
              <w:rPr>
                <w:sz w:val="20"/>
                <w:szCs w:val="20"/>
              </w:rPr>
            </w:pPr>
          </w:p>
        </w:tc>
      </w:tr>
    </w:tbl>
    <w:p w:rsidR="00A4776A" w:rsidRPr="002944C2" w:rsidRDefault="00A4776A" w:rsidP="00A4776A">
      <w:pPr>
        <w:keepNext/>
        <w:keepLines/>
        <w:ind w:left="720"/>
        <w:jc w:val="right"/>
        <w:rPr>
          <w:spacing w:val="-13"/>
        </w:rPr>
      </w:pPr>
    </w:p>
    <w:p w:rsidR="00A4776A" w:rsidRPr="002944C2" w:rsidRDefault="00A4776A" w:rsidP="00A4776A">
      <w:pPr>
        <w:keepNext/>
        <w:keepLines/>
        <w:ind w:left="720"/>
        <w:jc w:val="right"/>
        <w:rPr>
          <w:sz w:val="16"/>
          <w:szCs w:val="16"/>
        </w:rPr>
      </w:pPr>
      <w:r w:rsidRPr="002944C2">
        <w:rPr>
          <w:spacing w:val="-13"/>
        </w:rPr>
        <w:br w:type="page"/>
      </w:r>
      <w:r w:rsidRPr="002944C2">
        <w:rPr>
          <w:spacing w:val="-13"/>
        </w:rPr>
        <w:lastRenderedPageBreak/>
        <w:t>Таблица 3</w:t>
      </w:r>
    </w:p>
    <w:p w:rsidR="00A4776A" w:rsidRPr="002944C2" w:rsidRDefault="00A4776A" w:rsidP="00A4776A">
      <w:pPr>
        <w:rPr>
          <w:sz w:val="16"/>
          <w:szCs w:val="16"/>
        </w:rPr>
      </w:pPr>
      <w:r w:rsidRPr="002944C2">
        <w:rPr>
          <w:sz w:val="16"/>
          <w:szCs w:val="16"/>
        </w:rPr>
        <w:t>3. ВСПОМОГАТЕЛЬНЫЕ ВИДЫ И ПАРАМЕТРЫ РАЗРЕШЁННОГО ИСПОЛЬЗОВАНИЯ ЗЕМЕЛЬНЫХ УЧАСТКОВ И ОБЪЕКТОВ КАПИТАЛЬНОГО СТРОИТЕЛЬСТВА</w:t>
      </w:r>
    </w:p>
    <w:tbl>
      <w:tblPr>
        <w:tblW w:w="1489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1002"/>
        <w:gridCol w:w="1895"/>
        <w:gridCol w:w="4421"/>
        <w:gridCol w:w="1262"/>
        <w:gridCol w:w="6316"/>
      </w:tblGrid>
      <w:tr w:rsidR="00A4776A" w:rsidRPr="002944C2" w:rsidTr="008A2B03">
        <w:trPr>
          <w:trHeight w:val="1111"/>
        </w:trPr>
        <w:tc>
          <w:tcPr>
            <w:tcW w:w="1002" w:type="dxa"/>
            <w:tcBorders>
              <w:top w:val="single" w:sz="8" w:space="0" w:color="auto"/>
              <w:left w:val="single" w:sz="8" w:space="0" w:color="auto"/>
              <w:right w:val="single" w:sz="8" w:space="0" w:color="auto"/>
            </w:tcBorders>
            <w:vAlign w:val="center"/>
          </w:tcPr>
          <w:p w:rsidR="00A4776A" w:rsidRPr="002944C2" w:rsidRDefault="00A4776A" w:rsidP="008A2B03">
            <w:pPr>
              <w:jc w:val="center"/>
              <w:rPr>
                <w:b/>
                <w:sz w:val="20"/>
                <w:szCs w:val="20"/>
              </w:rPr>
            </w:pPr>
            <w:r w:rsidRPr="002944C2">
              <w:rPr>
                <w:b/>
                <w:sz w:val="16"/>
                <w:szCs w:val="16"/>
              </w:rPr>
              <w:t>КОД</w:t>
            </w:r>
          </w:p>
        </w:tc>
        <w:tc>
          <w:tcPr>
            <w:tcW w:w="1895" w:type="dxa"/>
            <w:tcBorders>
              <w:top w:val="single" w:sz="8" w:space="0" w:color="auto"/>
              <w:left w:val="single" w:sz="8" w:space="0" w:color="auto"/>
              <w:right w:val="single" w:sz="8" w:space="0" w:color="auto"/>
            </w:tcBorders>
            <w:vAlign w:val="center"/>
          </w:tcPr>
          <w:p w:rsidR="00A4776A" w:rsidRPr="002944C2" w:rsidRDefault="00A4776A" w:rsidP="008A2B03">
            <w:pPr>
              <w:tabs>
                <w:tab w:val="center" w:pos="4677"/>
                <w:tab w:val="right" w:pos="9355"/>
              </w:tabs>
              <w:jc w:val="center"/>
              <w:rPr>
                <w:b/>
                <w:sz w:val="20"/>
                <w:szCs w:val="20"/>
              </w:rPr>
            </w:pPr>
            <w:r w:rsidRPr="002944C2">
              <w:rPr>
                <w:b/>
                <w:sz w:val="16"/>
                <w:szCs w:val="16"/>
              </w:rPr>
              <w:t>НАИМЕНОВАНИЕ</w:t>
            </w:r>
          </w:p>
        </w:tc>
        <w:tc>
          <w:tcPr>
            <w:tcW w:w="5683" w:type="dxa"/>
            <w:gridSpan w:val="2"/>
            <w:tcBorders>
              <w:top w:val="single" w:sz="8" w:space="0" w:color="auto"/>
              <w:left w:val="single" w:sz="8" w:space="0" w:color="auto"/>
              <w:right w:val="single" w:sz="8" w:space="0" w:color="auto"/>
            </w:tcBorders>
            <w:vAlign w:val="center"/>
          </w:tcPr>
          <w:p w:rsidR="00A4776A" w:rsidRPr="002944C2" w:rsidRDefault="00A4776A" w:rsidP="008A2B03">
            <w:pPr>
              <w:jc w:val="center"/>
              <w:rPr>
                <w:b/>
                <w:caps/>
                <w:sz w:val="16"/>
                <w:szCs w:val="16"/>
              </w:rPr>
            </w:pPr>
            <w:r w:rsidRPr="002944C2">
              <w:rPr>
                <w:b/>
                <w:caps/>
                <w:sz w:val="16"/>
                <w:szCs w:val="20"/>
              </w:rPr>
              <w:t>Предельные параметры разрешенного строительс</w:t>
            </w:r>
            <w:r w:rsidRPr="002944C2">
              <w:rPr>
                <w:b/>
                <w:caps/>
                <w:sz w:val="16"/>
                <w:szCs w:val="20"/>
              </w:rPr>
              <w:t>т</w:t>
            </w:r>
            <w:r w:rsidRPr="002944C2">
              <w:rPr>
                <w:b/>
                <w:caps/>
                <w:sz w:val="16"/>
                <w:szCs w:val="20"/>
              </w:rPr>
              <w:t>ва, реконструкции объектов капитального стро</w:t>
            </w:r>
            <w:r w:rsidRPr="002944C2">
              <w:rPr>
                <w:b/>
                <w:caps/>
                <w:sz w:val="16"/>
                <w:szCs w:val="20"/>
              </w:rPr>
              <w:t>и</w:t>
            </w:r>
            <w:r w:rsidRPr="002944C2">
              <w:rPr>
                <w:b/>
                <w:caps/>
                <w:sz w:val="16"/>
                <w:szCs w:val="20"/>
              </w:rPr>
              <w:t>тельства</w:t>
            </w:r>
          </w:p>
        </w:tc>
        <w:tc>
          <w:tcPr>
            <w:tcW w:w="6316" w:type="dxa"/>
            <w:tcBorders>
              <w:top w:val="single" w:sz="8" w:space="0" w:color="auto"/>
              <w:left w:val="single" w:sz="8" w:space="0" w:color="auto"/>
              <w:right w:val="single" w:sz="8" w:space="0" w:color="auto"/>
            </w:tcBorders>
            <w:vAlign w:val="center"/>
          </w:tcPr>
          <w:p w:rsidR="00A4776A" w:rsidRPr="002944C2" w:rsidRDefault="00A4776A" w:rsidP="008A2B03">
            <w:pPr>
              <w:tabs>
                <w:tab w:val="center" w:pos="4677"/>
                <w:tab w:val="right" w:pos="9355"/>
              </w:tabs>
              <w:jc w:val="center"/>
              <w:rPr>
                <w:b/>
                <w:sz w:val="16"/>
                <w:szCs w:val="16"/>
              </w:rPr>
            </w:pPr>
            <w:r w:rsidRPr="002944C2">
              <w:rPr>
                <w:b/>
                <w:sz w:val="16"/>
                <w:szCs w:val="16"/>
              </w:rPr>
              <w:t>ОГРАНИЧЕНИЯ ИСПОЛЬЗОВАНИЯ ЗЕМЕЛЬНЫХ УЧАСТКОВ И ОБ</w:t>
            </w:r>
            <w:r w:rsidRPr="002944C2">
              <w:rPr>
                <w:b/>
                <w:sz w:val="16"/>
                <w:szCs w:val="16"/>
              </w:rPr>
              <w:t>Ъ</w:t>
            </w:r>
            <w:r w:rsidRPr="002944C2">
              <w:rPr>
                <w:b/>
                <w:sz w:val="16"/>
                <w:szCs w:val="16"/>
              </w:rPr>
              <w:t>ЕКТОВ КАПИТАЛЬНОГО СТРОИТЕЛЬСТВА</w:t>
            </w:r>
          </w:p>
        </w:tc>
      </w:tr>
      <w:tr w:rsidR="00A4776A" w:rsidRPr="002944C2" w:rsidTr="008A2B03">
        <w:trPr>
          <w:trHeight w:val="653"/>
        </w:trPr>
        <w:tc>
          <w:tcPr>
            <w:tcW w:w="1002" w:type="dxa"/>
            <w:vMerge w:val="restart"/>
            <w:tcBorders>
              <w:top w:val="single" w:sz="8" w:space="0" w:color="auto"/>
              <w:left w:val="single" w:sz="8" w:space="0" w:color="auto"/>
              <w:right w:val="single" w:sz="4" w:space="0" w:color="auto"/>
            </w:tcBorders>
          </w:tcPr>
          <w:p w:rsidR="00A4776A" w:rsidRPr="002944C2" w:rsidRDefault="00A4776A" w:rsidP="008A2B03">
            <w:pPr>
              <w:rPr>
                <w:sz w:val="20"/>
                <w:szCs w:val="20"/>
              </w:rPr>
            </w:pPr>
            <w:r w:rsidRPr="002944C2">
              <w:rPr>
                <w:sz w:val="20"/>
                <w:szCs w:val="20"/>
              </w:rPr>
              <w:t>3.1</w:t>
            </w:r>
          </w:p>
        </w:tc>
        <w:tc>
          <w:tcPr>
            <w:tcW w:w="1895" w:type="dxa"/>
            <w:vMerge w:val="restart"/>
            <w:tcBorders>
              <w:top w:val="single" w:sz="8" w:space="0" w:color="auto"/>
              <w:left w:val="single" w:sz="4" w:space="0" w:color="auto"/>
              <w:right w:val="single" w:sz="8" w:space="0" w:color="auto"/>
            </w:tcBorders>
          </w:tcPr>
          <w:p w:rsidR="00A4776A" w:rsidRPr="002944C2" w:rsidRDefault="00A4776A" w:rsidP="008A2B03">
            <w:pPr>
              <w:rPr>
                <w:b/>
                <w:sz w:val="20"/>
                <w:szCs w:val="20"/>
              </w:rPr>
            </w:pPr>
            <w:r w:rsidRPr="002944C2">
              <w:rPr>
                <w:b/>
                <w:sz w:val="20"/>
                <w:szCs w:val="20"/>
              </w:rPr>
              <w:t>Коммунальное обслуживание</w:t>
            </w:r>
          </w:p>
        </w:tc>
        <w:tc>
          <w:tcPr>
            <w:tcW w:w="442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62"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16"/>
                <w:szCs w:val="16"/>
              </w:rPr>
            </w:pPr>
            <w:r w:rsidRPr="002944C2">
              <w:rPr>
                <w:b/>
                <w:i/>
                <w:sz w:val="20"/>
                <w:szCs w:val="20"/>
              </w:rPr>
              <w:t>макс</w:t>
            </w:r>
            <w:r w:rsidRPr="002944C2">
              <w:rPr>
                <w:sz w:val="20"/>
                <w:szCs w:val="20"/>
              </w:rPr>
              <w:t>.</w:t>
            </w:r>
          </w:p>
        </w:tc>
        <w:tc>
          <w:tcPr>
            <w:tcW w:w="6316" w:type="dxa"/>
            <w:vMerge w:val="restart"/>
            <w:tcBorders>
              <w:top w:val="single" w:sz="8" w:space="0" w:color="auto"/>
              <w:left w:val="single" w:sz="8" w:space="0" w:color="auto"/>
              <w:right w:val="single" w:sz="8" w:space="0" w:color="auto"/>
            </w:tcBorders>
          </w:tcPr>
          <w:p w:rsidR="00A4776A" w:rsidRPr="002944C2" w:rsidRDefault="00A4776A" w:rsidP="008A2B03">
            <w:pPr>
              <w:jc w:val="both"/>
              <w:rPr>
                <w:sz w:val="20"/>
                <w:szCs w:val="20"/>
              </w:rPr>
            </w:pPr>
            <w:r w:rsidRPr="002944C2">
              <w:rPr>
                <w:sz w:val="20"/>
                <w:szCs w:val="20"/>
              </w:rPr>
              <w:t>В случае, если ЗУ (его часть) и ОКС расположены в границах зон с особыми условиями использования территории</w:t>
            </w:r>
            <w:r w:rsidRPr="002944C2">
              <w:t xml:space="preserve"> </w:t>
            </w:r>
            <w:r w:rsidRPr="002944C2">
              <w:rPr>
                <w:sz w:val="20"/>
                <w:szCs w:val="20"/>
              </w:rPr>
              <w:t>либо в границах те</w:t>
            </w:r>
            <w:r w:rsidRPr="002944C2">
              <w:rPr>
                <w:sz w:val="20"/>
                <w:szCs w:val="20"/>
              </w:rPr>
              <w:t>р</w:t>
            </w:r>
            <w:r w:rsidRPr="002944C2">
              <w:rPr>
                <w:sz w:val="20"/>
                <w:szCs w:val="20"/>
              </w:rPr>
              <w:t>риторий особого регулирования градостроительной деятельности (с</w:t>
            </w:r>
            <w:r w:rsidRPr="002944C2">
              <w:rPr>
                <w:sz w:val="20"/>
                <w:szCs w:val="20"/>
              </w:rPr>
              <w:t>о</w:t>
            </w:r>
            <w:r w:rsidRPr="002944C2">
              <w:rPr>
                <w:sz w:val="20"/>
                <w:szCs w:val="20"/>
              </w:rPr>
              <w:t>гла</w:t>
            </w:r>
            <w:r w:rsidRPr="002944C2">
              <w:rPr>
                <w:sz w:val="20"/>
                <w:szCs w:val="20"/>
              </w:rPr>
              <w:t>с</w:t>
            </w:r>
            <w:r w:rsidRPr="002944C2">
              <w:rPr>
                <w:sz w:val="20"/>
                <w:szCs w:val="20"/>
              </w:rPr>
              <w:t>но Карте зон с особыми условиями использования территории) использование ЗУ (его части) и ОКС осуществляется с учетом огран</w:t>
            </w:r>
            <w:r w:rsidRPr="002944C2">
              <w:rPr>
                <w:sz w:val="20"/>
                <w:szCs w:val="20"/>
              </w:rPr>
              <w:t>и</w:t>
            </w:r>
            <w:r w:rsidRPr="002944C2">
              <w:rPr>
                <w:sz w:val="20"/>
                <w:szCs w:val="20"/>
              </w:rPr>
              <w:t xml:space="preserve">чений, установленных законодательством Российской Федерации и указанных в </w:t>
            </w:r>
            <w:hyperlink w:anchor="sub_89" w:history="1">
              <w:r w:rsidRPr="002944C2">
                <w:rPr>
                  <w:rStyle w:val="a5"/>
                  <w:b w:val="0"/>
                  <w:color w:val="auto"/>
                  <w:sz w:val="20"/>
                  <w:szCs w:val="20"/>
                </w:rPr>
                <w:t>статье 5</w:t>
              </w:r>
            </w:hyperlink>
            <w:r w:rsidRPr="002944C2">
              <w:rPr>
                <w:sz w:val="20"/>
              </w:rPr>
              <w:t>6</w:t>
            </w:r>
            <w:r w:rsidRPr="002944C2">
              <w:rPr>
                <w:b/>
                <w:sz w:val="20"/>
                <w:szCs w:val="20"/>
              </w:rPr>
              <w:t xml:space="preserve"> </w:t>
            </w:r>
            <w:r w:rsidRPr="002944C2">
              <w:rPr>
                <w:sz w:val="20"/>
                <w:szCs w:val="20"/>
              </w:rPr>
              <w:t>настоящих Правил.</w:t>
            </w:r>
          </w:p>
          <w:p w:rsidR="00A4776A" w:rsidRPr="002944C2" w:rsidRDefault="00A4776A" w:rsidP="008A2B03">
            <w:pPr>
              <w:jc w:val="both"/>
              <w:rPr>
                <w:sz w:val="20"/>
                <w:szCs w:val="20"/>
              </w:rPr>
            </w:pPr>
            <w:r w:rsidRPr="002944C2">
              <w:rPr>
                <w:sz w:val="20"/>
                <w:szCs w:val="20"/>
              </w:rPr>
              <w:t>В границах данной территориальной зоны действуют следующие ЗОУИТ и территории особого регулирования градостроительной де</w:t>
            </w:r>
            <w:r w:rsidRPr="002944C2">
              <w:rPr>
                <w:sz w:val="20"/>
                <w:szCs w:val="20"/>
              </w:rPr>
              <w:t>я</w:t>
            </w:r>
            <w:r w:rsidRPr="002944C2">
              <w:rPr>
                <w:sz w:val="20"/>
                <w:szCs w:val="20"/>
              </w:rPr>
              <w:t>тельн</w:t>
            </w:r>
            <w:r w:rsidRPr="002944C2">
              <w:rPr>
                <w:sz w:val="20"/>
                <w:szCs w:val="20"/>
              </w:rPr>
              <w:t>о</w:t>
            </w:r>
            <w:r w:rsidRPr="002944C2">
              <w:rPr>
                <w:sz w:val="20"/>
                <w:szCs w:val="20"/>
              </w:rPr>
              <w:t xml:space="preserve">сти: </w:t>
            </w:r>
          </w:p>
          <w:p w:rsidR="00A4776A" w:rsidRPr="002944C2" w:rsidRDefault="00A4776A" w:rsidP="008A2B03">
            <w:pPr>
              <w:jc w:val="both"/>
              <w:rPr>
                <w:sz w:val="20"/>
                <w:szCs w:val="20"/>
              </w:rPr>
            </w:pPr>
            <w:r w:rsidRPr="002944C2">
              <w:rPr>
                <w:sz w:val="20"/>
                <w:szCs w:val="20"/>
              </w:rPr>
              <w:t>- санитарно-защитные зоны производственных объектов и объектов специального назначения;</w:t>
            </w:r>
          </w:p>
          <w:p w:rsidR="00A4776A" w:rsidRPr="002944C2" w:rsidRDefault="00A4776A" w:rsidP="008A2B03">
            <w:pPr>
              <w:jc w:val="both"/>
              <w:rPr>
                <w:sz w:val="20"/>
                <w:szCs w:val="20"/>
              </w:rPr>
            </w:pPr>
            <w:r w:rsidRPr="002944C2">
              <w:rPr>
                <w:sz w:val="20"/>
                <w:szCs w:val="20"/>
              </w:rPr>
              <w:t>- охранные зоны объектов инженерной инфраструктуры;</w:t>
            </w:r>
          </w:p>
          <w:p w:rsidR="00A4776A" w:rsidRPr="002944C2" w:rsidRDefault="00A4776A" w:rsidP="008A2B03">
            <w:pPr>
              <w:jc w:val="both"/>
              <w:rPr>
                <w:sz w:val="20"/>
                <w:szCs w:val="20"/>
              </w:rPr>
            </w:pPr>
            <w:r w:rsidRPr="002944C2">
              <w:rPr>
                <w:sz w:val="20"/>
                <w:szCs w:val="20"/>
              </w:rPr>
              <w:t>- зона санитарной охраны источников питьевого водоснабжения (</w:t>
            </w:r>
            <w:r w:rsidRPr="002944C2">
              <w:rPr>
                <w:sz w:val="20"/>
                <w:szCs w:val="20"/>
                <w:lang w:val="en-US"/>
              </w:rPr>
              <w:t>I</w:t>
            </w:r>
            <w:r w:rsidRPr="002944C2">
              <w:rPr>
                <w:sz w:val="20"/>
                <w:szCs w:val="20"/>
              </w:rPr>
              <w:t xml:space="preserve"> п</w:t>
            </w:r>
            <w:r w:rsidRPr="002944C2">
              <w:rPr>
                <w:sz w:val="20"/>
                <w:szCs w:val="20"/>
              </w:rPr>
              <w:t>о</w:t>
            </w:r>
            <w:r w:rsidRPr="002944C2">
              <w:rPr>
                <w:sz w:val="20"/>
                <w:szCs w:val="20"/>
              </w:rPr>
              <w:t>яс);</w:t>
            </w:r>
          </w:p>
          <w:p w:rsidR="00A4776A" w:rsidRPr="002944C2" w:rsidRDefault="00A4776A" w:rsidP="008A2B03">
            <w:pPr>
              <w:jc w:val="both"/>
              <w:rPr>
                <w:sz w:val="20"/>
                <w:szCs w:val="20"/>
              </w:rPr>
            </w:pPr>
            <w:r w:rsidRPr="002944C2">
              <w:rPr>
                <w:sz w:val="20"/>
                <w:szCs w:val="20"/>
              </w:rPr>
              <w:t>- водоохранные зоны, прибрежные защитные полосы (в том числе б</w:t>
            </w:r>
            <w:r w:rsidRPr="002944C2">
              <w:rPr>
                <w:sz w:val="20"/>
                <w:szCs w:val="20"/>
              </w:rPr>
              <w:t>е</w:t>
            </w:r>
            <w:r w:rsidRPr="002944C2">
              <w:rPr>
                <w:sz w:val="20"/>
                <w:szCs w:val="20"/>
              </w:rPr>
              <w:t>реговые полосы водных объектов общего пользования).</w:t>
            </w:r>
          </w:p>
          <w:p w:rsidR="00A4776A" w:rsidRPr="002944C2" w:rsidRDefault="00A4776A" w:rsidP="008A2B03">
            <w:pPr>
              <w:jc w:val="both"/>
              <w:rPr>
                <w:b/>
                <w:sz w:val="20"/>
                <w:szCs w:val="20"/>
              </w:rPr>
            </w:pPr>
            <w:r w:rsidRPr="002944C2">
              <w:rPr>
                <w:b/>
                <w:sz w:val="20"/>
                <w:szCs w:val="20"/>
              </w:rPr>
              <w:t>Дополнительные ограничения</w:t>
            </w:r>
          </w:p>
          <w:p w:rsidR="00A4776A" w:rsidRPr="002944C2" w:rsidRDefault="00A4776A" w:rsidP="008A2B03">
            <w:pPr>
              <w:jc w:val="both"/>
              <w:rPr>
                <w:sz w:val="20"/>
                <w:szCs w:val="20"/>
              </w:rPr>
            </w:pPr>
            <w:r w:rsidRPr="002944C2">
              <w:rPr>
                <w:sz w:val="20"/>
                <w:szCs w:val="20"/>
              </w:rPr>
              <w:t xml:space="preserve">- Не допускается размещение </w:t>
            </w:r>
            <w:r w:rsidRPr="002944C2">
              <w:rPr>
                <w:bCs/>
                <w:sz w:val="20"/>
                <w:szCs w:val="20"/>
              </w:rPr>
              <w:t>в</w:t>
            </w:r>
            <w:r w:rsidRPr="002944C2">
              <w:rPr>
                <w:sz w:val="20"/>
                <w:szCs w:val="20"/>
              </w:rPr>
              <w:t>о встроенных или пристроенных к дому помещениях магазинов строительных материалов, магазинов с нал</w:t>
            </w:r>
            <w:r w:rsidRPr="002944C2">
              <w:rPr>
                <w:sz w:val="20"/>
                <w:szCs w:val="20"/>
              </w:rPr>
              <w:t>и</w:t>
            </w:r>
            <w:r w:rsidRPr="002944C2">
              <w:rPr>
                <w:sz w:val="20"/>
                <w:szCs w:val="20"/>
              </w:rPr>
              <w:t>чием в них взрывоопасных веществ и материалов, организаций быт</w:t>
            </w:r>
            <w:r w:rsidRPr="002944C2">
              <w:rPr>
                <w:sz w:val="20"/>
                <w:szCs w:val="20"/>
              </w:rPr>
              <w:t>о</w:t>
            </w:r>
            <w:r w:rsidRPr="002944C2">
              <w:rPr>
                <w:sz w:val="20"/>
                <w:szCs w:val="20"/>
              </w:rPr>
              <w:t>вого обслуживания, в которых применяются легковоспламеняющиеся жи</w:t>
            </w:r>
            <w:r w:rsidRPr="002944C2">
              <w:rPr>
                <w:sz w:val="20"/>
                <w:szCs w:val="20"/>
              </w:rPr>
              <w:t>д</w:t>
            </w:r>
            <w:r w:rsidRPr="002944C2">
              <w:rPr>
                <w:sz w:val="20"/>
                <w:szCs w:val="20"/>
              </w:rPr>
              <w:t>кости (за исключением парикмахерских, мастерских по ремонту часов, обуви).</w:t>
            </w:r>
          </w:p>
          <w:p w:rsidR="00A4776A" w:rsidRPr="002944C2" w:rsidRDefault="00A4776A" w:rsidP="008A2B03">
            <w:pPr>
              <w:jc w:val="both"/>
              <w:rPr>
                <w:sz w:val="16"/>
                <w:szCs w:val="16"/>
              </w:rPr>
            </w:pPr>
            <w:r w:rsidRPr="002944C2">
              <w:rPr>
                <w:sz w:val="20"/>
                <w:szCs w:val="20"/>
              </w:rPr>
              <w:t>- Требуется соблюдение ограничений использования ЗУ и ОКС при осуществлении публичного сервитута (при его наличии).</w:t>
            </w:r>
          </w:p>
        </w:tc>
      </w:tr>
      <w:tr w:rsidR="00A4776A" w:rsidRPr="002944C2" w:rsidTr="008A2B03">
        <w:trPr>
          <w:trHeight w:val="366"/>
        </w:trPr>
        <w:tc>
          <w:tcPr>
            <w:tcW w:w="1002" w:type="dxa"/>
            <w:vMerge/>
            <w:tcBorders>
              <w:left w:val="single" w:sz="8" w:space="0" w:color="auto"/>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8" w:space="0" w:color="auto"/>
            </w:tcBorders>
          </w:tcPr>
          <w:p w:rsidR="00A4776A" w:rsidRPr="002944C2" w:rsidRDefault="00A4776A" w:rsidP="008A2B03">
            <w:pPr>
              <w:rPr>
                <w:b/>
                <w:sz w:val="20"/>
                <w:szCs w:val="20"/>
              </w:rPr>
            </w:pPr>
          </w:p>
        </w:tc>
        <w:tc>
          <w:tcPr>
            <w:tcW w:w="442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sz w:val="20"/>
                <w:szCs w:val="20"/>
              </w:rPr>
              <w:t>Объекты капитального строительства, обеспеч</w:t>
            </w:r>
            <w:r w:rsidRPr="002944C2">
              <w:rPr>
                <w:sz w:val="20"/>
                <w:szCs w:val="20"/>
              </w:rPr>
              <w:t>и</w:t>
            </w:r>
            <w:r w:rsidRPr="002944C2">
              <w:rPr>
                <w:sz w:val="20"/>
                <w:szCs w:val="20"/>
              </w:rPr>
              <w:t>вающие коммунальные услуги</w:t>
            </w:r>
          </w:p>
        </w:tc>
        <w:tc>
          <w:tcPr>
            <w:tcW w:w="1262"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0,01/-</w:t>
            </w:r>
          </w:p>
        </w:tc>
        <w:tc>
          <w:tcPr>
            <w:tcW w:w="6316"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599"/>
        </w:trPr>
        <w:tc>
          <w:tcPr>
            <w:tcW w:w="1002" w:type="dxa"/>
            <w:vMerge/>
            <w:tcBorders>
              <w:left w:val="single" w:sz="8" w:space="0" w:color="auto"/>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8" w:space="0" w:color="auto"/>
            </w:tcBorders>
          </w:tcPr>
          <w:p w:rsidR="00A4776A" w:rsidRPr="002944C2" w:rsidRDefault="00A4776A" w:rsidP="008A2B03">
            <w:pPr>
              <w:rPr>
                <w:b/>
                <w:sz w:val="20"/>
                <w:szCs w:val="20"/>
              </w:rPr>
            </w:pPr>
          </w:p>
        </w:tc>
        <w:tc>
          <w:tcPr>
            <w:tcW w:w="442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b/>
                <w:i/>
                <w:sz w:val="20"/>
                <w:szCs w:val="20"/>
              </w:rPr>
            </w:pPr>
            <w:r w:rsidRPr="002944C2">
              <w:rPr>
                <w:b/>
                <w:i/>
                <w:sz w:val="20"/>
                <w:szCs w:val="20"/>
              </w:rPr>
              <w:t>минимальный отступ от границы ЗУ в целях определения места допустимого размещения объекта**</w:t>
            </w:r>
          </w:p>
        </w:tc>
        <w:tc>
          <w:tcPr>
            <w:tcW w:w="1262"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м</w:t>
            </w:r>
          </w:p>
        </w:tc>
        <w:tc>
          <w:tcPr>
            <w:tcW w:w="6316"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82"/>
        </w:trPr>
        <w:tc>
          <w:tcPr>
            <w:tcW w:w="1002" w:type="dxa"/>
            <w:vMerge/>
            <w:tcBorders>
              <w:left w:val="single" w:sz="8" w:space="0" w:color="auto"/>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8" w:space="0" w:color="auto"/>
            </w:tcBorders>
          </w:tcPr>
          <w:p w:rsidR="00A4776A" w:rsidRPr="002944C2" w:rsidRDefault="00A4776A" w:rsidP="008A2B03">
            <w:pPr>
              <w:rPr>
                <w:b/>
                <w:sz w:val="20"/>
                <w:szCs w:val="20"/>
              </w:rPr>
            </w:pPr>
          </w:p>
        </w:tc>
        <w:tc>
          <w:tcPr>
            <w:tcW w:w="442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sz w:val="20"/>
              </w:rPr>
              <w:t>от красной линии улиц</w:t>
            </w:r>
          </w:p>
        </w:tc>
        <w:tc>
          <w:tcPr>
            <w:tcW w:w="1262"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5</w:t>
            </w:r>
          </w:p>
        </w:tc>
        <w:tc>
          <w:tcPr>
            <w:tcW w:w="6316"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72"/>
        </w:trPr>
        <w:tc>
          <w:tcPr>
            <w:tcW w:w="1002" w:type="dxa"/>
            <w:vMerge/>
            <w:tcBorders>
              <w:left w:val="single" w:sz="8" w:space="0" w:color="auto"/>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8" w:space="0" w:color="auto"/>
            </w:tcBorders>
          </w:tcPr>
          <w:p w:rsidR="00A4776A" w:rsidRPr="002944C2" w:rsidRDefault="00A4776A" w:rsidP="008A2B03">
            <w:pPr>
              <w:rPr>
                <w:b/>
                <w:sz w:val="20"/>
                <w:szCs w:val="20"/>
              </w:rPr>
            </w:pPr>
          </w:p>
        </w:tc>
        <w:tc>
          <w:tcPr>
            <w:tcW w:w="442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rPr>
            </w:pPr>
            <w:r w:rsidRPr="002944C2">
              <w:rPr>
                <w:sz w:val="20"/>
              </w:rPr>
              <w:t xml:space="preserve">от красной линии проездов </w:t>
            </w:r>
          </w:p>
        </w:tc>
        <w:tc>
          <w:tcPr>
            <w:tcW w:w="1262"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3</w:t>
            </w:r>
          </w:p>
        </w:tc>
        <w:tc>
          <w:tcPr>
            <w:tcW w:w="6316"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63"/>
        </w:trPr>
        <w:tc>
          <w:tcPr>
            <w:tcW w:w="1002" w:type="dxa"/>
            <w:vMerge/>
            <w:tcBorders>
              <w:left w:val="single" w:sz="8" w:space="0" w:color="auto"/>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8" w:space="0" w:color="auto"/>
            </w:tcBorders>
          </w:tcPr>
          <w:p w:rsidR="00A4776A" w:rsidRPr="002944C2" w:rsidRDefault="00A4776A" w:rsidP="008A2B03">
            <w:pPr>
              <w:rPr>
                <w:b/>
                <w:sz w:val="20"/>
                <w:szCs w:val="20"/>
              </w:rPr>
            </w:pPr>
          </w:p>
        </w:tc>
        <w:tc>
          <w:tcPr>
            <w:tcW w:w="442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rPr>
            </w:pPr>
            <w:r w:rsidRPr="002944C2">
              <w:rPr>
                <w:sz w:val="20"/>
              </w:rPr>
              <w:t xml:space="preserve">до границы соседнего земельного участка </w:t>
            </w:r>
          </w:p>
        </w:tc>
        <w:tc>
          <w:tcPr>
            <w:tcW w:w="1262"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3</w:t>
            </w:r>
          </w:p>
        </w:tc>
        <w:tc>
          <w:tcPr>
            <w:tcW w:w="6316"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437"/>
        </w:trPr>
        <w:tc>
          <w:tcPr>
            <w:tcW w:w="1002" w:type="dxa"/>
            <w:vMerge/>
            <w:tcBorders>
              <w:left w:val="single" w:sz="8" w:space="0" w:color="auto"/>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8" w:space="0" w:color="auto"/>
            </w:tcBorders>
          </w:tcPr>
          <w:p w:rsidR="00A4776A" w:rsidRPr="002944C2" w:rsidRDefault="00A4776A" w:rsidP="008A2B03">
            <w:pPr>
              <w:rPr>
                <w:b/>
                <w:sz w:val="20"/>
                <w:szCs w:val="20"/>
              </w:rPr>
            </w:pPr>
          </w:p>
        </w:tc>
        <w:tc>
          <w:tcPr>
            <w:tcW w:w="442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62"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b/>
                <w:i/>
                <w:sz w:val="20"/>
                <w:szCs w:val="20"/>
              </w:rPr>
            </w:pPr>
            <w:r w:rsidRPr="002944C2">
              <w:rPr>
                <w:b/>
                <w:i/>
                <w:sz w:val="20"/>
                <w:szCs w:val="20"/>
              </w:rPr>
              <w:t>высота, м</w:t>
            </w:r>
          </w:p>
        </w:tc>
        <w:tc>
          <w:tcPr>
            <w:tcW w:w="6316"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387"/>
        </w:trPr>
        <w:tc>
          <w:tcPr>
            <w:tcW w:w="1002" w:type="dxa"/>
            <w:vMerge/>
            <w:tcBorders>
              <w:left w:val="single" w:sz="8" w:space="0" w:color="auto"/>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8" w:space="0" w:color="auto"/>
            </w:tcBorders>
          </w:tcPr>
          <w:p w:rsidR="00A4776A" w:rsidRPr="002944C2" w:rsidRDefault="00A4776A" w:rsidP="008A2B03">
            <w:pPr>
              <w:rPr>
                <w:b/>
                <w:sz w:val="20"/>
                <w:szCs w:val="20"/>
              </w:rPr>
            </w:pPr>
          </w:p>
        </w:tc>
        <w:tc>
          <w:tcPr>
            <w:tcW w:w="442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sz w:val="20"/>
                <w:szCs w:val="20"/>
              </w:rPr>
              <w:t>Объекты капитального строительства, обеспеч</w:t>
            </w:r>
            <w:r w:rsidRPr="002944C2">
              <w:rPr>
                <w:sz w:val="20"/>
                <w:szCs w:val="20"/>
              </w:rPr>
              <w:t>и</w:t>
            </w:r>
            <w:r w:rsidRPr="002944C2">
              <w:rPr>
                <w:sz w:val="20"/>
                <w:szCs w:val="20"/>
              </w:rPr>
              <w:t>вающие коммунальные услуги</w:t>
            </w:r>
          </w:p>
        </w:tc>
        <w:tc>
          <w:tcPr>
            <w:tcW w:w="1262"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w:t>
            </w:r>
          </w:p>
        </w:tc>
        <w:tc>
          <w:tcPr>
            <w:tcW w:w="6316"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827"/>
        </w:trPr>
        <w:tc>
          <w:tcPr>
            <w:tcW w:w="1002" w:type="dxa"/>
            <w:vMerge/>
            <w:tcBorders>
              <w:left w:val="single" w:sz="8" w:space="0" w:color="auto"/>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8" w:space="0" w:color="auto"/>
            </w:tcBorders>
          </w:tcPr>
          <w:p w:rsidR="00A4776A" w:rsidRPr="002944C2" w:rsidRDefault="00A4776A" w:rsidP="008A2B03">
            <w:pPr>
              <w:rPr>
                <w:b/>
                <w:sz w:val="20"/>
                <w:szCs w:val="20"/>
              </w:rPr>
            </w:pPr>
          </w:p>
        </w:tc>
        <w:tc>
          <w:tcPr>
            <w:tcW w:w="442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b/>
                <w:i/>
                <w:sz w:val="20"/>
                <w:szCs w:val="20"/>
              </w:rPr>
              <w:t>максимальный процент застройки в границах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 xml:space="preserve">ка, которая может быть застроена, ко всей площади земельного  участка </w:t>
            </w:r>
          </w:p>
        </w:tc>
        <w:tc>
          <w:tcPr>
            <w:tcW w:w="1262"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w:t>
            </w:r>
          </w:p>
        </w:tc>
        <w:tc>
          <w:tcPr>
            <w:tcW w:w="6316"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425"/>
        </w:trPr>
        <w:tc>
          <w:tcPr>
            <w:tcW w:w="1002" w:type="dxa"/>
            <w:vMerge/>
            <w:tcBorders>
              <w:left w:val="single" w:sz="8" w:space="0" w:color="auto"/>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8" w:space="0" w:color="auto"/>
            </w:tcBorders>
          </w:tcPr>
          <w:p w:rsidR="00A4776A" w:rsidRPr="002944C2" w:rsidRDefault="00A4776A" w:rsidP="008A2B03">
            <w:pPr>
              <w:rPr>
                <w:b/>
                <w:sz w:val="20"/>
                <w:szCs w:val="20"/>
              </w:rPr>
            </w:pPr>
          </w:p>
        </w:tc>
        <w:tc>
          <w:tcPr>
            <w:tcW w:w="442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sz w:val="20"/>
                <w:szCs w:val="20"/>
              </w:rPr>
              <w:t>Объекты капитального строительства, обеспеч</w:t>
            </w:r>
            <w:r w:rsidRPr="002944C2">
              <w:rPr>
                <w:sz w:val="20"/>
                <w:szCs w:val="20"/>
              </w:rPr>
              <w:t>и</w:t>
            </w:r>
            <w:r w:rsidRPr="002944C2">
              <w:rPr>
                <w:sz w:val="20"/>
                <w:szCs w:val="20"/>
              </w:rPr>
              <w:t>вающие коммунальные услуги</w:t>
            </w:r>
          </w:p>
        </w:tc>
        <w:tc>
          <w:tcPr>
            <w:tcW w:w="1262"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50</w:t>
            </w:r>
          </w:p>
        </w:tc>
        <w:tc>
          <w:tcPr>
            <w:tcW w:w="6316"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519"/>
        </w:trPr>
        <w:tc>
          <w:tcPr>
            <w:tcW w:w="1002" w:type="dxa"/>
            <w:vMerge/>
            <w:tcBorders>
              <w:left w:val="single" w:sz="8" w:space="0" w:color="auto"/>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8" w:space="0" w:color="auto"/>
            </w:tcBorders>
          </w:tcPr>
          <w:p w:rsidR="00A4776A" w:rsidRPr="002944C2" w:rsidRDefault="00A4776A" w:rsidP="008A2B03">
            <w:pPr>
              <w:rPr>
                <w:b/>
                <w:sz w:val="20"/>
                <w:szCs w:val="20"/>
              </w:rPr>
            </w:pPr>
          </w:p>
        </w:tc>
        <w:tc>
          <w:tcPr>
            <w:tcW w:w="5683" w:type="dxa"/>
            <w:gridSpan w:val="2"/>
            <w:tcBorders>
              <w:top w:val="single" w:sz="8" w:space="0" w:color="auto"/>
              <w:left w:val="single" w:sz="8" w:space="0" w:color="auto"/>
              <w:right w:val="single" w:sz="8" w:space="0" w:color="auto"/>
            </w:tcBorders>
          </w:tcPr>
          <w:p w:rsidR="00A4776A" w:rsidRPr="002944C2" w:rsidRDefault="00A4776A" w:rsidP="008A2B03">
            <w:pPr>
              <w:jc w:val="both"/>
              <w:rPr>
                <w:i/>
                <w:sz w:val="16"/>
                <w:szCs w:val="16"/>
              </w:rPr>
            </w:pPr>
            <w:r w:rsidRPr="002944C2">
              <w:rPr>
                <w:i/>
                <w:sz w:val="16"/>
                <w:szCs w:val="16"/>
              </w:rPr>
              <w:t>*Размеры земельных участков в границах застроенных территорий устана</w:t>
            </w:r>
            <w:r w:rsidRPr="002944C2">
              <w:rPr>
                <w:i/>
                <w:sz w:val="16"/>
                <w:szCs w:val="16"/>
              </w:rPr>
              <w:t>в</w:t>
            </w:r>
            <w:r w:rsidRPr="002944C2">
              <w:rPr>
                <w:i/>
                <w:sz w:val="16"/>
                <w:szCs w:val="16"/>
              </w:rPr>
              <w:t>ливаются с учетом фактического землепользования и градостроител</w:t>
            </w:r>
            <w:r w:rsidRPr="002944C2">
              <w:rPr>
                <w:i/>
                <w:sz w:val="16"/>
                <w:szCs w:val="16"/>
              </w:rPr>
              <w:t>ь</w:t>
            </w:r>
            <w:r w:rsidRPr="002944C2">
              <w:rPr>
                <w:i/>
                <w:sz w:val="16"/>
                <w:szCs w:val="16"/>
              </w:rPr>
              <w:t>ных нормативов и правил, действовавших в период застройки указанных терр</w:t>
            </w:r>
            <w:r w:rsidRPr="002944C2">
              <w:rPr>
                <w:i/>
                <w:sz w:val="16"/>
                <w:szCs w:val="16"/>
              </w:rPr>
              <w:t>и</w:t>
            </w:r>
            <w:r w:rsidRPr="002944C2">
              <w:rPr>
                <w:i/>
                <w:sz w:val="16"/>
                <w:szCs w:val="16"/>
              </w:rPr>
              <w:t>торий.</w:t>
            </w:r>
          </w:p>
          <w:p w:rsidR="00A4776A" w:rsidRPr="002944C2" w:rsidRDefault="00A4776A" w:rsidP="008A2B03">
            <w:pPr>
              <w:jc w:val="both"/>
              <w:rPr>
                <w:i/>
                <w:sz w:val="16"/>
                <w:szCs w:val="16"/>
              </w:rPr>
            </w:pPr>
            <w:r w:rsidRPr="002944C2">
              <w:rPr>
                <w:i/>
                <w:sz w:val="16"/>
                <w:szCs w:val="16"/>
              </w:rPr>
              <w:t>**</w:t>
            </w:r>
            <w:r w:rsidRPr="002944C2">
              <w:rPr>
                <w:sz w:val="20"/>
                <w:szCs w:val="20"/>
              </w:rPr>
              <w:t xml:space="preserve"> </w:t>
            </w:r>
            <w:r w:rsidRPr="002944C2">
              <w:rPr>
                <w:bCs/>
                <w:i/>
                <w:sz w:val="16"/>
                <w:szCs w:val="16"/>
              </w:rPr>
              <w:t>От</w:t>
            </w:r>
            <w:r w:rsidRPr="002944C2">
              <w:rPr>
                <w:i/>
                <w:sz w:val="16"/>
                <w:szCs w:val="16"/>
              </w:rPr>
              <w:t xml:space="preserve"> зданий лечебных учреждений, общеобразовательных школ, детских дошкольных по нормам инсоляции и освещенности.</w:t>
            </w:r>
          </w:p>
          <w:p w:rsidR="00A4776A" w:rsidRPr="002944C2" w:rsidRDefault="00A4776A" w:rsidP="008A2B03">
            <w:pPr>
              <w:jc w:val="both"/>
              <w:rPr>
                <w:sz w:val="20"/>
                <w:szCs w:val="20"/>
              </w:rPr>
            </w:pPr>
            <w:r w:rsidRPr="002944C2">
              <w:rPr>
                <w:i/>
                <w:sz w:val="16"/>
                <w:szCs w:val="16"/>
              </w:rPr>
              <w:t>***Определяется технологическими требованиями</w:t>
            </w:r>
          </w:p>
        </w:tc>
        <w:tc>
          <w:tcPr>
            <w:tcW w:w="6316" w:type="dxa"/>
            <w:vMerge/>
            <w:tcBorders>
              <w:left w:val="single" w:sz="8" w:space="0" w:color="auto"/>
              <w:right w:val="single" w:sz="8" w:space="0" w:color="auto"/>
            </w:tcBorders>
          </w:tcPr>
          <w:p w:rsidR="00A4776A" w:rsidRPr="002944C2" w:rsidRDefault="00A4776A" w:rsidP="008A2B03">
            <w:pPr>
              <w:jc w:val="both"/>
              <w:rPr>
                <w:sz w:val="20"/>
                <w:szCs w:val="20"/>
              </w:rPr>
            </w:pPr>
          </w:p>
        </w:tc>
      </w:tr>
    </w:tbl>
    <w:p w:rsidR="00A4776A" w:rsidRPr="002944C2" w:rsidRDefault="00A4776A" w:rsidP="00A4776A"/>
    <w:p w:rsidR="00A4776A" w:rsidRPr="002944C2" w:rsidRDefault="00A4776A" w:rsidP="00A4776A">
      <w:pPr>
        <w:keepNext/>
        <w:keepLines/>
        <w:ind w:left="720"/>
        <w:jc w:val="center"/>
        <w:rPr>
          <w:u w:val="single"/>
        </w:rPr>
      </w:pPr>
      <w:r w:rsidRPr="002944C2">
        <w:rPr>
          <w:u w:val="single"/>
        </w:rPr>
        <w:br w:type="page"/>
      </w:r>
      <w:r w:rsidRPr="002944C2">
        <w:rPr>
          <w:u w:val="single"/>
        </w:rPr>
        <w:lastRenderedPageBreak/>
        <w:t xml:space="preserve">Зона застройки малоэтажными жилыми домами (Ж-2) </w:t>
      </w:r>
    </w:p>
    <w:p w:rsidR="00A4776A" w:rsidRPr="002944C2" w:rsidRDefault="00A4776A" w:rsidP="00A4776A">
      <w:pPr>
        <w:keepNext/>
        <w:keepLines/>
        <w:ind w:left="720"/>
        <w:jc w:val="right"/>
        <w:rPr>
          <w:spacing w:val="-13"/>
        </w:rPr>
      </w:pPr>
      <w:r w:rsidRPr="002944C2">
        <w:rPr>
          <w:spacing w:val="-13"/>
        </w:rPr>
        <w:t>Таблица 4</w:t>
      </w:r>
    </w:p>
    <w:p w:rsidR="00A4776A" w:rsidRPr="002944C2" w:rsidRDefault="00A4776A" w:rsidP="00A4776A">
      <w:pPr>
        <w:jc w:val="both"/>
        <w:rPr>
          <w:b/>
          <w:sz w:val="16"/>
          <w:szCs w:val="16"/>
        </w:rPr>
      </w:pPr>
      <w:r w:rsidRPr="002944C2">
        <w:rPr>
          <w:sz w:val="16"/>
          <w:szCs w:val="16"/>
        </w:rPr>
        <w:t>1. ОСНОВНЫЕ ВИДЫ И ПАРАМЕТРЫ РАЗРЕШЁННОГО ИСПОЛЬЗОВАНИЯ ЗЕМЕЛЬНЫХ УЧАСТКОВ И ОБЪЕКТОВ КАПИТАЛЬНОГО СТРОИТЕЛЬСТВА</w:t>
      </w:r>
    </w:p>
    <w:tbl>
      <w:tblPr>
        <w:tblW w:w="1489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1002"/>
        <w:gridCol w:w="1895"/>
        <w:gridCol w:w="4421"/>
        <w:gridCol w:w="1262"/>
        <w:gridCol w:w="6316"/>
      </w:tblGrid>
      <w:tr w:rsidR="00A4776A" w:rsidRPr="002944C2" w:rsidTr="008A2B03">
        <w:trPr>
          <w:trHeight w:val="335"/>
          <w:tblHeader/>
        </w:trPr>
        <w:tc>
          <w:tcPr>
            <w:tcW w:w="1002" w:type="dxa"/>
            <w:vAlign w:val="center"/>
          </w:tcPr>
          <w:p w:rsidR="00A4776A" w:rsidRPr="002944C2" w:rsidRDefault="00A4776A" w:rsidP="008A2B03">
            <w:pPr>
              <w:jc w:val="center"/>
              <w:rPr>
                <w:b/>
                <w:sz w:val="20"/>
                <w:szCs w:val="20"/>
              </w:rPr>
            </w:pPr>
            <w:r w:rsidRPr="002944C2">
              <w:rPr>
                <w:b/>
                <w:sz w:val="16"/>
                <w:szCs w:val="16"/>
              </w:rPr>
              <w:t>КОД</w:t>
            </w:r>
          </w:p>
        </w:tc>
        <w:tc>
          <w:tcPr>
            <w:tcW w:w="1895" w:type="dxa"/>
            <w:vAlign w:val="center"/>
          </w:tcPr>
          <w:p w:rsidR="00A4776A" w:rsidRPr="002944C2" w:rsidRDefault="00A4776A" w:rsidP="008A2B03">
            <w:pPr>
              <w:jc w:val="center"/>
              <w:rPr>
                <w:b/>
                <w:sz w:val="20"/>
                <w:szCs w:val="20"/>
              </w:rPr>
            </w:pPr>
            <w:r w:rsidRPr="002944C2">
              <w:rPr>
                <w:b/>
                <w:sz w:val="16"/>
                <w:szCs w:val="16"/>
              </w:rPr>
              <w:t>НАИМЕНОВАНИЕ</w:t>
            </w:r>
          </w:p>
        </w:tc>
        <w:tc>
          <w:tcPr>
            <w:tcW w:w="5683" w:type="dxa"/>
            <w:gridSpan w:val="2"/>
            <w:vAlign w:val="center"/>
          </w:tcPr>
          <w:p w:rsidR="00A4776A" w:rsidRPr="002944C2" w:rsidRDefault="00A4776A" w:rsidP="008A2B03">
            <w:pPr>
              <w:jc w:val="center"/>
              <w:rPr>
                <w:b/>
                <w:caps/>
                <w:sz w:val="16"/>
                <w:szCs w:val="16"/>
              </w:rPr>
            </w:pPr>
            <w:r w:rsidRPr="002944C2">
              <w:rPr>
                <w:b/>
                <w:caps/>
                <w:sz w:val="16"/>
                <w:szCs w:val="20"/>
              </w:rPr>
              <w:t>Предельные параметры разрешенного строительс</w:t>
            </w:r>
            <w:r w:rsidRPr="002944C2">
              <w:rPr>
                <w:b/>
                <w:caps/>
                <w:sz w:val="16"/>
                <w:szCs w:val="20"/>
              </w:rPr>
              <w:t>т</w:t>
            </w:r>
            <w:r w:rsidRPr="002944C2">
              <w:rPr>
                <w:b/>
                <w:caps/>
                <w:sz w:val="16"/>
                <w:szCs w:val="20"/>
              </w:rPr>
              <w:t>ва, реконструкции объектов капитального стро</w:t>
            </w:r>
            <w:r w:rsidRPr="002944C2">
              <w:rPr>
                <w:b/>
                <w:caps/>
                <w:sz w:val="16"/>
                <w:szCs w:val="20"/>
              </w:rPr>
              <w:t>и</w:t>
            </w:r>
            <w:r w:rsidRPr="002944C2">
              <w:rPr>
                <w:b/>
                <w:caps/>
                <w:sz w:val="16"/>
                <w:szCs w:val="20"/>
              </w:rPr>
              <w:t>тельства</w:t>
            </w:r>
          </w:p>
        </w:tc>
        <w:tc>
          <w:tcPr>
            <w:tcW w:w="6316" w:type="dxa"/>
            <w:vAlign w:val="center"/>
          </w:tcPr>
          <w:p w:rsidR="00A4776A" w:rsidRPr="002944C2" w:rsidRDefault="00A4776A" w:rsidP="008A2B03">
            <w:pPr>
              <w:jc w:val="center"/>
              <w:rPr>
                <w:b/>
                <w:sz w:val="16"/>
                <w:szCs w:val="16"/>
              </w:rPr>
            </w:pPr>
            <w:r w:rsidRPr="002944C2">
              <w:rPr>
                <w:b/>
                <w:sz w:val="16"/>
                <w:szCs w:val="16"/>
              </w:rPr>
              <w:t>ОГРАНИЧЕНИЯ ИСПОЛЬЗОВАНИЯ ЗЕМЕЛЬНЫХ УЧАСТКОВ И ОБ</w:t>
            </w:r>
            <w:r w:rsidRPr="002944C2">
              <w:rPr>
                <w:b/>
                <w:sz w:val="16"/>
                <w:szCs w:val="16"/>
              </w:rPr>
              <w:t>Ъ</w:t>
            </w:r>
            <w:r w:rsidRPr="002944C2">
              <w:rPr>
                <w:b/>
                <w:sz w:val="16"/>
                <w:szCs w:val="16"/>
              </w:rPr>
              <w:t>ЕКТОВ КАПИТАЛЬНОГО СТРОИТЕЛЬСТВА</w:t>
            </w:r>
          </w:p>
        </w:tc>
      </w:tr>
      <w:tr w:rsidR="00A4776A" w:rsidRPr="002944C2" w:rsidTr="008A2B03">
        <w:trPr>
          <w:trHeight w:val="382"/>
        </w:trPr>
        <w:tc>
          <w:tcPr>
            <w:tcW w:w="1002" w:type="dxa"/>
            <w:vMerge w:val="restart"/>
            <w:tcBorders>
              <w:right w:val="single" w:sz="4" w:space="0" w:color="auto"/>
            </w:tcBorders>
          </w:tcPr>
          <w:p w:rsidR="00A4776A" w:rsidRPr="002944C2" w:rsidRDefault="00A4776A" w:rsidP="008A2B03">
            <w:pPr>
              <w:rPr>
                <w:sz w:val="20"/>
                <w:szCs w:val="20"/>
              </w:rPr>
            </w:pPr>
            <w:r w:rsidRPr="002944C2">
              <w:rPr>
                <w:sz w:val="20"/>
                <w:szCs w:val="20"/>
              </w:rPr>
              <w:t>2.1.1</w:t>
            </w:r>
          </w:p>
        </w:tc>
        <w:tc>
          <w:tcPr>
            <w:tcW w:w="1895" w:type="dxa"/>
            <w:vMerge w:val="restart"/>
            <w:tcBorders>
              <w:left w:val="single" w:sz="4" w:space="0" w:color="auto"/>
            </w:tcBorders>
          </w:tcPr>
          <w:p w:rsidR="00A4776A" w:rsidRPr="002944C2" w:rsidRDefault="00A4776A" w:rsidP="008A2B03">
            <w:pPr>
              <w:rPr>
                <w:sz w:val="20"/>
                <w:szCs w:val="20"/>
              </w:rPr>
            </w:pPr>
            <w:r w:rsidRPr="002944C2">
              <w:rPr>
                <w:b/>
                <w:sz w:val="20"/>
                <w:szCs w:val="20"/>
              </w:rPr>
              <w:t>Малоэтажная многоквартирная жилая застройка</w:t>
            </w:r>
          </w:p>
        </w:tc>
        <w:tc>
          <w:tcPr>
            <w:tcW w:w="4421" w:type="dxa"/>
          </w:tcPr>
          <w:p w:rsidR="00A4776A" w:rsidRPr="002944C2" w:rsidRDefault="00A4776A" w:rsidP="008A2B03">
            <w:pPr>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62" w:type="dxa"/>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6316" w:type="dxa"/>
            <w:vMerge w:val="restart"/>
          </w:tcPr>
          <w:p w:rsidR="00A4776A" w:rsidRPr="002944C2" w:rsidRDefault="00A4776A" w:rsidP="008A2B03">
            <w:pPr>
              <w:jc w:val="both"/>
              <w:rPr>
                <w:sz w:val="20"/>
                <w:szCs w:val="20"/>
              </w:rPr>
            </w:pPr>
            <w:r w:rsidRPr="002944C2">
              <w:rPr>
                <w:sz w:val="20"/>
                <w:szCs w:val="20"/>
              </w:rPr>
              <w:t>В случае, если ЗУ (его часть) и ОКС расположены в границах зон с особыми условиями использования территории</w:t>
            </w:r>
            <w:r w:rsidRPr="002944C2">
              <w:t xml:space="preserve"> </w:t>
            </w:r>
            <w:r w:rsidRPr="002944C2">
              <w:rPr>
                <w:sz w:val="20"/>
                <w:szCs w:val="20"/>
              </w:rPr>
              <w:t>либо в границах те</w:t>
            </w:r>
            <w:r w:rsidRPr="002944C2">
              <w:rPr>
                <w:sz w:val="20"/>
                <w:szCs w:val="20"/>
              </w:rPr>
              <w:t>р</w:t>
            </w:r>
            <w:r w:rsidRPr="002944C2">
              <w:rPr>
                <w:sz w:val="20"/>
                <w:szCs w:val="20"/>
              </w:rPr>
              <w:t>риторий особого регулирования градостроительной деятельности (с</w:t>
            </w:r>
            <w:r w:rsidRPr="002944C2">
              <w:rPr>
                <w:sz w:val="20"/>
                <w:szCs w:val="20"/>
              </w:rPr>
              <w:t>о</w:t>
            </w:r>
            <w:r w:rsidRPr="002944C2">
              <w:rPr>
                <w:sz w:val="20"/>
                <w:szCs w:val="20"/>
              </w:rPr>
              <w:t>гла</w:t>
            </w:r>
            <w:r w:rsidRPr="002944C2">
              <w:rPr>
                <w:sz w:val="20"/>
                <w:szCs w:val="20"/>
              </w:rPr>
              <w:t>с</w:t>
            </w:r>
            <w:r w:rsidRPr="002944C2">
              <w:rPr>
                <w:sz w:val="20"/>
                <w:szCs w:val="20"/>
              </w:rPr>
              <w:t>но Карте зон с особыми условиями использования территории) использование ЗУ (его части) и ОКС осуществляется с учетом огран</w:t>
            </w:r>
            <w:r w:rsidRPr="002944C2">
              <w:rPr>
                <w:sz w:val="20"/>
                <w:szCs w:val="20"/>
              </w:rPr>
              <w:t>и</w:t>
            </w:r>
            <w:r w:rsidRPr="002944C2">
              <w:rPr>
                <w:sz w:val="20"/>
                <w:szCs w:val="20"/>
              </w:rPr>
              <w:t xml:space="preserve">чений, установленных законодательством Российской Федерации и указанных в </w:t>
            </w:r>
            <w:hyperlink w:anchor="sub_89" w:history="1">
              <w:r w:rsidRPr="002944C2">
                <w:rPr>
                  <w:rStyle w:val="a5"/>
                  <w:b w:val="0"/>
                  <w:color w:val="auto"/>
                  <w:sz w:val="20"/>
                  <w:szCs w:val="20"/>
                </w:rPr>
                <w:t>статье 5</w:t>
              </w:r>
            </w:hyperlink>
            <w:r w:rsidRPr="002944C2">
              <w:rPr>
                <w:sz w:val="20"/>
              </w:rPr>
              <w:t>6</w:t>
            </w:r>
            <w:r w:rsidRPr="002944C2">
              <w:rPr>
                <w:b/>
                <w:sz w:val="20"/>
                <w:szCs w:val="20"/>
              </w:rPr>
              <w:t xml:space="preserve"> </w:t>
            </w:r>
            <w:r w:rsidRPr="002944C2">
              <w:rPr>
                <w:sz w:val="20"/>
                <w:szCs w:val="20"/>
              </w:rPr>
              <w:t>настоящих Правил.</w:t>
            </w:r>
          </w:p>
          <w:p w:rsidR="00A4776A" w:rsidRPr="002944C2" w:rsidRDefault="00A4776A" w:rsidP="008A2B03">
            <w:pPr>
              <w:jc w:val="both"/>
              <w:rPr>
                <w:sz w:val="20"/>
                <w:szCs w:val="20"/>
              </w:rPr>
            </w:pPr>
            <w:r w:rsidRPr="002944C2">
              <w:rPr>
                <w:sz w:val="20"/>
                <w:szCs w:val="20"/>
              </w:rPr>
              <w:t>В границах данной территориальной зоны действуют следующие ЗОУИТ и территории особого регулирования градостроительной де</w:t>
            </w:r>
            <w:r w:rsidRPr="002944C2">
              <w:rPr>
                <w:sz w:val="20"/>
                <w:szCs w:val="20"/>
              </w:rPr>
              <w:t>я</w:t>
            </w:r>
            <w:r w:rsidRPr="002944C2">
              <w:rPr>
                <w:sz w:val="20"/>
                <w:szCs w:val="20"/>
              </w:rPr>
              <w:t>тельн</w:t>
            </w:r>
            <w:r w:rsidRPr="002944C2">
              <w:rPr>
                <w:sz w:val="20"/>
                <w:szCs w:val="20"/>
              </w:rPr>
              <w:t>о</w:t>
            </w:r>
            <w:r w:rsidRPr="002944C2">
              <w:rPr>
                <w:sz w:val="20"/>
                <w:szCs w:val="20"/>
              </w:rPr>
              <w:t xml:space="preserve">сти: </w:t>
            </w:r>
          </w:p>
          <w:p w:rsidR="00A4776A" w:rsidRPr="002944C2" w:rsidRDefault="00A4776A" w:rsidP="008A2B03">
            <w:pPr>
              <w:rPr>
                <w:sz w:val="20"/>
                <w:szCs w:val="20"/>
              </w:rPr>
            </w:pPr>
            <w:r w:rsidRPr="002944C2">
              <w:rPr>
                <w:sz w:val="20"/>
                <w:szCs w:val="20"/>
              </w:rPr>
              <w:t>- охранные зоны объектов инженерной инфраструктуры;</w:t>
            </w:r>
          </w:p>
          <w:p w:rsidR="00A4776A" w:rsidRPr="002944C2" w:rsidRDefault="00A4776A" w:rsidP="008A2B03">
            <w:pPr>
              <w:jc w:val="both"/>
              <w:rPr>
                <w:sz w:val="20"/>
                <w:szCs w:val="20"/>
              </w:rPr>
            </w:pPr>
            <w:r w:rsidRPr="002944C2">
              <w:rPr>
                <w:sz w:val="20"/>
                <w:szCs w:val="20"/>
              </w:rPr>
              <w:t>- водоохранные зоны.</w:t>
            </w:r>
          </w:p>
          <w:p w:rsidR="00A4776A" w:rsidRPr="002944C2" w:rsidRDefault="00A4776A" w:rsidP="008A2B03">
            <w:pPr>
              <w:jc w:val="both"/>
              <w:rPr>
                <w:b/>
                <w:sz w:val="20"/>
                <w:szCs w:val="20"/>
              </w:rPr>
            </w:pPr>
            <w:r w:rsidRPr="002944C2">
              <w:rPr>
                <w:b/>
                <w:sz w:val="20"/>
                <w:szCs w:val="20"/>
              </w:rPr>
              <w:t>Дополнительные ограничения</w:t>
            </w:r>
          </w:p>
          <w:p w:rsidR="00A4776A" w:rsidRPr="002944C2" w:rsidRDefault="00A4776A" w:rsidP="008A2B03">
            <w:pPr>
              <w:jc w:val="both"/>
              <w:rPr>
                <w:sz w:val="20"/>
                <w:szCs w:val="20"/>
              </w:rPr>
            </w:pPr>
            <w:r w:rsidRPr="002944C2">
              <w:rPr>
                <w:sz w:val="20"/>
                <w:szCs w:val="20"/>
              </w:rPr>
              <w:t xml:space="preserve">- Не допускается размещение </w:t>
            </w:r>
            <w:r w:rsidRPr="002944C2">
              <w:rPr>
                <w:bCs/>
                <w:sz w:val="20"/>
                <w:szCs w:val="20"/>
              </w:rPr>
              <w:t>в</w:t>
            </w:r>
            <w:r w:rsidRPr="002944C2">
              <w:rPr>
                <w:sz w:val="20"/>
                <w:szCs w:val="20"/>
              </w:rPr>
              <w:t>о встроенных или пристроенных к дому помещениях магазинов строительных материалов, магазинов с нал</w:t>
            </w:r>
            <w:r w:rsidRPr="002944C2">
              <w:rPr>
                <w:sz w:val="20"/>
                <w:szCs w:val="20"/>
              </w:rPr>
              <w:t>и</w:t>
            </w:r>
            <w:r w:rsidRPr="002944C2">
              <w:rPr>
                <w:sz w:val="20"/>
                <w:szCs w:val="20"/>
              </w:rPr>
              <w:t>чием в них взрывоопасных веществ и материалов, организаций быт</w:t>
            </w:r>
            <w:r w:rsidRPr="002944C2">
              <w:rPr>
                <w:sz w:val="20"/>
                <w:szCs w:val="20"/>
              </w:rPr>
              <w:t>о</w:t>
            </w:r>
            <w:r w:rsidRPr="002944C2">
              <w:rPr>
                <w:sz w:val="20"/>
                <w:szCs w:val="20"/>
              </w:rPr>
              <w:t>вого обслуживания, в которых применяются легковоспламеняющиеся жи</w:t>
            </w:r>
            <w:r w:rsidRPr="002944C2">
              <w:rPr>
                <w:sz w:val="20"/>
                <w:szCs w:val="20"/>
              </w:rPr>
              <w:t>д</w:t>
            </w:r>
            <w:r w:rsidRPr="002944C2">
              <w:rPr>
                <w:sz w:val="20"/>
                <w:szCs w:val="20"/>
              </w:rPr>
              <w:t>кости (за исключением парикмахерских, мастерских по ремонту часов, обуви).</w:t>
            </w:r>
          </w:p>
          <w:p w:rsidR="00A4776A" w:rsidRPr="002944C2" w:rsidRDefault="00A4776A" w:rsidP="008A2B03">
            <w:pPr>
              <w:rPr>
                <w:sz w:val="16"/>
                <w:szCs w:val="16"/>
              </w:rPr>
            </w:pPr>
            <w:r w:rsidRPr="002944C2">
              <w:rPr>
                <w:sz w:val="20"/>
                <w:szCs w:val="20"/>
              </w:rPr>
              <w:t>- Требуется соблюдение ограничений использования ЗУ и ОКС при осуществлении публичного сервитута (при его наличии).</w:t>
            </w:r>
          </w:p>
          <w:p w:rsidR="00A4776A" w:rsidRPr="002944C2" w:rsidRDefault="00A4776A" w:rsidP="008A2B03">
            <w:pPr>
              <w:rPr>
                <w:sz w:val="16"/>
                <w:szCs w:val="16"/>
              </w:rPr>
            </w:pPr>
          </w:p>
        </w:tc>
      </w:tr>
      <w:tr w:rsidR="00A4776A" w:rsidRPr="002944C2" w:rsidTr="008A2B03">
        <w:trPr>
          <w:trHeight w:val="171"/>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rPr>
                <w:sz w:val="20"/>
                <w:szCs w:val="20"/>
              </w:rPr>
            </w:pPr>
            <w:r w:rsidRPr="002944C2">
              <w:rPr>
                <w:sz w:val="20"/>
                <w:szCs w:val="20"/>
              </w:rPr>
              <w:t>малоэтажные многоквартирные жилые дома до 4 этажей, включая мансардный</w:t>
            </w:r>
          </w:p>
        </w:tc>
        <w:tc>
          <w:tcPr>
            <w:tcW w:w="1262" w:type="dxa"/>
            <w:vAlign w:val="center"/>
          </w:tcPr>
          <w:p w:rsidR="00A4776A" w:rsidRPr="002944C2" w:rsidRDefault="00A4776A" w:rsidP="008A2B03">
            <w:pPr>
              <w:jc w:val="center"/>
              <w:rPr>
                <w:sz w:val="16"/>
                <w:szCs w:val="20"/>
              </w:rPr>
            </w:pPr>
            <w:r w:rsidRPr="002944C2">
              <w:rPr>
                <w:sz w:val="16"/>
                <w:szCs w:val="20"/>
              </w:rPr>
              <w:t>0,04/0,3*</w:t>
            </w:r>
          </w:p>
        </w:tc>
        <w:tc>
          <w:tcPr>
            <w:tcW w:w="6316" w:type="dxa"/>
            <w:vMerge/>
          </w:tcPr>
          <w:p w:rsidR="00A4776A" w:rsidRPr="002944C2" w:rsidRDefault="00A4776A" w:rsidP="008A2B03">
            <w:pPr>
              <w:rPr>
                <w:sz w:val="20"/>
                <w:szCs w:val="20"/>
              </w:rPr>
            </w:pPr>
          </w:p>
        </w:tc>
      </w:tr>
      <w:tr w:rsidR="00A4776A" w:rsidRPr="002944C2" w:rsidTr="008A2B03">
        <w:trPr>
          <w:trHeight w:val="379"/>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Pr>
          <w:p w:rsidR="00A4776A" w:rsidRPr="002944C2" w:rsidRDefault="00A4776A" w:rsidP="008A2B03">
            <w:pPr>
              <w:rPr>
                <w:b/>
                <w:i/>
                <w:sz w:val="20"/>
                <w:szCs w:val="20"/>
              </w:rPr>
            </w:pPr>
            <w:r w:rsidRPr="002944C2">
              <w:rPr>
                <w:b/>
                <w:i/>
                <w:sz w:val="20"/>
                <w:szCs w:val="20"/>
              </w:rPr>
              <w:t>минимальный отступ от границы ЗУ в целях определения места допустимого размещения объекта**:</w:t>
            </w:r>
          </w:p>
        </w:tc>
        <w:tc>
          <w:tcPr>
            <w:tcW w:w="1262" w:type="dxa"/>
            <w:vAlign w:val="center"/>
          </w:tcPr>
          <w:p w:rsidR="00A4776A" w:rsidRPr="002944C2" w:rsidRDefault="00A4776A" w:rsidP="008A2B03">
            <w:pPr>
              <w:jc w:val="center"/>
              <w:rPr>
                <w:b/>
                <w:i/>
                <w:sz w:val="20"/>
                <w:szCs w:val="20"/>
              </w:rPr>
            </w:pPr>
            <w:r w:rsidRPr="002944C2">
              <w:rPr>
                <w:b/>
                <w:i/>
                <w:sz w:val="20"/>
                <w:szCs w:val="20"/>
              </w:rPr>
              <w:t>м</w:t>
            </w:r>
          </w:p>
        </w:tc>
        <w:tc>
          <w:tcPr>
            <w:tcW w:w="6316" w:type="dxa"/>
            <w:vMerge/>
          </w:tcPr>
          <w:p w:rsidR="00A4776A" w:rsidRPr="002944C2" w:rsidRDefault="00A4776A" w:rsidP="008A2B03">
            <w:pPr>
              <w:rPr>
                <w:sz w:val="20"/>
                <w:szCs w:val="20"/>
              </w:rPr>
            </w:pPr>
          </w:p>
        </w:tc>
      </w:tr>
      <w:tr w:rsidR="00A4776A" w:rsidRPr="002944C2" w:rsidTr="008A2B03">
        <w:trPr>
          <w:trHeight w:val="93"/>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rPr>
                <w:sz w:val="20"/>
                <w:szCs w:val="20"/>
              </w:rPr>
            </w:pPr>
            <w:r w:rsidRPr="002944C2">
              <w:rPr>
                <w:sz w:val="20"/>
              </w:rPr>
              <w:t>от красной линии улиц</w:t>
            </w:r>
          </w:p>
        </w:tc>
        <w:tc>
          <w:tcPr>
            <w:tcW w:w="1262" w:type="dxa"/>
            <w:vAlign w:val="center"/>
          </w:tcPr>
          <w:p w:rsidR="00A4776A" w:rsidRPr="002944C2" w:rsidRDefault="00A4776A" w:rsidP="008A2B03">
            <w:pPr>
              <w:jc w:val="center"/>
              <w:rPr>
                <w:sz w:val="20"/>
                <w:szCs w:val="20"/>
              </w:rPr>
            </w:pPr>
            <w:r w:rsidRPr="002944C2">
              <w:rPr>
                <w:sz w:val="20"/>
                <w:szCs w:val="20"/>
              </w:rPr>
              <w:t>5</w:t>
            </w:r>
          </w:p>
        </w:tc>
        <w:tc>
          <w:tcPr>
            <w:tcW w:w="6316" w:type="dxa"/>
            <w:vMerge/>
          </w:tcPr>
          <w:p w:rsidR="00A4776A" w:rsidRPr="002944C2" w:rsidRDefault="00A4776A" w:rsidP="008A2B03">
            <w:pPr>
              <w:rPr>
                <w:sz w:val="20"/>
                <w:szCs w:val="20"/>
              </w:rPr>
            </w:pPr>
          </w:p>
        </w:tc>
      </w:tr>
      <w:tr w:rsidR="00A4776A" w:rsidRPr="002944C2" w:rsidTr="008A2B03">
        <w:trPr>
          <w:trHeight w:val="106"/>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rPr>
                <w:sz w:val="20"/>
              </w:rPr>
            </w:pPr>
            <w:r w:rsidRPr="002944C2">
              <w:rPr>
                <w:sz w:val="20"/>
              </w:rPr>
              <w:t xml:space="preserve">от красной линии проездов </w:t>
            </w:r>
          </w:p>
        </w:tc>
        <w:tc>
          <w:tcPr>
            <w:tcW w:w="1262" w:type="dxa"/>
            <w:vAlign w:val="center"/>
          </w:tcPr>
          <w:p w:rsidR="00A4776A" w:rsidRPr="002944C2" w:rsidRDefault="00A4776A" w:rsidP="008A2B03">
            <w:pPr>
              <w:jc w:val="center"/>
              <w:rPr>
                <w:sz w:val="20"/>
                <w:szCs w:val="20"/>
              </w:rPr>
            </w:pPr>
            <w:r w:rsidRPr="002944C2">
              <w:rPr>
                <w:sz w:val="20"/>
                <w:szCs w:val="20"/>
              </w:rPr>
              <w:t>3</w:t>
            </w:r>
          </w:p>
        </w:tc>
        <w:tc>
          <w:tcPr>
            <w:tcW w:w="6316" w:type="dxa"/>
            <w:vMerge/>
          </w:tcPr>
          <w:p w:rsidR="00A4776A" w:rsidRPr="002944C2" w:rsidRDefault="00A4776A" w:rsidP="008A2B03">
            <w:pPr>
              <w:rPr>
                <w:sz w:val="20"/>
                <w:szCs w:val="20"/>
              </w:rPr>
            </w:pPr>
          </w:p>
        </w:tc>
      </w:tr>
      <w:tr w:rsidR="00A4776A" w:rsidRPr="002944C2" w:rsidTr="008A2B03">
        <w:trPr>
          <w:trHeight w:val="107"/>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rPr>
                <w:sz w:val="20"/>
              </w:rPr>
            </w:pPr>
            <w:r w:rsidRPr="002944C2">
              <w:rPr>
                <w:sz w:val="20"/>
              </w:rPr>
              <w:t xml:space="preserve">до границы соседнего приквартирного участка </w:t>
            </w:r>
          </w:p>
        </w:tc>
        <w:tc>
          <w:tcPr>
            <w:tcW w:w="1262" w:type="dxa"/>
            <w:vAlign w:val="center"/>
          </w:tcPr>
          <w:p w:rsidR="00A4776A" w:rsidRPr="002944C2" w:rsidRDefault="00A4776A" w:rsidP="008A2B03">
            <w:pPr>
              <w:jc w:val="center"/>
              <w:rPr>
                <w:sz w:val="20"/>
                <w:szCs w:val="20"/>
              </w:rPr>
            </w:pPr>
            <w:r w:rsidRPr="002944C2">
              <w:rPr>
                <w:sz w:val="20"/>
                <w:szCs w:val="20"/>
              </w:rPr>
              <w:t>3</w:t>
            </w:r>
          </w:p>
        </w:tc>
        <w:tc>
          <w:tcPr>
            <w:tcW w:w="6316" w:type="dxa"/>
            <w:vMerge/>
          </w:tcPr>
          <w:p w:rsidR="00A4776A" w:rsidRPr="002944C2" w:rsidRDefault="00A4776A" w:rsidP="008A2B03">
            <w:pPr>
              <w:rPr>
                <w:sz w:val="20"/>
                <w:szCs w:val="20"/>
              </w:rPr>
            </w:pPr>
          </w:p>
        </w:tc>
      </w:tr>
      <w:tr w:rsidR="00A4776A" w:rsidRPr="002944C2" w:rsidTr="008A2B03">
        <w:trPr>
          <w:trHeight w:val="28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Pr>
          <w:p w:rsidR="00A4776A" w:rsidRPr="002944C2" w:rsidRDefault="00A4776A" w:rsidP="008A2B03">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62" w:type="dxa"/>
          </w:tcPr>
          <w:p w:rsidR="00A4776A"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b/>
                <w:i/>
                <w:sz w:val="20"/>
                <w:szCs w:val="20"/>
              </w:rPr>
            </w:pPr>
            <w:r w:rsidRPr="002944C2">
              <w:rPr>
                <w:b/>
                <w:i/>
                <w:sz w:val="20"/>
                <w:szCs w:val="20"/>
              </w:rPr>
              <w:t>высота, м</w:t>
            </w:r>
          </w:p>
        </w:tc>
        <w:tc>
          <w:tcPr>
            <w:tcW w:w="6316" w:type="dxa"/>
            <w:vMerge/>
          </w:tcPr>
          <w:p w:rsidR="00A4776A" w:rsidRPr="002944C2" w:rsidRDefault="00A4776A" w:rsidP="008A2B03">
            <w:pPr>
              <w:rPr>
                <w:sz w:val="20"/>
                <w:szCs w:val="20"/>
              </w:rPr>
            </w:pPr>
          </w:p>
        </w:tc>
      </w:tr>
      <w:tr w:rsidR="00A4776A" w:rsidRPr="002944C2" w:rsidTr="008A2B03">
        <w:trPr>
          <w:trHeight w:val="181"/>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rPr>
                <w:sz w:val="20"/>
                <w:szCs w:val="20"/>
              </w:rPr>
            </w:pPr>
            <w:r w:rsidRPr="002944C2">
              <w:rPr>
                <w:sz w:val="20"/>
                <w:szCs w:val="20"/>
              </w:rPr>
              <w:t>многоквартирный малоэтажный жилой дом</w:t>
            </w:r>
          </w:p>
        </w:tc>
        <w:tc>
          <w:tcPr>
            <w:tcW w:w="1262" w:type="dxa"/>
            <w:vAlign w:val="center"/>
          </w:tcPr>
          <w:p w:rsidR="00A4776A" w:rsidRPr="002944C2" w:rsidRDefault="00A4776A" w:rsidP="008A2B03">
            <w:pPr>
              <w:jc w:val="center"/>
              <w:rPr>
                <w:sz w:val="20"/>
                <w:szCs w:val="20"/>
              </w:rPr>
            </w:pPr>
            <w:r w:rsidRPr="002944C2">
              <w:rPr>
                <w:sz w:val="20"/>
                <w:szCs w:val="20"/>
              </w:rPr>
              <w:t>4/14</w:t>
            </w:r>
          </w:p>
        </w:tc>
        <w:tc>
          <w:tcPr>
            <w:tcW w:w="6316" w:type="dxa"/>
            <w:vMerge/>
          </w:tcPr>
          <w:p w:rsidR="00A4776A" w:rsidRPr="002944C2" w:rsidRDefault="00A4776A" w:rsidP="008A2B03">
            <w:pPr>
              <w:rPr>
                <w:sz w:val="20"/>
                <w:szCs w:val="20"/>
              </w:rPr>
            </w:pPr>
          </w:p>
        </w:tc>
      </w:tr>
      <w:tr w:rsidR="00A4776A" w:rsidRPr="002944C2" w:rsidTr="008A2B03">
        <w:trPr>
          <w:trHeight w:val="161"/>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Pr>
          <w:p w:rsidR="00A4776A" w:rsidRPr="002944C2" w:rsidRDefault="00A4776A" w:rsidP="008A2B03">
            <w:pPr>
              <w:rPr>
                <w:sz w:val="20"/>
                <w:szCs w:val="20"/>
              </w:rPr>
            </w:pPr>
            <w:r w:rsidRPr="002944C2">
              <w:rPr>
                <w:sz w:val="20"/>
                <w:szCs w:val="20"/>
              </w:rPr>
              <w:t>для вспомогательных сооружений</w:t>
            </w:r>
          </w:p>
        </w:tc>
        <w:tc>
          <w:tcPr>
            <w:tcW w:w="1262" w:type="dxa"/>
            <w:vAlign w:val="center"/>
          </w:tcPr>
          <w:p w:rsidR="00A4776A" w:rsidRPr="002944C2" w:rsidRDefault="00A4776A" w:rsidP="008A2B03">
            <w:pPr>
              <w:jc w:val="center"/>
              <w:rPr>
                <w:sz w:val="20"/>
                <w:szCs w:val="20"/>
              </w:rPr>
            </w:pPr>
            <w:r w:rsidRPr="002944C2">
              <w:rPr>
                <w:sz w:val="20"/>
                <w:szCs w:val="20"/>
              </w:rPr>
              <w:t>2/6</w:t>
            </w:r>
          </w:p>
        </w:tc>
        <w:tc>
          <w:tcPr>
            <w:tcW w:w="6316" w:type="dxa"/>
            <w:vMerge/>
          </w:tcPr>
          <w:p w:rsidR="00A4776A" w:rsidRPr="002944C2" w:rsidRDefault="00A4776A" w:rsidP="008A2B03">
            <w:pPr>
              <w:rPr>
                <w:sz w:val="20"/>
                <w:szCs w:val="20"/>
              </w:rPr>
            </w:pPr>
          </w:p>
        </w:tc>
      </w:tr>
      <w:tr w:rsidR="00A4776A" w:rsidRPr="002944C2" w:rsidTr="008A2B03">
        <w:trPr>
          <w:trHeight w:val="479"/>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Pr>
          <w:p w:rsidR="00A4776A" w:rsidRPr="002944C2" w:rsidRDefault="00A4776A" w:rsidP="008A2B03">
            <w:pPr>
              <w:rPr>
                <w:sz w:val="20"/>
                <w:szCs w:val="20"/>
              </w:rPr>
            </w:pPr>
            <w:r w:rsidRPr="002944C2">
              <w:rPr>
                <w:b/>
                <w:i/>
                <w:sz w:val="20"/>
                <w:szCs w:val="20"/>
              </w:rPr>
              <w:t>максимальный процент застройки в границах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 xml:space="preserve">ка, которая может быть застроена, ко всей площади земельного  участка </w:t>
            </w:r>
          </w:p>
        </w:tc>
        <w:tc>
          <w:tcPr>
            <w:tcW w:w="1262" w:type="dxa"/>
            <w:vAlign w:val="center"/>
          </w:tcPr>
          <w:p w:rsidR="00A4776A" w:rsidRPr="002944C2" w:rsidRDefault="00A4776A" w:rsidP="008A2B03">
            <w:pPr>
              <w:jc w:val="center"/>
              <w:rPr>
                <w:b/>
                <w:i/>
                <w:sz w:val="20"/>
                <w:szCs w:val="20"/>
              </w:rPr>
            </w:pPr>
            <w:r w:rsidRPr="002944C2">
              <w:rPr>
                <w:b/>
                <w:i/>
                <w:sz w:val="20"/>
                <w:szCs w:val="20"/>
              </w:rPr>
              <w:t>%</w:t>
            </w:r>
          </w:p>
        </w:tc>
        <w:tc>
          <w:tcPr>
            <w:tcW w:w="6316" w:type="dxa"/>
            <w:vMerge/>
          </w:tcPr>
          <w:p w:rsidR="00A4776A" w:rsidRPr="002944C2" w:rsidRDefault="00A4776A" w:rsidP="008A2B03">
            <w:pPr>
              <w:rPr>
                <w:sz w:val="20"/>
                <w:szCs w:val="20"/>
              </w:rPr>
            </w:pPr>
          </w:p>
        </w:tc>
      </w:tr>
      <w:tr w:rsidR="00A4776A" w:rsidRPr="002944C2" w:rsidTr="008A2B03">
        <w:trPr>
          <w:trHeight w:val="201"/>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rPr>
                <w:sz w:val="20"/>
                <w:szCs w:val="20"/>
              </w:rPr>
            </w:pPr>
            <w:r w:rsidRPr="002944C2">
              <w:rPr>
                <w:sz w:val="20"/>
                <w:szCs w:val="20"/>
              </w:rPr>
              <w:t xml:space="preserve">многоквартирная малоэтажная застройка (2-4 этажа) </w:t>
            </w:r>
          </w:p>
        </w:tc>
        <w:tc>
          <w:tcPr>
            <w:tcW w:w="1262" w:type="dxa"/>
            <w:vAlign w:val="center"/>
          </w:tcPr>
          <w:p w:rsidR="00A4776A" w:rsidRPr="002944C2" w:rsidRDefault="00A4776A" w:rsidP="008A2B03">
            <w:pPr>
              <w:jc w:val="center"/>
              <w:rPr>
                <w:sz w:val="20"/>
                <w:szCs w:val="20"/>
              </w:rPr>
            </w:pPr>
            <w:r w:rsidRPr="002944C2">
              <w:rPr>
                <w:sz w:val="20"/>
                <w:szCs w:val="20"/>
              </w:rPr>
              <w:t>30</w:t>
            </w:r>
          </w:p>
        </w:tc>
        <w:tc>
          <w:tcPr>
            <w:tcW w:w="6316" w:type="dxa"/>
            <w:vMerge/>
          </w:tcPr>
          <w:p w:rsidR="00A4776A" w:rsidRPr="002944C2" w:rsidRDefault="00A4776A" w:rsidP="008A2B03">
            <w:pPr>
              <w:rPr>
                <w:sz w:val="20"/>
                <w:szCs w:val="20"/>
              </w:rPr>
            </w:pPr>
          </w:p>
        </w:tc>
      </w:tr>
      <w:tr w:rsidR="00A4776A" w:rsidRPr="002944C2" w:rsidTr="008A2B03">
        <w:trPr>
          <w:trHeight w:val="167"/>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5683" w:type="dxa"/>
            <w:gridSpan w:val="2"/>
            <w:vAlign w:val="center"/>
          </w:tcPr>
          <w:p w:rsidR="00A4776A" w:rsidRPr="002944C2" w:rsidRDefault="00A4776A" w:rsidP="008A2B03">
            <w:pPr>
              <w:rPr>
                <w:i/>
                <w:sz w:val="16"/>
                <w:szCs w:val="16"/>
              </w:rPr>
            </w:pPr>
            <w:r w:rsidRPr="002944C2">
              <w:rPr>
                <w:i/>
                <w:sz w:val="16"/>
                <w:szCs w:val="16"/>
              </w:rPr>
              <w:t>* или менее, по фактической площади земельного участка, если он нах</w:t>
            </w:r>
            <w:r w:rsidRPr="002944C2">
              <w:rPr>
                <w:i/>
                <w:sz w:val="16"/>
                <w:szCs w:val="16"/>
              </w:rPr>
              <w:t>о</w:t>
            </w:r>
            <w:r w:rsidRPr="002944C2">
              <w:rPr>
                <w:i/>
                <w:sz w:val="16"/>
                <w:szCs w:val="16"/>
              </w:rPr>
              <w:t>дится в сложившейся существующей застройке, и нет возможности изм</w:t>
            </w:r>
            <w:r w:rsidRPr="002944C2">
              <w:rPr>
                <w:i/>
                <w:sz w:val="16"/>
                <w:szCs w:val="16"/>
              </w:rPr>
              <w:t>е</w:t>
            </w:r>
            <w:r w:rsidRPr="002944C2">
              <w:rPr>
                <w:i/>
                <w:sz w:val="16"/>
                <w:szCs w:val="16"/>
              </w:rPr>
              <w:t>нения его площади в сторону увеличения.</w:t>
            </w:r>
          </w:p>
          <w:p w:rsidR="00A4776A" w:rsidRPr="002944C2" w:rsidRDefault="00A4776A" w:rsidP="008A2B03">
            <w:pPr>
              <w:rPr>
                <w:sz w:val="20"/>
                <w:szCs w:val="20"/>
              </w:rPr>
            </w:pPr>
            <w:r w:rsidRPr="002944C2">
              <w:rPr>
                <w:i/>
                <w:sz w:val="16"/>
                <w:szCs w:val="16"/>
              </w:rPr>
              <w:t xml:space="preserve">** </w:t>
            </w:r>
            <w:r w:rsidRPr="002944C2">
              <w:rPr>
                <w:bCs/>
                <w:i/>
                <w:sz w:val="16"/>
                <w:szCs w:val="16"/>
              </w:rPr>
              <w:t>В случае примыкания к земельным участкам, расположенным в границах территориальных зон, градостроительными регламентами которых не уст</w:t>
            </w:r>
            <w:r w:rsidRPr="002944C2">
              <w:rPr>
                <w:bCs/>
                <w:i/>
                <w:sz w:val="16"/>
                <w:szCs w:val="16"/>
              </w:rPr>
              <w:t>а</w:t>
            </w:r>
            <w:r w:rsidRPr="002944C2">
              <w:rPr>
                <w:bCs/>
                <w:i/>
                <w:sz w:val="16"/>
                <w:szCs w:val="16"/>
              </w:rPr>
              <w:t>новлены виды разрешенного использования, для которых необходимо обеспеч</w:t>
            </w:r>
            <w:r w:rsidRPr="002944C2">
              <w:rPr>
                <w:bCs/>
                <w:i/>
                <w:sz w:val="16"/>
                <w:szCs w:val="16"/>
              </w:rPr>
              <w:t>е</w:t>
            </w:r>
            <w:r w:rsidRPr="002944C2">
              <w:rPr>
                <w:bCs/>
                <w:i/>
                <w:sz w:val="16"/>
                <w:szCs w:val="16"/>
              </w:rPr>
              <w:t>ние нормативной инсоляции и освещенности, минимальный отступ от границ участков, не совпадающих с красными линиями, 3 метра.</w:t>
            </w:r>
          </w:p>
        </w:tc>
        <w:tc>
          <w:tcPr>
            <w:tcW w:w="6316" w:type="dxa"/>
            <w:vMerge/>
          </w:tcPr>
          <w:p w:rsidR="00A4776A" w:rsidRPr="002944C2" w:rsidRDefault="00A4776A" w:rsidP="008A2B03">
            <w:pPr>
              <w:rPr>
                <w:sz w:val="20"/>
                <w:szCs w:val="20"/>
              </w:rPr>
            </w:pPr>
          </w:p>
        </w:tc>
      </w:tr>
      <w:tr w:rsidR="00A4776A" w:rsidRPr="002944C2" w:rsidTr="008A2B03">
        <w:trPr>
          <w:trHeight w:val="16"/>
        </w:trPr>
        <w:tc>
          <w:tcPr>
            <w:tcW w:w="1002" w:type="dxa"/>
            <w:vMerge w:val="restart"/>
            <w:tcBorders>
              <w:right w:val="single" w:sz="4" w:space="0" w:color="auto"/>
            </w:tcBorders>
          </w:tcPr>
          <w:p w:rsidR="00A4776A" w:rsidRPr="002944C2" w:rsidRDefault="00A4776A" w:rsidP="008A2B03">
            <w:pPr>
              <w:rPr>
                <w:sz w:val="20"/>
                <w:szCs w:val="20"/>
              </w:rPr>
            </w:pPr>
            <w:r w:rsidRPr="002944C2">
              <w:rPr>
                <w:sz w:val="20"/>
                <w:szCs w:val="20"/>
              </w:rPr>
              <w:t>12.0</w:t>
            </w:r>
          </w:p>
        </w:tc>
        <w:tc>
          <w:tcPr>
            <w:tcW w:w="1895" w:type="dxa"/>
            <w:vMerge w:val="restart"/>
            <w:tcBorders>
              <w:left w:val="single" w:sz="4" w:space="0" w:color="auto"/>
            </w:tcBorders>
          </w:tcPr>
          <w:p w:rsidR="00A4776A" w:rsidRPr="002944C2" w:rsidRDefault="00A4776A" w:rsidP="008A2B03">
            <w:pPr>
              <w:rPr>
                <w:b/>
                <w:sz w:val="20"/>
                <w:szCs w:val="20"/>
              </w:rPr>
            </w:pPr>
            <w:r w:rsidRPr="002944C2">
              <w:rPr>
                <w:b/>
                <w:sz w:val="20"/>
                <w:szCs w:val="20"/>
              </w:rPr>
              <w:t>Земельные учас</w:t>
            </w:r>
            <w:r w:rsidRPr="002944C2">
              <w:rPr>
                <w:b/>
                <w:sz w:val="20"/>
                <w:szCs w:val="20"/>
              </w:rPr>
              <w:t>т</w:t>
            </w:r>
            <w:r w:rsidRPr="002944C2">
              <w:rPr>
                <w:b/>
                <w:sz w:val="20"/>
                <w:szCs w:val="20"/>
              </w:rPr>
              <w:t>ки (территории) общего пользов</w:t>
            </w:r>
            <w:r w:rsidRPr="002944C2">
              <w:rPr>
                <w:b/>
                <w:sz w:val="20"/>
                <w:szCs w:val="20"/>
              </w:rPr>
              <w:t>а</w:t>
            </w:r>
            <w:r w:rsidRPr="002944C2">
              <w:rPr>
                <w:b/>
                <w:sz w:val="20"/>
                <w:szCs w:val="20"/>
              </w:rPr>
              <w:t>ния (в части улично-дорожной сети)</w:t>
            </w:r>
          </w:p>
        </w:tc>
        <w:tc>
          <w:tcPr>
            <w:tcW w:w="4421" w:type="dxa"/>
          </w:tcPr>
          <w:p w:rsidR="00A4776A" w:rsidRPr="002944C2" w:rsidRDefault="00A4776A" w:rsidP="008A2B03">
            <w:pPr>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62" w:type="dxa"/>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16"/>
                <w:szCs w:val="16"/>
              </w:rPr>
            </w:pPr>
            <w:r w:rsidRPr="002944C2">
              <w:rPr>
                <w:b/>
                <w:i/>
                <w:sz w:val="20"/>
                <w:szCs w:val="20"/>
              </w:rPr>
              <w:t>макс</w:t>
            </w:r>
            <w:r w:rsidRPr="002944C2">
              <w:rPr>
                <w:sz w:val="20"/>
                <w:szCs w:val="20"/>
              </w:rPr>
              <w:t>.</w:t>
            </w:r>
          </w:p>
        </w:tc>
        <w:tc>
          <w:tcPr>
            <w:tcW w:w="6316" w:type="dxa"/>
            <w:vMerge w:val="restart"/>
          </w:tcPr>
          <w:p w:rsidR="00A4776A" w:rsidRPr="002944C2" w:rsidRDefault="00A4776A" w:rsidP="008A2B03">
            <w:pPr>
              <w:jc w:val="both"/>
              <w:rPr>
                <w:sz w:val="20"/>
                <w:szCs w:val="20"/>
              </w:rPr>
            </w:pPr>
            <w:r w:rsidRPr="002944C2">
              <w:rPr>
                <w:sz w:val="20"/>
                <w:szCs w:val="20"/>
              </w:rPr>
              <w:t xml:space="preserve">- В пределах красных линий улиц запрещено строительство ОКС. </w:t>
            </w:r>
          </w:p>
          <w:p w:rsidR="00A4776A" w:rsidRPr="002944C2" w:rsidRDefault="00A4776A" w:rsidP="008A2B03">
            <w:pPr>
              <w:jc w:val="both"/>
              <w:rPr>
                <w:sz w:val="20"/>
                <w:szCs w:val="20"/>
              </w:rPr>
            </w:pPr>
            <w:r w:rsidRPr="002944C2">
              <w:rPr>
                <w:sz w:val="20"/>
                <w:szCs w:val="20"/>
              </w:rPr>
              <w:t>- Согласно п.8.10.1 Нормативов градостроительного проектирования Амурской области подземные инженерные сети следует размещать пр</w:t>
            </w:r>
            <w:r w:rsidRPr="002944C2">
              <w:rPr>
                <w:sz w:val="20"/>
                <w:szCs w:val="20"/>
              </w:rPr>
              <w:t>е</w:t>
            </w:r>
            <w:r w:rsidRPr="002944C2">
              <w:rPr>
                <w:sz w:val="20"/>
                <w:szCs w:val="20"/>
              </w:rPr>
              <w:t>имущественно в пределах поперечных профилей улиц и дорог под ра</w:t>
            </w:r>
            <w:r w:rsidRPr="002944C2">
              <w:rPr>
                <w:sz w:val="20"/>
                <w:szCs w:val="20"/>
              </w:rPr>
              <w:t>з</w:t>
            </w:r>
            <w:r w:rsidRPr="002944C2">
              <w:rPr>
                <w:sz w:val="20"/>
                <w:szCs w:val="20"/>
              </w:rPr>
              <w:t>делительными полосами между проезжей частью и тротуаром или под тротуаром в траншеях или тоннелях (проходных коллекторах). В пол</w:t>
            </w:r>
            <w:r w:rsidRPr="002944C2">
              <w:rPr>
                <w:sz w:val="20"/>
                <w:szCs w:val="20"/>
              </w:rPr>
              <w:t>о</w:t>
            </w:r>
            <w:r w:rsidRPr="002944C2">
              <w:rPr>
                <w:sz w:val="20"/>
                <w:szCs w:val="20"/>
              </w:rPr>
              <w:t xml:space="preserve">се между красной линией и линией застройки следует размещать </w:t>
            </w:r>
            <w:r w:rsidRPr="002944C2">
              <w:rPr>
                <w:sz w:val="20"/>
                <w:szCs w:val="20"/>
              </w:rPr>
              <w:lastRenderedPageBreak/>
              <w:t>газ</w:t>
            </w:r>
            <w:r w:rsidRPr="002944C2">
              <w:rPr>
                <w:sz w:val="20"/>
                <w:szCs w:val="20"/>
              </w:rPr>
              <w:t>о</w:t>
            </w:r>
            <w:r w:rsidRPr="002944C2">
              <w:rPr>
                <w:sz w:val="20"/>
                <w:szCs w:val="20"/>
              </w:rPr>
              <w:t>вые сети низкого и среднего давления и кабельные сети (силовые, св</w:t>
            </w:r>
            <w:r w:rsidRPr="002944C2">
              <w:rPr>
                <w:sz w:val="20"/>
                <w:szCs w:val="20"/>
              </w:rPr>
              <w:t>я</w:t>
            </w:r>
            <w:r w:rsidRPr="002944C2">
              <w:rPr>
                <w:sz w:val="20"/>
                <w:szCs w:val="20"/>
              </w:rPr>
              <w:t>зи, сигнализации, диспетчеризации и др.). При ширине проезжей части более 22 м следует предусматривать размещение сетей водопр</w:t>
            </w:r>
            <w:r w:rsidRPr="002944C2">
              <w:rPr>
                <w:sz w:val="20"/>
                <w:szCs w:val="20"/>
              </w:rPr>
              <w:t>о</w:t>
            </w:r>
            <w:r w:rsidRPr="002944C2">
              <w:rPr>
                <w:sz w:val="20"/>
                <w:szCs w:val="20"/>
              </w:rPr>
              <w:t>вода по обеим сторонам улиц, п. 5.2.29 в условиях реконструкции пр</w:t>
            </w:r>
            <w:r w:rsidRPr="002944C2">
              <w:rPr>
                <w:sz w:val="20"/>
                <w:szCs w:val="20"/>
              </w:rPr>
              <w:t>о</w:t>
            </w:r>
            <w:r w:rsidRPr="002944C2">
              <w:rPr>
                <w:sz w:val="20"/>
                <w:szCs w:val="20"/>
              </w:rPr>
              <w:t>езжих частей улиц и дорог, под которыми расположены подземные инженерные сети, следует предусматривать их вынос под раздел</w:t>
            </w:r>
            <w:r w:rsidRPr="002944C2">
              <w:rPr>
                <w:sz w:val="20"/>
                <w:szCs w:val="20"/>
              </w:rPr>
              <w:t>и</w:t>
            </w:r>
            <w:r w:rsidRPr="002944C2">
              <w:rPr>
                <w:sz w:val="20"/>
                <w:szCs w:val="20"/>
              </w:rPr>
              <w:t>тельные пол</w:t>
            </w:r>
            <w:r w:rsidRPr="002944C2">
              <w:rPr>
                <w:sz w:val="20"/>
                <w:szCs w:val="20"/>
              </w:rPr>
              <w:t>о</w:t>
            </w:r>
            <w:r w:rsidRPr="002944C2">
              <w:rPr>
                <w:sz w:val="20"/>
                <w:szCs w:val="20"/>
              </w:rPr>
              <w:t>сы и тротуары. Допускается сохранение существующих и прокладка новых сетей под проезжей частью при устройстве тонн</w:t>
            </w:r>
            <w:r w:rsidRPr="002944C2">
              <w:rPr>
                <w:sz w:val="20"/>
                <w:szCs w:val="20"/>
              </w:rPr>
              <w:t>е</w:t>
            </w:r>
            <w:r w:rsidRPr="002944C2">
              <w:rPr>
                <w:sz w:val="20"/>
                <w:szCs w:val="20"/>
              </w:rPr>
              <w:t>лей.</w:t>
            </w:r>
          </w:p>
          <w:p w:rsidR="00A4776A" w:rsidRPr="002944C2" w:rsidRDefault="00A4776A" w:rsidP="008A2B03">
            <w:pPr>
              <w:rPr>
                <w:sz w:val="20"/>
                <w:szCs w:val="20"/>
              </w:rPr>
            </w:pPr>
            <w:r w:rsidRPr="002944C2">
              <w:rPr>
                <w:sz w:val="20"/>
                <w:szCs w:val="20"/>
              </w:rPr>
              <w:t>- На территориях, подверженных затоплению, согласно п. 16.2.9.3 Нормативов градостроительного проектирования Амурской области строительство транспортной и инженерной инфраструктуры без пр</w:t>
            </w:r>
            <w:r w:rsidRPr="002944C2">
              <w:rPr>
                <w:sz w:val="20"/>
                <w:szCs w:val="20"/>
              </w:rPr>
              <w:t>о</w:t>
            </w:r>
            <w:r w:rsidRPr="002944C2">
              <w:rPr>
                <w:sz w:val="20"/>
                <w:szCs w:val="20"/>
              </w:rPr>
              <w:t>ведения специальных защитных мероприятий по предотвращению нег</w:t>
            </w:r>
            <w:r w:rsidRPr="002944C2">
              <w:rPr>
                <w:sz w:val="20"/>
                <w:szCs w:val="20"/>
              </w:rPr>
              <w:t>а</w:t>
            </w:r>
            <w:r w:rsidRPr="002944C2">
              <w:rPr>
                <w:sz w:val="20"/>
                <w:szCs w:val="20"/>
              </w:rPr>
              <w:t>тивного воздействия вод запрещается. Специальные защитные мероприятия проводятся в соответствии со «СНиП 2.01.15-90. Инж</w:t>
            </w:r>
            <w:r w:rsidRPr="002944C2">
              <w:rPr>
                <w:sz w:val="20"/>
                <w:szCs w:val="20"/>
              </w:rPr>
              <w:t>е</w:t>
            </w:r>
            <w:r w:rsidRPr="002944C2">
              <w:rPr>
                <w:sz w:val="20"/>
                <w:szCs w:val="20"/>
              </w:rPr>
              <w:t>нерная защита территорий, зданий и сооружений от опасных геолог</w:t>
            </w:r>
            <w:r w:rsidRPr="002944C2">
              <w:rPr>
                <w:sz w:val="20"/>
                <w:szCs w:val="20"/>
              </w:rPr>
              <w:t>и</w:t>
            </w:r>
            <w:r w:rsidRPr="002944C2">
              <w:rPr>
                <w:sz w:val="20"/>
                <w:szCs w:val="20"/>
              </w:rPr>
              <w:t>ческих процессов. Основные положения проектирования», также см. п.16.2.8 -16.2.9 Нормативов градостроительного проектирования Амурской о</w:t>
            </w:r>
            <w:r w:rsidRPr="002944C2">
              <w:rPr>
                <w:sz w:val="20"/>
                <w:szCs w:val="20"/>
              </w:rPr>
              <w:t>б</w:t>
            </w:r>
            <w:r w:rsidRPr="002944C2">
              <w:rPr>
                <w:sz w:val="20"/>
                <w:szCs w:val="20"/>
              </w:rPr>
              <w:t>ласти.</w:t>
            </w:r>
          </w:p>
        </w:tc>
      </w:tr>
      <w:tr w:rsidR="00A4776A" w:rsidRPr="002944C2" w:rsidTr="008A2B03">
        <w:trPr>
          <w:trHeight w:val="1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Pr>
          <w:p w:rsidR="00A4776A" w:rsidRPr="002944C2" w:rsidRDefault="00A4776A" w:rsidP="008A2B03">
            <w:pPr>
              <w:rPr>
                <w:i/>
                <w:sz w:val="16"/>
                <w:szCs w:val="16"/>
              </w:rPr>
            </w:pPr>
            <w:r w:rsidRPr="002944C2">
              <w:rPr>
                <w:sz w:val="20"/>
                <w:szCs w:val="20"/>
              </w:rPr>
              <w:t>объекты улично-дорожной сети, автомобильных дорог и пешеходных тротуаров в границах нас</w:t>
            </w:r>
            <w:r w:rsidRPr="002944C2">
              <w:rPr>
                <w:sz w:val="20"/>
                <w:szCs w:val="20"/>
              </w:rPr>
              <w:t>е</w:t>
            </w:r>
            <w:r w:rsidRPr="002944C2">
              <w:rPr>
                <w:sz w:val="20"/>
                <w:szCs w:val="20"/>
              </w:rPr>
              <w:t>ленных</w:t>
            </w:r>
            <w:r w:rsidRPr="002944C2">
              <w:rPr>
                <w:rFonts w:ascii="Helvetica" w:hAnsi="Helvetica"/>
                <w:sz w:val="23"/>
                <w:szCs w:val="23"/>
                <w:shd w:val="clear" w:color="auto" w:fill="FFFFFF"/>
              </w:rPr>
              <w:t xml:space="preserve"> </w:t>
            </w:r>
            <w:r w:rsidRPr="002944C2">
              <w:rPr>
                <w:sz w:val="20"/>
                <w:szCs w:val="20"/>
              </w:rPr>
              <w:t>пунктов</w:t>
            </w:r>
          </w:p>
        </w:tc>
        <w:tc>
          <w:tcPr>
            <w:tcW w:w="1262" w:type="dxa"/>
            <w:vAlign w:val="center"/>
          </w:tcPr>
          <w:p w:rsidR="00A4776A" w:rsidRPr="002944C2" w:rsidRDefault="00A4776A" w:rsidP="008A2B03">
            <w:pPr>
              <w:jc w:val="center"/>
              <w:rPr>
                <w:i/>
                <w:sz w:val="20"/>
                <w:szCs w:val="20"/>
              </w:rPr>
            </w:pPr>
            <w:r w:rsidRPr="002944C2">
              <w:rPr>
                <w:sz w:val="20"/>
                <w:szCs w:val="20"/>
              </w:rPr>
              <w:t>-/-</w:t>
            </w:r>
          </w:p>
        </w:tc>
        <w:tc>
          <w:tcPr>
            <w:tcW w:w="6316" w:type="dxa"/>
            <w:vMerge/>
          </w:tcPr>
          <w:p w:rsidR="00A4776A" w:rsidRPr="002944C2" w:rsidRDefault="00A4776A" w:rsidP="008A2B03">
            <w:pPr>
              <w:rPr>
                <w:sz w:val="20"/>
                <w:szCs w:val="20"/>
              </w:rPr>
            </w:pPr>
          </w:p>
        </w:tc>
      </w:tr>
      <w:tr w:rsidR="00A4776A" w:rsidRPr="002944C2" w:rsidTr="008A2B03">
        <w:trPr>
          <w:trHeight w:val="1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Pr>
          <w:p w:rsidR="00A4776A" w:rsidRPr="002944C2" w:rsidRDefault="00A4776A" w:rsidP="008A2B03">
            <w:pPr>
              <w:jc w:val="both"/>
              <w:rPr>
                <w:i/>
                <w:sz w:val="16"/>
                <w:szCs w:val="16"/>
              </w:rPr>
            </w:pPr>
            <w:r w:rsidRPr="002944C2">
              <w:rPr>
                <w:b/>
                <w:i/>
                <w:sz w:val="20"/>
                <w:szCs w:val="20"/>
              </w:rPr>
              <w:t xml:space="preserve">минимальный отступ от границы ЗУ в целях </w:t>
            </w:r>
            <w:r w:rsidRPr="002944C2">
              <w:rPr>
                <w:b/>
                <w:i/>
                <w:sz w:val="20"/>
                <w:szCs w:val="20"/>
              </w:rPr>
              <w:lastRenderedPageBreak/>
              <w:t>определения места допустимого размещения объекта</w:t>
            </w:r>
          </w:p>
        </w:tc>
        <w:tc>
          <w:tcPr>
            <w:tcW w:w="1262" w:type="dxa"/>
            <w:vAlign w:val="center"/>
          </w:tcPr>
          <w:p w:rsidR="00A4776A" w:rsidRPr="002944C2" w:rsidRDefault="00A4776A" w:rsidP="008A2B03">
            <w:pPr>
              <w:jc w:val="center"/>
              <w:rPr>
                <w:i/>
                <w:sz w:val="20"/>
                <w:szCs w:val="20"/>
              </w:rPr>
            </w:pPr>
            <w:r w:rsidRPr="002944C2">
              <w:rPr>
                <w:b/>
                <w:i/>
                <w:sz w:val="20"/>
                <w:szCs w:val="20"/>
              </w:rPr>
              <w:lastRenderedPageBreak/>
              <w:t>м</w:t>
            </w:r>
          </w:p>
        </w:tc>
        <w:tc>
          <w:tcPr>
            <w:tcW w:w="6316" w:type="dxa"/>
            <w:vMerge/>
          </w:tcPr>
          <w:p w:rsidR="00A4776A" w:rsidRPr="002944C2" w:rsidRDefault="00A4776A" w:rsidP="008A2B03">
            <w:pPr>
              <w:rPr>
                <w:sz w:val="20"/>
                <w:szCs w:val="20"/>
              </w:rPr>
            </w:pPr>
          </w:p>
        </w:tc>
      </w:tr>
      <w:tr w:rsidR="00A4776A" w:rsidRPr="002944C2" w:rsidTr="008A2B03">
        <w:trPr>
          <w:trHeight w:val="1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jc w:val="both"/>
              <w:rPr>
                <w:i/>
                <w:sz w:val="16"/>
                <w:szCs w:val="16"/>
              </w:rPr>
            </w:pPr>
            <w:r w:rsidRPr="002944C2">
              <w:rPr>
                <w:sz w:val="20"/>
              </w:rPr>
              <w:t>от красной линии улиц</w:t>
            </w:r>
          </w:p>
        </w:tc>
        <w:tc>
          <w:tcPr>
            <w:tcW w:w="1262" w:type="dxa"/>
            <w:vAlign w:val="center"/>
          </w:tcPr>
          <w:p w:rsidR="00A4776A" w:rsidRPr="002944C2" w:rsidRDefault="00A4776A" w:rsidP="008A2B03">
            <w:pPr>
              <w:jc w:val="center"/>
              <w:rPr>
                <w:i/>
                <w:sz w:val="20"/>
                <w:szCs w:val="20"/>
              </w:rPr>
            </w:pPr>
            <w:r w:rsidRPr="002944C2">
              <w:rPr>
                <w:sz w:val="20"/>
                <w:szCs w:val="20"/>
              </w:rPr>
              <w:t>-/-</w:t>
            </w:r>
          </w:p>
        </w:tc>
        <w:tc>
          <w:tcPr>
            <w:tcW w:w="6316" w:type="dxa"/>
            <w:vMerge/>
          </w:tcPr>
          <w:p w:rsidR="00A4776A" w:rsidRPr="002944C2" w:rsidRDefault="00A4776A" w:rsidP="008A2B03">
            <w:pPr>
              <w:rPr>
                <w:sz w:val="20"/>
                <w:szCs w:val="20"/>
              </w:rPr>
            </w:pPr>
          </w:p>
        </w:tc>
      </w:tr>
      <w:tr w:rsidR="00A4776A" w:rsidRPr="002944C2" w:rsidTr="008A2B03">
        <w:trPr>
          <w:trHeight w:val="1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jc w:val="both"/>
              <w:rPr>
                <w:i/>
                <w:sz w:val="16"/>
                <w:szCs w:val="16"/>
              </w:rPr>
            </w:pPr>
            <w:r w:rsidRPr="002944C2">
              <w:rPr>
                <w:sz w:val="20"/>
              </w:rPr>
              <w:t xml:space="preserve">от красной линии проездов </w:t>
            </w:r>
          </w:p>
        </w:tc>
        <w:tc>
          <w:tcPr>
            <w:tcW w:w="1262" w:type="dxa"/>
            <w:vAlign w:val="center"/>
          </w:tcPr>
          <w:p w:rsidR="00A4776A" w:rsidRPr="002944C2" w:rsidRDefault="00A4776A" w:rsidP="008A2B03">
            <w:pPr>
              <w:jc w:val="center"/>
              <w:rPr>
                <w:i/>
                <w:sz w:val="20"/>
                <w:szCs w:val="20"/>
              </w:rPr>
            </w:pPr>
            <w:r w:rsidRPr="002944C2">
              <w:rPr>
                <w:sz w:val="20"/>
                <w:szCs w:val="20"/>
              </w:rPr>
              <w:t>-/-</w:t>
            </w:r>
          </w:p>
        </w:tc>
        <w:tc>
          <w:tcPr>
            <w:tcW w:w="6316" w:type="dxa"/>
            <w:vMerge/>
          </w:tcPr>
          <w:p w:rsidR="00A4776A" w:rsidRPr="002944C2" w:rsidRDefault="00A4776A" w:rsidP="008A2B03">
            <w:pPr>
              <w:rPr>
                <w:sz w:val="20"/>
                <w:szCs w:val="20"/>
              </w:rPr>
            </w:pPr>
          </w:p>
        </w:tc>
      </w:tr>
      <w:tr w:rsidR="00A4776A" w:rsidRPr="002944C2" w:rsidTr="008A2B03">
        <w:trPr>
          <w:trHeight w:val="1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jc w:val="both"/>
              <w:rPr>
                <w:i/>
                <w:sz w:val="16"/>
                <w:szCs w:val="16"/>
              </w:rPr>
            </w:pPr>
            <w:r w:rsidRPr="002944C2">
              <w:rPr>
                <w:sz w:val="20"/>
              </w:rPr>
              <w:t xml:space="preserve">до границы соседнего приквартирного участка </w:t>
            </w:r>
          </w:p>
        </w:tc>
        <w:tc>
          <w:tcPr>
            <w:tcW w:w="1262" w:type="dxa"/>
            <w:vAlign w:val="center"/>
          </w:tcPr>
          <w:p w:rsidR="00A4776A" w:rsidRPr="002944C2" w:rsidRDefault="00A4776A" w:rsidP="008A2B03">
            <w:pPr>
              <w:jc w:val="center"/>
              <w:rPr>
                <w:i/>
                <w:sz w:val="20"/>
                <w:szCs w:val="20"/>
              </w:rPr>
            </w:pPr>
            <w:r w:rsidRPr="002944C2">
              <w:rPr>
                <w:sz w:val="20"/>
                <w:szCs w:val="20"/>
              </w:rPr>
              <w:t>-/-</w:t>
            </w:r>
          </w:p>
        </w:tc>
        <w:tc>
          <w:tcPr>
            <w:tcW w:w="6316" w:type="dxa"/>
            <w:vMerge/>
          </w:tcPr>
          <w:p w:rsidR="00A4776A" w:rsidRPr="002944C2" w:rsidRDefault="00A4776A" w:rsidP="008A2B03">
            <w:pPr>
              <w:rPr>
                <w:sz w:val="20"/>
                <w:szCs w:val="20"/>
              </w:rPr>
            </w:pPr>
          </w:p>
        </w:tc>
      </w:tr>
      <w:tr w:rsidR="00A4776A" w:rsidRPr="002944C2" w:rsidTr="008A2B03">
        <w:trPr>
          <w:trHeight w:val="1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jc w:val="both"/>
              <w:rPr>
                <w:i/>
                <w:sz w:val="16"/>
                <w:szCs w:val="16"/>
              </w:rPr>
            </w:pPr>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62" w:type="dxa"/>
            <w:vAlign w:val="center"/>
          </w:tcPr>
          <w:p w:rsidR="00A4776A"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i/>
                <w:sz w:val="20"/>
                <w:szCs w:val="20"/>
              </w:rPr>
            </w:pPr>
            <w:r w:rsidRPr="002944C2">
              <w:rPr>
                <w:b/>
                <w:i/>
                <w:sz w:val="20"/>
                <w:szCs w:val="20"/>
              </w:rPr>
              <w:t>высота, м</w:t>
            </w:r>
          </w:p>
        </w:tc>
        <w:tc>
          <w:tcPr>
            <w:tcW w:w="6316" w:type="dxa"/>
            <w:vMerge/>
          </w:tcPr>
          <w:p w:rsidR="00A4776A" w:rsidRPr="002944C2" w:rsidRDefault="00A4776A" w:rsidP="008A2B03">
            <w:pPr>
              <w:rPr>
                <w:sz w:val="20"/>
                <w:szCs w:val="20"/>
              </w:rPr>
            </w:pPr>
          </w:p>
        </w:tc>
      </w:tr>
      <w:tr w:rsidR="00A4776A" w:rsidRPr="002944C2" w:rsidTr="008A2B03">
        <w:trPr>
          <w:trHeight w:val="1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jc w:val="both"/>
              <w:rPr>
                <w:i/>
                <w:sz w:val="16"/>
                <w:szCs w:val="16"/>
              </w:rPr>
            </w:pPr>
            <w:r w:rsidRPr="002944C2">
              <w:rPr>
                <w:sz w:val="20"/>
                <w:szCs w:val="20"/>
              </w:rPr>
              <w:t>объекты улично-дорожной сети, автомобильных дорог и пешеходных тротуаров в границах нас</w:t>
            </w:r>
            <w:r w:rsidRPr="002944C2">
              <w:rPr>
                <w:sz w:val="20"/>
                <w:szCs w:val="20"/>
              </w:rPr>
              <w:t>е</w:t>
            </w:r>
            <w:r w:rsidRPr="002944C2">
              <w:rPr>
                <w:sz w:val="20"/>
                <w:szCs w:val="20"/>
              </w:rPr>
              <w:t>ленных</w:t>
            </w:r>
            <w:r w:rsidRPr="002944C2">
              <w:rPr>
                <w:rFonts w:ascii="Helvetica" w:hAnsi="Helvetica"/>
                <w:sz w:val="23"/>
                <w:szCs w:val="23"/>
                <w:shd w:val="clear" w:color="auto" w:fill="FFFFFF"/>
              </w:rPr>
              <w:t xml:space="preserve"> </w:t>
            </w:r>
            <w:r w:rsidRPr="002944C2">
              <w:rPr>
                <w:sz w:val="20"/>
                <w:szCs w:val="20"/>
              </w:rPr>
              <w:t>пунктов</w:t>
            </w:r>
          </w:p>
        </w:tc>
        <w:tc>
          <w:tcPr>
            <w:tcW w:w="1262" w:type="dxa"/>
            <w:vAlign w:val="center"/>
          </w:tcPr>
          <w:p w:rsidR="00A4776A" w:rsidRPr="002944C2" w:rsidRDefault="00A4776A" w:rsidP="008A2B03">
            <w:pPr>
              <w:jc w:val="center"/>
              <w:rPr>
                <w:i/>
                <w:sz w:val="20"/>
                <w:szCs w:val="20"/>
              </w:rPr>
            </w:pPr>
            <w:r w:rsidRPr="002944C2">
              <w:rPr>
                <w:sz w:val="20"/>
                <w:szCs w:val="20"/>
              </w:rPr>
              <w:t>-/-</w:t>
            </w:r>
          </w:p>
        </w:tc>
        <w:tc>
          <w:tcPr>
            <w:tcW w:w="6316" w:type="dxa"/>
            <w:vMerge/>
          </w:tcPr>
          <w:p w:rsidR="00A4776A" w:rsidRPr="002944C2" w:rsidRDefault="00A4776A" w:rsidP="008A2B03">
            <w:pPr>
              <w:rPr>
                <w:sz w:val="20"/>
                <w:szCs w:val="20"/>
              </w:rPr>
            </w:pPr>
          </w:p>
        </w:tc>
      </w:tr>
      <w:tr w:rsidR="00A4776A" w:rsidRPr="002944C2" w:rsidTr="008A2B03">
        <w:trPr>
          <w:trHeight w:val="1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jc w:val="both"/>
              <w:rPr>
                <w:i/>
                <w:sz w:val="16"/>
                <w:szCs w:val="16"/>
              </w:rPr>
            </w:pPr>
            <w:r w:rsidRPr="002944C2">
              <w:rPr>
                <w:b/>
                <w:i/>
                <w:sz w:val="20"/>
                <w:szCs w:val="20"/>
              </w:rPr>
              <w:t>максимальный процент застройки в границах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ка, которая может быть застроена, ко всей площади земельного участка</w:t>
            </w:r>
          </w:p>
        </w:tc>
        <w:tc>
          <w:tcPr>
            <w:tcW w:w="1262" w:type="dxa"/>
            <w:vAlign w:val="center"/>
          </w:tcPr>
          <w:p w:rsidR="00A4776A" w:rsidRPr="002944C2" w:rsidRDefault="00A4776A" w:rsidP="008A2B03">
            <w:pPr>
              <w:jc w:val="center"/>
              <w:rPr>
                <w:i/>
                <w:sz w:val="20"/>
                <w:szCs w:val="20"/>
              </w:rPr>
            </w:pPr>
            <w:r w:rsidRPr="002944C2">
              <w:rPr>
                <w:b/>
                <w:i/>
                <w:sz w:val="20"/>
                <w:szCs w:val="20"/>
              </w:rPr>
              <w:t>-%</w:t>
            </w:r>
          </w:p>
        </w:tc>
        <w:tc>
          <w:tcPr>
            <w:tcW w:w="6316" w:type="dxa"/>
            <w:vMerge/>
          </w:tcPr>
          <w:p w:rsidR="00A4776A" w:rsidRPr="002944C2" w:rsidRDefault="00A4776A" w:rsidP="008A2B03">
            <w:pPr>
              <w:rPr>
                <w:sz w:val="20"/>
                <w:szCs w:val="20"/>
              </w:rPr>
            </w:pPr>
          </w:p>
        </w:tc>
      </w:tr>
      <w:tr w:rsidR="00A4776A" w:rsidRPr="002944C2" w:rsidTr="008A2B03">
        <w:trPr>
          <w:trHeight w:val="1465"/>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5683" w:type="dxa"/>
            <w:gridSpan w:val="2"/>
          </w:tcPr>
          <w:p w:rsidR="00A4776A" w:rsidRPr="002944C2" w:rsidRDefault="00A4776A" w:rsidP="008A2B03">
            <w:pPr>
              <w:jc w:val="both"/>
              <w:rPr>
                <w:i/>
                <w:sz w:val="16"/>
                <w:szCs w:val="16"/>
              </w:rPr>
            </w:pPr>
            <w:r w:rsidRPr="002944C2">
              <w:rPr>
                <w:i/>
                <w:sz w:val="16"/>
                <w:szCs w:val="16"/>
              </w:rPr>
              <w:t>Градостроительные регламенты зоны застройки индивидуальными жил</w:t>
            </w:r>
            <w:r w:rsidRPr="002944C2">
              <w:rPr>
                <w:i/>
                <w:sz w:val="16"/>
                <w:szCs w:val="16"/>
              </w:rPr>
              <w:t>ы</w:t>
            </w:r>
            <w:r w:rsidRPr="002944C2">
              <w:rPr>
                <w:i/>
                <w:sz w:val="16"/>
                <w:szCs w:val="16"/>
              </w:rPr>
              <w:t xml:space="preserve">ми домами (Ж-2) не распространяется на данные территории. </w:t>
            </w:r>
          </w:p>
          <w:p w:rsidR="00A4776A" w:rsidRPr="002944C2" w:rsidRDefault="00A4776A" w:rsidP="008A2B03">
            <w:pPr>
              <w:jc w:val="both"/>
              <w:rPr>
                <w:i/>
                <w:sz w:val="16"/>
                <w:szCs w:val="16"/>
              </w:rPr>
            </w:pPr>
            <w:r w:rsidRPr="002944C2">
              <w:rPr>
                <w:i/>
                <w:sz w:val="16"/>
                <w:szCs w:val="16"/>
              </w:rPr>
              <w:t>Использование ЗУ определяется органами местного самоуправления (далее ОМС) в соответствии с федеральными законами.</w:t>
            </w:r>
          </w:p>
          <w:p w:rsidR="00A4776A" w:rsidRPr="002944C2" w:rsidRDefault="00A4776A" w:rsidP="008A2B03">
            <w:pPr>
              <w:jc w:val="both"/>
              <w:rPr>
                <w:i/>
                <w:sz w:val="16"/>
                <w:szCs w:val="16"/>
              </w:rPr>
            </w:pPr>
            <w:r w:rsidRPr="002944C2">
              <w:rPr>
                <w:i/>
                <w:sz w:val="16"/>
                <w:szCs w:val="16"/>
              </w:rPr>
              <w:t>- Расчетные параметры улиц и дорог принимаются в соответствии с табл</w:t>
            </w:r>
            <w:r w:rsidRPr="002944C2">
              <w:rPr>
                <w:i/>
                <w:sz w:val="16"/>
                <w:szCs w:val="16"/>
              </w:rPr>
              <w:t>и</w:t>
            </w:r>
            <w:r w:rsidRPr="002944C2">
              <w:rPr>
                <w:i/>
                <w:sz w:val="16"/>
                <w:szCs w:val="16"/>
              </w:rPr>
              <w:t>цей 94 Нормативов градостроительного проектирования Амурской о</w:t>
            </w:r>
            <w:r w:rsidRPr="002944C2">
              <w:rPr>
                <w:i/>
                <w:sz w:val="16"/>
                <w:szCs w:val="16"/>
              </w:rPr>
              <w:t>б</w:t>
            </w:r>
            <w:r w:rsidRPr="002944C2">
              <w:rPr>
                <w:i/>
                <w:sz w:val="16"/>
                <w:szCs w:val="16"/>
              </w:rPr>
              <w:t xml:space="preserve">ласти. </w:t>
            </w:r>
          </w:p>
          <w:p w:rsidR="00A4776A" w:rsidRPr="002944C2" w:rsidRDefault="00A4776A" w:rsidP="008A2B03">
            <w:pPr>
              <w:jc w:val="both"/>
              <w:rPr>
                <w:i/>
                <w:sz w:val="16"/>
                <w:szCs w:val="16"/>
              </w:rPr>
            </w:pPr>
            <w:r w:rsidRPr="002944C2">
              <w:rPr>
                <w:i/>
                <w:sz w:val="16"/>
                <w:szCs w:val="16"/>
              </w:rPr>
              <w:t>Минимальная ширина улиц в красных линиях (нормативная) в зависимости от классификации 15- 25 м, проездов 7м, 10 м - с размещением инженерных с</w:t>
            </w:r>
            <w:r w:rsidRPr="002944C2">
              <w:rPr>
                <w:i/>
                <w:sz w:val="16"/>
                <w:szCs w:val="16"/>
              </w:rPr>
              <w:t>е</w:t>
            </w:r>
            <w:r w:rsidRPr="002944C2">
              <w:rPr>
                <w:i/>
                <w:sz w:val="16"/>
                <w:szCs w:val="16"/>
              </w:rPr>
              <w:t xml:space="preserve">тей. </w:t>
            </w:r>
          </w:p>
          <w:p w:rsidR="00A4776A" w:rsidRPr="002944C2" w:rsidRDefault="00A4776A" w:rsidP="008A2B03">
            <w:pPr>
              <w:jc w:val="both"/>
              <w:rPr>
                <w:i/>
                <w:sz w:val="16"/>
                <w:szCs w:val="16"/>
              </w:rPr>
            </w:pPr>
            <w:r w:rsidRPr="002944C2">
              <w:rPr>
                <w:i/>
                <w:sz w:val="16"/>
                <w:szCs w:val="16"/>
              </w:rPr>
              <w:t>В сложившейся малоэтажной застройке параметры жилых улиц допуск</w:t>
            </w:r>
            <w:r w:rsidRPr="002944C2">
              <w:rPr>
                <w:i/>
                <w:sz w:val="16"/>
                <w:szCs w:val="16"/>
              </w:rPr>
              <w:t>а</w:t>
            </w:r>
            <w:r w:rsidRPr="002944C2">
              <w:rPr>
                <w:i/>
                <w:sz w:val="16"/>
                <w:szCs w:val="16"/>
              </w:rPr>
              <w:t>ется принимать с учетом существующих, при условии обеспечения треб</w:t>
            </w:r>
            <w:r w:rsidRPr="002944C2">
              <w:rPr>
                <w:i/>
                <w:sz w:val="16"/>
                <w:szCs w:val="16"/>
              </w:rPr>
              <w:t>о</w:t>
            </w:r>
            <w:r w:rsidRPr="002944C2">
              <w:rPr>
                <w:i/>
                <w:sz w:val="16"/>
                <w:szCs w:val="16"/>
              </w:rPr>
              <w:t>ваний пожарной безопасности согласно Нормативам градостроительного проект</w:t>
            </w:r>
            <w:r w:rsidRPr="002944C2">
              <w:rPr>
                <w:i/>
                <w:sz w:val="16"/>
                <w:szCs w:val="16"/>
              </w:rPr>
              <w:t>и</w:t>
            </w:r>
            <w:r w:rsidRPr="002944C2">
              <w:rPr>
                <w:i/>
                <w:sz w:val="16"/>
                <w:szCs w:val="16"/>
              </w:rPr>
              <w:t>рования Амурской области.</w:t>
            </w:r>
          </w:p>
        </w:tc>
        <w:tc>
          <w:tcPr>
            <w:tcW w:w="6316" w:type="dxa"/>
            <w:vMerge/>
          </w:tcPr>
          <w:p w:rsidR="00A4776A" w:rsidRPr="002944C2" w:rsidRDefault="00A4776A" w:rsidP="008A2B03">
            <w:pPr>
              <w:rPr>
                <w:sz w:val="20"/>
                <w:szCs w:val="20"/>
              </w:rPr>
            </w:pPr>
          </w:p>
        </w:tc>
      </w:tr>
    </w:tbl>
    <w:p w:rsidR="00A4776A" w:rsidRPr="002944C2" w:rsidRDefault="00A4776A" w:rsidP="00A4776A"/>
    <w:p w:rsidR="00A4776A" w:rsidRPr="002944C2" w:rsidRDefault="00A4776A" w:rsidP="00A4776A">
      <w:pPr>
        <w:jc w:val="right"/>
        <w:rPr>
          <w:b/>
          <w:sz w:val="16"/>
          <w:szCs w:val="16"/>
        </w:rPr>
      </w:pPr>
      <w:r w:rsidRPr="002944C2">
        <w:rPr>
          <w:spacing w:val="-13"/>
        </w:rPr>
        <w:br w:type="page"/>
      </w:r>
      <w:r w:rsidRPr="002944C2">
        <w:rPr>
          <w:spacing w:val="-13"/>
        </w:rPr>
        <w:lastRenderedPageBreak/>
        <w:t>Таблица 5</w:t>
      </w:r>
    </w:p>
    <w:p w:rsidR="00A4776A" w:rsidRPr="002944C2" w:rsidRDefault="00A4776A" w:rsidP="00A4776A">
      <w:pPr>
        <w:jc w:val="both"/>
        <w:rPr>
          <w:b/>
          <w:sz w:val="20"/>
        </w:rPr>
      </w:pPr>
      <w:r w:rsidRPr="002944C2">
        <w:rPr>
          <w:sz w:val="16"/>
          <w:szCs w:val="16"/>
        </w:rPr>
        <w:t xml:space="preserve">2. УСЛОВНО РАЗРЕШЁННЫЕ ВИДЫ И ПАРАМЕТРЫ ИСПОЛЬЗОВАНИЯ ЗЕМЕЛЬНЫХ УЧАСТКОВ И ОБЪЕКТОВ КАПИТАЛЬНОГО СТРОИТЕЛЬСТВА </w:t>
      </w:r>
    </w:p>
    <w:tbl>
      <w:tblPr>
        <w:tblW w:w="149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1003"/>
        <w:gridCol w:w="1897"/>
        <w:gridCol w:w="4426"/>
        <w:gridCol w:w="1264"/>
        <w:gridCol w:w="6323"/>
      </w:tblGrid>
      <w:tr w:rsidR="00A4776A" w:rsidRPr="002944C2" w:rsidTr="008A2B03">
        <w:trPr>
          <w:trHeight w:val="465"/>
          <w:tblHeader/>
        </w:trPr>
        <w:tc>
          <w:tcPr>
            <w:tcW w:w="1003" w:type="dxa"/>
            <w:tcBorders>
              <w:top w:val="single" w:sz="8" w:space="0" w:color="auto"/>
              <w:left w:val="single" w:sz="8" w:space="0" w:color="auto"/>
              <w:right w:val="single" w:sz="8" w:space="0" w:color="auto"/>
            </w:tcBorders>
            <w:vAlign w:val="center"/>
          </w:tcPr>
          <w:p w:rsidR="00A4776A" w:rsidRPr="002944C2" w:rsidRDefault="00A4776A" w:rsidP="008A2B03">
            <w:pPr>
              <w:jc w:val="center"/>
              <w:rPr>
                <w:b/>
                <w:sz w:val="20"/>
                <w:szCs w:val="20"/>
              </w:rPr>
            </w:pPr>
            <w:r w:rsidRPr="002944C2">
              <w:rPr>
                <w:b/>
                <w:sz w:val="16"/>
                <w:szCs w:val="16"/>
              </w:rPr>
              <w:t>КОД</w:t>
            </w:r>
          </w:p>
        </w:tc>
        <w:tc>
          <w:tcPr>
            <w:tcW w:w="1897" w:type="dxa"/>
            <w:tcBorders>
              <w:top w:val="single" w:sz="8" w:space="0" w:color="auto"/>
              <w:left w:val="single" w:sz="8" w:space="0" w:color="auto"/>
              <w:right w:val="single" w:sz="8" w:space="0" w:color="auto"/>
            </w:tcBorders>
            <w:vAlign w:val="center"/>
          </w:tcPr>
          <w:p w:rsidR="00A4776A" w:rsidRPr="002944C2" w:rsidRDefault="00A4776A" w:rsidP="008A2B03">
            <w:pPr>
              <w:tabs>
                <w:tab w:val="center" w:pos="4677"/>
                <w:tab w:val="right" w:pos="9355"/>
              </w:tabs>
              <w:jc w:val="center"/>
              <w:rPr>
                <w:b/>
                <w:sz w:val="20"/>
                <w:szCs w:val="20"/>
              </w:rPr>
            </w:pPr>
            <w:r w:rsidRPr="002944C2">
              <w:rPr>
                <w:b/>
                <w:sz w:val="16"/>
                <w:szCs w:val="16"/>
              </w:rPr>
              <w:t>НАИМЕНОВАНИЕ</w:t>
            </w:r>
          </w:p>
        </w:tc>
        <w:tc>
          <w:tcPr>
            <w:tcW w:w="5689" w:type="dxa"/>
            <w:gridSpan w:val="2"/>
            <w:tcBorders>
              <w:top w:val="single" w:sz="8" w:space="0" w:color="auto"/>
              <w:left w:val="single" w:sz="8" w:space="0" w:color="auto"/>
              <w:right w:val="single" w:sz="8" w:space="0" w:color="auto"/>
            </w:tcBorders>
            <w:vAlign w:val="center"/>
          </w:tcPr>
          <w:p w:rsidR="00A4776A" w:rsidRPr="002944C2" w:rsidRDefault="00A4776A" w:rsidP="008A2B03">
            <w:pPr>
              <w:jc w:val="center"/>
              <w:rPr>
                <w:b/>
                <w:caps/>
                <w:sz w:val="16"/>
                <w:szCs w:val="16"/>
              </w:rPr>
            </w:pPr>
            <w:r w:rsidRPr="002944C2">
              <w:rPr>
                <w:b/>
                <w:caps/>
                <w:sz w:val="16"/>
                <w:szCs w:val="20"/>
              </w:rPr>
              <w:t>Предельные параметры разрешенного строительс</w:t>
            </w:r>
            <w:r w:rsidRPr="002944C2">
              <w:rPr>
                <w:b/>
                <w:caps/>
                <w:sz w:val="16"/>
                <w:szCs w:val="20"/>
              </w:rPr>
              <w:t>т</w:t>
            </w:r>
            <w:r w:rsidRPr="002944C2">
              <w:rPr>
                <w:b/>
                <w:caps/>
                <w:sz w:val="16"/>
                <w:szCs w:val="20"/>
              </w:rPr>
              <w:t>ва, реконструкции объектов капитального стро</w:t>
            </w:r>
            <w:r w:rsidRPr="002944C2">
              <w:rPr>
                <w:b/>
                <w:caps/>
                <w:sz w:val="16"/>
                <w:szCs w:val="20"/>
              </w:rPr>
              <w:t>и</w:t>
            </w:r>
            <w:r w:rsidRPr="002944C2">
              <w:rPr>
                <w:b/>
                <w:caps/>
                <w:sz w:val="16"/>
                <w:szCs w:val="20"/>
              </w:rPr>
              <w:t>тельства</w:t>
            </w:r>
          </w:p>
        </w:tc>
        <w:tc>
          <w:tcPr>
            <w:tcW w:w="6323" w:type="dxa"/>
            <w:tcBorders>
              <w:top w:val="single" w:sz="8" w:space="0" w:color="auto"/>
              <w:left w:val="single" w:sz="8" w:space="0" w:color="auto"/>
              <w:right w:val="single" w:sz="8" w:space="0" w:color="auto"/>
            </w:tcBorders>
            <w:vAlign w:val="center"/>
          </w:tcPr>
          <w:p w:rsidR="00A4776A" w:rsidRPr="002944C2" w:rsidRDefault="00A4776A" w:rsidP="008A2B03">
            <w:pPr>
              <w:tabs>
                <w:tab w:val="center" w:pos="4677"/>
                <w:tab w:val="right" w:pos="9355"/>
              </w:tabs>
              <w:jc w:val="center"/>
              <w:rPr>
                <w:b/>
                <w:sz w:val="16"/>
                <w:szCs w:val="16"/>
              </w:rPr>
            </w:pPr>
            <w:r w:rsidRPr="002944C2">
              <w:rPr>
                <w:b/>
                <w:sz w:val="16"/>
                <w:szCs w:val="16"/>
              </w:rPr>
              <w:t>ОГРАНИЧЕНИЯ ИСПОЛЬЗОВАНИЯ ЗЕМЕЛЬНЫХ УЧАСТКОВ И ОБ</w:t>
            </w:r>
            <w:r w:rsidRPr="002944C2">
              <w:rPr>
                <w:b/>
                <w:sz w:val="16"/>
                <w:szCs w:val="16"/>
              </w:rPr>
              <w:t>Ъ</w:t>
            </w:r>
            <w:r w:rsidRPr="002944C2">
              <w:rPr>
                <w:b/>
                <w:sz w:val="16"/>
                <w:szCs w:val="16"/>
              </w:rPr>
              <w:t>ЕКТОВ КАПИТАЛЬНОГО СТРОИТЕЛЬСТВА</w:t>
            </w:r>
          </w:p>
        </w:tc>
      </w:tr>
      <w:tr w:rsidR="00A4776A" w:rsidRPr="002944C2" w:rsidTr="008A2B03">
        <w:trPr>
          <w:trHeight w:val="155"/>
        </w:trPr>
        <w:tc>
          <w:tcPr>
            <w:tcW w:w="1003" w:type="dxa"/>
            <w:vMerge w:val="restart"/>
            <w:tcBorders>
              <w:top w:val="single" w:sz="8" w:space="0" w:color="auto"/>
              <w:left w:val="single" w:sz="8" w:space="0" w:color="auto"/>
              <w:right w:val="single" w:sz="4" w:space="0" w:color="auto"/>
            </w:tcBorders>
          </w:tcPr>
          <w:p w:rsidR="00A4776A" w:rsidRPr="002944C2" w:rsidRDefault="00A4776A" w:rsidP="008A2B03">
            <w:pPr>
              <w:rPr>
                <w:sz w:val="20"/>
                <w:szCs w:val="20"/>
              </w:rPr>
            </w:pPr>
            <w:r w:rsidRPr="002944C2">
              <w:rPr>
                <w:sz w:val="20"/>
                <w:szCs w:val="20"/>
              </w:rPr>
              <w:t>4.4</w:t>
            </w:r>
          </w:p>
        </w:tc>
        <w:tc>
          <w:tcPr>
            <w:tcW w:w="1897" w:type="dxa"/>
            <w:vMerge w:val="restart"/>
            <w:tcBorders>
              <w:top w:val="single" w:sz="8" w:space="0" w:color="auto"/>
              <w:left w:val="single" w:sz="4" w:space="0" w:color="auto"/>
              <w:right w:val="single" w:sz="8" w:space="0" w:color="auto"/>
            </w:tcBorders>
          </w:tcPr>
          <w:p w:rsidR="00A4776A" w:rsidRPr="002944C2" w:rsidRDefault="00A4776A" w:rsidP="008A2B03">
            <w:pPr>
              <w:rPr>
                <w:b/>
                <w:sz w:val="20"/>
                <w:szCs w:val="20"/>
              </w:rPr>
            </w:pPr>
            <w:r w:rsidRPr="002944C2">
              <w:rPr>
                <w:b/>
                <w:sz w:val="20"/>
                <w:szCs w:val="20"/>
              </w:rPr>
              <w:t>Магазины</w:t>
            </w:r>
          </w:p>
        </w:tc>
        <w:tc>
          <w:tcPr>
            <w:tcW w:w="442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64"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6323" w:type="dxa"/>
            <w:vMerge w:val="restart"/>
            <w:tcBorders>
              <w:top w:val="single" w:sz="8" w:space="0" w:color="auto"/>
              <w:left w:val="single" w:sz="8" w:space="0" w:color="auto"/>
              <w:right w:val="single" w:sz="8" w:space="0" w:color="auto"/>
            </w:tcBorders>
          </w:tcPr>
          <w:p w:rsidR="00A4776A" w:rsidRPr="002944C2" w:rsidRDefault="00A4776A" w:rsidP="008A2B03">
            <w:pPr>
              <w:jc w:val="both"/>
              <w:rPr>
                <w:sz w:val="20"/>
                <w:szCs w:val="20"/>
              </w:rPr>
            </w:pPr>
            <w:r w:rsidRPr="002944C2">
              <w:rPr>
                <w:sz w:val="20"/>
                <w:szCs w:val="20"/>
              </w:rPr>
              <w:t>В случае, если ЗУ (его часть) и ОКС расположены в границах зон с особыми условиями использования территории</w:t>
            </w:r>
            <w:r w:rsidRPr="002944C2">
              <w:t xml:space="preserve"> </w:t>
            </w:r>
            <w:r w:rsidRPr="002944C2">
              <w:rPr>
                <w:sz w:val="20"/>
                <w:szCs w:val="20"/>
              </w:rPr>
              <w:t>либо в границах те</w:t>
            </w:r>
            <w:r w:rsidRPr="002944C2">
              <w:rPr>
                <w:sz w:val="20"/>
                <w:szCs w:val="20"/>
              </w:rPr>
              <w:t>р</w:t>
            </w:r>
            <w:r w:rsidRPr="002944C2">
              <w:rPr>
                <w:sz w:val="20"/>
                <w:szCs w:val="20"/>
              </w:rPr>
              <w:t>риторий особого регулирования градостроительной деятельности (с</w:t>
            </w:r>
            <w:r w:rsidRPr="002944C2">
              <w:rPr>
                <w:sz w:val="20"/>
                <w:szCs w:val="20"/>
              </w:rPr>
              <w:t>о</w:t>
            </w:r>
            <w:r w:rsidRPr="002944C2">
              <w:rPr>
                <w:sz w:val="20"/>
                <w:szCs w:val="20"/>
              </w:rPr>
              <w:t>гласно Карте зон с особыми условиями использования территории) использование ЗУ (его части) и ОКС осуществляется с учетом огран</w:t>
            </w:r>
            <w:r w:rsidRPr="002944C2">
              <w:rPr>
                <w:sz w:val="20"/>
                <w:szCs w:val="20"/>
              </w:rPr>
              <w:t>и</w:t>
            </w:r>
            <w:r w:rsidRPr="002944C2">
              <w:rPr>
                <w:sz w:val="20"/>
                <w:szCs w:val="20"/>
              </w:rPr>
              <w:t>чений, у</w:t>
            </w:r>
            <w:r w:rsidRPr="002944C2">
              <w:rPr>
                <w:sz w:val="20"/>
                <w:szCs w:val="20"/>
              </w:rPr>
              <w:t>с</w:t>
            </w:r>
            <w:r w:rsidRPr="002944C2">
              <w:rPr>
                <w:sz w:val="20"/>
                <w:szCs w:val="20"/>
              </w:rPr>
              <w:t xml:space="preserve">тановленных законодательством Российской Федерации и указанных в </w:t>
            </w:r>
            <w:hyperlink w:anchor="sub_89" w:history="1">
              <w:r w:rsidRPr="002944C2">
                <w:rPr>
                  <w:rStyle w:val="a5"/>
                  <w:b w:val="0"/>
                  <w:color w:val="auto"/>
                  <w:sz w:val="20"/>
                  <w:szCs w:val="20"/>
                </w:rPr>
                <w:t>статье 56</w:t>
              </w:r>
            </w:hyperlink>
            <w:r w:rsidRPr="002944C2">
              <w:rPr>
                <w:b/>
                <w:sz w:val="20"/>
                <w:szCs w:val="20"/>
              </w:rPr>
              <w:t xml:space="preserve"> </w:t>
            </w:r>
            <w:r w:rsidRPr="002944C2">
              <w:rPr>
                <w:sz w:val="20"/>
                <w:szCs w:val="20"/>
              </w:rPr>
              <w:t>настоящих Правил.</w:t>
            </w:r>
          </w:p>
          <w:p w:rsidR="00A4776A" w:rsidRPr="002944C2" w:rsidRDefault="00A4776A" w:rsidP="008A2B03">
            <w:pPr>
              <w:jc w:val="both"/>
              <w:rPr>
                <w:sz w:val="20"/>
                <w:szCs w:val="20"/>
              </w:rPr>
            </w:pPr>
            <w:r w:rsidRPr="002944C2">
              <w:rPr>
                <w:sz w:val="20"/>
                <w:szCs w:val="20"/>
              </w:rPr>
              <w:t>В границах данной территориальной зоны действуют следующие ЗОУИТ и территории особого регулирования градостроительной де</w:t>
            </w:r>
            <w:r w:rsidRPr="002944C2">
              <w:rPr>
                <w:sz w:val="20"/>
                <w:szCs w:val="20"/>
              </w:rPr>
              <w:t>я</w:t>
            </w:r>
            <w:r w:rsidRPr="002944C2">
              <w:rPr>
                <w:sz w:val="20"/>
                <w:szCs w:val="20"/>
              </w:rPr>
              <w:t>тельн</w:t>
            </w:r>
            <w:r w:rsidRPr="002944C2">
              <w:rPr>
                <w:sz w:val="20"/>
                <w:szCs w:val="20"/>
              </w:rPr>
              <w:t>о</w:t>
            </w:r>
            <w:r w:rsidRPr="002944C2">
              <w:rPr>
                <w:sz w:val="20"/>
                <w:szCs w:val="20"/>
              </w:rPr>
              <w:t xml:space="preserve">сти: </w:t>
            </w:r>
          </w:p>
          <w:p w:rsidR="00A4776A" w:rsidRPr="002944C2" w:rsidRDefault="00A4776A" w:rsidP="008A2B03">
            <w:pPr>
              <w:rPr>
                <w:sz w:val="20"/>
                <w:szCs w:val="20"/>
              </w:rPr>
            </w:pPr>
            <w:r w:rsidRPr="002944C2">
              <w:rPr>
                <w:sz w:val="20"/>
                <w:szCs w:val="20"/>
              </w:rPr>
              <w:t>- охранные зоны объектов инженерной инфраструктуры;</w:t>
            </w:r>
          </w:p>
          <w:p w:rsidR="00A4776A" w:rsidRPr="002944C2" w:rsidRDefault="00A4776A" w:rsidP="008A2B03">
            <w:pPr>
              <w:jc w:val="both"/>
              <w:rPr>
                <w:sz w:val="20"/>
                <w:szCs w:val="20"/>
              </w:rPr>
            </w:pPr>
            <w:r w:rsidRPr="002944C2">
              <w:rPr>
                <w:sz w:val="20"/>
                <w:szCs w:val="20"/>
              </w:rPr>
              <w:t>- водоохранные зоны.</w:t>
            </w:r>
          </w:p>
          <w:p w:rsidR="00A4776A" w:rsidRPr="002944C2" w:rsidRDefault="00A4776A" w:rsidP="008A2B03">
            <w:pPr>
              <w:jc w:val="both"/>
              <w:rPr>
                <w:b/>
                <w:sz w:val="20"/>
                <w:szCs w:val="20"/>
              </w:rPr>
            </w:pPr>
            <w:r w:rsidRPr="002944C2">
              <w:rPr>
                <w:b/>
                <w:sz w:val="20"/>
                <w:szCs w:val="20"/>
              </w:rPr>
              <w:t>Дополнительные ограничения</w:t>
            </w:r>
          </w:p>
          <w:p w:rsidR="00A4776A" w:rsidRPr="002944C2" w:rsidRDefault="00A4776A" w:rsidP="008A2B03">
            <w:pPr>
              <w:jc w:val="both"/>
              <w:rPr>
                <w:sz w:val="20"/>
                <w:szCs w:val="20"/>
              </w:rPr>
            </w:pPr>
            <w:r w:rsidRPr="002944C2">
              <w:rPr>
                <w:sz w:val="20"/>
                <w:szCs w:val="20"/>
              </w:rPr>
              <w:t xml:space="preserve">- Не допускается размещение </w:t>
            </w:r>
            <w:r w:rsidRPr="002944C2">
              <w:rPr>
                <w:bCs/>
                <w:sz w:val="20"/>
                <w:szCs w:val="20"/>
              </w:rPr>
              <w:t>в</w:t>
            </w:r>
            <w:r w:rsidRPr="002944C2">
              <w:rPr>
                <w:sz w:val="20"/>
                <w:szCs w:val="20"/>
              </w:rPr>
              <w:t>о встроенных или пристроенных к дому помещениях магазинов строительных материалов, магазинов с нал</w:t>
            </w:r>
            <w:r w:rsidRPr="002944C2">
              <w:rPr>
                <w:sz w:val="20"/>
                <w:szCs w:val="20"/>
              </w:rPr>
              <w:t>и</w:t>
            </w:r>
            <w:r w:rsidRPr="002944C2">
              <w:rPr>
                <w:sz w:val="20"/>
                <w:szCs w:val="20"/>
              </w:rPr>
              <w:t>чием в них взрывоопасных веществ и материалов, организаций быт</w:t>
            </w:r>
            <w:r w:rsidRPr="002944C2">
              <w:rPr>
                <w:sz w:val="20"/>
                <w:szCs w:val="20"/>
              </w:rPr>
              <w:t>о</w:t>
            </w:r>
            <w:r w:rsidRPr="002944C2">
              <w:rPr>
                <w:sz w:val="20"/>
                <w:szCs w:val="20"/>
              </w:rPr>
              <w:t>вого обслуживания, в которых применяются легковоспламеняющиеся жи</w:t>
            </w:r>
            <w:r w:rsidRPr="002944C2">
              <w:rPr>
                <w:sz w:val="20"/>
                <w:szCs w:val="20"/>
              </w:rPr>
              <w:t>д</w:t>
            </w:r>
            <w:r w:rsidRPr="002944C2">
              <w:rPr>
                <w:sz w:val="20"/>
                <w:szCs w:val="20"/>
              </w:rPr>
              <w:t>кости (за исключением парикмахерских, мастерских по ремонту часов, обуви).</w:t>
            </w:r>
          </w:p>
          <w:p w:rsidR="00A4776A" w:rsidRPr="002944C2" w:rsidRDefault="00A4776A" w:rsidP="008A2B03">
            <w:pPr>
              <w:rPr>
                <w:sz w:val="16"/>
                <w:szCs w:val="16"/>
              </w:rPr>
            </w:pPr>
            <w:r w:rsidRPr="002944C2">
              <w:rPr>
                <w:sz w:val="20"/>
                <w:szCs w:val="20"/>
              </w:rPr>
              <w:t>- Требуется соблюдение ограничений использования ЗУ и ОКС при осуществлении публичного сервитута (при его наличии).</w:t>
            </w:r>
          </w:p>
          <w:p w:rsidR="00A4776A" w:rsidRPr="002944C2" w:rsidRDefault="00A4776A" w:rsidP="008A2B03">
            <w:pPr>
              <w:rPr>
                <w:sz w:val="16"/>
                <w:szCs w:val="16"/>
              </w:rPr>
            </w:pPr>
          </w:p>
        </w:tc>
      </w:tr>
      <w:tr w:rsidR="00A4776A" w:rsidRPr="002944C2" w:rsidTr="008A2B03">
        <w:trPr>
          <w:trHeight w:val="153"/>
        </w:trPr>
        <w:tc>
          <w:tcPr>
            <w:tcW w:w="1003" w:type="dxa"/>
            <w:vMerge/>
            <w:tcBorders>
              <w:left w:val="single" w:sz="8" w:space="0" w:color="auto"/>
              <w:right w:val="single" w:sz="4" w:space="0" w:color="auto"/>
            </w:tcBorders>
          </w:tcPr>
          <w:p w:rsidR="00A4776A" w:rsidRPr="002944C2" w:rsidRDefault="00A4776A" w:rsidP="008A2B03">
            <w:pPr>
              <w:rPr>
                <w:sz w:val="20"/>
                <w:szCs w:val="20"/>
              </w:rPr>
            </w:pPr>
          </w:p>
        </w:tc>
        <w:tc>
          <w:tcPr>
            <w:tcW w:w="1897" w:type="dxa"/>
            <w:vMerge/>
            <w:tcBorders>
              <w:left w:val="single" w:sz="4" w:space="0" w:color="auto"/>
              <w:right w:val="single" w:sz="8" w:space="0" w:color="auto"/>
            </w:tcBorders>
          </w:tcPr>
          <w:p w:rsidR="00A4776A" w:rsidRPr="002944C2" w:rsidRDefault="00A4776A" w:rsidP="008A2B03">
            <w:pPr>
              <w:rPr>
                <w:b/>
                <w:sz w:val="20"/>
                <w:szCs w:val="20"/>
              </w:rPr>
            </w:pPr>
          </w:p>
        </w:tc>
        <w:tc>
          <w:tcPr>
            <w:tcW w:w="442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iCs/>
                <w:sz w:val="20"/>
                <w:szCs w:val="20"/>
                <w:lang w:eastAsia="ru-RU"/>
              </w:rPr>
              <w:t>объекты капитального строительства, предн</w:t>
            </w:r>
            <w:r w:rsidRPr="002944C2">
              <w:rPr>
                <w:iCs/>
                <w:sz w:val="20"/>
                <w:szCs w:val="20"/>
                <w:lang w:eastAsia="ru-RU"/>
              </w:rPr>
              <w:t>а</w:t>
            </w:r>
            <w:r w:rsidRPr="002944C2">
              <w:rPr>
                <w:iCs/>
                <w:sz w:val="20"/>
                <w:szCs w:val="20"/>
                <w:lang w:eastAsia="ru-RU"/>
              </w:rPr>
              <w:t>значенные для продажи товаров</w:t>
            </w:r>
          </w:p>
        </w:tc>
        <w:tc>
          <w:tcPr>
            <w:tcW w:w="1264"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0,02/0,8</w:t>
            </w:r>
          </w:p>
        </w:tc>
        <w:tc>
          <w:tcPr>
            <w:tcW w:w="6323" w:type="dxa"/>
            <w:vMerge/>
            <w:tcBorders>
              <w:left w:val="single" w:sz="8" w:space="0" w:color="auto"/>
              <w:right w:val="single" w:sz="8" w:space="0" w:color="auto"/>
            </w:tcBorders>
          </w:tcPr>
          <w:p w:rsidR="00A4776A" w:rsidRPr="002944C2" w:rsidRDefault="00A4776A" w:rsidP="008A2B03">
            <w:pPr>
              <w:rPr>
                <w:sz w:val="20"/>
                <w:szCs w:val="20"/>
              </w:rPr>
            </w:pPr>
          </w:p>
        </w:tc>
      </w:tr>
      <w:tr w:rsidR="00A4776A" w:rsidRPr="002944C2" w:rsidTr="008A2B03">
        <w:trPr>
          <w:trHeight w:val="153"/>
        </w:trPr>
        <w:tc>
          <w:tcPr>
            <w:tcW w:w="1003" w:type="dxa"/>
            <w:vMerge/>
            <w:tcBorders>
              <w:left w:val="single" w:sz="8" w:space="0" w:color="auto"/>
              <w:right w:val="single" w:sz="4" w:space="0" w:color="auto"/>
            </w:tcBorders>
          </w:tcPr>
          <w:p w:rsidR="00A4776A" w:rsidRPr="002944C2" w:rsidRDefault="00A4776A" w:rsidP="008A2B03">
            <w:pPr>
              <w:rPr>
                <w:sz w:val="20"/>
                <w:szCs w:val="20"/>
              </w:rPr>
            </w:pPr>
          </w:p>
        </w:tc>
        <w:tc>
          <w:tcPr>
            <w:tcW w:w="1897" w:type="dxa"/>
            <w:vMerge/>
            <w:tcBorders>
              <w:left w:val="single" w:sz="4" w:space="0" w:color="auto"/>
              <w:right w:val="single" w:sz="8" w:space="0" w:color="auto"/>
            </w:tcBorders>
          </w:tcPr>
          <w:p w:rsidR="00A4776A" w:rsidRPr="002944C2" w:rsidRDefault="00A4776A" w:rsidP="008A2B03">
            <w:pPr>
              <w:rPr>
                <w:b/>
                <w:sz w:val="20"/>
                <w:szCs w:val="20"/>
              </w:rPr>
            </w:pPr>
          </w:p>
        </w:tc>
        <w:tc>
          <w:tcPr>
            <w:tcW w:w="442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b/>
                <w:i/>
                <w:sz w:val="20"/>
                <w:szCs w:val="20"/>
              </w:rPr>
            </w:pPr>
            <w:r w:rsidRPr="002944C2">
              <w:rPr>
                <w:b/>
                <w:i/>
                <w:sz w:val="20"/>
                <w:szCs w:val="20"/>
              </w:rPr>
              <w:t>минимальный отступ от границы ЗУ в целях определения места допустимого размещения объекта</w:t>
            </w:r>
          </w:p>
        </w:tc>
        <w:tc>
          <w:tcPr>
            <w:tcW w:w="1264"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м</w:t>
            </w:r>
          </w:p>
        </w:tc>
        <w:tc>
          <w:tcPr>
            <w:tcW w:w="6323" w:type="dxa"/>
            <w:vMerge/>
            <w:tcBorders>
              <w:left w:val="single" w:sz="8" w:space="0" w:color="auto"/>
              <w:right w:val="single" w:sz="8" w:space="0" w:color="auto"/>
            </w:tcBorders>
          </w:tcPr>
          <w:p w:rsidR="00A4776A" w:rsidRPr="002944C2" w:rsidRDefault="00A4776A" w:rsidP="008A2B03">
            <w:pPr>
              <w:rPr>
                <w:sz w:val="20"/>
                <w:szCs w:val="20"/>
              </w:rPr>
            </w:pPr>
          </w:p>
        </w:tc>
      </w:tr>
      <w:tr w:rsidR="00A4776A" w:rsidRPr="002944C2" w:rsidTr="008A2B03">
        <w:trPr>
          <w:trHeight w:val="153"/>
        </w:trPr>
        <w:tc>
          <w:tcPr>
            <w:tcW w:w="1003" w:type="dxa"/>
            <w:vMerge/>
            <w:tcBorders>
              <w:left w:val="single" w:sz="8" w:space="0" w:color="auto"/>
              <w:right w:val="single" w:sz="4" w:space="0" w:color="auto"/>
            </w:tcBorders>
          </w:tcPr>
          <w:p w:rsidR="00A4776A" w:rsidRPr="002944C2" w:rsidRDefault="00A4776A" w:rsidP="008A2B03">
            <w:pPr>
              <w:rPr>
                <w:sz w:val="20"/>
                <w:szCs w:val="20"/>
              </w:rPr>
            </w:pPr>
          </w:p>
        </w:tc>
        <w:tc>
          <w:tcPr>
            <w:tcW w:w="1897" w:type="dxa"/>
            <w:vMerge/>
            <w:tcBorders>
              <w:left w:val="single" w:sz="4" w:space="0" w:color="auto"/>
              <w:right w:val="single" w:sz="8" w:space="0" w:color="auto"/>
            </w:tcBorders>
          </w:tcPr>
          <w:p w:rsidR="00A4776A" w:rsidRPr="002944C2" w:rsidRDefault="00A4776A" w:rsidP="008A2B03">
            <w:pPr>
              <w:rPr>
                <w:b/>
                <w:sz w:val="20"/>
                <w:szCs w:val="20"/>
              </w:rPr>
            </w:pPr>
          </w:p>
        </w:tc>
        <w:tc>
          <w:tcPr>
            <w:tcW w:w="442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rPr>
            </w:pPr>
            <w:r w:rsidRPr="002944C2">
              <w:rPr>
                <w:sz w:val="20"/>
              </w:rPr>
              <w:t xml:space="preserve">до границы соседнего земельного участка </w:t>
            </w:r>
          </w:p>
        </w:tc>
        <w:tc>
          <w:tcPr>
            <w:tcW w:w="1264"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3</w:t>
            </w:r>
          </w:p>
        </w:tc>
        <w:tc>
          <w:tcPr>
            <w:tcW w:w="6323" w:type="dxa"/>
            <w:vMerge/>
            <w:tcBorders>
              <w:left w:val="single" w:sz="8" w:space="0" w:color="auto"/>
              <w:right w:val="single" w:sz="8" w:space="0" w:color="auto"/>
            </w:tcBorders>
          </w:tcPr>
          <w:p w:rsidR="00A4776A" w:rsidRPr="002944C2" w:rsidRDefault="00A4776A" w:rsidP="008A2B03">
            <w:pPr>
              <w:rPr>
                <w:sz w:val="20"/>
                <w:szCs w:val="20"/>
              </w:rPr>
            </w:pPr>
          </w:p>
        </w:tc>
      </w:tr>
      <w:tr w:rsidR="00A4776A" w:rsidRPr="002944C2" w:rsidTr="008A2B03">
        <w:trPr>
          <w:trHeight w:val="153"/>
        </w:trPr>
        <w:tc>
          <w:tcPr>
            <w:tcW w:w="1003" w:type="dxa"/>
            <w:vMerge/>
            <w:tcBorders>
              <w:left w:val="single" w:sz="8" w:space="0" w:color="auto"/>
              <w:right w:val="single" w:sz="4" w:space="0" w:color="auto"/>
            </w:tcBorders>
          </w:tcPr>
          <w:p w:rsidR="00A4776A" w:rsidRPr="002944C2" w:rsidRDefault="00A4776A" w:rsidP="008A2B03">
            <w:pPr>
              <w:rPr>
                <w:sz w:val="20"/>
                <w:szCs w:val="20"/>
              </w:rPr>
            </w:pPr>
          </w:p>
        </w:tc>
        <w:tc>
          <w:tcPr>
            <w:tcW w:w="1897" w:type="dxa"/>
            <w:vMerge/>
            <w:tcBorders>
              <w:left w:val="single" w:sz="4" w:space="0" w:color="auto"/>
              <w:right w:val="single" w:sz="8" w:space="0" w:color="auto"/>
            </w:tcBorders>
          </w:tcPr>
          <w:p w:rsidR="00A4776A" w:rsidRPr="002944C2" w:rsidRDefault="00A4776A" w:rsidP="008A2B03">
            <w:pPr>
              <w:rPr>
                <w:b/>
                <w:sz w:val="20"/>
                <w:szCs w:val="20"/>
              </w:rPr>
            </w:pPr>
          </w:p>
        </w:tc>
        <w:tc>
          <w:tcPr>
            <w:tcW w:w="442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64"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b/>
                <w:i/>
                <w:sz w:val="20"/>
                <w:szCs w:val="20"/>
              </w:rPr>
            </w:pPr>
            <w:r w:rsidRPr="002944C2">
              <w:rPr>
                <w:b/>
                <w:i/>
                <w:sz w:val="20"/>
                <w:szCs w:val="20"/>
              </w:rPr>
              <w:t>высота, м</w:t>
            </w:r>
          </w:p>
        </w:tc>
        <w:tc>
          <w:tcPr>
            <w:tcW w:w="6323" w:type="dxa"/>
            <w:vMerge/>
            <w:tcBorders>
              <w:left w:val="single" w:sz="8" w:space="0" w:color="auto"/>
              <w:right w:val="single" w:sz="8" w:space="0" w:color="auto"/>
            </w:tcBorders>
          </w:tcPr>
          <w:p w:rsidR="00A4776A" w:rsidRPr="002944C2" w:rsidRDefault="00A4776A" w:rsidP="008A2B03">
            <w:pPr>
              <w:rPr>
                <w:sz w:val="20"/>
                <w:szCs w:val="20"/>
              </w:rPr>
            </w:pPr>
          </w:p>
        </w:tc>
      </w:tr>
      <w:tr w:rsidR="00A4776A" w:rsidRPr="002944C2" w:rsidTr="008A2B03">
        <w:trPr>
          <w:trHeight w:val="153"/>
        </w:trPr>
        <w:tc>
          <w:tcPr>
            <w:tcW w:w="1003" w:type="dxa"/>
            <w:vMerge/>
            <w:tcBorders>
              <w:left w:val="single" w:sz="8" w:space="0" w:color="auto"/>
              <w:right w:val="single" w:sz="4" w:space="0" w:color="auto"/>
            </w:tcBorders>
          </w:tcPr>
          <w:p w:rsidR="00A4776A" w:rsidRPr="002944C2" w:rsidRDefault="00A4776A" w:rsidP="008A2B03">
            <w:pPr>
              <w:rPr>
                <w:sz w:val="20"/>
                <w:szCs w:val="20"/>
              </w:rPr>
            </w:pPr>
          </w:p>
        </w:tc>
        <w:tc>
          <w:tcPr>
            <w:tcW w:w="1897" w:type="dxa"/>
            <w:vMerge/>
            <w:tcBorders>
              <w:left w:val="single" w:sz="4" w:space="0" w:color="auto"/>
              <w:right w:val="single" w:sz="8" w:space="0" w:color="auto"/>
            </w:tcBorders>
          </w:tcPr>
          <w:p w:rsidR="00A4776A" w:rsidRPr="002944C2" w:rsidRDefault="00A4776A" w:rsidP="008A2B03">
            <w:pPr>
              <w:rPr>
                <w:b/>
                <w:sz w:val="20"/>
                <w:szCs w:val="20"/>
              </w:rPr>
            </w:pPr>
          </w:p>
        </w:tc>
        <w:tc>
          <w:tcPr>
            <w:tcW w:w="442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sz w:val="20"/>
                <w:szCs w:val="20"/>
              </w:rPr>
              <w:t>для зданий, строений, сооружений</w:t>
            </w:r>
          </w:p>
        </w:tc>
        <w:tc>
          <w:tcPr>
            <w:tcW w:w="1264"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3/9</w:t>
            </w:r>
          </w:p>
        </w:tc>
        <w:tc>
          <w:tcPr>
            <w:tcW w:w="6323" w:type="dxa"/>
            <w:vMerge/>
            <w:tcBorders>
              <w:left w:val="single" w:sz="8" w:space="0" w:color="auto"/>
              <w:right w:val="single" w:sz="8" w:space="0" w:color="auto"/>
            </w:tcBorders>
          </w:tcPr>
          <w:p w:rsidR="00A4776A" w:rsidRPr="002944C2" w:rsidRDefault="00A4776A" w:rsidP="008A2B03">
            <w:pPr>
              <w:rPr>
                <w:sz w:val="20"/>
                <w:szCs w:val="20"/>
              </w:rPr>
            </w:pPr>
          </w:p>
        </w:tc>
      </w:tr>
      <w:tr w:rsidR="00A4776A" w:rsidRPr="002944C2" w:rsidTr="008A2B03">
        <w:trPr>
          <w:trHeight w:val="153"/>
        </w:trPr>
        <w:tc>
          <w:tcPr>
            <w:tcW w:w="1003" w:type="dxa"/>
            <w:vMerge/>
            <w:tcBorders>
              <w:left w:val="single" w:sz="8" w:space="0" w:color="auto"/>
              <w:right w:val="single" w:sz="4" w:space="0" w:color="auto"/>
            </w:tcBorders>
          </w:tcPr>
          <w:p w:rsidR="00A4776A" w:rsidRPr="002944C2" w:rsidRDefault="00A4776A" w:rsidP="008A2B03">
            <w:pPr>
              <w:rPr>
                <w:sz w:val="20"/>
                <w:szCs w:val="20"/>
              </w:rPr>
            </w:pPr>
          </w:p>
        </w:tc>
        <w:tc>
          <w:tcPr>
            <w:tcW w:w="1897" w:type="dxa"/>
            <w:vMerge/>
            <w:tcBorders>
              <w:left w:val="single" w:sz="4" w:space="0" w:color="auto"/>
              <w:right w:val="single" w:sz="8" w:space="0" w:color="auto"/>
            </w:tcBorders>
          </w:tcPr>
          <w:p w:rsidR="00A4776A" w:rsidRPr="002944C2" w:rsidRDefault="00A4776A" w:rsidP="008A2B03">
            <w:pPr>
              <w:rPr>
                <w:b/>
                <w:sz w:val="20"/>
                <w:szCs w:val="20"/>
              </w:rPr>
            </w:pPr>
          </w:p>
        </w:tc>
        <w:tc>
          <w:tcPr>
            <w:tcW w:w="442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sz w:val="20"/>
                <w:szCs w:val="20"/>
              </w:rPr>
              <w:t>для вспомогательных сооружений</w:t>
            </w:r>
          </w:p>
        </w:tc>
        <w:tc>
          <w:tcPr>
            <w:tcW w:w="1264"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1/2</w:t>
            </w:r>
          </w:p>
        </w:tc>
        <w:tc>
          <w:tcPr>
            <w:tcW w:w="6323" w:type="dxa"/>
            <w:vMerge/>
            <w:tcBorders>
              <w:left w:val="single" w:sz="8" w:space="0" w:color="auto"/>
              <w:right w:val="single" w:sz="8" w:space="0" w:color="auto"/>
            </w:tcBorders>
          </w:tcPr>
          <w:p w:rsidR="00A4776A" w:rsidRPr="002944C2" w:rsidRDefault="00A4776A" w:rsidP="008A2B03">
            <w:pPr>
              <w:rPr>
                <w:sz w:val="20"/>
                <w:szCs w:val="20"/>
              </w:rPr>
            </w:pPr>
          </w:p>
        </w:tc>
      </w:tr>
      <w:tr w:rsidR="00A4776A" w:rsidRPr="002944C2" w:rsidTr="008A2B03">
        <w:trPr>
          <w:trHeight w:val="153"/>
        </w:trPr>
        <w:tc>
          <w:tcPr>
            <w:tcW w:w="1003" w:type="dxa"/>
            <w:vMerge/>
            <w:tcBorders>
              <w:left w:val="single" w:sz="8" w:space="0" w:color="auto"/>
              <w:right w:val="single" w:sz="4" w:space="0" w:color="auto"/>
            </w:tcBorders>
          </w:tcPr>
          <w:p w:rsidR="00A4776A" w:rsidRPr="002944C2" w:rsidRDefault="00A4776A" w:rsidP="008A2B03">
            <w:pPr>
              <w:rPr>
                <w:sz w:val="20"/>
                <w:szCs w:val="20"/>
              </w:rPr>
            </w:pPr>
          </w:p>
        </w:tc>
        <w:tc>
          <w:tcPr>
            <w:tcW w:w="1897" w:type="dxa"/>
            <w:vMerge/>
            <w:tcBorders>
              <w:left w:val="single" w:sz="4" w:space="0" w:color="auto"/>
              <w:right w:val="single" w:sz="8" w:space="0" w:color="auto"/>
            </w:tcBorders>
          </w:tcPr>
          <w:p w:rsidR="00A4776A" w:rsidRPr="002944C2" w:rsidRDefault="00A4776A" w:rsidP="008A2B03">
            <w:pPr>
              <w:rPr>
                <w:b/>
                <w:sz w:val="20"/>
                <w:szCs w:val="20"/>
              </w:rPr>
            </w:pPr>
          </w:p>
        </w:tc>
        <w:tc>
          <w:tcPr>
            <w:tcW w:w="442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b/>
                <w:i/>
                <w:sz w:val="20"/>
                <w:szCs w:val="20"/>
              </w:rPr>
              <w:t>максимальный процент застройки в границах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 xml:space="preserve">ка, которая может быть застроена, ко всей площади земельного  участка </w:t>
            </w:r>
          </w:p>
        </w:tc>
        <w:tc>
          <w:tcPr>
            <w:tcW w:w="1264"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w:t>
            </w:r>
          </w:p>
        </w:tc>
        <w:tc>
          <w:tcPr>
            <w:tcW w:w="6323" w:type="dxa"/>
            <w:vMerge/>
            <w:tcBorders>
              <w:left w:val="single" w:sz="8" w:space="0" w:color="auto"/>
              <w:right w:val="single" w:sz="8" w:space="0" w:color="auto"/>
            </w:tcBorders>
          </w:tcPr>
          <w:p w:rsidR="00A4776A" w:rsidRPr="002944C2" w:rsidRDefault="00A4776A" w:rsidP="008A2B03">
            <w:pPr>
              <w:rPr>
                <w:sz w:val="20"/>
                <w:szCs w:val="20"/>
              </w:rPr>
            </w:pPr>
          </w:p>
        </w:tc>
      </w:tr>
      <w:tr w:rsidR="00A4776A" w:rsidRPr="002944C2" w:rsidTr="008A2B03">
        <w:trPr>
          <w:trHeight w:val="153"/>
        </w:trPr>
        <w:tc>
          <w:tcPr>
            <w:tcW w:w="1003" w:type="dxa"/>
            <w:vMerge/>
            <w:tcBorders>
              <w:left w:val="single" w:sz="8" w:space="0" w:color="auto"/>
              <w:right w:val="single" w:sz="4" w:space="0" w:color="auto"/>
            </w:tcBorders>
          </w:tcPr>
          <w:p w:rsidR="00A4776A" w:rsidRPr="002944C2" w:rsidRDefault="00A4776A" w:rsidP="008A2B03">
            <w:pPr>
              <w:rPr>
                <w:sz w:val="20"/>
                <w:szCs w:val="20"/>
              </w:rPr>
            </w:pPr>
          </w:p>
        </w:tc>
        <w:tc>
          <w:tcPr>
            <w:tcW w:w="1897" w:type="dxa"/>
            <w:vMerge/>
            <w:tcBorders>
              <w:left w:val="single" w:sz="4" w:space="0" w:color="auto"/>
              <w:right w:val="single" w:sz="8" w:space="0" w:color="auto"/>
            </w:tcBorders>
          </w:tcPr>
          <w:p w:rsidR="00A4776A" w:rsidRPr="002944C2" w:rsidRDefault="00A4776A" w:rsidP="008A2B03">
            <w:pPr>
              <w:rPr>
                <w:b/>
                <w:sz w:val="20"/>
                <w:szCs w:val="20"/>
              </w:rPr>
            </w:pPr>
          </w:p>
        </w:tc>
        <w:tc>
          <w:tcPr>
            <w:tcW w:w="442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sz w:val="20"/>
                <w:szCs w:val="20"/>
              </w:rPr>
              <w:t>общественная застройка</w:t>
            </w:r>
          </w:p>
        </w:tc>
        <w:tc>
          <w:tcPr>
            <w:tcW w:w="1264"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60</w:t>
            </w:r>
          </w:p>
        </w:tc>
        <w:tc>
          <w:tcPr>
            <w:tcW w:w="6323" w:type="dxa"/>
            <w:vMerge/>
            <w:tcBorders>
              <w:left w:val="single" w:sz="8" w:space="0" w:color="auto"/>
              <w:right w:val="single" w:sz="8" w:space="0" w:color="auto"/>
            </w:tcBorders>
          </w:tcPr>
          <w:p w:rsidR="00A4776A" w:rsidRPr="002944C2" w:rsidRDefault="00A4776A" w:rsidP="008A2B03">
            <w:pPr>
              <w:rPr>
                <w:sz w:val="20"/>
                <w:szCs w:val="20"/>
              </w:rPr>
            </w:pPr>
          </w:p>
        </w:tc>
      </w:tr>
      <w:tr w:rsidR="00A4776A" w:rsidRPr="002944C2" w:rsidTr="008A2B03">
        <w:trPr>
          <w:trHeight w:val="552"/>
        </w:trPr>
        <w:tc>
          <w:tcPr>
            <w:tcW w:w="1003" w:type="dxa"/>
            <w:vMerge/>
            <w:tcBorders>
              <w:left w:val="single" w:sz="8" w:space="0" w:color="auto"/>
              <w:right w:val="single" w:sz="4" w:space="0" w:color="auto"/>
            </w:tcBorders>
          </w:tcPr>
          <w:p w:rsidR="00A4776A" w:rsidRPr="002944C2" w:rsidRDefault="00A4776A" w:rsidP="008A2B03">
            <w:pPr>
              <w:rPr>
                <w:sz w:val="20"/>
                <w:szCs w:val="20"/>
              </w:rPr>
            </w:pPr>
          </w:p>
        </w:tc>
        <w:tc>
          <w:tcPr>
            <w:tcW w:w="1897" w:type="dxa"/>
            <w:vMerge/>
            <w:tcBorders>
              <w:left w:val="single" w:sz="4" w:space="0" w:color="auto"/>
              <w:right w:val="single" w:sz="8" w:space="0" w:color="auto"/>
            </w:tcBorders>
          </w:tcPr>
          <w:p w:rsidR="00A4776A" w:rsidRPr="002944C2" w:rsidRDefault="00A4776A" w:rsidP="008A2B03">
            <w:pPr>
              <w:rPr>
                <w:b/>
                <w:sz w:val="20"/>
                <w:szCs w:val="20"/>
              </w:rPr>
            </w:pPr>
          </w:p>
        </w:tc>
        <w:tc>
          <w:tcPr>
            <w:tcW w:w="5689" w:type="dxa"/>
            <w:gridSpan w:val="2"/>
            <w:tcBorders>
              <w:top w:val="single" w:sz="8" w:space="0" w:color="auto"/>
              <w:left w:val="single" w:sz="8" w:space="0" w:color="auto"/>
              <w:right w:val="single" w:sz="8" w:space="0" w:color="auto"/>
            </w:tcBorders>
          </w:tcPr>
          <w:p w:rsidR="00A4776A" w:rsidRPr="002944C2" w:rsidRDefault="00A4776A" w:rsidP="008A2B03">
            <w:pPr>
              <w:jc w:val="both"/>
              <w:rPr>
                <w:sz w:val="20"/>
                <w:szCs w:val="20"/>
              </w:rPr>
            </w:pPr>
            <w:r w:rsidRPr="002944C2">
              <w:rPr>
                <w:i/>
                <w:sz w:val="16"/>
                <w:szCs w:val="16"/>
              </w:rPr>
              <w:t>*Размеры земельных участков в границах застроенных территорий устана</w:t>
            </w:r>
            <w:r w:rsidRPr="002944C2">
              <w:rPr>
                <w:i/>
                <w:sz w:val="16"/>
                <w:szCs w:val="16"/>
              </w:rPr>
              <w:t>в</w:t>
            </w:r>
            <w:r w:rsidRPr="002944C2">
              <w:rPr>
                <w:i/>
                <w:sz w:val="16"/>
                <w:szCs w:val="16"/>
              </w:rPr>
              <w:t>ливаются с учетом фактического землепользования и градостроител</w:t>
            </w:r>
            <w:r w:rsidRPr="002944C2">
              <w:rPr>
                <w:i/>
                <w:sz w:val="16"/>
                <w:szCs w:val="16"/>
              </w:rPr>
              <w:t>ь</w:t>
            </w:r>
            <w:r w:rsidRPr="002944C2">
              <w:rPr>
                <w:i/>
                <w:sz w:val="16"/>
                <w:szCs w:val="16"/>
              </w:rPr>
              <w:t>ных нормативов и правил, действовавших в период застройки указанных террит</w:t>
            </w:r>
            <w:r w:rsidRPr="002944C2">
              <w:rPr>
                <w:i/>
                <w:sz w:val="16"/>
                <w:szCs w:val="16"/>
              </w:rPr>
              <w:t>о</w:t>
            </w:r>
            <w:r w:rsidRPr="002944C2">
              <w:rPr>
                <w:i/>
                <w:sz w:val="16"/>
                <w:szCs w:val="16"/>
              </w:rPr>
              <w:t>рий.</w:t>
            </w:r>
          </w:p>
          <w:p w:rsidR="00A4776A" w:rsidRPr="002944C2" w:rsidRDefault="00A4776A" w:rsidP="008A2B03">
            <w:pPr>
              <w:jc w:val="both"/>
              <w:rPr>
                <w:sz w:val="20"/>
                <w:szCs w:val="20"/>
              </w:rPr>
            </w:pPr>
            <w:r w:rsidRPr="002944C2">
              <w:rPr>
                <w:i/>
                <w:sz w:val="16"/>
                <w:szCs w:val="16"/>
              </w:rPr>
              <w:t>Для встроенных учреждений и предприятий с учетом Гражданского коде</w:t>
            </w:r>
            <w:r w:rsidRPr="002944C2">
              <w:rPr>
                <w:i/>
                <w:sz w:val="16"/>
                <w:szCs w:val="16"/>
              </w:rPr>
              <w:t>к</w:t>
            </w:r>
            <w:r w:rsidRPr="002944C2">
              <w:rPr>
                <w:i/>
                <w:sz w:val="16"/>
                <w:szCs w:val="16"/>
              </w:rPr>
              <w:t>са РФ и Жилищного кодекса РФ.</w:t>
            </w:r>
          </w:p>
        </w:tc>
        <w:tc>
          <w:tcPr>
            <w:tcW w:w="6323" w:type="dxa"/>
            <w:vMerge/>
            <w:tcBorders>
              <w:left w:val="single" w:sz="8" w:space="0" w:color="auto"/>
              <w:right w:val="single" w:sz="8" w:space="0" w:color="auto"/>
            </w:tcBorders>
          </w:tcPr>
          <w:p w:rsidR="00A4776A" w:rsidRPr="002944C2" w:rsidRDefault="00A4776A" w:rsidP="008A2B03">
            <w:pPr>
              <w:rPr>
                <w:sz w:val="20"/>
                <w:szCs w:val="20"/>
              </w:rPr>
            </w:pPr>
          </w:p>
        </w:tc>
      </w:tr>
      <w:tr w:rsidR="00A4776A" w:rsidRPr="002944C2" w:rsidTr="008A2B03">
        <w:trPr>
          <w:trHeight w:val="171"/>
        </w:trPr>
        <w:tc>
          <w:tcPr>
            <w:tcW w:w="1003" w:type="dxa"/>
            <w:vMerge w:val="restart"/>
            <w:tcBorders>
              <w:top w:val="single" w:sz="8" w:space="0" w:color="auto"/>
              <w:left w:val="single" w:sz="8" w:space="0" w:color="auto"/>
              <w:right w:val="single" w:sz="4" w:space="0" w:color="auto"/>
            </w:tcBorders>
          </w:tcPr>
          <w:p w:rsidR="00A4776A" w:rsidRPr="002944C2" w:rsidRDefault="00A4776A" w:rsidP="008A2B03">
            <w:pPr>
              <w:rPr>
                <w:sz w:val="20"/>
                <w:szCs w:val="20"/>
              </w:rPr>
            </w:pPr>
            <w:r w:rsidRPr="002944C2">
              <w:rPr>
                <w:sz w:val="20"/>
                <w:szCs w:val="20"/>
              </w:rPr>
              <w:t>4.6</w:t>
            </w:r>
          </w:p>
        </w:tc>
        <w:tc>
          <w:tcPr>
            <w:tcW w:w="1897" w:type="dxa"/>
            <w:vMerge w:val="restart"/>
            <w:tcBorders>
              <w:top w:val="single" w:sz="8" w:space="0" w:color="auto"/>
              <w:left w:val="single" w:sz="4" w:space="0" w:color="auto"/>
              <w:right w:val="single" w:sz="8" w:space="0" w:color="auto"/>
            </w:tcBorders>
          </w:tcPr>
          <w:p w:rsidR="00A4776A" w:rsidRPr="002944C2" w:rsidRDefault="00A4776A" w:rsidP="008A2B03">
            <w:pPr>
              <w:rPr>
                <w:b/>
                <w:spacing w:val="2"/>
                <w:sz w:val="20"/>
                <w:szCs w:val="20"/>
                <w:shd w:val="clear" w:color="auto" w:fill="FFFFFF"/>
              </w:rPr>
            </w:pPr>
            <w:r w:rsidRPr="002944C2">
              <w:rPr>
                <w:b/>
                <w:spacing w:val="2"/>
                <w:sz w:val="20"/>
                <w:szCs w:val="20"/>
                <w:shd w:val="clear" w:color="auto" w:fill="FFFFFF"/>
              </w:rPr>
              <w:t>Общественное питание</w:t>
            </w:r>
          </w:p>
        </w:tc>
        <w:tc>
          <w:tcPr>
            <w:tcW w:w="442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64"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6323"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71"/>
        </w:trPr>
        <w:tc>
          <w:tcPr>
            <w:tcW w:w="1003" w:type="dxa"/>
            <w:vMerge/>
            <w:tcBorders>
              <w:left w:val="single" w:sz="8" w:space="0" w:color="auto"/>
              <w:right w:val="single" w:sz="4" w:space="0" w:color="auto"/>
            </w:tcBorders>
          </w:tcPr>
          <w:p w:rsidR="00A4776A" w:rsidRPr="002944C2" w:rsidRDefault="00A4776A" w:rsidP="008A2B03">
            <w:pPr>
              <w:rPr>
                <w:sz w:val="20"/>
                <w:szCs w:val="20"/>
              </w:rPr>
            </w:pPr>
          </w:p>
        </w:tc>
        <w:tc>
          <w:tcPr>
            <w:tcW w:w="1897" w:type="dxa"/>
            <w:vMerge/>
            <w:tcBorders>
              <w:left w:val="single" w:sz="4" w:space="0" w:color="auto"/>
              <w:right w:val="single" w:sz="8" w:space="0" w:color="auto"/>
            </w:tcBorders>
          </w:tcPr>
          <w:p w:rsidR="00A4776A" w:rsidRPr="002944C2" w:rsidRDefault="00A4776A" w:rsidP="008A2B03">
            <w:pPr>
              <w:rPr>
                <w:b/>
                <w:sz w:val="20"/>
                <w:szCs w:val="20"/>
              </w:rPr>
            </w:pPr>
          </w:p>
        </w:tc>
        <w:tc>
          <w:tcPr>
            <w:tcW w:w="4426" w:type="dxa"/>
            <w:tcBorders>
              <w:top w:val="single" w:sz="8" w:space="0" w:color="auto"/>
              <w:left w:val="single" w:sz="8" w:space="0" w:color="auto"/>
              <w:bottom w:val="single" w:sz="8" w:space="0" w:color="auto"/>
              <w:right w:val="single" w:sz="8" w:space="0" w:color="auto"/>
            </w:tcBorders>
          </w:tcPr>
          <w:p w:rsidR="00A4776A" w:rsidRPr="002944C2" w:rsidRDefault="00A4776A" w:rsidP="008A2B03">
            <w:pPr>
              <w:jc w:val="both"/>
              <w:rPr>
                <w:sz w:val="20"/>
                <w:szCs w:val="20"/>
              </w:rPr>
            </w:pPr>
            <w:r w:rsidRPr="002944C2">
              <w:rPr>
                <w:iCs/>
                <w:sz w:val="20"/>
                <w:szCs w:val="20"/>
                <w:lang w:eastAsia="ru-RU"/>
              </w:rPr>
              <w:t>объекты капитального строительства с устро</w:t>
            </w:r>
            <w:r w:rsidRPr="002944C2">
              <w:rPr>
                <w:iCs/>
                <w:sz w:val="20"/>
                <w:szCs w:val="20"/>
                <w:lang w:eastAsia="ru-RU"/>
              </w:rPr>
              <w:t>й</w:t>
            </w:r>
            <w:r w:rsidRPr="002944C2">
              <w:rPr>
                <w:iCs/>
                <w:sz w:val="20"/>
                <w:szCs w:val="20"/>
                <w:lang w:eastAsia="ru-RU"/>
              </w:rPr>
              <w:t>ством мест общественного питания</w:t>
            </w:r>
          </w:p>
        </w:tc>
        <w:tc>
          <w:tcPr>
            <w:tcW w:w="1264"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0,2/-</w:t>
            </w:r>
          </w:p>
        </w:tc>
        <w:tc>
          <w:tcPr>
            <w:tcW w:w="6323"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71"/>
        </w:trPr>
        <w:tc>
          <w:tcPr>
            <w:tcW w:w="1003" w:type="dxa"/>
            <w:vMerge/>
            <w:tcBorders>
              <w:left w:val="single" w:sz="8" w:space="0" w:color="auto"/>
              <w:right w:val="single" w:sz="4" w:space="0" w:color="auto"/>
            </w:tcBorders>
          </w:tcPr>
          <w:p w:rsidR="00A4776A" w:rsidRPr="002944C2" w:rsidRDefault="00A4776A" w:rsidP="008A2B03">
            <w:pPr>
              <w:rPr>
                <w:sz w:val="20"/>
                <w:szCs w:val="20"/>
              </w:rPr>
            </w:pPr>
          </w:p>
        </w:tc>
        <w:tc>
          <w:tcPr>
            <w:tcW w:w="1897" w:type="dxa"/>
            <w:vMerge/>
            <w:tcBorders>
              <w:left w:val="single" w:sz="4" w:space="0" w:color="auto"/>
              <w:right w:val="single" w:sz="8" w:space="0" w:color="auto"/>
            </w:tcBorders>
          </w:tcPr>
          <w:p w:rsidR="00A4776A" w:rsidRPr="002944C2" w:rsidRDefault="00A4776A" w:rsidP="008A2B03">
            <w:pPr>
              <w:rPr>
                <w:b/>
                <w:sz w:val="20"/>
                <w:szCs w:val="20"/>
              </w:rPr>
            </w:pPr>
          </w:p>
        </w:tc>
        <w:tc>
          <w:tcPr>
            <w:tcW w:w="442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both"/>
              <w:rPr>
                <w:sz w:val="20"/>
                <w:szCs w:val="20"/>
              </w:rPr>
            </w:pPr>
            <w:r w:rsidRPr="002944C2">
              <w:rPr>
                <w:b/>
                <w:i/>
                <w:sz w:val="20"/>
                <w:szCs w:val="20"/>
              </w:rPr>
              <w:t>минимальный отступ от границы ЗУ в целях определения места допустимого размещения объекта</w:t>
            </w:r>
          </w:p>
        </w:tc>
        <w:tc>
          <w:tcPr>
            <w:tcW w:w="1264"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b/>
                <w:i/>
                <w:sz w:val="20"/>
                <w:szCs w:val="20"/>
              </w:rPr>
              <w:t>м</w:t>
            </w:r>
          </w:p>
        </w:tc>
        <w:tc>
          <w:tcPr>
            <w:tcW w:w="6323"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71"/>
        </w:trPr>
        <w:tc>
          <w:tcPr>
            <w:tcW w:w="1003" w:type="dxa"/>
            <w:vMerge/>
            <w:tcBorders>
              <w:left w:val="single" w:sz="8" w:space="0" w:color="auto"/>
              <w:right w:val="single" w:sz="4" w:space="0" w:color="auto"/>
            </w:tcBorders>
          </w:tcPr>
          <w:p w:rsidR="00A4776A" w:rsidRPr="002944C2" w:rsidRDefault="00A4776A" w:rsidP="008A2B03">
            <w:pPr>
              <w:rPr>
                <w:sz w:val="20"/>
                <w:szCs w:val="20"/>
              </w:rPr>
            </w:pPr>
          </w:p>
        </w:tc>
        <w:tc>
          <w:tcPr>
            <w:tcW w:w="1897" w:type="dxa"/>
            <w:vMerge/>
            <w:tcBorders>
              <w:left w:val="single" w:sz="4" w:space="0" w:color="auto"/>
              <w:right w:val="single" w:sz="8" w:space="0" w:color="auto"/>
            </w:tcBorders>
          </w:tcPr>
          <w:p w:rsidR="00A4776A" w:rsidRPr="002944C2" w:rsidRDefault="00A4776A" w:rsidP="008A2B03">
            <w:pPr>
              <w:rPr>
                <w:b/>
                <w:sz w:val="20"/>
                <w:szCs w:val="20"/>
              </w:rPr>
            </w:pPr>
          </w:p>
        </w:tc>
        <w:tc>
          <w:tcPr>
            <w:tcW w:w="442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both"/>
              <w:rPr>
                <w:sz w:val="20"/>
                <w:szCs w:val="20"/>
              </w:rPr>
            </w:pPr>
            <w:r w:rsidRPr="002944C2">
              <w:rPr>
                <w:sz w:val="20"/>
              </w:rPr>
              <w:t xml:space="preserve">до границы соседнего земельного участка </w:t>
            </w:r>
          </w:p>
        </w:tc>
        <w:tc>
          <w:tcPr>
            <w:tcW w:w="1264"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3</w:t>
            </w:r>
          </w:p>
        </w:tc>
        <w:tc>
          <w:tcPr>
            <w:tcW w:w="6323"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71"/>
        </w:trPr>
        <w:tc>
          <w:tcPr>
            <w:tcW w:w="1003" w:type="dxa"/>
            <w:vMerge/>
            <w:tcBorders>
              <w:left w:val="single" w:sz="8" w:space="0" w:color="auto"/>
              <w:right w:val="single" w:sz="4" w:space="0" w:color="auto"/>
            </w:tcBorders>
          </w:tcPr>
          <w:p w:rsidR="00A4776A" w:rsidRPr="002944C2" w:rsidRDefault="00A4776A" w:rsidP="008A2B03">
            <w:pPr>
              <w:rPr>
                <w:sz w:val="20"/>
                <w:szCs w:val="20"/>
              </w:rPr>
            </w:pPr>
          </w:p>
        </w:tc>
        <w:tc>
          <w:tcPr>
            <w:tcW w:w="1897" w:type="dxa"/>
            <w:vMerge/>
            <w:tcBorders>
              <w:left w:val="single" w:sz="4" w:space="0" w:color="auto"/>
              <w:right w:val="single" w:sz="8" w:space="0" w:color="auto"/>
            </w:tcBorders>
          </w:tcPr>
          <w:p w:rsidR="00A4776A" w:rsidRPr="002944C2" w:rsidRDefault="00A4776A" w:rsidP="008A2B03">
            <w:pPr>
              <w:rPr>
                <w:b/>
                <w:sz w:val="20"/>
                <w:szCs w:val="20"/>
              </w:rPr>
            </w:pPr>
          </w:p>
        </w:tc>
        <w:tc>
          <w:tcPr>
            <w:tcW w:w="442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both"/>
              <w:rPr>
                <w:sz w:val="20"/>
                <w:szCs w:val="20"/>
              </w:rPr>
            </w:pPr>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64"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sz w:val="20"/>
                <w:szCs w:val="20"/>
              </w:rPr>
            </w:pPr>
            <w:r w:rsidRPr="002944C2">
              <w:rPr>
                <w:b/>
                <w:i/>
                <w:sz w:val="20"/>
                <w:szCs w:val="20"/>
              </w:rPr>
              <w:t>высота, м</w:t>
            </w:r>
          </w:p>
        </w:tc>
        <w:tc>
          <w:tcPr>
            <w:tcW w:w="6323"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71"/>
        </w:trPr>
        <w:tc>
          <w:tcPr>
            <w:tcW w:w="1003" w:type="dxa"/>
            <w:vMerge/>
            <w:tcBorders>
              <w:left w:val="single" w:sz="8" w:space="0" w:color="auto"/>
              <w:right w:val="single" w:sz="4" w:space="0" w:color="auto"/>
            </w:tcBorders>
          </w:tcPr>
          <w:p w:rsidR="00A4776A" w:rsidRPr="002944C2" w:rsidRDefault="00A4776A" w:rsidP="008A2B03">
            <w:pPr>
              <w:rPr>
                <w:sz w:val="20"/>
                <w:szCs w:val="20"/>
              </w:rPr>
            </w:pPr>
          </w:p>
        </w:tc>
        <w:tc>
          <w:tcPr>
            <w:tcW w:w="1897" w:type="dxa"/>
            <w:vMerge/>
            <w:tcBorders>
              <w:left w:val="single" w:sz="4" w:space="0" w:color="auto"/>
              <w:right w:val="single" w:sz="8" w:space="0" w:color="auto"/>
            </w:tcBorders>
          </w:tcPr>
          <w:p w:rsidR="00A4776A" w:rsidRPr="002944C2" w:rsidRDefault="00A4776A" w:rsidP="008A2B03">
            <w:pPr>
              <w:rPr>
                <w:b/>
                <w:sz w:val="20"/>
                <w:szCs w:val="20"/>
              </w:rPr>
            </w:pPr>
          </w:p>
        </w:tc>
        <w:tc>
          <w:tcPr>
            <w:tcW w:w="442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both"/>
              <w:rPr>
                <w:sz w:val="20"/>
                <w:szCs w:val="20"/>
              </w:rPr>
            </w:pPr>
            <w:r w:rsidRPr="002944C2">
              <w:rPr>
                <w:sz w:val="20"/>
                <w:szCs w:val="20"/>
              </w:rPr>
              <w:t>для зданий, строений, сооружений</w:t>
            </w:r>
          </w:p>
        </w:tc>
        <w:tc>
          <w:tcPr>
            <w:tcW w:w="1264"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2/6</w:t>
            </w:r>
          </w:p>
        </w:tc>
        <w:tc>
          <w:tcPr>
            <w:tcW w:w="6323"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71"/>
        </w:trPr>
        <w:tc>
          <w:tcPr>
            <w:tcW w:w="1003" w:type="dxa"/>
            <w:vMerge/>
            <w:tcBorders>
              <w:left w:val="single" w:sz="8" w:space="0" w:color="auto"/>
              <w:right w:val="single" w:sz="4" w:space="0" w:color="auto"/>
            </w:tcBorders>
          </w:tcPr>
          <w:p w:rsidR="00A4776A" w:rsidRPr="002944C2" w:rsidRDefault="00A4776A" w:rsidP="008A2B03">
            <w:pPr>
              <w:rPr>
                <w:sz w:val="20"/>
                <w:szCs w:val="20"/>
              </w:rPr>
            </w:pPr>
          </w:p>
        </w:tc>
        <w:tc>
          <w:tcPr>
            <w:tcW w:w="1897" w:type="dxa"/>
            <w:vMerge/>
            <w:tcBorders>
              <w:left w:val="single" w:sz="4" w:space="0" w:color="auto"/>
              <w:right w:val="single" w:sz="8" w:space="0" w:color="auto"/>
            </w:tcBorders>
          </w:tcPr>
          <w:p w:rsidR="00A4776A" w:rsidRPr="002944C2" w:rsidRDefault="00A4776A" w:rsidP="008A2B03">
            <w:pPr>
              <w:rPr>
                <w:b/>
                <w:sz w:val="20"/>
                <w:szCs w:val="20"/>
              </w:rPr>
            </w:pPr>
          </w:p>
        </w:tc>
        <w:tc>
          <w:tcPr>
            <w:tcW w:w="442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both"/>
              <w:rPr>
                <w:sz w:val="20"/>
                <w:szCs w:val="20"/>
              </w:rPr>
            </w:pPr>
            <w:r w:rsidRPr="002944C2">
              <w:rPr>
                <w:sz w:val="20"/>
                <w:szCs w:val="20"/>
              </w:rPr>
              <w:t>для вспомогательных сооружений</w:t>
            </w:r>
          </w:p>
        </w:tc>
        <w:tc>
          <w:tcPr>
            <w:tcW w:w="1264"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1/3</w:t>
            </w:r>
          </w:p>
        </w:tc>
        <w:tc>
          <w:tcPr>
            <w:tcW w:w="6323"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71"/>
        </w:trPr>
        <w:tc>
          <w:tcPr>
            <w:tcW w:w="1003" w:type="dxa"/>
            <w:vMerge/>
            <w:tcBorders>
              <w:left w:val="single" w:sz="8" w:space="0" w:color="auto"/>
              <w:right w:val="single" w:sz="4" w:space="0" w:color="auto"/>
            </w:tcBorders>
          </w:tcPr>
          <w:p w:rsidR="00A4776A" w:rsidRPr="002944C2" w:rsidRDefault="00A4776A" w:rsidP="008A2B03">
            <w:pPr>
              <w:rPr>
                <w:sz w:val="20"/>
                <w:szCs w:val="20"/>
              </w:rPr>
            </w:pPr>
          </w:p>
        </w:tc>
        <w:tc>
          <w:tcPr>
            <w:tcW w:w="1897" w:type="dxa"/>
            <w:vMerge/>
            <w:tcBorders>
              <w:left w:val="single" w:sz="4" w:space="0" w:color="auto"/>
              <w:right w:val="single" w:sz="8" w:space="0" w:color="auto"/>
            </w:tcBorders>
          </w:tcPr>
          <w:p w:rsidR="00A4776A" w:rsidRPr="002944C2" w:rsidRDefault="00A4776A" w:rsidP="008A2B03">
            <w:pPr>
              <w:rPr>
                <w:b/>
                <w:sz w:val="20"/>
                <w:szCs w:val="20"/>
              </w:rPr>
            </w:pPr>
          </w:p>
        </w:tc>
        <w:tc>
          <w:tcPr>
            <w:tcW w:w="442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both"/>
              <w:rPr>
                <w:sz w:val="20"/>
                <w:szCs w:val="20"/>
              </w:rPr>
            </w:pPr>
            <w:r w:rsidRPr="002944C2">
              <w:rPr>
                <w:b/>
                <w:i/>
                <w:sz w:val="20"/>
                <w:szCs w:val="20"/>
              </w:rPr>
              <w:t>максимальный процент застройки в границах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 xml:space="preserve">ка, которая может быть застроена, ко всей площади земельного  участка </w:t>
            </w:r>
          </w:p>
        </w:tc>
        <w:tc>
          <w:tcPr>
            <w:tcW w:w="1264"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b/>
                <w:i/>
                <w:sz w:val="20"/>
                <w:szCs w:val="20"/>
              </w:rPr>
              <w:t>%</w:t>
            </w:r>
          </w:p>
        </w:tc>
        <w:tc>
          <w:tcPr>
            <w:tcW w:w="6323"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71"/>
        </w:trPr>
        <w:tc>
          <w:tcPr>
            <w:tcW w:w="1003" w:type="dxa"/>
            <w:vMerge/>
            <w:tcBorders>
              <w:left w:val="single" w:sz="8" w:space="0" w:color="auto"/>
              <w:right w:val="single" w:sz="4" w:space="0" w:color="auto"/>
            </w:tcBorders>
          </w:tcPr>
          <w:p w:rsidR="00A4776A" w:rsidRPr="002944C2" w:rsidRDefault="00A4776A" w:rsidP="008A2B03">
            <w:pPr>
              <w:rPr>
                <w:sz w:val="20"/>
                <w:szCs w:val="20"/>
              </w:rPr>
            </w:pPr>
          </w:p>
        </w:tc>
        <w:tc>
          <w:tcPr>
            <w:tcW w:w="1897" w:type="dxa"/>
            <w:vMerge/>
            <w:tcBorders>
              <w:left w:val="single" w:sz="4" w:space="0" w:color="auto"/>
              <w:right w:val="single" w:sz="8" w:space="0" w:color="auto"/>
            </w:tcBorders>
          </w:tcPr>
          <w:p w:rsidR="00A4776A" w:rsidRPr="002944C2" w:rsidRDefault="00A4776A" w:rsidP="008A2B03">
            <w:pPr>
              <w:rPr>
                <w:b/>
                <w:sz w:val="20"/>
                <w:szCs w:val="20"/>
              </w:rPr>
            </w:pPr>
          </w:p>
        </w:tc>
        <w:tc>
          <w:tcPr>
            <w:tcW w:w="442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both"/>
              <w:rPr>
                <w:sz w:val="20"/>
                <w:szCs w:val="20"/>
              </w:rPr>
            </w:pPr>
            <w:r w:rsidRPr="002944C2">
              <w:rPr>
                <w:sz w:val="20"/>
                <w:szCs w:val="20"/>
              </w:rPr>
              <w:t>общественная застройка</w:t>
            </w:r>
          </w:p>
        </w:tc>
        <w:tc>
          <w:tcPr>
            <w:tcW w:w="1264"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70</w:t>
            </w:r>
          </w:p>
        </w:tc>
        <w:tc>
          <w:tcPr>
            <w:tcW w:w="6323"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71"/>
        </w:trPr>
        <w:tc>
          <w:tcPr>
            <w:tcW w:w="1003" w:type="dxa"/>
            <w:vMerge/>
            <w:tcBorders>
              <w:left w:val="single" w:sz="8" w:space="0" w:color="auto"/>
              <w:right w:val="single" w:sz="4" w:space="0" w:color="auto"/>
            </w:tcBorders>
          </w:tcPr>
          <w:p w:rsidR="00A4776A" w:rsidRPr="002944C2" w:rsidRDefault="00A4776A" w:rsidP="008A2B03">
            <w:pPr>
              <w:rPr>
                <w:sz w:val="20"/>
                <w:szCs w:val="20"/>
              </w:rPr>
            </w:pPr>
          </w:p>
        </w:tc>
        <w:tc>
          <w:tcPr>
            <w:tcW w:w="1897" w:type="dxa"/>
            <w:vMerge/>
            <w:tcBorders>
              <w:left w:val="single" w:sz="4" w:space="0" w:color="auto"/>
              <w:right w:val="single" w:sz="8" w:space="0" w:color="auto"/>
            </w:tcBorders>
          </w:tcPr>
          <w:p w:rsidR="00A4776A" w:rsidRPr="002944C2" w:rsidRDefault="00A4776A" w:rsidP="008A2B03">
            <w:pPr>
              <w:rPr>
                <w:b/>
                <w:sz w:val="20"/>
                <w:szCs w:val="20"/>
              </w:rPr>
            </w:pPr>
          </w:p>
        </w:tc>
        <w:tc>
          <w:tcPr>
            <w:tcW w:w="5689" w:type="dxa"/>
            <w:gridSpan w:val="2"/>
            <w:tcBorders>
              <w:top w:val="single" w:sz="8" w:space="0" w:color="auto"/>
              <w:left w:val="single" w:sz="8" w:space="0" w:color="auto"/>
              <w:bottom w:val="single" w:sz="8" w:space="0" w:color="auto"/>
              <w:right w:val="single" w:sz="8" w:space="0" w:color="auto"/>
            </w:tcBorders>
          </w:tcPr>
          <w:p w:rsidR="00A4776A" w:rsidRPr="002944C2" w:rsidRDefault="00A4776A" w:rsidP="008A2B03">
            <w:pPr>
              <w:jc w:val="both"/>
              <w:rPr>
                <w:sz w:val="20"/>
                <w:szCs w:val="20"/>
              </w:rPr>
            </w:pPr>
            <w:r w:rsidRPr="002944C2">
              <w:rPr>
                <w:i/>
                <w:sz w:val="16"/>
                <w:szCs w:val="16"/>
              </w:rPr>
              <w:t>*Размеры земельных участков в границах застроенных территорий устана</w:t>
            </w:r>
            <w:r w:rsidRPr="002944C2">
              <w:rPr>
                <w:i/>
                <w:sz w:val="16"/>
                <w:szCs w:val="16"/>
              </w:rPr>
              <w:t>в</w:t>
            </w:r>
            <w:r w:rsidRPr="002944C2">
              <w:rPr>
                <w:i/>
                <w:sz w:val="16"/>
                <w:szCs w:val="16"/>
              </w:rPr>
              <w:t>ливаются с учетом фактического землепользования и градостроител</w:t>
            </w:r>
            <w:r w:rsidRPr="002944C2">
              <w:rPr>
                <w:i/>
                <w:sz w:val="16"/>
                <w:szCs w:val="16"/>
              </w:rPr>
              <w:t>ь</w:t>
            </w:r>
            <w:r w:rsidRPr="002944C2">
              <w:rPr>
                <w:i/>
                <w:sz w:val="16"/>
                <w:szCs w:val="16"/>
              </w:rPr>
              <w:t>ных нормативов и правил, действовавших в период застройки указанных террит</w:t>
            </w:r>
            <w:r w:rsidRPr="002944C2">
              <w:rPr>
                <w:i/>
                <w:sz w:val="16"/>
                <w:szCs w:val="16"/>
              </w:rPr>
              <w:t>о</w:t>
            </w:r>
            <w:r w:rsidRPr="002944C2">
              <w:rPr>
                <w:i/>
                <w:sz w:val="16"/>
                <w:szCs w:val="16"/>
              </w:rPr>
              <w:t>рий..</w:t>
            </w:r>
          </w:p>
          <w:p w:rsidR="00A4776A" w:rsidRPr="002944C2" w:rsidRDefault="00A4776A" w:rsidP="008A2B03">
            <w:pPr>
              <w:jc w:val="both"/>
              <w:rPr>
                <w:sz w:val="20"/>
                <w:szCs w:val="20"/>
              </w:rPr>
            </w:pPr>
            <w:r w:rsidRPr="002944C2">
              <w:rPr>
                <w:i/>
                <w:sz w:val="16"/>
                <w:szCs w:val="16"/>
              </w:rPr>
              <w:t>Для встроенных учреждений и предприятий с учетом Гражданского коде</w:t>
            </w:r>
            <w:r w:rsidRPr="002944C2">
              <w:rPr>
                <w:i/>
                <w:sz w:val="16"/>
                <w:szCs w:val="16"/>
              </w:rPr>
              <w:t>к</w:t>
            </w:r>
            <w:r w:rsidRPr="002944C2">
              <w:rPr>
                <w:i/>
                <w:sz w:val="16"/>
                <w:szCs w:val="16"/>
              </w:rPr>
              <w:t>са РФ и Жилищного кодекса РФ</w:t>
            </w:r>
          </w:p>
        </w:tc>
        <w:tc>
          <w:tcPr>
            <w:tcW w:w="6323" w:type="dxa"/>
            <w:vMerge/>
            <w:tcBorders>
              <w:left w:val="single" w:sz="8" w:space="0" w:color="auto"/>
              <w:right w:val="single" w:sz="8" w:space="0" w:color="auto"/>
            </w:tcBorders>
          </w:tcPr>
          <w:p w:rsidR="00A4776A" w:rsidRPr="002944C2" w:rsidRDefault="00A4776A" w:rsidP="008A2B03">
            <w:pPr>
              <w:jc w:val="both"/>
              <w:rPr>
                <w:sz w:val="20"/>
                <w:szCs w:val="20"/>
              </w:rPr>
            </w:pPr>
          </w:p>
        </w:tc>
      </w:tr>
    </w:tbl>
    <w:p w:rsidR="00A4776A" w:rsidRPr="002944C2" w:rsidRDefault="00A4776A" w:rsidP="00A4776A">
      <w:pPr>
        <w:pStyle w:val="30"/>
        <w:spacing w:before="0" w:after="0"/>
        <w:ind w:left="0" w:firstLine="851"/>
        <w:rPr>
          <w:rFonts w:ascii="Times New Roman" w:hAnsi="Times New Roman" w:cs="Times New Roman"/>
          <w:sz w:val="24"/>
          <w:szCs w:val="24"/>
        </w:rPr>
      </w:pPr>
    </w:p>
    <w:p w:rsidR="00A4776A" w:rsidRPr="002944C2" w:rsidRDefault="00A4776A" w:rsidP="00A4776A">
      <w:pPr>
        <w:keepNext/>
        <w:keepLines/>
        <w:ind w:left="720"/>
        <w:jc w:val="right"/>
        <w:rPr>
          <w:sz w:val="16"/>
          <w:szCs w:val="16"/>
        </w:rPr>
      </w:pPr>
      <w:r w:rsidRPr="002944C2">
        <w:rPr>
          <w:spacing w:val="-13"/>
        </w:rPr>
        <w:t>Таблица 6</w:t>
      </w:r>
    </w:p>
    <w:p w:rsidR="00A4776A" w:rsidRPr="002944C2" w:rsidRDefault="00A4776A" w:rsidP="00A4776A">
      <w:pPr>
        <w:rPr>
          <w:sz w:val="16"/>
          <w:szCs w:val="16"/>
        </w:rPr>
      </w:pPr>
      <w:r w:rsidRPr="002944C2">
        <w:rPr>
          <w:sz w:val="16"/>
          <w:szCs w:val="16"/>
        </w:rPr>
        <w:t>3. ВСПОМОГАТЕЛЬНЫЕ ВИДЫ И ПАРАМЕТРЫ РАЗРЕШЁННОГО ИСПОЛЬЗОВАНИЯ ЗЕМЕЛЬНЫХ УЧАСТКОВ И ОБЪЕКТОВ КАПИТАЛЬНОГО СТРОИТЕЛЬСТВА</w:t>
      </w:r>
    </w:p>
    <w:tbl>
      <w:tblPr>
        <w:tblW w:w="149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1003"/>
        <w:gridCol w:w="1897"/>
        <w:gridCol w:w="4426"/>
        <w:gridCol w:w="1264"/>
        <w:gridCol w:w="6323"/>
      </w:tblGrid>
      <w:tr w:rsidR="00A4776A" w:rsidRPr="002944C2" w:rsidTr="008A2B03">
        <w:trPr>
          <w:trHeight w:val="1111"/>
          <w:tblHeader/>
        </w:trPr>
        <w:tc>
          <w:tcPr>
            <w:tcW w:w="1003" w:type="dxa"/>
            <w:tcBorders>
              <w:top w:val="single" w:sz="8" w:space="0" w:color="auto"/>
              <w:left w:val="single" w:sz="8" w:space="0" w:color="auto"/>
              <w:right w:val="single" w:sz="8" w:space="0" w:color="auto"/>
            </w:tcBorders>
            <w:vAlign w:val="center"/>
          </w:tcPr>
          <w:p w:rsidR="00A4776A" w:rsidRPr="002944C2" w:rsidRDefault="00A4776A" w:rsidP="008A2B03">
            <w:pPr>
              <w:jc w:val="center"/>
              <w:rPr>
                <w:b/>
                <w:sz w:val="20"/>
                <w:szCs w:val="20"/>
              </w:rPr>
            </w:pPr>
            <w:r w:rsidRPr="002944C2">
              <w:rPr>
                <w:b/>
                <w:sz w:val="16"/>
                <w:szCs w:val="16"/>
              </w:rPr>
              <w:t>КОД</w:t>
            </w:r>
          </w:p>
        </w:tc>
        <w:tc>
          <w:tcPr>
            <w:tcW w:w="1897" w:type="dxa"/>
            <w:tcBorders>
              <w:top w:val="single" w:sz="8" w:space="0" w:color="auto"/>
              <w:left w:val="single" w:sz="8" w:space="0" w:color="auto"/>
              <w:right w:val="single" w:sz="8" w:space="0" w:color="auto"/>
            </w:tcBorders>
            <w:vAlign w:val="center"/>
          </w:tcPr>
          <w:p w:rsidR="00A4776A" w:rsidRPr="002944C2" w:rsidRDefault="00A4776A" w:rsidP="008A2B03">
            <w:pPr>
              <w:tabs>
                <w:tab w:val="center" w:pos="4677"/>
                <w:tab w:val="right" w:pos="9355"/>
              </w:tabs>
              <w:jc w:val="center"/>
              <w:rPr>
                <w:b/>
                <w:sz w:val="20"/>
                <w:szCs w:val="20"/>
              </w:rPr>
            </w:pPr>
            <w:r w:rsidRPr="002944C2">
              <w:rPr>
                <w:b/>
                <w:sz w:val="16"/>
                <w:szCs w:val="16"/>
              </w:rPr>
              <w:t>НАИМЕНОВАНИЕ</w:t>
            </w:r>
          </w:p>
        </w:tc>
        <w:tc>
          <w:tcPr>
            <w:tcW w:w="5689" w:type="dxa"/>
            <w:gridSpan w:val="2"/>
            <w:tcBorders>
              <w:top w:val="single" w:sz="8" w:space="0" w:color="auto"/>
              <w:left w:val="single" w:sz="8" w:space="0" w:color="auto"/>
              <w:right w:val="single" w:sz="8" w:space="0" w:color="auto"/>
            </w:tcBorders>
            <w:vAlign w:val="center"/>
          </w:tcPr>
          <w:p w:rsidR="00A4776A" w:rsidRPr="002944C2" w:rsidRDefault="00A4776A" w:rsidP="008A2B03">
            <w:pPr>
              <w:jc w:val="center"/>
              <w:rPr>
                <w:b/>
                <w:caps/>
                <w:sz w:val="16"/>
                <w:szCs w:val="16"/>
              </w:rPr>
            </w:pPr>
            <w:r w:rsidRPr="002944C2">
              <w:rPr>
                <w:b/>
                <w:caps/>
                <w:sz w:val="16"/>
                <w:szCs w:val="20"/>
              </w:rPr>
              <w:t>Предельные параметры разрешенного строительс</w:t>
            </w:r>
            <w:r w:rsidRPr="002944C2">
              <w:rPr>
                <w:b/>
                <w:caps/>
                <w:sz w:val="16"/>
                <w:szCs w:val="20"/>
              </w:rPr>
              <w:t>т</w:t>
            </w:r>
            <w:r w:rsidRPr="002944C2">
              <w:rPr>
                <w:b/>
                <w:caps/>
                <w:sz w:val="16"/>
                <w:szCs w:val="20"/>
              </w:rPr>
              <w:t>ва, реконструкции объектов капитального стро</w:t>
            </w:r>
            <w:r w:rsidRPr="002944C2">
              <w:rPr>
                <w:b/>
                <w:caps/>
                <w:sz w:val="16"/>
                <w:szCs w:val="20"/>
              </w:rPr>
              <w:t>и</w:t>
            </w:r>
            <w:r w:rsidRPr="002944C2">
              <w:rPr>
                <w:b/>
                <w:caps/>
                <w:sz w:val="16"/>
                <w:szCs w:val="20"/>
              </w:rPr>
              <w:t>тельства</w:t>
            </w:r>
          </w:p>
        </w:tc>
        <w:tc>
          <w:tcPr>
            <w:tcW w:w="6323" w:type="dxa"/>
            <w:tcBorders>
              <w:top w:val="single" w:sz="8" w:space="0" w:color="auto"/>
              <w:left w:val="single" w:sz="8" w:space="0" w:color="auto"/>
              <w:right w:val="single" w:sz="8" w:space="0" w:color="auto"/>
            </w:tcBorders>
            <w:vAlign w:val="center"/>
          </w:tcPr>
          <w:p w:rsidR="00A4776A" w:rsidRPr="002944C2" w:rsidRDefault="00A4776A" w:rsidP="008A2B03">
            <w:pPr>
              <w:tabs>
                <w:tab w:val="center" w:pos="4677"/>
                <w:tab w:val="right" w:pos="9355"/>
              </w:tabs>
              <w:jc w:val="center"/>
              <w:rPr>
                <w:b/>
                <w:sz w:val="16"/>
                <w:szCs w:val="16"/>
              </w:rPr>
            </w:pPr>
            <w:r w:rsidRPr="002944C2">
              <w:rPr>
                <w:b/>
                <w:sz w:val="16"/>
                <w:szCs w:val="16"/>
              </w:rPr>
              <w:t>ОГРАНИЧЕНИЯ ИСПОЛЬЗОВАНИЯ ЗЕМЕЛЬНЫХ УЧАСТКОВ И ОБ</w:t>
            </w:r>
            <w:r w:rsidRPr="002944C2">
              <w:rPr>
                <w:b/>
                <w:sz w:val="16"/>
                <w:szCs w:val="16"/>
              </w:rPr>
              <w:t>Ъ</w:t>
            </w:r>
            <w:r w:rsidRPr="002944C2">
              <w:rPr>
                <w:b/>
                <w:sz w:val="16"/>
                <w:szCs w:val="16"/>
              </w:rPr>
              <w:t>ЕКТОВ КАПИТАЛЬНОГО СТРОИТЕЛЬСТВА</w:t>
            </w:r>
          </w:p>
        </w:tc>
      </w:tr>
      <w:tr w:rsidR="00A4776A" w:rsidRPr="002944C2" w:rsidTr="008A2B03">
        <w:trPr>
          <w:trHeight w:val="509"/>
        </w:trPr>
        <w:tc>
          <w:tcPr>
            <w:tcW w:w="1003" w:type="dxa"/>
            <w:vMerge w:val="restart"/>
            <w:tcBorders>
              <w:top w:val="single" w:sz="8" w:space="0" w:color="auto"/>
              <w:left w:val="single" w:sz="8" w:space="0" w:color="auto"/>
              <w:right w:val="single" w:sz="4" w:space="0" w:color="auto"/>
            </w:tcBorders>
          </w:tcPr>
          <w:p w:rsidR="00A4776A" w:rsidRPr="002944C2" w:rsidRDefault="00A4776A" w:rsidP="008A2B03">
            <w:pPr>
              <w:rPr>
                <w:sz w:val="20"/>
                <w:szCs w:val="20"/>
              </w:rPr>
            </w:pPr>
            <w:r w:rsidRPr="002944C2">
              <w:rPr>
                <w:sz w:val="20"/>
                <w:szCs w:val="20"/>
              </w:rPr>
              <w:t>3.1</w:t>
            </w:r>
          </w:p>
        </w:tc>
        <w:tc>
          <w:tcPr>
            <w:tcW w:w="1897" w:type="dxa"/>
            <w:vMerge w:val="restart"/>
            <w:tcBorders>
              <w:top w:val="single" w:sz="8" w:space="0" w:color="auto"/>
              <w:left w:val="single" w:sz="4" w:space="0" w:color="auto"/>
              <w:right w:val="single" w:sz="8" w:space="0" w:color="auto"/>
            </w:tcBorders>
          </w:tcPr>
          <w:p w:rsidR="00A4776A" w:rsidRPr="002944C2" w:rsidRDefault="00A4776A" w:rsidP="008A2B03">
            <w:pPr>
              <w:rPr>
                <w:b/>
                <w:sz w:val="20"/>
                <w:szCs w:val="20"/>
              </w:rPr>
            </w:pPr>
            <w:r w:rsidRPr="002944C2">
              <w:rPr>
                <w:b/>
                <w:sz w:val="20"/>
                <w:szCs w:val="20"/>
              </w:rPr>
              <w:t>Коммунальное обслуживание</w:t>
            </w:r>
          </w:p>
        </w:tc>
        <w:tc>
          <w:tcPr>
            <w:tcW w:w="442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64"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16"/>
                <w:szCs w:val="16"/>
              </w:rPr>
            </w:pPr>
            <w:r w:rsidRPr="002944C2">
              <w:rPr>
                <w:b/>
                <w:i/>
                <w:sz w:val="20"/>
                <w:szCs w:val="20"/>
              </w:rPr>
              <w:t>макс</w:t>
            </w:r>
            <w:r w:rsidRPr="002944C2">
              <w:rPr>
                <w:sz w:val="20"/>
                <w:szCs w:val="20"/>
              </w:rPr>
              <w:t>.</w:t>
            </w:r>
          </w:p>
        </w:tc>
        <w:tc>
          <w:tcPr>
            <w:tcW w:w="6323" w:type="dxa"/>
            <w:vMerge w:val="restart"/>
            <w:tcBorders>
              <w:top w:val="single" w:sz="8" w:space="0" w:color="auto"/>
              <w:left w:val="single" w:sz="8" w:space="0" w:color="auto"/>
              <w:right w:val="single" w:sz="8" w:space="0" w:color="auto"/>
            </w:tcBorders>
          </w:tcPr>
          <w:p w:rsidR="00A4776A" w:rsidRPr="002944C2" w:rsidRDefault="00A4776A" w:rsidP="008A2B03">
            <w:pPr>
              <w:jc w:val="both"/>
              <w:rPr>
                <w:sz w:val="20"/>
                <w:szCs w:val="20"/>
              </w:rPr>
            </w:pPr>
            <w:r w:rsidRPr="002944C2">
              <w:rPr>
                <w:sz w:val="20"/>
                <w:szCs w:val="20"/>
              </w:rPr>
              <w:t>В случае, если ЗУ (его часть) и ОКС расположены в границах зон с особыми условиями использования территории</w:t>
            </w:r>
            <w:r w:rsidRPr="002944C2">
              <w:t xml:space="preserve"> </w:t>
            </w:r>
            <w:r w:rsidRPr="002944C2">
              <w:rPr>
                <w:sz w:val="20"/>
                <w:szCs w:val="20"/>
              </w:rPr>
              <w:t>либо в границах те</w:t>
            </w:r>
            <w:r w:rsidRPr="002944C2">
              <w:rPr>
                <w:sz w:val="20"/>
                <w:szCs w:val="20"/>
              </w:rPr>
              <w:t>р</w:t>
            </w:r>
            <w:r w:rsidRPr="002944C2">
              <w:rPr>
                <w:sz w:val="20"/>
                <w:szCs w:val="20"/>
              </w:rPr>
              <w:t>риторий особого регулирования градостроительной деятельности (с</w:t>
            </w:r>
            <w:r w:rsidRPr="002944C2">
              <w:rPr>
                <w:sz w:val="20"/>
                <w:szCs w:val="20"/>
              </w:rPr>
              <w:t>о</w:t>
            </w:r>
            <w:r w:rsidRPr="002944C2">
              <w:rPr>
                <w:sz w:val="20"/>
                <w:szCs w:val="20"/>
              </w:rPr>
              <w:t>гласно Карте зон с особыми условиями использования территории) использование ЗУ (его части) и ОКС осуществляется с учетом огран</w:t>
            </w:r>
            <w:r w:rsidRPr="002944C2">
              <w:rPr>
                <w:sz w:val="20"/>
                <w:szCs w:val="20"/>
              </w:rPr>
              <w:t>и</w:t>
            </w:r>
            <w:r w:rsidRPr="002944C2">
              <w:rPr>
                <w:sz w:val="20"/>
                <w:szCs w:val="20"/>
              </w:rPr>
              <w:t>чений, у</w:t>
            </w:r>
            <w:r w:rsidRPr="002944C2">
              <w:rPr>
                <w:sz w:val="20"/>
                <w:szCs w:val="20"/>
              </w:rPr>
              <w:t>с</w:t>
            </w:r>
            <w:r w:rsidRPr="002944C2">
              <w:rPr>
                <w:sz w:val="20"/>
                <w:szCs w:val="20"/>
              </w:rPr>
              <w:t xml:space="preserve">тановленных законодательством Российской Федерации и указанных в </w:t>
            </w:r>
            <w:hyperlink w:anchor="sub_89" w:history="1">
              <w:r w:rsidRPr="002944C2">
                <w:rPr>
                  <w:rStyle w:val="a5"/>
                  <w:b w:val="0"/>
                  <w:color w:val="auto"/>
                  <w:sz w:val="20"/>
                  <w:szCs w:val="20"/>
                </w:rPr>
                <w:t>статье 5</w:t>
              </w:r>
            </w:hyperlink>
            <w:r w:rsidRPr="002944C2">
              <w:rPr>
                <w:sz w:val="20"/>
              </w:rPr>
              <w:t>6</w:t>
            </w:r>
            <w:r w:rsidRPr="002944C2">
              <w:rPr>
                <w:b/>
                <w:sz w:val="20"/>
                <w:szCs w:val="20"/>
              </w:rPr>
              <w:t xml:space="preserve"> </w:t>
            </w:r>
            <w:r w:rsidRPr="002944C2">
              <w:rPr>
                <w:sz w:val="20"/>
                <w:szCs w:val="20"/>
              </w:rPr>
              <w:t>настоящих Правил.</w:t>
            </w:r>
          </w:p>
          <w:p w:rsidR="00A4776A" w:rsidRPr="002944C2" w:rsidRDefault="00A4776A" w:rsidP="008A2B03">
            <w:pPr>
              <w:jc w:val="both"/>
              <w:rPr>
                <w:sz w:val="20"/>
                <w:szCs w:val="20"/>
              </w:rPr>
            </w:pPr>
            <w:r w:rsidRPr="002944C2">
              <w:rPr>
                <w:sz w:val="20"/>
                <w:szCs w:val="20"/>
              </w:rPr>
              <w:t>В границах данной территориальной зоны действуют следующие ЗОУИТ и территории особого регулирования градостроительной де</w:t>
            </w:r>
            <w:r w:rsidRPr="002944C2">
              <w:rPr>
                <w:sz w:val="20"/>
                <w:szCs w:val="20"/>
              </w:rPr>
              <w:t>я</w:t>
            </w:r>
            <w:r w:rsidRPr="002944C2">
              <w:rPr>
                <w:sz w:val="20"/>
                <w:szCs w:val="20"/>
              </w:rPr>
              <w:t>тельн</w:t>
            </w:r>
            <w:r w:rsidRPr="002944C2">
              <w:rPr>
                <w:sz w:val="20"/>
                <w:szCs w:val="20"/>
              </w:rPr>
              <w:t>о</w:t>
            </w:r>
            <w:r w:rsidRPr="002944C2">
              <w:rPr>
                <w:sz w:val="20"/>
                <w:szCs w:val="20"/>
              </w:rPr>
              <w:t xml:space="preserve">сти: </w:t>
            </w:r>
          </w:p>
          <w:p w:rsidR="00A4776A" w:rsidRPr="002944C2" w:rsidRDefault="00A4776A" w:rsidP="008A2B03">
            <w:pPr>
              <w:rPr>
                <w:sz w:val="20"/>
                <w:szCs w:val="20"/>
              </w:rPr>
            </w:pPr>
            <w:r w:rsidRPr="002944C2">
              <w:rPr>
                <w:sz w:val="20"/>
                <w:szCs w:val="20"/>
              </w:rPr>
              <w:t>- охранные зоны объектов инженерной инфраструктуры;</w:t>
            </w:r>
          </w:p>
          <w:p w:rsidR="00A4776A" w:rsidRPr="002944C2" w:rsidRDefault="00A4776A" w:rsidP="008A2B03">
            <w:pPr>
              <w:jc w:val="both"/>
              <w:rPr>
                <w:sz w:val="20"/>
                <w:szCs w:val="20"/>
              </w:rPr>
            </w:pPr>
            <w:r w:rsidRPr="002944C2">
              <w:rPr>
                <w:sz w:val="20"/>
                <w:szCs w:val="20"/>
              </w:rPr>
              <w:t>- водоохранные зоны, прибрежные защитные полосы (в том числе б</w:t>
            </w:r>
            <w:r w:rsidRPr="002944C2">
              <w:rPr>
                <w:sz w:val="20"/>
                <w:szCs w:val="20"/>
              </w:rPr>
              <w:t>е</w:t>
            </w:r>
            <w:r w:rsidRPr="002944C2">
              <w:rPr>
                <w:sz w:val="20"/>
                <w:szCs w:val="20"/>
              </w:rPr>
              <w:t>реговые полосы водных объектов общего пользования).</w:t>
            </w:r>
          </w:p>
          <w:p w:rsidR="00A4776A" w:rsidRPr="002944C2" w:rsidRDefault="00A4776A" w:rsidP="008A2B03">
            <w:pPr>
              <w:jc w:val="both"/>
              <w:rPr>
                <w:b/>
                <w:sz w:val="20"/>
                <w:szCs w:val="20"/>
              </w:rPr>
            </w:pPr>
            <w:r w:rsidRPr="002944C2">
              <w:rPr>
                <w:b/>
                <w:sz w:val="20"/>
                <w:szCs w:val="20"/>
              </w:rPr>
              <w:t>Дополнительные ограничения</w:t>
            </w:r>
          </w:p>
          <w:p w:rsidR="00A4776A" w:rsidRPr="002944C2" w:rsidRDefault="00A4776A" w:rsidP="008A2B03">
            <w:pPr>
              <w:jc w:val="both"/>
              <w:rPr>
                <w:sz w:val="20"/>
                <w:szCs w:val="20"/>
              </w:rPr>
            </w:pPr>
            <w:r w:rsidRPr="002944C2">
              <w:rPr>
                <w:sz w:val="20"/>
                <w:szCs w:val="20"/>
              </w:rPr>
              <w:t xml:space="preserve">- Не допускается размещение </w:t>
            </w:r>
            <w:r w:rsidRPr="002944C2">
              <w:rPr>
                <w:bCs/>
                <w:sz w:val="20"/>
                <w:szCs w:val="20"/>
              </w:rPr>
              <w:t>в</w:t>
            </w:r>
            <w:r w:rsidRPr="002944C2">
              <w:rPr>
                <w:sz w:val="20"/>
                <w:szCs w:val="20"/>
              </w:rPr>
              <w:t>о встроенных или пристроенных к дому помещениях магазинов строительных материалов, магазинов с нал</w:t>
            </w:r>
            <w:r w:rsidRPr="002944C2">
              <w:rPr>
                <w:sz w:val="20"/>
                <w:szCs w:val="20"/>
              </w:rPr>
              <w:t>и</w:t>
            </w:r>
            <w:r w:rsidRPr="002944C2">
              <w:rPr>
                <w:sz w:val="20"/>
                <w:szCs w:val="20"/>
              </w:rPr>
              <w:t>чием в них взрывоопасных веществ и материалов, организаций быт</w:t>
            </w:r>
            <w:r w:rsidRPr="002944C2">
              <w:rPr>
                <w:sz w:val="20"/>
                <w:szCs w:val="20"/>
              </w:rPr>
              <w:t>о</w:t>
            </w:r>
            <w:r w:rsidRPr="002944C2">
              <w:rPr>
                <w:sz w:val="20"/>
                <w:szCs w:val="20"/>
              </w:rPr>
              <w:t>вого обслуживания, в которых применяются легковоспламеняющиеся жи</w:t>
            </w:r>
            <w:r w:rsidRPr="002944C2">
              <w:rPr>
                <w:sz w:val="20"/>
                <w:szCs w:val="20"/>
              </w:rPr>
              <w:t>д</w:t>
            </w:r>
            <w:r w:rsidRPr="002944C2">
              <w:rPr>
                <w:sz w:val="20"/>
                <w:szCs w:val="20"/>
              </w:rPr>
              <w:t>кости (за исключением парикмахерских, мастерских по ремонту часов, обуви).</w:t>
            </w:r>
          </w:p>
          <w:p w:rsidR="00A4776A" w:rsidRPr="002944C2" w:rsidRDefault="00A4776A" w:rsidP="008A2B03">
            <w:pPr>
              <w:rPr>
                <w:sz w:val="16"/>
                <w:szCs w:val="16"/>
              </w:rPr>
            </w:pPr>
            <w:r w:rsidRPr="002944C2">
              <w:rPr>
                <w:sz w:val="20"/>
                <w:szCs w:val="20"/>
              </w:rPr>
              <w:lastRenderedPageBreak/>
              <w:t>- Требуется соблюдение ограничений использования ЗУ и ОКС при осуществлении публичного сервитута (при его наличии).</w:t>
            </w:r>
          </w:p>
          <w:p w:rsidR="00A4776A" w:rsidRPr="002944C2" w:rsidRDefault="00A4776A" w:rsidP="008A2B03">
            <w:pPr>
              <w:rPr>
                <w:sz w:val="16"/>
                <w:szCs w:val="16"/>
              </w:rPr>
            </w:pPr>
          </w:p>
        </w:tc>
      </w:tr>
      <w:tr w:rsidR="00A4776A" w:rsidRPr="002944C2" w:rsidTr="008A2B03">
        <w:trPr>
          <w:trHeight w:val="363"/>
        </w:trPr>
        <w:tc>
          <w:tcPr>
            <w:tcW w:w="1003" w:type="dxa"/>
            <w:vMerge/>
            <w:tcBorders>
              <w:left w:val="single" w:sz="8" w:space="0" w:color="auto"/>
              <w:right w:val="single" w:sz="4" w:space="0" w:color="auto"/>
            </w:tcBorders>
          </w:tcPr>
          <w:p w:rsidR="00A4776A" w:rsidRPr="002944C2" w:rsidRDefault="00A4776A" w:rsidP="008A2B03">
            <w:pPr>
              <w:rPr>
                <w:sz w:val="20"/>
                <w:szCs w:val="20"/>
              </w:rPr>
            </w:pPr>
          </w:p>
        </w:tc>
        <w:tc>
          <w:tcPr>
            <w:tcW w:w="1897" w:type="dxa"/>
            <w:vMerge/>
            <w:tcBorders>
              <w:left w:val="single" w:sz="4" w:space="0" w:color="auto"/>
              <w:right w:val="single" w:sz="8" w:space="0" w:color="auto"/>
            </w:tcBorders>
          </w:tcPr>
          <w:p w:rsidR="00A4776A" w:rsidRPr="002944C2" w:rsidRDefault="00A4776A" w:rsidP="008A2B03">
            <w:pPr>
              <w:rPr>
                <w:b/>
                <w:sz w:val="20"/>
                <w:szCs w:val="20"/>
              </w:rPr>
            </w:pPr>
          </w:p>
        </w:tc>
        <w:tc>
          <w:tcPr>
            <w:tcW w:w="442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sz w:val="20"/>
                <w:szCs w:val="20"/>
              </w:rPr>
              <w:t>Объекты капитального строительства, обеспеч</w:t>
            </w:r>
            <w:r w:rsidRPr="002944C2">
              <w:rPr>
                <w:sz w:val="20"/>
                <w:szCs w:val="20"/>
              </w:rPr>
              <w:t>и</w:t>
            </w:r>
            <w:r w:rsidRPr="002944C2">
              <w:rPr>
                <w:sz w:val="20"/>
                <w:szCs w:val="20"/>
              </w:rPr>
              <w:t>вающие коммунальные услуги</w:t>
            </w:r>
          </w:p>
        </w:tc>
        <w:tc>
          <w:tcPr>
            <w:tcW w:w="1264"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0,01/-</w:t>
            </w:r>
          </w:p>
        </w:tc>
        <w:tc>
          <w:tcPr>
            <w:tcW w:w="6323"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455"/>
        </w:trPr>
        <w:tc>
          <w:tcPr>
            <w:tcW w:w="1003" w:type="dxa"/>
            <w:vMerge/>
            <w:tcBorders>
              <w:left w:val="single" w:sz="8" w:space="0" w:color="auto"/>
              <w:right w:val="single" w:sz="4" w:space="0" w:color="auto"/>
            </w:tcBorders>
          </w:tcPr>
          <w:p w:rsidR="00A4776A" w:rsidRPr="002944C2" w:rsidRDefault="00A4776A" w:rsidP="008A2B03">
            <w:pPr>
              <w:rPr>
                <w:sz w:val="20"/>
                <w:szCs w:val="20"/>
              </w:rPr>
            </w:pPr>
          </w:p>
        </w:tc>
        <w:tc>
          <w:tcPr>
            <w:tcW w:w="1897" w:type="dxa"/>
            <w:vMerge/>
            <w:tcBorders>
              <w:left w:val="single" w:sz="4" w:space="0" w:color="auto"/>
              <w:right w:val="single" w:sz="8" w:space="0" w:color="auto"/>
            </w:tcBorders>
          </w:tcPr>
          <w:p w:rsidR="00A4776A" w:rsidRPr="002944C2" w:rsidRDefault="00A4776A" w:rsidP="008A2B03">
            <w:pPr>
              <w:rPr>
                <w:b/>
                <w:sz w:val="20"/>
                <w:szCs w:val="20"/>
              </w:rPr>
            </w:pPr>
          </w:p>
        </w:tc>
        <w:tc>
          <w:tcPr>
            <w:tcW w:w="442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b/>
                <w:i/>
                <w:sz w:val="20"/>
                <w:szCs w:val="20"/>
              </w:rPr>
            </w:pPr>
            <w:r w:rsidRPr="002944C2">
              <w:rPr>
                <w:b/>
                <w:i/>
                <w:sz w:val="20"/>
                <w:szCs w:val="20"/>
              </w:rPr>
              <w:t>минимальный отступ от границы ЗУ в целях определения места допустимого размещения объекта**</w:t>
            </w:r>
          </w:p>
        </w:tc>
        <w:tc>
          <w:tcPr>
            <w:tcW w:w="1264"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м</w:t>
            </w:r>
          </w:p>
        </w:tc>
        <w:tc>
          <w:tcPr>
            <w:tcW w:w="6323"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82"/>
        </w:trPr>
        <w:tc>
          <w:tcPr>
            <w:tcW w:w="1003" w:type="dxa"/>
            <w:vMerge/>
            <w:tcBorders>
              <w:left w:val="single" w:sz="8" w:space="0" w:color="auto"/>
              <w:right w:val="single" w:sz="4" w:space="0" w:color="auto"/>
            </w:tcBorders>
          </w:tcPr>
          <w:p w:rsidR="00A4776A" w:rsidRPr="002944C2" w:rsidRDefault="00A4776A" w:rsidP="008A2B03">
            <w:pPr>
              <w:rPr>
                <w:sz w:val="20"/>
                <w:szCs w:val="20"/>
              </w:rPr>
            </w:pPr>
          </w:p>
        </w:tc>
        <w:tc>
          <w:tcPr>
            <w:tcW w:w="1897" w:type="dxa"/>
            <w:vMerge/>
            <w:tcBorders>
              <w:left w:val="single" w:sz="4" w:space="0" w:color="auto"/>
              <w:right w:val="single" w:sz="8" w:space="0" w:color="auto"/>
            </w:tcBorders>
          </w:tcPr>
          <w:p w:rsidR="00A4776A" w:rsidRPr="002944C2" w:rsidRDefault="00A4776A" w:rsidP="008A2B03">
            <w:pPr>
              <w:rPr>
                <w:b/>
                <w:sz w:val="20"/>
                <w:szCs w:val="20"/>
              </w:rPr>
            </w:pPr>
          </w:p>
        </w:tc>
        <w:tc>
          <w:tcPr>
            <w:tcW w:w="442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sz w:val="20"/>
              </w:rPr>
              <w:t>от красной линии улиц</w:t>
            </w:r>
          </w:p>
        </w:tc>
        <w:tc>
          <w:tcPr>
            <w:tcW w:w="1264"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5</w:t>
            </w:r>
          </w:p>
        </w:tc>
        <w:tc>
          <w:tcPr>
            <w:tcW w:w="6323"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72"/>
        </w:trPr>
        <w:tc>
          <w:tcPr>
            <w:tcW w:w="1003" w:type="dxa"/>
            <w:vMerge/>
            <w:tcBorders>
              <w:left w:val="single" w:sz="8" w:space="0" w:color="auto"/>
              <w:right w:val="single" w:sz="4" w:space="0" w:color="auto"/>
            </w:tcBorders>
          </w:tcPr>
          <w:p w:rsidR="00A4776A" w:rsidRPr="002944C2" w:rsidRDefault="00A4776A" w:rsidP="008A2B03">
            <w:pPr>
              <w:rPr>
                <w:sz w:val="20"/>
                <w:szCs w:val="20"/>
              </w:rPr>
            </w:pPr>
          </w:p>
        </w:tc>
        <w:tc>
          <w:tcPr>
            <w:tcW w:w="1897" w:type="dxa"/>
            <w:vMerge/>
            <w:tcBorders>
              <w:left w:val="single" w:sz="4" w:space="0" w:color="auto"/>
              <w:right w:val="single" w:sz="8" w:space="0" w:color="auto"/>
            </w:tcBorders>
          </w:tcPr>
          <w:p w:rsidR="00A4776A" w:rsidRPr="002944C2" w:rsidRDefault="00A4776A" w:rsidP="008A2B03">
            <w:pPr>
              <w:rPr>
                <w:b/>
                <w:sz w:val="20"/>
                <w:szCs w:val="20"/>
              </w:rPr>
            </w:pPr>
          </w:p>
        </w:tc>
        <w:tc>
          <w:tcPr>
            <w:tcW w:w="442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rPr>
            </w:pPr>
            <w:r w:rsidRPr="002944C2">
              <w:rPr>
                <w:sz w:val="20"/>
              </w:rPr>
              <w:t xml:space="preserve">от красной линии проездов </w:t>
            </w:r>
          </w:p>
        </w:tc>
        <w:tc>
          <w:tcPr>
            <w:tcW w:w="1264"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3</w:t>
            </w:r>
          </w:p>
        </w:tc>
        <w:tc>
          <w:tcPr>
            <w:tcW w:w="6323"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63"/>
        </w:trPr>
        <w:tc>
          <w:tcPr>
            <w:tcW w:w="1003" w:type="dxa"/>
            <w:vMerge/>
            <w:tcBorders>
              <w:left w:val="single" w:sz="8" w:space="0" w:color="auto"/>
              <w:right w:val="single" w:sz="4" w:space="0" w:color="auto"/>
            </w:tcBorders>
          </w:tcPr>
          <w:p w:rsidR="00A4776A" w:rsidRPr="002944C2" w:rsidRDefault="00A4776A" w:rsidP="008A2B03">
            <w:pPr>
              <w:rPr>
                <w:sz w:val="20"/>
                <w:szCs w:val="20"/>
              </w:rPr>
            </w:pPr>
          </w:p>
        </w:tc>
        <w:tc>
          <w:tcPr>
            <w:tcW w:w="1897" w:type="dxa"/>
            <w:vMerge/>
            <w:tcBorders>
              <w:left w:val="single" w:sz="4" w:space="0" w:color="auto"/>
              <w:right w:val="single" w:sz="8" w:space="0" w:color="auto"/>
            </w:tcBorders>
          </w:tcPr>
          <w:p w:rsidR="00A4776A" w:rsidRPr="002944C2" w:rsidRDefault="00A4776A" w:rsidP="008A2B03">
            <w:pPr>
              <w:rPr>
                <w:b/>
                <w:sz w:val="20"/>
                <w:szCs w:val="20"/>
              </w:rPr>
            </w:pPr>
          </w:p>
        </w:tc>
        <w:tc>
          <w:tcPr>
            <w:tcW w:w="442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rPr>
            </w:pPr>
            <w:r w:rsidRPr="002944C2">
              <w:rPr>
                <w:sz w:val="20"/>
              </w:rPr>
              <w:t xml:space="preserve">до границы соседнего земельного участка </w:t>
            </w:r>
          </w:p>
        </w:tc>
        <w:tc>
          <w:tcPr>
            <w:tcW w:w="1264"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3</w:t>
            </w:r>
          </w:p>
        </w:tc>
        <w:tc>
          <w:tcPr>
            <w:tcW w:w="6323"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435"/>
        </w:trPr>
        <w:tc>
          <w:tcPr>
            <w:tcW w:w="1003" w:type="dxa"/>
            <w:vMerge/>
            <w:tcBorders>
              <w:left w:val="single" w:sz="8" w:space="0" w:color="auto"/>
              <w:right w:val="single" w:sz="4" w:space="0" w:color="auto"/>
            </w:tcBorders>
          </w:tcPr>
          <w:p w:rsidR="00A4776A" w:rsidRPr="002944C2" w:rsidRDefault="00A4776A" w:rsidP="008A2B03">
            <w:pPr>
              <w:rPr>
                <w:sz w:val="20"/>
                <w:szCs w:val="20"/>
              </w:rPr>
            </w:pPr>
          </w:p>
        </w:tc>
        <w:tc>
          <w:tcPr>
            <w:tcW w:w="1897" w:type="dxa"/>
            <w:vMerge/>
            <w:tcBorders>
              <w:left w:val="single" w:sz="4" w:space="0" w:color="auto"/>
              <w:right w:val="single" w:sz="8" w:space="0" w:color="auto"/>
            </w:tcBorders>
          </w:tcPr>
          <w:p w:rsidR="00A4776A" w:rsidRPr="002944C2" w:rsidRDefault="00A4776A" w:rsidP="008A2B03">
            <w:pPr>
              <w:rPr>
                <w:b/>
                <w:sz w:val="20"/>
                <w:szCs w:val="20"/>
              </w:rPr>
            </w:pPr>
          </w:p>
        </w:tc>
        <w:tc>
          <w:tcPr>
            <w:tcW w:w="442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64"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b/>
                <w:i/>
                <w:sz w:val="16"/>
                <w:szCs w:val="16"/>
              </w:rPr>
            </w:pPr>
            <w:r w:rsidRPr="002944C2">
              <w:rPr>
                <w:b/>
                <w:i/>
                <w:sz w:val="20"/>
                <w:szCs w:val="20"/>
              </w:rPr>
              <w:t>высота, м</w:t>
            </w:r>
          </w:p>
        </w:tc>
        <w:tc>
          <w:tcPr>
            <w:tcW w:w="6323"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386"/>
        </w:trPr>
        <w:tc>
          <w:tcPr>
            <w:tcW w:w="1003" w:type="dxa"/>
            <w:vMerge/>
            <w:tcBorders>
              <w:left w:val="single" w:sz="8" w:space="0" w:color="auto"/>
              <w:right w:val="single" w:sz="4" w:space="0" w:color="auto"/>
            </w:tcBorders>
          </w:tcPr>
          <w:p w:rsidR="00A4776A" w:rsidRPr="002944C2" w:rsidRDefault="00A4776A" w:rsidP="008A2B03">
            <w:pPr>
              <w:rPr>
                <w:sz w:val="20"/>
                <w:szCs w:val="20"/>
              </w:rPr>
            </w:pPr>
          </w:p>
        </w:tc>
        <w:tc>
          <w:tcPr>
            <w:tcW w:w="1897" w:type="dxa"/>
            <w:vMerge/>
            <w:tcBorders>
              <w:left w:val="single" w:sz="4" w:space="0" w:color="auto"/>
              <w:right w:val="single" w:sz="8" w:space="0" w:color="auto"/>
            </w:tcBorders>
          </w:tcPr>
          <w:p w:rsidR="00A4776A" w:rsidRPr="002944C2" w:rsidRDefault="00A4776A" w:rsidP="008A2B03">
            <w:pPr>
              <w:rPr>
                <w:b/>
                <w:sz w:val="20"/>
                <w:szCs w:val="20"/>
              </w:rPr>
            </w:pPr>
          </w:p>
        </w:tc>
        <w:tc>
          <w:tcPr>
            <w:tcW w:w="442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sz w:val="20"/>
                <w:szCs w:val="20"/>
              </w:rPr>
              <w:t>Объекты капитального строительства, обеспеч</w:t>
            </w:r>
            <w:r w:rsidRPr="002944C2">
              <w:rPr>
                <w:sz w:val="20"/>
                <w:szCs w:val="20"/>
              </w:rPr>
              <w:t>и</w:t>
            </w:r>
            <w:r w:rsidRPr="002944C2">
              <w:rPr>
                <w:sz w:val="20"/>
                <w:szCs w:val="20"/>
              </w:rPr>
              <w:t>вающие коммунальные услуги</w:t>
            </w:r>
          </w:p>
        </w:tc>
        <w:tc>
          <w:tcPr>
            <w:tcW w:w="1264"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w:t>
            </w:r>
          </w:p>
        </w:tc>
        <w:tc>
          <w:tcPr>
            <w:tcW w:w="6323"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827"/>
        </w:trPr>
        <w:tc>
          <w:tcPr>
            <w:tcW w:w="1003" w:type="dxa"/>
            <w:vMerge/>
            <w:tcBorders>
              <w:left w:val="single" w:sz="8" w:space="0" w:color="auto"/>
              <w:right w:val="single" w:sz="4" w:space="0" w:color="auto"/>
            </w:tcBorders>
          </w:tcPr>
          <w:p w:rsidR="00A4776A" w:rsidRPr="002944C2" w:rsidRDefault="00A4776A" w:rsidP="008A2B03">
            <w:pPr>
              <w:rPr>
                <w:sz w:val="20"/>
                <w:szCs w:val="20"/>
              </w:rPr>
            </w:pPr>
          </w:p>
        </w:tc>
        <w:tc>
          <w:tcPr>
            <w:tcW w:w="1897" w:type="dxa"/>
            <w:vMerge/>
            <w:tcBorders>
              <w:left w:val="single" w:sz="4" w:space="0" w:color="auto"/>
              <w:right w:val="single" w:sz="8" w:space="0" w:color="auto"/>
            </w:tcBorders>
          </w:tcPr>
          <w:p w:rsidR="00A4776A" w:rsidRPr="002944C2" w:rsidRDefault="00A4776A" w:rsidP="008A2B03">
            <w:pPr>
              <w:rPr>
                <w:b/>
                <w:sz w:val="20"/>
                <w:szCs w:val="20"/>
              </w:rPr>
            </w:pPr>
          </w:p>
        </w:tc>
        <w:tc>
          <w:tcPr>
            <w:tcW w:w="442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both"/>
              <w:rPr>
                <w:sz w:val="20"/>
                <w:szCs w:val="20"/>
              </w:rPr>
            </w:pPr>
            <w:r w:rsidRPr="002944C2">
              <w:rPr>
                <w:b/>
                <w:i/>
                <w:sz w:val="20"/>
                <w:szCs w:val="20"/>
              </w:rPr>
              <w:t>максимальный процент застройки в границах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 xml:space="preserve">ка, которая может быть застроена, ко всей </w:t>
            </w:r>
            <w:r w:rsidRPr="002944C2">
              <w:rPr>
                <w:b/>
                <w:i/>
                <w:sz w:val="20"/>
                <w:szCs w:val="20"/>
              </w:rPr>
              <w:lastRenderedPageBreak/>
              <w:t xml:space="preserve">площади земельного  участка </w:t>
            </w:r>
          </w:p>
        </w:tc>
        <w:tc>
          <w:tcPr>
            <w:tcW w:w="1264"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b/>
                <w:i/>
                <w:sz w:val="16"/>
                <w:szCs w:val="16"/>
              </w:rPr>
            </w:pPr>
            <w:r w:rsidRPr="002944C2">
              <w:rPr>
                <w:b/>
                <w:i/>
                <w:sz w:val="16"/>
                <w:szCs w:val="16"/>
              </w:rPr>
              <w:lastRenderedPageBreak/>
              <w:t>%</w:t>
            </w:r>
          </w:p>
        </w:tc>
        <w:tc>
          <w:tcPr>
            <w:tcW w:w="6323"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24"/>
        </w:trPr>
        <w:tc>
          <w:tcPr>
            <w:tcW w:w="1003" w:type="dxa"/>
            <w:vMerge/>
            <w:tcBorders>
              <w:left w:val="single" w:sz="8" w:space="0" w:color="auto"/>
              <w:right w:val="single" w:sz="4" w:space="0" w:color="auto"/>
            </w:tcBorders>
          </w:tcPr>
          <w:p w:rsidR="00A4776A" w:rsidRPr="002944C2" w:rsidRDefault="00A4776A" w:rsidP="008A2B03">
            <w:pPr>
              <w:rPr>
                <w:sz w:val="20"/>
                <w:szCs w:val="20"/>
              </w:rPr>
            </w:pPr>
          </w:p>
        </w:tc>
        <w:tc>
          <w:tcPr>
            <w:tcW w:w="1897" w:type="dxa"/>
            <w:vMerge/>
            <w:tcBorders>
              <w:left w:val="single" w:sz="4" w:space="0" w:color="auto"/>
              <w:right w:val="single" w:sz="8" w:space="0" w:color="auto"/>
            </w:tcBorders>
          </w:tcPr>
          <w:p w:rsidR="00A4776A" w:rsidRPr="002944C2" w:rsidRDefault="00A4776A" w:rsidP="008A2B03">
            <w:pPr>
              <w:rPr>
                <w:b/>
                <w:sz w:val="20"/>
                <w:szCs w:val="20"/>
              </w:rPr>
            </w:pPr>
          </w:p>
        </w:tc>
        <w:tc>
          <w:tcPr>
            <w:tcW w:w="442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sz w:val="20"/>
                <w:szCs w:val="20"/>
              </w:rPr>
              <w:t>Объекты капитального строительства, обеспеч</w:t>
            </w:r>
            <w:r w:rsidRPr="002944C2">
              <w:rPr>
                <w:sz w:val="20"/>
                <w:szCs w:val="20"/>
              </w:rPr>
              <w:t>и</w:t>
            </w:r>
            <w:r w:rsidRPr="002944C2">
              <w:rPr>
                <w:sz w:val="20"/>
                <w:szCs w:val="20"/>
              </w:rPr>
              <w:t>вающие коммунальные услуги</w:t>
            </w:r>
          </w:p>
        </w:tc>
        <w:tc>
          <w:tcPr>
            <w:tcW w:w="1264"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50</w:t>
            </w:r>
          </w:p>
        </w:tc>
        <w:tc>
          <w:tcPr>
            <w:tcW w:w="6323"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827"/>
        </w:trPr>
        <w:tc>
          <w:tcPr>
            <w:tcW w:w="1003" w:type="dxa"/>
            <w:vMerge/>
            <w:tcBorders>
              <w:left w:val="single" w:sz="8" w:space="0" w:color="auto"/>
              <w:right w:val="single" w:sz="4" w:space="0" w:color="auto"/>
            </w:tcBorders>
          </w:tcPr>
          <w:p w:rsidR="00A4776A" w:rsidRPr="002944C2" w:rsidRDefault="00A4776A" w:rsidP="008A2B03">
            <w:pPr>
              <w:rPr>
                <w:sz w:val="20"/>
                <w:szCs w:val="20"/>
              </w:rPr>
            </w:pPr>
          </w:p>
        </w:tc>
        <w:tc>
          <w:tcPr>
            <w:tcW w:w="1897" w:type="dxa"/>
            <w:vMerge/>
            <w:tcBorders>
              <w:left w:val="single" w:sz="4" w:space="0" w:color="auto"/>
              <w:right w:val="single" w:sz="8" w:space="0" w:color="auto"/>
            </w:tcBorders>
          </w:tcPr>
          <w:p w:rsidR="00A4776A" w:rsidRPr="002944C2" w:rsidRDefault="00A4776A" w:rsidP="008A2B03">
            <w:pPr>
              <w:rPr>
                <w:b/>
                <w:sz w:val="20"/>
                <w:szCs w:val="20"/>
              </w:rPr>
            </w:pPr>
          </w:p>
        </w:tc>
        <w:tc>
          <w:tcPr>
            <w:tcW w:w="5689" w:type="dxa"/>
            <w:gridSpan w:val="2"/>
            <w:tcBorders>
              <w:top w:val="single" w:sz="8" w:space="0" w:color="auto"/>
              <w:left w:val="single" w:sz="8" w:space="0" w:color="auto"/>
              <w:right w:val="single" w:sz="8" w:space="0" w:color="auto"/>
            </w:tcBorders>
          </w:tcPr>
          <w:p w:rsidR="00A4776A" w:rsidRPr="002944C2" w:rsidRDefault="00A4776A" w:rsidP="008A2B03">
            <w:pPr>
              <w:jc w:val="both"/>
              <w:rPr>
                <w:i/>
                <w:sz w:val="16"/>
                <w:szCs w:val="16"/>
              </w:rPr>
            </w:pPr>
            <w:r w:rsidRPr="002944C2">
              <w:rPr>
                <w:i/>
                <w:sz w:val="16"/>
                <w:szCs w:val="16"/>
              </w:rPr>
              <w:t>*Размеры земельных участков в границах застроенных территорий устана</w:t>
            </w:r>
            <w:r w:rsidRPr="002944C2">
              <w:rPr>
                <w:i/>
                <w:sz w:val="16"/>
                <w:szCs w:val="16"/>
              </w:rPr>
              <w:t>в</w:t>
            </w:r>
            <w:r w:rsidRPr="002944C2">
              <w:rPr>
                <w:i/>
                <w:sz w:val="16"/>
                <w:szCs w:val="16"/>
              </w:rPr>
              <w:t>ливаются с учетом фактического землепользования и градостроител</w:t>
            </w:r>
            <w:r w:rsidRPr="002944C2">
              <w:rPr>
                <w:i/>
                <w:sz w:val="16"/>
                <w:szCs w:val="16"/>
              </w:rPr>
              <w:t>ь</w:t>
            </w:r>
            <w:r w:rsidRPr="002944C2">
              <w:rPr>
                <w:i/>
                <w:sz w:val="16"/>
                <w:szCs w:val="16"/>
              </w:rPr>
              <w:t>ных нормативов и правил, действовавших в период застройки указанных террит</w:t>
            </w:r>
            <w:r w:rsidRPr="002944C2">
              <w:rPr>
                <w:i/>
                <w:sz w:val="16"/>
                <w:szCs w:val="16"/>
              </w:rPr>
              <w:t>о</w:t>
            </w:r>
            <w:r w:rsidRPr="002944C2">
              <w:rPr>
                <w:i/>
                <w:sz w:val="16"/>
                <w:szCs w:val="16"/>
              </w:rPr>
              <w:t>рий.</w:t>
            </w:r>
          </w:p>
          <w:p w:rsidR="00A4776A" w:rsidRPr="002944C2" w:rsidRDefault="00A4776A" w:rsidP="008A2B03">
            <w:pPr>
              <w:jc w:val="both"/>
              <w:rPr>
                <w:i/>
                <w:sz w:val="16"/>
                <w:szCs w:val="16"/>
              </w:rPr>
            </w:pPr>
            <w:r w:rsidRPr="002944C2">
              <w:rPr>
                <w:i/>
                <w:sz w:val="16"/>
                <w:szCs w:val="16"/>
              </w:rPr>
              <w:t>**</w:t>
            </w:r>
            <w:r w:rsidRPr="002944C2">
              <w:rPr>
                <w:sz w:val="20"/>
                <w:szCs w:val="20"/>
              </w:rPr>
              <w:t xml:space="preserve"> </w:t>
            </w:r>
            <w:r w:rsidRPr="002944C2">
              <w:rPr>
                <w:bCs/>
                <w:i/>
                <w:sz w:val="16"/>
                <w:szCs w:val="16"/>
              </w:rPr>
              <w:t>От</w:t>
            </w:r>
            <w:r w:rsidRPr="002944C2">
              <w:rPr>
                <w:i/>
                <w:sz w:val="16"/>
                <w:szCs w:val="16"/>
              </w:rPr>
              <w:t xml:space="preserve"> зданий лечебных учреждений, общеобразовательных школ, детских дошкольных по нормам инсоляции и освещенности.</w:t>
            </w:r>
          </w:p>
          <w:p w:rsidR="00A4776A" w:rsidRPr="002944C2" w:rsidRDefault="00A4776A" w:rsidP="008A2B03">
            <w:pPr>
              <w:jc w:val="both"/>
              <w:rPr>
                <w:sz w:val="20"/>
                <w:szCs w:val="20"/>
              </w:rPr>
            </w:pPr>
            <w:r w:rsidRPr="002944C2">
              <w:rPr>
                <w:i/>
                <w:sz w:val="16"/>
                <w:szCs w:val="16"/>
              </w:rPr>
              <w:t>***Определяется технологическими требованиями</w:t>
            </w:r>
          </w:p>
        </w:tc>
        <w:tc>
          <w:tcPr>
            <w:tcW w:w="6323" w:type="dxa"/>
            <w:vMerge/>
            <w:tcBorders>
              <w:left w:val="single" w:sz="8" w:space="0" w:color="auto"/>
              <w:right w:val="single" w:sz="8" w:space="0" w:color="auto"/>
            </w:tcBorders>
          </w:tcPr>
          <w:p w:rsidR="00A4776A" w:rsidRPr="002944C2" w:rsidRDefault="00A4776A" w:rsidP="008A2B03">
            <w:pPr>
              <w:jc w:val="both"/>
              <w:rPr>
                <w:sz w:val="20"/>
                <w:szCs w:val="20"/>
              </w:rPr>
            </w:pPr>
          </w:p>
        </w:tc>
      </w:tr>
    </w:tbl>
    <w:p w:rsidR="00A4776A" w:rsidRPr="002944C2" w:rsidRDefault="00A4776A" w:rsidP="00A4776A"/>
    <w:p w:rsidR="00A4776A" w:rsidRPr="002944C2" w:rsidRDefault="00A4776A" w:rsidP="00A4776A">
      <w:pPr>
        <w:pStyle w:val="30"/>
        <w:spacing w:before="0" w:after="0"/>
        <w:ind w:left="0" w:firstLine="851"/>
        <w:rPr>
          <w:rFonts w:ascii="Times New Roman" w:hAnsi="Times New Roman" w:cs="Times New Roman"/>
          <w:sz w:val="24"/>
          <w:szCs w:val="24"/>
        </w:rPr>
      </w:pPr>
      <w:bookmarkStart w:id="164" w:name="_Toc3378206"/>
      <w:bookmarkStart w:id="165" w:name="_Toc14944609"/>
      <w:r w:rsidRPr="002944C2">
        <w:rPr>
          <w:rFonts w:ascii="Times New Roman" w:hAnsi="Times New Roman" w:cs="Times New Roman"/>
          <w:sz w:val="24"/>
          <w:szCs w:val="24"/>
        </w:rPr>
        <w:t>Статья 45. Градостроительные регламенты общественно-деловой зоны</w:t>
      </w:r>
      <w:bookmarkEnd w:id="164"/>
      <w:bookmarkEnd w:id="165"/>
    </w:p>
    <w:p w:rsidR="00A4776A" w:rsidRPr="002944C2" w:rsidRDefault="00A4776A" w:rsidP="00A4776A">
      <w:pPr>
        <w:widowControl w:val="0"/>
        <w:ind w:firstLine="851"/>
        <w:jc w:val="both"/>
        <w:rPr>
          <w:rStyle w:val="41"/>
          <w:i w:val="0"/>
          <w:sz w:val="24"/>
          <w:szCs w:val="24"/>
        </w:rPr>
      </w:pPr>
      <w:r w:rsidRPr="002944C2">
        <w:rPr>
          <w:rStyle w:val="41"/>
          <w:i w:val="0"/>
          <w:sz w:val="24"/>
          <w:szCs w:val="24"/>
        </w:rPr>
        <w:t>Общественно-деловая зона предназначена для размещения объектов здравоохранения, образования, культуры, торговли, общественного питания, социально и коммунально-бытового назначения, предпринимательской деятельности зона, культовых зданий, стоянок автомобильного транспорта, объектов делового, общественного и финансового назначения, иных объектов, связанных с обеспечением жизнеде</w:t>
      </w:r>
      <w:r w:rsidRPr="002944C2">
        <w:rPr>
          <w:rStyle w:val="41"/>
          <w:i w:val="0"/>
          <w:sz w:val="24"/>
          <w:szCs w:val="24"/>
        </w:rPr>
        <w:t>я</w:t>
      </w:r>
      <w:r w:rsidRPr="002944C2">
        <w:rPr>
          <w:rStyle w:val="41"/>
          <w:i w:val="0"/>
          <w:sz w:val="24"/>
          <w:szCs w:val="24"/>
        </w:rPr>
        <w:t>тельности граждан. В перечень объектов капитального строительства, разрешенных для размещения в общественно-деловой зоне, могут включаться жилые дома, гостиницы, подземные и многоэтажные гаражи.</w:t>
      </w:r>
    </w:p>
    <w:p w:rsidR="00A4776A" w:rsidRPr="002944C2" w:rsidRDefault="00A4776A" w:rsidP="00A4776A">
      <w:pPr>
        <w:keepNext/>
        <w:shd w:val="clear" w:color="auto" w:fill="FFFFFF"/>
        <w:autoSpaceDE w:val="0"/>
        <w:ind w:firstLine="851"/>
        <w:jc w:val="both"/>
        <w:rPr>
          <w:b/>
          <w:bCs/>
        </w:rPr>
      </w:pPr>
      <w:r w:rsidRPr="002944C2">
        <w:t>Общественно-деловая зона включает:</w:t>
      </w:r>
    </w:p>
    <w:p w:rsidR="00A4776A" w:rsidRPr="002944C2" w:rsidRDefault="00A4776A" w:rsidP="00A4776A">
      <w:pPr>
        <w:pStyle w:val="af4"/>
        <w:suppressAutoHyphens/>
        <w:ind w:firstLine="851"/>
        <w:jc w:val="both"/>
      </w:pPr>
      <w:r w:rsidRPr="002944C2">
        <w:t>О-1 – зону делового, общественного и коммерческого назначения;</w:t>
      </w:r>
    </w:p>
    <w:p w:rsidR="00A4776A" w:rsidRPr="002944C2" w:rsidRDefault="00A4776A" w:rsidP="00A4776A">
      <w:pPr>
        <w:pStyle w:val="af4"/>
        <w:suppressAutoHyphens/>
        <w:ind w:firstLine="851"/>
        <w:jc w:val="both"/>
      </w:pPr>
      <w:r w:rsidRPr="002944C2">
        <w:t>О-2 – зону размещения объектов социального и коммунально-бытового назначения;</w:t>
      </w:r>
    </w:p>
    <w:p w:rsidR="00A4776A" w:rsidRPr="002944C2" w:rsidRDefault="00A4776A" w:rsidP="00A4776A">
      <w:pPr>
        <w:widowControl w:val="0"/>
        <w:ind w:firstLine="709"/>
        <w:jc w:val="both"/>
        <w:rPr>
          <w:rStyle w:val="41"/>
          <w:i w:val="0"/>
          <w:sz w:val="24"/>
          <w:szCs w:val="24"/>
        </w:rPr>
      </w:pPr>
    </w:p>
    <w:p w:rsidR="00A4776A" w:rsidRPr="002944C2" w:rsidRDefault="00A4776A" w:rsidP="00A4776A">
      <w:pPr>
        <w:keepNext/>
        <w:keepLines/>
        <w:ind w:firstLine="709"/>
        <w:jc w:val="center"/>
        <w:rPr>
          <w:rStyle w:val="41"/>
          <w:i w:val="0"/>
          <w:sz w:val="24"/>
          <w:szCs w:val="24"/>
          <w:u w:val="single"/>
        </w:rPr>
      </w:pPr>
      <w:r>
        <w:rPr>
          <w:rStyle w:val="41"/>
          <w:i w:val="0"/>
          <w:sz w:val="24"/>
          <w:szCs w:val="24"/>
          <w:u w:val="single"/>
        </w:rPr>
        <w:br w:type="page"/>
      </w:r>
      <w:r w:rsidRPr="002944C2">
        <w:rPr>
          <w:rStyle w:val="41"/>
          <w:i w:val="0"/>
          <w:sz w:val="24"/>
          <w:szCs w:val="24"/>
          <w:u w:val="single"/>
        </w:rPr>
        <w:lastRenderedPageBreak/>
        <w:t>Общественно-деловая зона (О-1)</w:t>
      </w:r>
    </w:p>
    <w:p w:rsidR="00A4776A" w:rsidRPr="002944C2" w:rsidRDefault="00A4776A" w:rsidP="00A4776A">
      <w:pPr>
        <w:keepNext/>
        <w:keepLines/>
        <w:ind w:left="720"/>
        <w:jc w:val="right"/>
        <w:rPr>
          <w:b/>
          <w:sz w:val="16"/>
          <w:szCs w:val="16"/>
        </w:rPr>
      </w:pPr>
      <w:r w:rsidRPr="002944C2">
        <w:rPr>
          <w:spacing w:val="-13"/>
        </w:rPr>
        <w:t>Таблица 7</w:t>
      </w:r>
    </w:p>
    <w:p w:rsidR="00A4776A" w:rsidRPr="002944C2" w:rsidRDefault="00A4776A" w:rsidP="00A4776A">
      <w:pPr>
        <w:numPr>
          <w:ilvl w:val="0"/>
          <w:numId w:val="6"/>
        </w:numPr>
        <w:jc w:val="both"/>
        <w:rPr>
          <w:sz w:val="16"/>
          <w:szCs w:val="16"/>
        </w:rPr>
      </w:pPr>
      <w:r w:rsidRPr="002944C2">
        <w:rPr>
          <w:sz w:val="16"/>
          <w:szCs w:val="16"/>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7"/>
        <w:gridCol w:w="1884"/>
        <w:gridCol w:w="4396"/>
        <w:gridCol w:w="1256"/>
        <w:gridCol w:w="6281"/>
      </w:tblGrid>
      <w:tr w:rsidR="00A4776A" w:rsidRPr="002944C2" w:rsidTr="008A2B03">
        <w:trPr>
          <w:trHeight w:val="836"/>
          <w:tblHeader/>
        </w:trPr>
        <w:tc>
          <w:tcPr>
            <w:tcW w:w="997" w:type="dxa"/>
            <w:tcBorders>
              <w:bottom w:val="single" w:sz="4" w:space="0" w:color="auto"/>
            </w:tcBorders>
            <w:vAlign w:val="center"/>
          </w:tcPr>
          <w:p w:rsidR="00A4776A" w:rsidRPr="002944C2" w:rsidRDefault="00A4776A" w:rsidP="008A2B03">
            <w:pPr>
              <w:jc w:val="center"/>
              <w:rPr>
                <w:b/>
                <w:sz w:val="20"/>
                <w:szCs w:val="20"/>
              </w:rPr>
            </w:pPr>
            <w:r w:rsidRPr="002944C2">
              <w:rPr>
                <w:b/>
                <w:sz w:val="16"/>
                <w:szCs w:val="16"/>
              </w:rPr>
              <w:t>КОД</w:t>
            </w:r>
          </w:p>
        </w:tc>
        <w:tc>
          <w:tcPr>
            <w:tcW w:w="1884" w:type="dxa"/>
            <w:tcBorders>
              <w:bottom w:val="single" w:sz="4" w:space="0" w:color="auto"/>
            </w:tcBorders>
            <w:vAlign w:val="center"/>
          </w:tcPr>
          <w:p w:rsidR="00A4776A" w:rsidRPr="002944C2" w:rsidRDefault="00A4776A" w:rsidP="008A2B03">
            <w:pPr>
              <w:tabs>
                <w:tab w:val="center" w:pos="4677"/>
                <w:tab w:val="right" w:pos="9355"/>
              </w:tabs>
              <w:jc w:val="center"/>
              <w:rPr>
                <w:b/>
                <w:sz w:val="20"/>
                <w:szCs w:val="20"/>
              </w:rPr>
            </w:pPr>
            <w:r w:rsidRPr="002944C2">
              <w:rPr>
                <w:b/>
                <w:sz w:val="16"/>
                <w:szCs w:val="16"/>
              </w:rPr>
              <w:t>НАИМЕНОВАНИЕ</w:t>
            </w:r>
          </w:p>
        </w:tc>
        <w:tc>
          <w:tcPr>
            <w:tcW w:w="5652" w:type="dxa"/>
            <w:gridSpan w:val="2"/>
            <w:tcBorders>
              <w:bottom w:val="single" w:sz="4" w:space="0" w:color="auto"/>
            </w:tcBorders>
            <w:vAlign w:val="center"/>
          </w:tcPr>
          <w:p w:rsidR="00A4776A" w:rsidRPr="002944C2" w:rsidRDefault="00A4776A" w:rsidP="008A2B03">
            <w:pPr>
              <w:jc w:val="center"/>
              <w:rPr>
                <w:b/>
                <w:caps/>
                <w:sz w:val="16"/>
                <w:szCs w:val="16"/>
              </w:rPr>
            </w:pPr>
            <w:r w:rsidRPr="002944C2">
              <w:rPr>
                <w:b/>
                <w:caps/>
                <w:sz w:val="16"/>
                <w:szCs w:val="20"/>
              </w:rPr>
              <w:t>Предельные параметры разрешенного строительс</w:t>
            </w:r>
            <w:r w:rsidRPr="002944C2">
              <w:rPr>
                <w:b/>
                <w:caps/>
                <w:sz w:val="16"/>
                <w:szCs w:val="20"/>
              </w:rPr>
              <w:t>т</w:t>
            </w:r>
            <w:r w:rsidRPr="002944C2">
              <w:rPr>
                <w:b/>
                <w:caps/>
                <w:sz w:val="16"/>
                <w:szCs w:val="20"/>
              </w:rPr>
              <w:t>ва, реконструкции объектов капитального стро</w:t>
            </w:r>
            <w:r w:rsidRPr="002944C2">
              <w:rPr>
                <w:b/>
                <w:caps/>
                <w:sz w:val="16"/>
                <w:szCs w:val="20"/>
              </w:rPr>
              <w:t>и</w:t>
            </w:r>
            <w:r w:rsidRPr="002944C2">
              <w:rPr>
                <w:b/>
                <w:caps/>
                <w:sz w:val="16"/>
                <w:szCs w:val="20"/>
              </w:rPr>
              <w:t>тельства</w:t>
            </w:r>
          </w:p>
        </w:tc>
        <w:tc>
          <w:tcPr>
            <w:tcW w:w="6281" w:type="dxa"/>
            <w:tcBorders>
              <w:bottom w:val="single" w:sz="4" w:space="0" w:color="auto"/>
            </w:tcBorders>
            <w:vAlign w:val="center"/>
          </w:tcPr>
          <w:p w:rsidR="00A4776A" w:rsidRPr="002944C2" w:rsidRDefault="00A4776A" w:rsidP="008A2B03">
            <w:pPr>
              <w:tabs>
                <w:tab w:val="center" w:pos="4677"/>
                <w:tab w:val="right" w:pos="9355"/>
              </w:tabs>
              <w:jc w:val="center"/>
              <w:rPr>
                <w:b/>
                <w:sz w:val="16"/>
                <w:szCs w:val="16"/>
              </w:rPr>
            </w:pPr>
            <w:r w:rsidRPr="002944C2">
              <w:rPr>
                <w:b/>
                <w:sz w:val="16"/>
                <w:szCs w:val="16"/>
              </w:rPr>
              <w:t>ОГРАНИЧЕНИЯ ИСПОЛЬЗОВАНИЯ ЗЕМЕЛЬНЫХ УЧАСТКОВ И ОБ</w:t>
            </w:r>
            <w:r w:rsidRPr="002944C2">
              <w:rPr>
                <w:b/>
                <w:sz w:val="16"/>
                <w:szCs w:val="16"/>
              </w:rPr>
              <w:t>Ъ</w:t>
            </w:r>
            <w:r w:rsidRPr="002944C2">
              <w:rPr>
                <w:b/>
                <w:sz w:val="16"/>
                <w:szCs w:val="16"/>
              </w:rPr>
              <w:t>ЕКТОВ КАПИТАЛЬНОГО СТРОИТЕЛЬСТВА</w:t>
            </w:r>
          </w:p>
        </w:tc>
      </w:tr>
      <w:tr w:rsidR="00A4776A" w:rsidRPr="002944C2" w:rsidTr="008A2B03">
        <w:trPr>
          <w:trHeight w:val="380"/>
        </w:trPr>
        <w:tc>
          <w:tcPr>
            <w:tcW w:w="997" w:type="dxa"/>
            <w:vMerge w:val="restart"/>
            <w:tcBorders>
              <w:top w:val="single" w:sz="4" w:space="0" w:color="auto"/>
              <w:left w:val="single" w:sz="4" w:space="0" w:color="auto"/>
              <w:bottom w:val="single" w:sz="4" w:space="0" w:color="auto"/>
              <w:right w:val="single" w:sz="4" w:space="0" w:color="auto"/>
            </w:tcBorders>
          </w:tcPr>
          <w:p w:rsidR="00A4776A" w:rsidRPr="002944C2" w:rsidRDefault="00A4776A" w:rsidP="008A2B03">
            <w:pPr>
              <w:rPr>
                <w:sz w:val="20"/>
                <w:szCs w:val="20"/>
              </w:rPr>
            </w:pPr>
            <w:r w:rsidRPr="002944C2">
              <w:rPr>
                <w:sz w:val="20"/>
                <w:szCs w:val="20"/>
              </w:rPr>
              <w:t>4.4</w:t>
            </w:r>
          </w:p>
        </w:tc>
        <w:tc>
          <w:tcPr>
            <w:tcW w:w="1884" w:type="dxa"/>
            <w:vMerge w:val="restart"/>
            <w:tcBorders>
              <w:top w:val="single" w:sz="4" w:space="0" w:color="auto"/>
              <w:left w:val="single" w:sz="4" w:space="0" w:color="auto"/>
              <w:bottom w:val="single" w:sz="4" w:space="0" w:color="auto"/>
              <w:right w:val="single" w:sz="4" w:space="0" w:color="auto"/>
            </w:tcBorders>
          </w:tcPr>
          <w:p w:rsidR="00A4776A" w:rsidRPr="002944C2" w:rsidRDefault="00A4776A" w:rsidP="008A2B03">
            <w:pPr>
              <w:rPr>
                <w:b/>
                <w:sz w:val="20"/>
                <w:szCs w:val="20"/>
              </w:rPr>
            </w:pPr>
            <w:r w:rsidRPr="002944C2">
              <w:rPr>
                <w:b/>
                <w:sz w:val="20"/>
                <w:szCs w:val="20"/>
              </w:rPr>
              <w:t>Магазины</w:t>
            </w:r>
          </w:p>
        </w:tc>
        <w:tc>
          <w:tcPr>
            <w:tcW w:w="4396" w:type="dxa"/>
            <w:tcBorders>
              <w:top w:val="single" w:sz="4" w:space="0" w:color="auto"/>
              <w:left w:val="single" w:sz="4" w:space="0" w:color="auto"/>
              <w:bottom w:val="single" w:sz="4" w:space="0" w:color="auto"/>
              <w:right w:val="single" w:sz="4" w:space="0" w:color="auto"/>
            </w:tcBorders>
            <w:vAlign w:val="center"/>
          </w:tcPr>
          <w:p w:rsidR="00A4776A" w:rsidRPr="002944C2" w:rsidRDefault="00A4776A" w:rsidP="008A2B03">
            <w:pPr>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55" w:type="dxa"/>
            <w:tcBorders>
              <w:top w:val="single" w:sz="4" w:space="0" w:color="auto"/>
              <w:left w:val="single" w:sz="4" w:space="0" w:color="auto"/>
              <w:bottom w:val="single" w:sz="4" w:space="0" w:color="auto"/>
              <w:right w:val="single" w:sz="4" w:space="0" w:color="auto"/>
            </w:tcBorders>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6281" w:type="dxa"/>
            <w:vMerge w:val="restart"/>
            <w:tcBorders>
              <w:top w:val="single" w:sz="4" w:space="0" w:color="auto"/>
              <w:left w:val="single" w:sz="4" w:space="0" w:color="auto"/>
              <w:bottom w:val="single" w:sz="4" w:space="0" w:color="auto"/>
              <w:right w:val="single" w:sz="4" w:space="0" w:color="auto"/>
            </w:tcBorders>
          </w:tcPr>
          <w:p w:rsidR="00A4776A" w:rsidRPr="002944C2" w:rsidRDefault="00A4776A" w:rsidP="008A2B03">
            <w:pPr>
              <w:jc w:val="both"/>
              <w:rPr>
                <w:sz w:val="20"/>
                <w:szCs w:val="20"/>
              </w:rPr>
            </w:pPr>
            <w:r w:rsidRPr="002944C2">
              <w:rPr>
                <w:sz w:val="20"/>
                <w:szCs w:val="20"/>
              </w:rPr>
              <w:t>В случае, если ЗУ (его часть) и ОКС расположены в границах зон с особыми условиями использования территории</w:t>
            </w:r>
            <w:r w:rsidRPr="002944C2">
              <w:t xml:space="preserve"> </w:t>
            </w:r>
            <w:r w:rsidRPr="002944C2">
              <w:rPr>
                <w:sz w:val="20"/>
                <w:szCs w:val="20"/>
              </w:rPr>
              <w:t>либо в границах те</w:t>
            </w:r>
            <w:r w:rsidRPr="002944C2">
              <w:rPr>
                <w:sz w:val="20"/>
                <w:szCs w:val="20"/>
              </w:rPr>
              <w:t>р</w:t>
            </w:r>
            <w:r w:rsidRPr="002944C2">
              <w:rPr>
                <w:sz w:val="20"/>
                <w:szCs w:val="20"/>
              </w:rPr>
              <w:t>риторий особого регулирования градостроительной деятельности (с</w:t>
            </w:r>
            <w:r w:rsidRPr="002944C2">
              <w:rPr>
                <w:sz w:val="20"/>
                <w:szCs w:val="20"/>
              </w:rPr>
              <w:t>о</w:t>
            </w:r>
            <w:r w:rsidRPr="002944C2">
              <w:rPr>
                <w:sz w:val="20"/>
                <w:szCs w:val="20"/>
              </w:rPr>
              <w:t>гласно Карте зон с особыми условиями использования территории) использование ЗУ (его части) и ОКС осуществляется с учетом огр</w:t>
            </w:r>
            <w:r w:rsidRPr="002944C2">
              <w:rPr>
                <w:sz w:val="20"/>
                <w:szCs w:val="20"/>
              </w:rPr>
              <w:t>а</w:t>
            </w:r>
            <w:r w:rsidRPr="002944C2">
              <w:rPr>
                <w:sz w:val="20"/>
                <w:szCs w:val="20"/>
              </w:rPr>
              <w:t xml:space="preserve">ничений, установленных законодательством Российской Федерации и указанных в </w:t>
            </w:r>
            <w:hyperlink w:anchor="sub_89" w:history="1">
              <w:r w:rsidRPr="002944C2">
                <w:rPr>
                  <w:rStyle w:val="a5"/>
                  <w:b w:val="0"/>
                  <w:color w:val="auto"/>
                  <w:sz w:val="20"/>
                  <w:szCs w:val="20"/>
                </w:rPr>
                <w:t>статье 56</w:t>
              </w:r>
            </w:hyperlink>
            <w:r w:rsidRPr="002944C2">
              <w:rPr>
                <w:b/>
                <w:sz w:val="20"/>
                <w:szCs w:val="20"/>
              </w:rPr>
              <w:t xml:space="preserve"> </w:t>
            </w:r>
            <w:r w:rsidRPr="002944C2">
              <w:rPr>
                <w:sz w:val="20"/>
                <w:szCs w:val="20"/>
              </w:rPr>
              <w:t>настоящих Правил.</w:t>
            </w:r>
          </w:p>
          <w:p w:rsidR="00A4776A" w:rsidRPr="002944C2" w:rsidRDefault="00A4776A" w:rsidP="008A2B03">
            <w:pPr>
              <w:jc w:val="both"/>
              <w:rPr>
                <w:sz w:val="20"/>
                <w:szCs w:val="20"/>
              </w:rPr>
            </w:pPr>
            <w:r w:rsidRPr="002944C2">
              <w:rPr>
                <w:sz w:val="20"/>
                <w:szCs w:val="20"/>
              </w:rPr>
              <w:t>В границах данной территориальной зоны действуют следующие ЗОУИТ и территории особого регулирования градостроительной де</w:t>
            </w:r>
            <w:r w:rsidRPr="002944C2">
              <w:rPr>
                <w:sz w:val="20"/>
                <w:szCs w:val="20"/>
              </w:rPr>
              <w:t>я</w:t>
            </w:r>
            <w:r w:rsidRPr="002944C2">
              <w:rPr>
                <w:sz w:val="20"/>
                <w:szCs w:val="20"/>
              </w:rPr>
              <w:t xml:space="preserve">тельности: </w:t>
            </w:r>
          </w:p>
          <w:p w:rsidR="00A4776A" w:rsidRPr="002944C2" w:rsidRDefault="00A4776A" w:rsidP="008A2B03">
            <w:pPr>
              <w:jc w:val="both"/>
              <w:rPr>
                <w:sz w:val="20"/>
                <w:szCs w:val="20"/>
              </w:rPr>
            </w:pPr>
            <w:r w:rsidRPr="002944C2">
              <w:rPr>
                <w:sz w:val="20"/>
                <w:szCs w:val="20"/>
              </w:rPr>
              <w:t>- охранные зоны объектов инженерной инфраструктуры.</w:t>
            </w:r>
          </w:p>
          <w:p w:rsidR="00A4776A" w:rsidRPr="002944C2" w:rsidRDefault="00A4776A" w:rsidP="008A2B03">
            <w:pPr>
              <w:jc w:val="both"/>
              <w:rPr>
                <w:b/>
                <w:sz w:val="20"/>
                <w:szCs w:val="20"/>
              </w:rPr>
            </w:pPr>
            <w:r w:rsidRPr="002944C2">
              <w:rPr>
                <w:b/>
                <w:sz w:val="20"/>
                <w:szCs w:val="20"/>
              </w:rPr>
              <w:t>Дополнительные ограничения</w:t>
            </w:r>
          </w:p>
          <w:p w:rsidR="00A4776A" w:rsidRPr="002944C2" w:rsidRDefault="00A4776A" w:rsidP="008A2B03">
            <w:pPr>
              <w:jc w:val="both"/>
              <w:rPr>
                <w:sz w:val="20"/>
                <w:szCs w:val="20"/>
              </w:rPr>
            </w:pPr>
            <w:r w:rsidRPr="002944C2">
              <w:rPr>
                <w:sz w:val="20"/>
                <w:szCs w:val="20"/>
              </w:rPr>
              <w:t xml:space="preserve">- Не допускается размещение </w:t>
            </w:r>
            <w:r w:rsidRPr="002944C2">
              <w:rPr>
                <w:bCs/>
                <w:sz w:val="20"/>
                <w:szCs w:val="20"/>
              </w:rPr>
              <w:t>в</w:t>
            </w:r>
            <w:r w:rsidRPr="002944C2">
              <w:rPr>
                <w:sz w:val="20"/>
                <w:szCs w:val="20"/>
              </w:rPr>
              <w:t>о встроенных или пристроенных к д</w:t>
            </w:r>
            <w:r w:rsidRPr="002944C2">
              <w:rPr>
                <w:sz w:val="20"/>
                <w:szCs w:val="20"/>
              </w:rPr>
              <w:t>о</w:t>
            </w:r>
            <w:r w:rsidRPr="002944C2">
              <w:rPr>
                <w:sz w:val="20"/>
                <w:szCs w:val="20"/>
              </w:rPr>
              <w:t>му помещениях магазинов строительных материалов, магазинов с налич</w:t>
            </w:r>
            <w:r w:rsidRPr="002944C2">
              <w:rPr>
                <w:sz w:val="20"/>
                <w:szCs w:val="20"/>
              </w:rPr>
              <w:t>и</w:t>
            </w:r>
            <w:r w:rsidRPr="002944C2">
              <w:rPr>
                <w:sz w:val="20"/>
                <w:szCs w:val="20"/>
              </w:rPr>
              <w:t>ем в них взрывоопасных веществ и материалов, организаций бытового обслуживания, в которых применяются легковоспламеня</w:t>
            </w:r>
            <w:r w:rsidRPr="002944C2">
              <w:rPr>
                <w:sz w:val="20"/>
                <w:szCs w:val="20"/>
              </w:rPr>
              <w:t>ю</w:t>
            </w:r>
            <w:r w:rsidRPr="002944C2">
              <w:rPr>
                <w:sz w:val="20"/>
                <w:szCs w:val="20"/>
              </w:rPr>
              <w:t>щиеся жи</w:t>
            </w:r>
            <w:r w:rsidRPr="002944C2">
              <w:rPr>
                <w:sz w:val="20"/>
                <w:szCs w:val="20"/>
              </w:rPr>
              <w:t>д</w:t>
            </w:r>
            <w:r w:rsidRPr="002944C2">
              <w:rPr>
                <w:sz w:val="20"/>
                <w:szCs w:val="20"/>
              </w:rPr>
              <w:t>кости (за исключением парикмахерских, мастерских по ремонту часов, обуви).</w:t>
            </w:r>
          </w:p>
          <w:p w:rsidR="00A4776A" w:rsidRPr="002944C2" w:rsidRDefault="00A4776A" w:rsidP="008A2B03">
            <w:pPr>
              <w:jc w:val="both"/>
              <w:rPr>
                <w:sz w:val="20"/>
                <w:szCs w:val="20"/>
              </w:rPr>
            </w:pPr>
            <w:r w:rsidRPr="002944C2">
              <w:rPr>
                <w:sz w:val="20"/>
                <w:szCs w:val="20"/>
              </w:rPr>
              <w:t>- Требуется соблюдение ограничений использования ЗУ и ОКС при осуществлении публичного сервитута (при его наличии).</w:t>
            </w:r>
          </w:p>
        </w:tc>
      </w:tr>
      <w:tr w:rsidR="00A4776A" w:rsidRPr="002944C2" w:rsidTr="008A2B03">
        <w:trPr>
          <w:trHeight w:val="373"/>
        </w:trPr>
        <w:tc>
          <w:tcPr>
            <w:tcW w:w="997" w:type="dxa"/>
            <w:vMerge/>
            <w:tcBorders>
              <w:top w:val="single" w:sz="4" w:space="0" w:color="auto"/>
            </w:tcBorders>
          </w:tcPr>
          <w:p w:rsidR="00A4776A" w:rsidRPr="002944C2" w:rsidRDefault="00A4776A" w:rsidP="008A2B03">
            <w:pPr>
              <w:rPr>
                <w:sz w:val="20"/>
                <w:szCs w:val="20"/>
              </w:rPr>
            </w:pPr>
          </w:p>
        </w:tc>
        <w:tc>
          <w:tcPr>
            <w:tcW w:w="1884" w:type="dxa"/>
            <w:vMerge/>
            <w:tcBorders>
              <w:top w:val="single" w:sz="4" w:space="0" w:color="auto"/>
            </w:tcBorders>
          </w:tcPr>
          <w:p w:rsidR="00A4776A" w:rsidRPr="002944C2" w:rsidRDefault="00A4776A" w:rsidP="008A2B03">
            <w:pPr>
              <w:rPr>
                <w:b/>
                <w:sz w:val="20"/>
                <w:szCs w:val="20"/>
              </w:rPr>
            </w:pPr>
          </w:p>
        </w:tc>
        <w:tc>
          <w:tcPr>
            <w:tcW w:w="4396" w:type="dxa"/>
            <w:tcBorders>
              <w:top w:val="single" w:sz="4" w:space="0" w:color="auto"/>
            </w:tcBorders>
            <w:vAlign w:val="center"/>
          </w:tcPr>
          <w:p w:rsidR="00A4776A" w:rsidRPr="002944C2" w:rsidRDefault="00A4776A" w:rsidP="008A2B03">
            <w:pPr>
              <w:rPr>
                <w:sz w:val="20"/>
                <w:szCs w:val="20"/>
              </w:rPr>
            </w:pPr>
            <w:r w:rsidRPr="002944C2">
              <w:rPr>
                <w:iCs/>
                <w:sz w:val="20"/>
                <w:szCs w:val="20"/>
                <w:lang w:eastAsia="ru-RU"/>
              </w:rPr>
              <w:t>объекты капитального строительства, предн</w:t>
            </w:r>
            <w:r w:rsidRPr="002944C2">
              <w:rPr>
                <w:iCs/>
                <w:sz w:val="20"/>
                <w:szCs w:val="20"/>
                <w:lang w:eastAsia="ru-RU"/>
              </w:rPr>
              <w:t>а</w:t>
            </w:r>
            <w:r w:rsidRPr="002944C2">
              <w:rPr>
                <w:iCs/>
                <w:sz w:val="20"/>
                <w:szCs w:val="20"/>
                <w:lang w:eastAsia="ru-RU"/>
              </w:rPr>
              <w:t>значенные для продажи товаров</w:t>
            </w:r>
          </w:p>
        </w:tc>
        <w:tc>
          <w:tcPr>
            <w:tcW w:w="1255" w:type="dxa"/>
            <w:tcBorders>
              <w:top w:val="single" w:sz="4" w:space="0" w:color="auto"/>
            </w:tcBorders>
            <w:vAlign w:val="center"/>
          </w:tcPr>
          <w:p w:rsidR="00A4776A" w:rsidRPr="002944C2" w:rsidRDefault="00A4776A" w:rsidP="008A2B03">
            <w:pPr>
              <w:jc w:val="center"/>
              <w:rPr>
                <w:sz w:val="18"/>
                <w:szCs w:val="20"/>
              </w:rPr>
            </w:pPr>
            <w:r w:rsidRPr="002944C2">
              <w:rPr>
                <w:sz w:val="18"/>
                <w:szCs w:val="20"/>
              </w:rPr>
              <w:t>0,02/0,8</w:t>
            </w:r>
          </w:p>
        </w:tc>
        <w:tc>
          <w:tcPr>
            <w:tcW w:w="6281" w:type="dxa"/>
            <w:vMerge/>
            <w:tcBorders>
              <w:top w:val="single" w:sz="4" w:space="0" w:color="auto"/>
            </w:tcBorders>
          </w:tcPr>
          <w:p w:rsidR="00A4776A" w:rsidRPr="002944C2" w:rsidRDefault="00A4776A" w:rsidP="008A2B03">
            <w:pPr>
              <w:jc w:val="both"/>
              <w:rPr>
                <w:sz w:val="20"/>
                <w:szCs w:val="20"/>
              </w:rPr>
            </w:pPr>
          </w:p>
        </w:tc>
      </w:tr>
      <w:tr w:rsidR="00A4776A" w:rsidRPr="002944C2" w:rsidTr="008A2B03">
        <w:trPr>
          <w:trHeight w:val="373"/>
        </w:trPr>
        <w:tc>
          <w:tcPr>
            <w:tcW w:w="997" w:type="dxa"/>
            <w:vMerge/>
          </w:tcPr>
          <w:p w:rsidR="00A4776A" w:rsidRPr="002944C2" w:rsidRDefault="00A4776A" w:rsidP="008A2B03">
            <w:pPr>
              <w:rPr>
                <w:sz w:val="20"/>
                <w:szCs w:val="20"/>
              </w:rPr>
            </w:pPr>
          </w:p>
        </w:tc>
        <w:tc>
          <w:tcPr>
            <w:tcW w:w="1884" w:type="dxa"/>
            <w:vMerge/>
          </w:tcPr>
          <w:p w:rsidR="00A4776A" w:rsidRPr="002944C2" w:rsidRDefault="00A4776A" w:rsidP="008A2B03">
            <w:pPr>
              <w:rPr>
                <w:b/>
                <w:sz w:val="20"/>
                <w:szCs w:val="20"/>
              </w:rPr>
            </w:pPr>
          </w:p>
        </w:tc>
        <w:tc>
          <w:tcPr>
            <w:tcW w:w="4396" w:type="dxa"/>
            <w:vAlign w:val="center"/>
          </w:tcPr>
          <w:p w:rsidR="00A4776A" w:rsidRPr="002944C2" w:rsidRDefault="00A4776A" w:rsidP="008A2B03">
            <w:pPr>
              <w:rPr>
                <w:b/>
                <w:i/>
                <w:sz w:val="20"/>
                <w:szCs w:val="20"/>
              </w:rPr>
            </w:pPr>
            <w:r w:rsidRPr="002944C2">
              <w:rPr>
                <w:b/>
                <w:i/>
                <w:sz w:val="20"/>
                <w:szCs w:val="20"/>
              </w:rPr>
              <w:t>минимальный отступ от границы ЗУ в целях определения места допустимого размещения объекта</w:t>
            </w:r>
          </w:p>
        </w:tc>
        <w:tc>
          <w:tcPr>
            <w:tcW w:w="1255" w:type="dxa"/>
            <w:vAlign w:val="center"/>
          </w:tcPr>
          <w:p w:rsidR="00A4776A" w:rsidRPr="002944C2" w:rsidRDefault="00A4776A" w:rsidP="008A2B03">
            <w:pPr>
              <w:jc w:val="center"/>
              <w:rPr>
                <w:b/>
                <w:i/>
                <w:sz w:val="20"/>
                <w:szCs w:val="20"/>
              </w:rPr>
            </w:pPr>
            <w:r w:rsidRPr="002944C2">
              <w:rPr>
                <w:b/>
                <w:i/>
                <w:sz w:val="20"/>
                <w:szCs w:val="20"/>
              </w:rPr>
              <w:t>м</w:t>
            </w:r>
          </w:p>
        </w:tc>
        <w:tc>
          <w:tcPr>
            <w:tcW w:w="6281" w:type="dxa"/>
            <w:vMerge/>
          </w:tcPr>
          <w:p w:rsidR="00A4776A" w:rsidRPr="002944C2" w:rsidRDefault="00A4776A" w:rsidP="008A2B03">
            <w:pPr>
              <w:jc w:val="both"/>
              <w:rPr>
                <w:sz w:val="20"/>
                <w:szCs w:val="20"/>
              </w:rPr>
            </w:pPr>
          </w:p>
        </w:tc>
      </w:tr>
      <w:tr w:rsidR="00A4776A" w:rsidRPr="002944C2" w:rsidTr="008A2B03">
        <w:trPr>
          <w:trHeight w:val="222"/>
        </w:trPr>
        <w:tc>
          <w:tcPr>
            <w:tcW w:w="997" w:type="dxa"/>
            <w:vMerge/>
          </w:tcPr>
          <w:p w:rsidR="00A4776A" w:rsidRPr="002944C2" w:rsidRDefault="00A4776A" w:rsidP="008A2B03">
            <w:pPr>
              <w:rPr>
                <w:sz w:val="20"/>
                <w:szCs w:val="20"/>
              </w:rPr>
            </w:pPr>
          </w:p>
        </w:tc>
        <w:tc>
          <w:tcPr>
            <w:tcW w:w="1884" w:type="dxa"/>
            <w:vMerge/>
          </w:tcPr>
          <w:p w:rsidR="00A4776A" w:rsidRPr="002944C2" w:rsidRDefault="00A4776A" w:rsidP="008A2B03">
            <w:pPr>
              <w:rPr>
                <w:b/>
                <w:sz w:val="20"/>
                <w:szCs w:val="20"/>
              </w:rPr>
            </w:pPr>
          </w:p>
        </w:tc>
        <w:tc>
          <w:tcPr>
            <w:tcW w:w="4396" w:type="dxa"/>
            <w:vAlign w:val="center"/>
          </w:tcPr>
          <w:p w:rsidR="00A4776A" w:rsidRPr="002944C2" w:rsidRDefault="00A4776A" w:rsidP="008A2B03">
            <w:pPr>
              <w:rPr>
                <w:sz w:val="20"/>
              </w:rPr>
            </w:pPr>
            <w:r w:rsidRPr="002944C2">
              <w:rPr>
                <w:sz w:val="20"/>
              </w:rPr>
              <w:t xml:space="preserve">до границы соседнего земельного участка </w:t>
            </w:r>
          </w:p>
        </w:tc>
        <w:tc>
          <w:tcPr>
            <w:tcW w:w="1255" w:type="dxa"/>
            <w:vAlign w:val="center"/>
          </w:tcPr>
          <w:p w:rsidR="00A4776A" w:rsidRPr="002944C2" w:rsidRDefault="00A4776A" w:rsidP="008A2B03">
            <w:pPr>
              <w:jc w:val="center"/>
              <w:rPr>
                <w:sz w:val="20"/>
                <w:szCs w:val="20"/>
              </w:rPr>
            </w:pPr>
            <w:r w:rsidRPr="002944C2">
              <w:rPr>
                <w:sz w:val="20"/>
                <w:szCs w:val="20"/>
              </w:rPr>
              <w:t>3</w:t>
            </w:r>
          </w:p>
        </w:tc>
        <w:tc>
          <w:tcPr>
            <w:tcW w:w="6281" w:type="dxa"/>
            <w:vMerge/>
          </w:tcPr>
          <w:p w:rsidR="00A4776A" w:rsidRPr="002944C2" w:rsidRDefault="00A4776A" w:rsidP="008A2B03">
            <w:pPr>
              <w:jc w:val="both"/>
              <w:rPr>
                <w:sz w:val="20"/>
                <w:szCs w:val="20"/>
              </w:rPr>
            </w:pPr>
          </w:p>
        </w:tc>
      </w:tr>
      <w:tr w:rsidR="00A4776A" w:rsidRPr="002944C2" w:rsidTr="008A2B03">
        <w:trPr>
          <w:trHeight w:val="373"/>
        </w:trPr>
        <w:tc>
          <w:tcPr>
            <w:tcW w:w="997" w:type="dxa"/>
            <w:vMerge/>
          </w:tcPr>
          <w:p w:rsidR="00A4776A" w:rsidRPr="002944C2" w:rsidRDefault="00A4776A" w:rsidP="008A2B03">
            <w:pPr>
              <w:rPr>
                <w:sz w:val="20"/>
                <w:szCs w:val="20"/>
              </w:rPr>
            </w:pPr>
          </w:p>
        </w:tc>
        <w:tc>
          <w:tcPr>
            <w:tcW w:w="1884" w:type="dxa"/>
            <w:vMerge/>
          </w:tcPr>
          <w:p w:rsidR="00A4776A" w:rsidRPr="002944C2" w:rsidRDefault="00A4776A" w:rsidP="008A2B03">
            <w:pPr>
              <w:rPr>
                <w:b/>
                <w:sz w:val="20"/>
                <w:szCs w:val="20"/>
              </w:rPr>
            </w:pPr>
          </w:p>
        </w:tc>
        <w:tc>
          <w:tcPr>
            <w:tcW w:w="4396" w:type="dxa"/>
            <w:vAlign w:val="center"/>
          </w:tcPr>
          <w:p w:rsidR="00A4776A" w:rsidRPr="002944C2" w:rsidRDefault="00A4776A" w:rsidP="008A2B03">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55" w:type="dxa"/>
            <w:vAlign w:val="center"/>
          </w:tcPr>
          <w:p w:rsidR="00A4776A" w:rsidRPr="002944C2"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b/>
                <w:i/>
                <w:sz w:val="20"/>
                <w:szCs w:val="20"/>
              </w:rPr>
            </w:pPr>
            <w:r w:rsidRPr="002944C2">
              <w:rPr>
                <w:b/>
                <w:i/>
                <w:sz w:val="20"/>
                <w:szCs w:val="20"/>
              </w:rPr>
              <w:t>высота, м</w:t>
            </w:r>
          </w:p>
        </w:tc>
        <w:tc>
          <w:tcPr>
            <w:tcW w:w="6281" w:type="dxa"/>
            <w:vMerge/>
          </w:tcPr>
          <w:p w:rsidR="00A4776A" w:rsidRPr="002944C2" w:rsidRDefault="00A4776A" w:rsidP="008A2B03">
            <w:pPr>
              <w:jc w:val="both"/>
              <w:rPr>
                <w:sz w:val="20"/>
                <w:szCs w:val="20"/>
              </w:rPr>
            </w:pPr>
          </w:p>
        </w:tc>
      </w:tr>
      <w:tr w:rsidR="00A4776A" w:rsidRPr="002944C2" w:rsidTr="008A2B03">
        <w:trPr>
          <w:trHeight w:val="218"/>
        </w:trPr>
        <w:tc>
          <w:tcPr>
            <w:tcW w:w="997" w:type="dxa"/>
            <w:vMerge/>
          </w:tcPr>
          <w:p w:rsidR="00A4776A" w:rsidRPr="002944C2" w:rsidRDefault="00A4776A" w:rsidP="008A2B03">
            <w:pPr>
              <w:rPr>
                <w:sz w:val="20"/>
                <w:szCs w:val="20"/>
              </w:rPr>
            </w:pPr>
          </w:p>
        </w:tc>
        <w:tc>
          <w:tcPr>
            <w:tcW w:w="1884" w:type="dxa"/>
            <w:vMerge/>
          </w:tcPr>
          <w:p w:rsidR="00A4776A" w:rsidRPr="002944C2" w:rsidRDefault="00A4776A" w:rsidP="008A2B03">
            <w:pPr>
              <w:rPr>
                <w:b/>
                <w:sz w:val="20"/>
                <w:szCs w:val="20"/>
              </w:rPr>
            </w:pPr>
          </w:p>
        </w:tc>
        <w:tc>
          <w:tcPr>
            <w:tcW w:w="4396" w:type="dxa"/>
            <w:vAlign w:val="center"/>
          </w:tcPr>
          <w:p w:rsidR="00A4776A" w:rsidRPr="002944C2" w:rsidRDefault="00A4776A" w:rsidP="008A2B03">
            <w:pPr>
              <w:rPr>
                <w:sz w:val="20"/>
                <w:szCs w:val="20"/>
              </w:rPr>
            </w:pPr>
            <w:r w:rsidRPr="002944C2">
              <w:rPr>
                <w:sz w:val="20"/>
                <w:szCs w:val="20"/>
              </w:rPr>
              <w:t>для зданий, строений, сооружений</w:t>
            </w:r>
          </w:p>
        </w:tc>
        <w:tc>
          <w:tcPr>
            <w:tcW w:w="1255" w:type="dxa"/>
            <w:vAlign w:val="center"/>
          </w:tcPr>
          <w:p w:rsidR="00A4776A" w:rsidRPr="002944C2" w:rsidRDefault="00A4776A" w:rsidP="008A2B03">
            <w:pPr>
              <w:jc w:val="center"/>
              <w:rPr>
                <w:sz w:val="20"/>
                <w:szCs w:val="20"/>
              </w:rPr>
            </w:pPr>
            <w:r w:rsidRPr="002944C2">
              <w:rPr>
                <w:sz w:val="20"/>
                <w:szCs w:val="20"/>
              </w:rPr>
              <w:t>3/9</w:t>
            </w:r>
          </w:p>
        </w:tc>
        <w:tc>
          <w:tcPr>
            <w:tcW w:w="6281" w:type="dxa"/>
            <w:vMerge/>
          </w:tcPr>
          <w:p w:rsidR="00A4776A" w:rsidRPr="002944C2" w:rsidRDefault="00A4776A" w:rsidP="008A2B03">
            <w:pPr>
              <w:jc w:val="both"/>
              <w:rPr>
                <w:sz w:val="20"/>
                <w:szCs w:val="20"/>
              </w:rPr>
            </w:pPr>
          </w:p>
        </w:tc>
      </w:tr>
      <w:tr w:rsidR="00A4776A" w:rsidRPr="002944C2" w:rsidTr="008A2B03">
        <w:trPr>
          <w:trHeight w:val="135"/>
        </w:trPr>
        <w:tc>
          <w:tcPr>
            <w:tcW w:w="997" w:type="dxa"/>
            <w:vMerge/>
          </w:tcPr>
          <w:p w:rsidR="00A4776A" w:rsidRPr="002944C2" w:rsidRDefault="00A4776A" w:rsidP="008A2B03">
            <w:pPr>
              <w:rPr>
                <w:sz w:val="20"/>
                <w:szCs w:val="20"/>
              </w:rPr>
            </w:pPr>
          </w:p>
        </w:tc>
        <w:tc>
          <w:tcPr>
            <w:tcW w:w="1884" w:type="dxa"/>
            <w:vMerge/>
          </w:tcPr>
          <w:p w:rsidR="00A4776A" w:rsidRPr="002944C2" w:rsidRDefault="00A4776A" w:rsidP="008A2B03">
            <w:pPr>
              <w:rPr>
                <w:b/>
                <w:sz w:val="20"/>
                <w:szCs w:val="20"/>
              </w:rPr>
            </w:pPr>
          </w:p>
        </w:tc>
        <w:tc>
          <w:tcPr>
            <w:tcW w:w="4396" w:type="dxa"/>
            <w:vAlign w:val="center"/>
          </w:tcPr>
          <w:p w:rsidR="00A4776A" w:rsidRPr="002944C2" w:rsidRDefault="00A4776A" w:rsidP="008A2B03">
            <w:pPr>
              <w:rPr>
                <w:sz w:val="20"/>
                <w:szCs w:val="20"/>
              </w:rPr>
            </w:pPr>
            <w:r w:rsidRPr="002944C2">
              <w:rPr>
                <w:sz w:val="20"/>
                <w:szCs w:val="20"/>
              </w:rPr>
              <w:t>для вспомогательных сооружений</w:t>
            </w:r>
          </w:p>
        </w:tc>
        <w:tc>
          <w:tcPr>
            <w:tcW w:w="1255" w:type="dxa"/>
            <w:vAlign w:val="center"/>
          </w:tcPr>
          <w:p w:rsidR="00A4776A" w:rsidRPr="002944C2" w:rsidRDefault="00A4776A" w:rsidP="008A2B03">
            <w:pPr>
              <w:jc w:val="center"/>
              <w:rPr>
                <w:sz w:val="20"/>
                <w:szCs w:val="20"/>
              </w:rPr>
            </w:pPr>
            <w:r w:rsidRPr="002944C2">
              <w:rPr>
                <w:sz w:val="20"/>
                <w:szCs w:val="20"/>
              </w:rPr>
              <w:t>1/2</w:t>
            </w:r>
          </w:p>
        </w:tc>
        <w:tc>
          <w:tcPr>
            <w:tcW w:w="6281" w:type="dxa"/>
            <w:vMerge/>
          </w:tcPr>
          <w:p w:rsidR="00A4776A" w:rsidRPr="002944C2" w:rsidRDefault="00A4776A" w:rsidP="008A2B03">
            <w:pPr>
              <w:jc w:val="both"/>
              <w:rPr>
                <w:sz w:val="20"/>
                <w:szCs w:val="20"/>
              </w:rPr>
            </w:pPr>
          </w:p>
        </w:tc>
      </w:tr>
      <w:tr w:rsidR="00A4776A" w:rsidRPr="002944C2" w:rsidTr="008A2B03">
        <w:trPr>
          <w:trHeight w:val="373"/>
        </w:trPr>
        <w:tc>
          <w:tcPr>
            <w:tcW w:w="997" w:type="dxa"/>
            <w:vMerge/>
          </w:tcPr>
          <w:p w:rsidR="00A4776A" w:rsidRPr="002944C2" w:rsidRDefault="00A4776A" w:rsidP="008A2B03">
            <w:pPr>
              <w:rPr>
                <w:sz w:val="20"/>
                <w:szCs w:val="20"/>
              </w:rPr>
            </w:pPr>
          </w:p>
        </w:tc>
        <w:tc>
          <w:tcPr>
            <w:tcW w:w="1884" w:type="dxa"/>
            <w:vMerge/>
          </w:tcPr>
          <w:p w:rsidR="00A4776A" w:rsidRPr="002944C2" w:rsidRDefault="00A4776A" w:rsidP="008A2B03">
            <w:pPr>
              <w:rPr>
                <w:b/>
                <w:sz w:val="20"/>
                <w:szCs w:val="20"/>
              </w:rPr>
            </w:pPr>
          </w:p>
        </w:tc>
        <w:tc>
          <w:tcPr>
            <w:tcW w:w="4396" w:type="dxa"/>
            <w:vAlign w:val="center"/>
          </w:tcPr>
          <w:p w:rsidR="00A4776A" w:rsidRPr="002944C2" w:rsidRDefault="00A4776A" w:rsidP="008A2B03">
            <w:pPr>
              <w:rPr>
                <w:sz w:val="20"/>
                <w:szCs w:val="20"/>
              </w:rPr>
            </w:pPr>
            <w:r w:rsidRPr="002944C2">
              <w:rPr>
                <w:b/>
                <w:i/>
                <w:sz w:val="20"/>
                <w:szCs w:val="20"/>
              </w:rPr>
              <w:t>максимальный процент застройки в границах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 xml:space="preserve">ка, которая может быть застроена, ко всей площади земельного  участка </w:t>
            </w:r>
          </w:p>
        </w:tc>
        <w:tc>
          <w:tcPr>
            <w:tcW w:w="1255" w:type="dxa"/>
            <w:vAlign w:val="center"/>
          </w:tcPr>
          <w:p w:rsidR="00A4776A" w:rsidRPr="002944C2" w:rsidRDefault="00A4776A" w:rsidP="008A2B03">
            <w:pPr>
              <w:jc w:val="center"/>
              <w:rPr>
                <w:b/>
                <w:i/>
                <w:sz w:val="20"/>
                <w:szCs w:val="20"/>
              </w:rPr>
            </w:pPr>
            <w:r w:rsidRPr="002944C2">
              <w:rPr>
                <w:b/>
                <w:i/>
                <w:sz w:val="20"/>
                <w:szCs w:val="20"/>
              </w:rPr>
              <w:t>%</w:t>
            </w:r>
          </w:p>
        </w:tc>
        <w:tc>
          <w:tcPr>
            <w:tcW w:w="6281" w:type="dxa"/>
            <w:vMerge/>
          </w:tcPr>
          <w:p w:rsidR="00A4776A" w:rsidRPr="002944C2" w:rsidRDefault="00A4776A" w:rsidP="008A2B03">
            <w:pPr>
              <w:jc w:val="both"/>
              <w:rPr>
                <w:sz w:val="20"/>
                <w:szCs w:val="20"/>
              </w:rPr>
            </w:pPr>
          </w:p>
        </w:tc>
      </w:tr>
      <w:tr w:rsidR="00A4776A" w:rsidRPr="002944C2" w:rsidTr="008A2B03">
        <w:trPr>
          <w:trHeight w:val="142"/>
        </w:trPr>
        <w:tc>
          <w:tcPr>
            <w:tcW w:w="997" w:type="dxa"/>
            <w:vMerge/>
          </w:tcPr>
          <w:p w:rsidR="00A4776A" w:rsidRPr="002944C2" w:rsidRDefault="00A4776A" w:rsidP="008A2B03">
            <w:pPr>
              <w:rPr>
                <w:sz w:val="20"/>
                <w:szCs w:val="20"/>
              </w:rPr>
            </w:pPr>
          </w:p>
        </w:tc>
        <w:tc>
          <w:tcPr>
            <w:tcW w:w="1884" w:type="dxa"/>
            <w:vMerge/>
          </w:tcPr>
          <w:p w:rsidR="00A4776A" w:rsidRPr="002944C2" w:rsidRDefault="00A4776A" w:rsidP="008A2B03">
            <w:pPr>
              <w:rPr>
                <w:b/>
                <w:sz w:val="20"/>
                <w:szCs w:val="20"/>
              </w:rPr>
            </w:pPr>
          </w:p>
        </w:tc>
        <w:tc>
          <w:tcPr>
            <w:tcW w:w="4396" w:type="dxa"/>
            <w:vAlign w:val="center"/>
          </w:tcPr>
          <w:p w:rsidR="00A4776A" w:rsidRPr="002944C2" w:rsidRDefault="00A4776A" w:rsidP="008A2B03">
            <w:pPr>
              <w:rPr>
                <w:sz w:val="20"/>
                <w:szCs w:val="20"/>
              </w:rPr>
            </w:pPr>
            <w:r w:rsidRPr="002944C2">
              <w:rPr>
                <w:sz w:val="20"/>
                <w:szCs w:val="20"/>
              </w:rPr>
              <w:t>общественная застройка</w:t>
            </w:r>
          </w:p>
        </w:tc>
        <w:tc>
          <w:tcPr>
            <w:tcW w:w="1255" w:type="dxa"/>
            <w:vAlign w:val="center"/>
          </w:tcPr>
          <w:p w:rsidR="00A4776A" w:rsidRPr="002944C2" w:rsidRDefault="00A4776A" w:rsidP="008A2B03">
            <w:pPr>
              <w:jc w:val="center"/>
              <w:rPr>
                <w:sz w:val="20"/>
                <w:szCs w:val="20"/>
              </w:rPr>
            </w:pPr>
            <w:r w:rsidRPr="002944C2">
              <w:rPr>
                <w:sz w:val="20"/>
                <w:szCs w:val="20"/>
              </w:rPr>
              <w:t>60</w:t>
            </w:r>
          </w:p>
        </w:tc>
        <w:tc>
          <w:tcPr>
            <w:tcW w:w="6281" w:type="dxa"/>
            <w:vMerge/>
          </w:tcPr>
          <w:p w:rsidR="00A4776A" w:rsidRPr="002944C2" w:rsidRDefault="00A4776A" w:rsidP="008A2B03">
            <w:pPr>
              <w:jc w:val="both"/>
              <w:rPr>
                <w:sz w:val="20"/>
                <w:szCs w:val="20"/>
              </w:rPr>
            </w:pPr>
          </w:p>
        </w:tc>
      </w:tr>
      <w:tr w:rsidR="00A4776A" w:rsidRPr="002944C2" w:rsidTr="008A2B03">
        <w:trPr>
          <w:trHeight w:val="1166"/>
        </w:trPr>
        <w:tc>
          <w:tcPr>
            <w:tcW w:w="997" w:type="dxa"/>
            <w:vMerge/>
          </w:tcPr>
          <w:p w:rsidR="00A4776A" w:rsidRPr="002944C2" w:rsidRDefault="00A4776A" w:rsidP="008A2B03">
            <w:pPr>
              <w:rPr>
                <w:sz w:val="20"/>
                <w:szCs w:val="20"/>
              </w:rPr>
            </w:pPr>
          </w:p>
        </w:tc>
        <w:tc>
          <w:tcPr>
            <w:tcW w:w="1884" w:type="dxa"/>
            <w:vMerge/>
          </w:tcPr>
          <w:p w:rsidR="00A4776A" w:rsidRPr="002944C2" w:rsidRDefault="00A4776A" w:rsidP="008A2B03">
            <w:pPr>
              <w:rPr>
                <w:b/>
                <w:sz w:val="20"/>
                <w:szCs w:val="20"/>
              </w:rPr>
            </w:pPr>
          </w:p>
        </w:tc>
        <w:tc>
          <w:tcPr>
            <w:tcW w:w="5652" w:type="dxa"/>
            <w:gridSpan w:val="2"/>
          </w:tcPr>
          <w:p w:rsidR="00A4776A" w:rsidRPr="002944C2" w:rsidRDefault="00A4776A" w:rsidP="008A2B03">
            <w:pPr>
              <w:jc w:val="both"/>
              <w:rPr>
                <w:sz w:val="20"/>
                <w:szCs w:val="20"/>
              </w:rPr>
            </w:pPr>
            <w:r w:rsidRPr="002944C2">
              <w:rPr>
                <w:i/>
                <w:sz w:val="16"/>
                <w:szCs w:val="16"/>
              </w:rPr>
              <w:t>*Размеры земельных участков в границах застроенных территорий устана</w:t>
            </w:r>
            <w:r w:rsidRPr="002944C2">
              <w:rPr>
                <w:i/>
                <w:sz w:val="16"/>
                <w:szCs w:val="16"/>
              </w:rPr>
              <w:t>в</w:t>
            </w:r>
            <w:r w:rsidRPr="002944C2">
              <w:rPr>
                <w:i/>
                <w:sz w:val="16"/>
                <w:szCs w:val="16"/>
              </w:rPr>
              <w:t>ливаются с учетом фактического землепользования и градостроител</w:t>
            </w:r>
            <w:r w:rsidRPr="002944C2">
              <w:rPr>
                <w:i/>
                <w:sz w:val="16"/>
                <w:szCs w:val="16"/>
              </w:rPr>
              <w:t>ь</w:t>
            </w:r>
            <w:r w:rsidRPr="002944C2">
              <w:rPr>
                <w:i/>
                <w:sz w:val="16"/>
                <w:szCs w:val="16"/>
              </w:rPr>
              <w:t>ных нормативов и правил, действовавших в период застройки указанных терр</w:t>
            </w:r>
            <w:r w:rsidRPr="002944C2">
              <w:rPr>
                <w:i/>
                <w:sz w:val="16"/>
                <w:szCs w:val="16"/>
              </w:rPr>
              <w:t>и</w:t>
            </w:r>
            <w:r w:rsidRPr="002944C2">
              <w:rPr>
                <w:i/>
                <w:sz w:val="16"/>
                <w:szCs w:val="16"/>
              </w:rPr>
              <w:t>торий.</w:t>
            </w:r>
          </w:p>
          <w:p w:rsidR="00A4776A" w:rsidRPr="002944C2" w:rsidRDefault="00A4776A" w:rsidP="008A2B03">
            <w:pPr>
              <w:jc w:val="both"/>
              <w:rPr>
                <w:sz w:val="20"/>
                <w:szCs w:val="20"/>
              </w:rPr>
            </w:pPr>
            <w:r w:rsidRPr="002944C2">
              <w:rPr>
                <w:i/>
                <w:sz w:val="16"/>
                <w:szCs w:val="16"/>
              </w:rPr>
              <w:t>Для встроенных учреждений и предприятий с учетом Гражданского к</w:t>
            </w:r>
            <w:r w:rsidRPr="002944C2">
              <w:rPr>
                <w:i/>
                <w:sz w:val="16"/>
                <w:szCs w:val="16"/>
              </w:rPr>
              <w:t>о</w:t>
            </w:r>
            <w:r w:rsidRPr="002944C2">
              <w:rPr>
                <w:i/>
                <w:sz w:val="16"/>
                <w:szCs w:val="16"/>
              </w:rPr>
              <w:t>декса РФ и Жилищного кодекса РФ.</w:t>
            </w:r>
          </w:p>
        </w:tc>
        <w:tc>
          <w:tcPr>
            <w:tcW w:w="6281" w:type="dxa"/>
            <w:vMerge/>
          </w:tcPr>
          <w:p w:rsidR="00A4776A" w:rsidRPr="002944C2" w:rsidRDefault="00A4776A" w:rsidP="008A2B03">
            <w:pPr>
              <w:jc w:val="both"/>
              <w:rPr>
                <w:sz w:val="20"/>
                <w:szCs w:val="20"/>
              </w:rPr>
            </w:pPr>
          </w:p>
        </w:tc>
      </w:tr>
      <w:tr w:rsidR="00A4776A" w:rsidRPr="002944C2" w:rsidTr="008A2B03">
        <w:trPr>
          <w:trHeight w:val="32"/>
        </w:trPr>
        <w:tc>
          <w:tcPr>
            <w:tcW w:w="997" w:type="dxa"/>
            <w:vMerge w:val="restart"/>
          </w:tcPr>
          <w:p w:rsidR="00A4776A" w:rsidRPr="002944C2" w:rsidRDefault="00A4776A" w:rsidP="008A2B03">
            <w:pPr>
              <w:rPr>
                <w:sz w:val="20"/>
                <w:szCs w:val="20"/>
              </w:rPr>
            </w:pPr>
            <w:r w:rsidRPr="002944C2">
              <w:rPr>
                <w:sz w:val="20"/>
                <w:szCs w:val="20"/>
              </w:rPr>
              <w:t>4.5</w:t>
            </w:r>
          </w:p>
        </w:tc>
        <w:tc>
          <w:tcPr>
            <w:tcW w:w="1884" w:type="dxa"/>
            <w:vMerge w:val="restart"/>
          </w:tcPr>
          <w:p w:rsidR="00A4776A" w:rsidRPr="002944C2" w:rsidRDefault="00A4776A" w:rsidP="008A2B03">
            <w:pPr>
              <w:rPr>
                <w:b/>
                <w:spacing w:val="2"/>
                <w:sz w:val="20"/>
                <w:szCs w:val="20"/>
                <w:shd w:val="clear" w:color="auto" w:fill="FFFFFF"/>
              </w:rPr>
            </w:pPr>
            <w:r w:rsidRPr="002944C2">
              <w:rPr>
                <w:b/>
                <w:spacing w:val="2"/>
                <w:sz w:val="20"/>
                <w:szCs w:val="20"/>
                <w:shd w:val="clear" w:color="auto" w:fill="FFFFFF"/>
              </w:rPr>
              <w:t>Банковская и страховая де</w:t>
            </w:r>
            <w:r w:rsidRPr="002944C2">
              <w:rPr>
                <w:b/>
                <w:spacing w:val="2"/>
                <w:sz w:val="20"/>
                <w:szCs w:val="20"/>
                <w:shd w:val="clear" w:color="auto" w:fill="FFFFFF"/>
              </w:rPr>
              <w:t>я</w:t>
            </w:r>
            <w:r w:rsidRPr="002944C2">
              <w:rPr>
                <w:b/>
                <w:spacing w:val="2"/>
                <w:sz w:val="20"/>
                <w:szCs w:val="20"/>
                <w:shd w:val="clear" w:color="auto" w:fill="FFFFFF"/>
              </w:rPr>
              <w:t>тельность</w:t>
            </w:r>
          </w:p>
        </w:tc>
        <w:tc>
          <w:tcPr>
            <w:tcW w:w="4396" w:type="dxa"/>
            <w:vAlign w:val="center"/>
          </w:tcPr>
          <w:p w:rsidR="00A4776A" w:rsidRPr="002944C2" w:rsidRDefault="00A4776A" w:rsidP="008A2B03">
            <w:pPr>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55" w:type="dxa"/>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6281" w:type="dxa"/>
            <w:vMerge/>
          </w:tcPr>
          <w:p w:rsidR="00A4776A" w:rsidRPr="002944C2" w:rsidRDefault="00A4776A" w:rsidP="008A2B03">
            <w:pPr>
              <w:jc w:val="both"/>
              <w:rPr>
                <w:sz w:val="16"/>
                <w:szCs w:val="16"/>
              </w:rPr>
            </w:pPr>
          </w:p>
        </w:tc>
      </w:tr>
      <w:tr w:rsidR="00A4776A" w:rsidRPr="002944C2" w:rsidTr="008A2B03">
        <w:trPr>
          <w:trHeight w:val="23"/>
        </w:trPr>
        <w:tc>
          <w:tcPr>
            <w:tcW w:w="997" w:type="dxa"/>
            <w:vMerge/>
          </w:tcPr>
          <w:p w:rsidR="00A4776A" w:rsidRPr="002944C2" w:rsidRDefault="00A4776A" w:rsidP="008A2B03">
            <w:pPr>
              <w:rPr>
                <w:sz w:val="20"/>
                <w:szCs w:val="20"/>
              </w:rPr>
            </w:pPr>
          </w:p>
        </w:tc>
        <w:tc>
          <w:tcPr>
            <w:tcW w:w="1884" w:type="dxa"/>
            <w:vMerge/>
          </w:tcPr>
          <w:p w:rsidR="00A4776A" w:rsidRPr="002944C2" w:rsidRDefault="00A4776A" w:rsidP="008A2B03">
            <w:pPr>
              <w:rPr>
                <w:b/>
                <w:sz w:val="20"/>
                <w:szCs w:val="20"/>
              </w:rPr>
            </w:pPr>
          </w:p>
        </w:tc>
        <w:tc>
          <w:tcPr>
            <w:tcW w:w="4396" w:type="dxa"/>
          </w:tcPr>
          <w:p w:rsidR="00A4776A" w:rsidRPr="002944C2" w:rsidRDefault="00A4776A" w:rsidP="008A2B03">
            <w:pPr>
              <w:jc w:val="both"/>
              <w:rPr>
                <w:sz w:val="20"/>
                <w:szCs w:val="20"/>
              </w:rPr>
            </w:pPr>
            <w:r w:rsidRPr="002944C2">
              <w:rPr>
                <w:iCs/>
                <w:sz w:val="20"/>
                <w:szCs w:val="20"/>
                <w:lang w:eastAsia="ru-RU"/>
              </w:rPr>
              <w:t>организации, оказывающие банковские и стр</w:t>
            </w:r>
            <w:r w:rsidRPr="002944C2">
              <w:rPr>
                <w:iCs/>
                <w:sz w:val="20"/>
                <w:szCs w:val="20"/>
                <w:lang w:eastAsia="ru-RU"/>
              </w:rPr>
              <w:t>а</w:t>
            </w:r>
            <w:r w:rsidRPr="002944C2">
              <w:rPr>
                <w:iCs/>
                <w:sz w:val="20"/>
                <w:szCs w:val="20"/>
                <w:lang w:eastAsia="ru-RU"/>
              </w:rPr>
              <w:t>ховые услуги</w:t>
            </w:r>
          </w:p>
        </w:tc>
        <w:tc>
          <w:tcPr>
            <w:tcW w:w="1255" w:type="dxa"/>
            <w:vAlign w:val="center"/>
          </w:tcPr>
          <w:p w:rsidR="00A4776A" w:rsidRPr="002944C2" w:rsidRDefault="00A4776A" w:rsidP="008A2B03">
            <w:pPr>
              <w:jc w:val="center"/>
              <w:rPr>
                <w:sz w:val="20"/>
                <w:szCs w:val="20"/>
              </w:rPr>
            </w:pPr>
            <w:r w:rsidRPr="002944C2">
              <w:rPr>
                <w:sz w:val="20"/>
                <w:szCs w:val="20"/>
              </w:rPr>
              <w:t>0,2/-</w:t>
            </w:r>
          </w:p>
        </w:tc>
        <w:tc>
          <w:tcPr>
            <w:tcW w:w="6281" w:type="dxa"/>
            <w:vMerge/>
          </w:tcPr>
          <w:p w:rsidR="00A4776A" w:rsidRPr="002944C2" w:rsidRDefault="00A4776A" w:rsidP="008A2B03">
            <w:pPr>
              <w:jc w:val="both"/>
              <w:rPr>
                <w:sz w:val="16"/>
                <w:szCs w:val="16"/>
              </w:rPr>
            </w:pPr>
          </w:p>
        </w:tc>
      </w:tr>
      <w:tr w:rsidR="00A4776A" w:rsidRPr="002944C2" w:rsidTr="008A2B03">
        <w:trPr>
          <w:trHeight w:val="23"/>
        </w:trPr>
        <w:tc>
          <w:tcPr>
            <w:tcW w:w="997" w:type="dxa"/>
            <w:vMerge/>
          </w:tcPr>
          <w:p w:rsidR="00A4776A" w:rsidRPr="002944C2" w:rsidRDefault="00A4776A" w:rsidP="008A2B03">
            <w:pPr>
              <w:rPr>
                <w:sz w:val="20"/>
                <w:szCs w:val="20"/>
              </w:rPr>
            </w:pPr>
          </w:p>
        </w:tc>
        <w:tc>
          <w:tcPr>
            <w:tcW w:w="1884" w:type="dxa"/>
            <w:vMerge/>
          </w:tcPr>
          <w:p w:rsidR="00A4776A" w:rsidRPr="002944C2" w:rsidRDefault="00A4776A" w:rsidP="008A2B03">
            <w:pPr>
              <w:rPr>
                <w:b/>
                <w:sz w:val="20"/>
                <w:szCs w:val="20"/>
              </w:rPr>
            </w:pPr>
          </w:p>
        </w:tc>
        <w:tc>
          <w:tcPr>
            <w:tcW w:w="4396" w:type="dxa"/>
          </w:tcPr>
          <w:p w:rsidR="00A4776A" w:rsidRPr="002944C2" w:rsidRDefault="00A4776A" w:rsidP="008A2B03">
            <w:pPr>
              <w:jc w:val="both"/>
              <w:rPr>
                <w:sz w:val="20"/>
                <w:szCs w:val="20"/>
              </w:rPr>
            </w:pPr>
            <w:r w:rsidRPr="002944C2">
              <w:rPr>
                <w:b/>
                <w:i/>
                <w:sz w:val="20"/>
                <w:szCs w:val="20"/>
              </w:rPr>
              <w:t>минимальный отступ от границы ЗУ в целях определения места допустимого размещения объекта**</w:t>
            </w:r>
          </w:p>
        </w:tc>
        <w:tc>
          <w:tcPr>
            <w:tcW w:w="1255" w:type="dxa"/>
            <w:vAlign w:val="center"/>
          </w:tcPr>
          <w:p w:rsidR="00A4776A" w:rsidRPr="002944C2" w:rsidRDefault="00A4776A" w:rsidP="008A2B03">
            <w:pPr>
              <w:jc w:val="center"/>
              <w:rPr>
                <w:sz w:val="20"/>
                <w:szCs w:val="20"/>
              </w:rPr>
            </w:pPr>
            <w:r w:rsidRPr="002944C2">
              <w:rPr>
                <w:b/>
                <w:i/>
                <w:sz w:val="20"/>
                <w:szCs w:val="20"/>
              </w:rPr>
              <w:t>м</w:t>
            </w:r>
          </w:p>
        </w:tc>
        <w:tc>
          <w:tcPr>
            <w:tcW w:w="6281" w:type="dxa"/>
            <w:vMerge/>
          </w:tcPr>
          <w:p w:rsidR="00A4776A" w:rsidRPr="002944C2" w:rsidRDefault="00A4776A" w:rsidP="008A2B03">
            <w:pPr>
              <w:jc w:val="both"/>
              <w:rPr>
                <w:sz w:val="16"/>
                <w:szCs w:val="16"/>
              </w:rPr>
            </w:pPr>
          </w:p>
        </w:tc>
      </w:tr>
      <w:tr w:rsidR="00A4776A" w:rsidRPr="002944C2" w:rsidTr="008A2B03">
        <w:trPr>
          <w:trHeight w:val="23"/>
        </w:trPr>
        <w:tc>
          <w:tcPr>
            <w:tcW w:w="997" w:type="dxa"/>
            <w:vMerge/>
          </w:tcPr>
          <w:p w:rsidR="00A4776A" w:rsidRPr="002944C2" w:rsidRDefault="00A4776A" w:rsidP="008A2B03">
            <w:pPr>
              <w:rPr>
                <w:sz w:val="20"/>
                <w:szCs w:val="20"/>
              </w:rPr>
            </w:pPr>
          </w:p>
        </w:tc>
        <w:tc>
          <w:tcPr>
            <w:tcW w:w="1884" w:type="dxa"/>
            <w:vMerge/>
          </w:tcPr>
          <w:p w:rsidR="00A4776A" w:rsidRPr="002944C2" w:rsidRDefault="00A4776A" w:rsidP="008A2B03">
            <w:pPr>
              <w:rPr>
                <w:b/>
                <w:sz w:val="20"/>
                <w:szCs w:val="20"/>
              </w:rPr>
            </w:pPr>
          </w:p>
        </w:tc>
        <w:tc>
          <w:tcPr>
            <w:tcW w:w="4396" w:type="dxa"/>
            <w:vAlign w:val="center"/>
          </w:tcPr>
          <w:p w:rsidR="00A4776A" w:rsidRPr="002944C2" w:rsidRDefault="00A4776A" w:rsidP="008A2B03">
            <w:pPr>
              <w:jc w:val="both"/>
              <w:rPr>
                <w:sz w:val="20"/>
                <w:szCs w:val="20"/>
              </w:rPr>
            </w:pPr>
            <w:r w:rsidRPr="002944C2">
              <w:rPr>
                <w:sz w:val="20"/>
              </w:rPr>
              <w:t>от красной линии улиц</w:t>
            </w:r>
          </w:p>
        </w:tc>
        <w:tc>
          <w:tcPr>
            <w:tcW w:w="1255" w:type="dxa"/>
            <w:vAlign w:val="center"/>
          </w:tcPr>
          <w:p w:rsidR="00A4776A" w:rsidRPr="002944C2" w:rsidRDefault="00A4776A" w:rsidP="008A2B03">
            <w:pPr>
              <w:jc w:val="center"/>
              <w:rPr>
                <w:sz w:val="20"/>
                <w:szCs w:val="20"/>
              </w:rPr>
            </w:pPr>
            <w:r w:rsidRPr="002944C2">
              <w:rPr>
                <w:sz w:val="20"/>
                <w:szCs w:val="20"/>
              </w:rPr>
              <w:t>5</w:t>
            </w:r>
          </w:p>
        </w:tc>
        <w:tc>
          <w:tcPr>
            <w:tcW w:w="6281" w:type="dxa"/>
            <w:vMerge/>
          </w:tcPr>
          <w:p w:rsidR="00A4776A" w:rsidRPr="002944C2" w:rsidRDefault="00A4776A" w:rsidP="008A2B03">
            <w:pPr>
              <w:jc w:val="both"/>
              <w:rPr>
                <w:sz w:val="16"/>
                <w:szCs w:val="16"/>
              </w:rPr>
            </w:pPr>
          </w:p>
        </w:tc>
      </w:tr>
      <w:tr w:rsidR="00A4776A" w:rsidRPr="002944C2" w:rsidTr="008A2B03">
        <w:trPr>
          <w:trHeight w:val="23"/>
        </w:trPr>
        <w:tc>
          <w:tcPr>
            <w:tcW w:w="997" w:type="dxa"/>
            <w:vMerge/>
          </w:tcPr>
          <w:p w:rsidR="00A4776A" w:rsidRPr="002944C2" w:rsidRDefault="00A4776A" w:rsidP="008A2B03">
            <w:pPr>
              <w:rPr>
                <w:sz w:val="20"/>
                <w:szCs w:val="20"/>
              </w:rPr>
            </w:pPr>
          </w:p>
        </w:tc>
        <w:tc>
          <w:tcPr>
            <w:tcW w:w="1884" w:type="dxa"/>
            <w:vMerge/>
          </w:tcPr>
          <w:p w:rsidR="00A4776A" w:rsidRPr="002944C2" w:rsidRDefault="00A4776A" w:rsidP="008A2B03">
            <w:pPr>
              <w:rPr>
                <w:b/>
                <w:sz w:val="20"/>
                <w:szCs w:val="20"/>
              </w:rPr>
            </w:pPr>
          </w:p>
        </w:tc>
        <w:tc>
          <w:tcPr>
            <w:tcW w:w="4396" w:type="dxa"/>
            <w:vAlign w:val="center"/>
          </w:tcPr>
          <w:p w:rsidR="00A4776A" w:rsidRPr="002944C2" w:rsidRDefault="00A4776A" w:rsidP="008A2B03">
            <w:pPr>
              <w:jc w:val="both"/>
              <w:rPr>
                <w:sz w:val="20"/>
                <w:szCs w:val="20"/>
              </w:rPr>
            </w:pPr>
            <w:r w:rsidRPr="002944C2">
              <w:rPr>
                <w:sz w:val="20"/>
              </w:rPr>
              <w:t xml:space="preserve">от красной линии проездов </w:t>
            </w:r>
          </w:p>
        </w:tc>
        <w:tc>
          <w:tcPr>
            <w:tcW w:w="1255" w:type="dxa"/>
            <w:vAlign w:val="center"/>
          </w:tcPr>
          <w:p w:rsidR="00A4776A" w:rsidRPr="002944C2" w:rsidRDefault="00A4776A" w:rsidP="008A2B03">
            <w:pPr>
              <w:jc w:val="center"/>
              <w:rPr>
                <w:sz w:val="20"/>
                <w:szCs w:val="20"/>
              </w:rPr>
            </w:pPr>
            <w:r w:rsidRPr="002944C2">
              <w:rPr>
                <w:sz w:val="20"/>
                <w:szCs w:val="20"/>
              </w:rPr>
              <w:t>3</w:t>
            </w:r>
          </w:p>
        </w:tc>
        <w:tc>
          <w:tcPr>
            <w:tcW w:w="6281" w:type="dxa"/>
            <w:vMerge/>
          </w:tcPr>
          <w:p w:rsidR="00A4776A" w:rsidRPr="002944C2" w:rsidRDefault="00A4776A" w:rsidP="008A2B03">
            <w:pPr>
              <w:jc w:val="both"/>
              <w:rPr>
                <w:sz w:val="16"/>
                <w:szCs w:val="16"/>
              </w:rPr>
            </w:pPr>
          </w:p>
        </w:tc>
      </w:tr>
      <w:tr w:rsidR="00A4776A" w:rsidRPr="002944C2" w:rsidTr="008A2B03">
        <w:trPr>
          <w:trHeight w:val="23"/>
        </w:trPr>
        <w:tc>
          <w:tcPr>
            <w:tcW w:w="997" w:type="dxa"/>
            <w:vMerge/>
          </w:tcPr>
          <w:p w:rsidR="00A4776A" w:rsidRPr="002944C2" w:rsidRDefault="00A4776A" w:rsidP="008A2B03">
            <w:pPr>
              <w:rPr>
                <w:sz w:val="20"/>
                <w:szCs w:val="20"/>
              </w:rPr>
            </w:pPr>
          </w:p>
        </w:tc>
        <w:tc>
          <w:tcPr>
            <w:tcW w:w="1884" w:type="dxa"/>
            <w:vMerge/>
          </w:tcPr>
          <w:p w:rsidR="00A4776A" w:rsidRPr="002944C2" w:rsidRDefault="00A4776A" w:rsidP="008A2B03">
            <w:pPr>
              <w:rPr>
                <w:b/>
                <w:sz w:val="20"/>
                <w:szCs w:val="20"/>
              </w:rPr>
            </w:pPr>
          </w:p>
        </w:tc>
        <w:tc>
          <w:tcPr>
            <w:tcW w:w="4396" w:type="dxa"/>
            <w:vAlign w:val="center"/>
          </w:tcPr>
          <w:p w:rsidR="00A4776A" w:rsidRPr="002944C2" w:rsidRDefault="00A4776A" w:rsidP="008A2B03">
            <w:pPr>
              <w:jc w:val="both"/>
              <w:rPr>
                <w:sz w:val="20"/>
                <w:szCs w:val="20"/>
              </w:rPr>
            </w:pPr>
            <w:r w:rsidRPr="002944C2">
              <w:rPr>
                <w:sz w:val="20"/>
              </w:rPr>
              <w:t xml:space="preserve">до границы соседнего земельного участка </w:t>
            </w:r>
          </w:p>
        </w:tc>
        <w:tc>
          <w:tcPr>
            <w:tcW w:w="1255" w:type="dxa"/>
            <w:vAlign w:val="center"/>
          </w:tcPr>
          <w:p w:rsidR="00A4776A" w:rsidRPr="002944C2" w:rsidRDefault="00A4776A" w:rsidP="008A2B03">
            <w:pPr>
              <w:jc w:val="center"/>
              <w:rPr>
                <w:sz w:val="20"/>
                <w:szCs w:val="20"/>
              </w:rPr>
            </w:pPr>
            <w:r w:rsidRPr="002944C2">
              <w:rPr>
                <w:sz w:val="20"/>
                <w:szCs w:val="20"/>
              </w:rPr>
              <w:t>3</w:t>
            </w:r>
          </w:p>
        </w:tc>
        <w:tc>
          <w:tcPr>
            <w:tcW w:w="6281" w:type="dxa"/>
            <w:vMerge/>
          </w:tcPr>
          <w:p w:rsidR="00A4776A" w:rsidRPr="002944C2" w:rsidRDefault="00A4776A" w:rsidP="008A2B03">
            <w:pPr>
              <w:jc w:val="both"/>
              <w:rPr>
                <w:sz w:val="16"/>
                <w:szCs w:val="16"/>
              </w:rPr>
            </w:pPr>
          </w:p>
        </w:tc>
      </w:tr>
      <w:tr w:rsidR="00A4776A" w:rsidRPr="002944C2" w:rsidTr="008A2B03">
        <w:trPr>
          <w:trHeight w:val="23"/>
        </w:trPr>
        <w:tc>
          <w:tcPr>
            <w:tcW w:w="997" w:type="dxa"/>
            <w:vMerge/>
          </w:tcPr>
          <w:p w:rsidR="00A4776A" w:rsidRPr="002944C2" w:rsidRDefault="00A4776A" w:rsidP="008A2B03">
            <w:pPr>
              <w:rPr>
                <w:sz w:val="20"/>
                <w:szCs w:val="20"/>
              </w:rPr>
            </w:pPr>
          </w:p>
        </w:tc>
        <w:tc>
          <w:tcPr>
            <w:tcW w:w="1884" w:type="dxa"/>
            <w:vMerge/>
          </w:tcPr>
          <w:p w:rsidR="00A4776A" w:rsidRPr="002944C2" w:rsidRDefault="00A4776A" w:rsidP="008A2B03">
            <w:pPr>
              <w:rPr>
                <w:b/>
                <w:sz w:val="20"/>
                <w:szCs w:val="20"/>
              </w:rPr>
            </w:pPr>
          </w:p>
        </w:tc>
        <w:tc>
          <w:tcPr>
            <w:tcW w:w="4396" w:type="dxa"/>
            <w:vAlign w:val="center"/>
          </w:tcPr>
          <w:p w:rsidR="00A4776A" w:rsidRPr="002944C2" w:rsidRDefault="00A4776A" w:rsidP="008A2B03">
            <w:pPr>
              <w:jc w:val="both"/>
              <w:rPr>
                <w:sz w:val="20"/>
                <w:szCs w:val="20"/>
              </w:rPr>
            </w:pPr>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55" w:type="dxa"/>
            <w:vAlign w:val="center"/>
          </w:tcPr>
          <w:p w:rsidR="00A4776A" w:rsidRPr="002944C2"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sz w:val="20"/>
                <w:szCs w:val="20"/>
              </w:rPr>
            </w:pPr>
            <w:r w:rsidRPr="002944C2">
              <w:rPr>
                <w:b/>
                <w:i/>
                <w:sz w:val="20"/>
                <w:szCs w:val="20"/>
              </w:rPr>
              <w:t>высота, м</w:t>
            </w:r>
          </w:p>
        </w:tc>
        <w:tc>
          <w:tcPr>
            <w:tcW w:w="6281" w:type="dxa"/>
            <w:vMerge/>
          </w:tcPr>
          <w:p w:rsidR="00A4776A" w:rsidRPr="002944C2" w:rsidRDefault="00A4776A" w:rsidP="008A2B03">
            <w:pPr>
              <w:jc w:val="both"/>
              <w:rPr>
                <w:sz w:val="16"/>
                <w:szCs w:val="16"/>
              </w:rPr>
            </w:pPr>
          </w:p>
        </w:tc>
      </w:tr>
      <w:tr w:rsidR="00A4776A" w:rsidRPr="002944C2" w:rsidTr="008A2B03">
        <w:trPr>
          <w:trHeight w:val="23"/>
        </w:trPr>
        <w:tc>
          <w:tcPr>
            <w:tcW w:w="997" w:type="dxa"/>
            <w:vMerge/>
          </w:tcPr>
          <w:p w:rsidR="00A4776A" w:rsidRPr="002944C2" w:rsidRDefault="00A4776A" w:rsidP="008A2B03">
            <w:pPr>
              <w:rPr>
                <w:sz w:val="20"/>
                <w:szCs w:val="20"/>
              </w:rPr>
            </w:pPr>
          </w:p>
        </w:tc>
        <w:tc>
          <w:tcPr>
            <w:tcW w:w="1884" w:type="dxa"/>
            <w:vMerge/>
          </w:tcPr>
          <w:p w:rsidR="00A4776A" w:rsidRPr="002944C2" w:rsidRDefault="00A4776A" w:rsidP="008A2B03">
            <w:pPr>
              <w:rPr>
                <w:b/>
                <w:sz w:val="20"/>
                <w:szCs w:val="20"/>
              </w:rPr>
            </w:pPr>
          </w:p>
        </w:tc>
        <w:tc>
          <w:tcPr>
            <w:tcW w:w="4396" w:type="dxa"/>
            <w:vAlign w:val="center"/>
          </w:tcPr>
          <w:p w:rsidR="00A4776A" w:rsidRPr="002944C2" w:rsidRDefault="00A4776A" w:rsidP="008A2B03">
            <w:pPr>
              <w:jc w:val="both"/>
              <w:rPr>
                <w:sz w:val="20"/>
                <w:szCs w:val="20"/>
              </w:rPr>
            </w:pPr>
            <w:r w:rsidRPr="002944C2">
              <w:rPr>
                <w:sz w:val="20"/>
                <w:szCs w:val="20"/>
              </w:rPr>
              <w:t>для зданий, строений, сооружений</w:t>
            </w:r>
          </w:p>
        </w:tc>
        <w:tc>
          <w:tcPr>
            <w:tcW w:w="1255" w:type="dxa"/>
            <w:vAlign w:val="center"/>
          </w:tcPr>
          <w:p w:rsidR="00A4776A" w:rsidRPr="002944C2" w:rsidRDefault="00A4776A" w:rsidP="008A2B03">
            <w:pPr>
              <w:jc w:val="center"/>
              <w:rPr>
                <w:sz w:val="20"/>
                <w:szCs w:val="20"/>
              </w:rPr>
            </w:pPr>
            <w:r w:rsidRPr="002944C2">
              <w:rPr>
                <w:sz w:val="20"/>
                <w:szCs w:val="20"/>
              </w:rPr>
              <w:t>3/10</w:t>
            </w:r>
          </w:p>
        </w:tc>
        <w:tc>
          <w:tcPr>
            <w:tcW w:w="6281" w:type="dxa"/>
            <w:vMerge/>
          </w:tcPr>
          <w:p w:rsidR="00A4776A" w:rsidRPr="002944C2" w:rsidRDefault="00A4776A" w:rsidP="008A2B03">
            <w:pPr>
              <w:jc w:val="both"/>
              <w:rPr>
                <w:sz w:val="16"/>
                <w:szCs w:val="16"/>
              </w:rPr>
            </w:pPr>
          </w:p>
        </w:tc>
      </w:tr>
      <w:tr w:rsidR="00A4776A" w:rsidRPr="002944C2" w:rsidTr="008A2B03">
        <w:trPr>
          <w:trHeight w:val="23"/>
        </w:trPr>
        <w:tc>
          <w:tcPr>
            <w:tcW w:w="997" w:type="dxa"/>
            <w:vMerge/>
          </w:tcPr>
          <w:p w:rsidR="00A4776A" w:rsidRPr="002944C2" w:rsidRDefault="00A4776A" w:rsidP="008A2B03">
            <w:pPr>
              <w:rPr>
                <w:sz w:val="20"/>
                <w:szCs w:val="20"/>
              </w:rPr>
            </w:pPr>
          </w:p>
        </w:tc>
        <w:tc>
          <w:tcPr>
            <w:tcW w:w="1884" w:type="dxa"/>
            <w:vMerge/>
          </w:tcPr>
          <w:p w:rsidR="00A4776A" w:rsidRPr="002944C2" w:rsidRDefault="00A4776A" w:rsidP="008A2B03">
            <w:pPr>
              <w:rPr>
                <w:b/>
                <w:sz w:val="20"/>
                <w:szCs w:val="20"/>
              </w:rPr>
            </w:pPr>
          </w:p>
        </w:tc>
        <w:tc>
          <w:tcPr>
            <w:tcW w:w="4396" w:type="dxa"/>
            <w:vAlign w:val="center"/>
          </w:tcPr>
          <w:p w:rsidR="00A4776A" w:rsidRPr="002944C2" w:rsidRDefault="00A4776A" w:rsidP="008A2B03">
            <w:pPr>
              <w:jc w:val="both"/>
              <w:rPr>
                <w:sz w:val="20"/>
                <w:szCs w:val="20"/>
              </w:rPr>
            </w:pPr>
            <w:r w:rsidRPr="002944C2">
              <w:rPr>
                <w:sz w:val="20"/>
                <w:szCs w:val="20"/>
              </w:rPr>
              <w:t>для вспомогательных сооружений</w:t>
            </w:r>
          </w:p>
        </w:tc>
        <w:tc>
          <w:tcPr>
            <w:tcW w:w="1255" w:type="dxa"/>
            <w:vAlign w:val="center"/>
          </w:tcPr>
          <w:p w:rsidR="00A4776A" w:rsidRPr="002944C2" w:rsidRDefault="00A4776A" w:rsidP="008A2B03">
            <w:pPr>
              <w:jc w:val="center"/>
              <w:rPr>
                <w:sz w:val="20"/>
                <w:szCs w:val="20"/>
              </w:rPr>
            </w:pPr>
            <w:r w:rsidRPr="002944C2">
              <w:rPr>
                <w:sz w:val="20"/>
                <w:szCs w:val="20"/>
              </w:rPr>
              <w:t>1/3</w:t>
            </w:r>
          </w:p>
        </w:tc>
        <w:tc>
          <w:tcPr>
            <w:tcW w:w="6281" w:type="dxa"/>
            <w:vMerge/>
          </w:tcPr>
          <w:p w:rsidR="00A4776A" w:rsidRPr="002944C2" w:rsidRDefault="00A4776A" w:rsidP="008A2B03">
            <w:pPr>
              <w:jc w:val="both"/>
              <w:rPr>
                <w:sz w:val="16"/>
                <w:szCs w:val="16"/>
              </w:rPr>
            </w:pPr>
          </w:p>
        </w:tc>
      </w:tr>
      <w:tr w:rsidR="00A4776A" w:rsidRPr="002944C2" w:rsidTr="008A2B03">
        <w:trPr>
          <w:trHeight w:val="23"/>
        </w:trPr>
        <w:tc>
          <w:tcPr>
            <w:tcW w:w="997" w:type="dxa"/>
            <w:vMerge/>
          </w:tcPr>
          <w:p w:rsidR="00A4776A" w:rsidRPr="002944C2" w:rsidRDefault="00A4776A" w:rsidP="008A2B03">
            <w:pPr>
              <w:rPr>
                <w:sz w:val="20"/>
                <w:szCs w:val="20"/>
              </w:rPr>
            </w:pPr>
          </w:p>
        </w:tc>
        <w:tc>
          <w:tcPr>
            <w:tcW w:w="1884" w:type="dxa"/>
            <w:vMerge/>
          </w:tcPr>
          <w:p w:rsidR="00A4776A" w:rsidRPr="002944C2" w:rsidRDefault="00A4776A" w:rsidP="008A2B03">
            <w:pPr>
              <w:rPr>
                <w:b/>
                <w:sz w:val="20"/>
                <w:szCs w:val="20"/>
              </w:rPr>
            </w:pPr>
          </w:p>
        </w:tc>
        <w:tc>
          <w:tcPr>
            <w:tcW w:w="4396" w:type="dxa"/>
            <w:vAlign w:val="center"/>
          </w:tcPr>
          <w:p w:rsidR="00A4776A" w:rsidRPr="002944C2" w:rsidRDefault="00A4776A" w:rsidP="008A2B03">
            <w:pPr>
              <w:jc w:val="both"/>
              <w:rPr>
                <w:sz w:val="20"/>
                <w:szCs w:val="20"/>
              </w:rPr>
            </w:pPr>
            <w:r w:rsidRPr="002944C2">
              <w:rPr>
                <w:b/>
                <w:i/>
                <w:sz w:val="20"/>
                <w:szCs w:val="20"/>
              </w:rPr>
              <w:t>максимальный процент застройки в границах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ка, которая может быть застроена, ко всей площади земельного участка</w:t>
            </w:r>
          </w:p>
        </w:tc>
        <w:tc>
          <w:tcPr>
            <w:tcW w:w="1255" w:type="dxa"/>
            <w:vAlign w:val="center"/>
          </w:tcPr>
          <w:p w:rsidR="00A4776A" w:rsidRPr="002944C2" w:rsidRDefault="00A4776A" w:rsidP="008A2B03">
            <w:pPr>
              <w:jc w:val="center"/>
              <w:rPr>
                <w:sz w:val="20"/>
                <w:szCs w:val="20"/>
              </w:rPr>
            </w:pPr>
            <w:r w:rsidRPr="002944C2">
              <w:rPr>
                <w:b/>
                <w:i/>
                <w:sz w:val="20"/>
                <w:szCs w:val="20"/>
              </w:rPr>
              <w:t>%</w:t>
            </w:r>
          </w:p>
        </w:tc>
        <w:tc>
          <w:tcPr>
            <w:tcW w:w="6281" w:type="dxa"/>
            <w:vMerge/>
          </w:tcPr>
          <w:p w:rsidR="00A4776A" w:rsidRPr="002944C2" w:rsidRDefault="00A4776A" w:rsidP="008A2B03">
            <w:pPr>
              <w:jc w:val="both"/>
              <w:rPr>
                <w:sz w:val="16"/>
                <w:szCs w:val="16"/>
              </w:rPr>
            </w:pPr>
          </w:p>
        </w:tc>
      </w:tr>
      <w:tr w:rsidR="00A4776A" w:rsidRPr="002944C2" w:rsidTr="008A2B03">
        <w:trPr>
          <w:trHeight w:val="23"/>
        </w:trPr>
        <w:tc>
          <w:tcPr>
            <w:tcW w:w="997" w:type="dxa"/>
            <w:vMerge/>
          </w:tcPr>
          <w:p w:rsidR="00A4776A" w:rsidRPr="002944C2" w:rsidRDefault="00A4776A" w:rsidP="008A2B03">
            <w:pPr>
              <w:rPr>
                <w:sz w:val="20"/>
                <w:szCs w:val="20"/>
              </w:rPr>
            </w:pPr>
          </w:p>
        </w:tc>
        <w:tc>
          <w:tcPr>
            <w:tcW w:w="1884" w:type="dxa"/>
            <w:vMerge/>
          </w:tcPr>
          <w:p w:rsidR="00A4776A" w:rsidRPr="002944C2" w:rsidRDefault="00A4776A" w:rsidP="008A2B03">
            <w:pPr>
              <w:rPr>
                <w:b/>
                <w:sz w:val="20"/>
                <w:szCs w:val="20"/>
              </w:rPr>
            </w:pPr>
          </w:p>
        </w:tc>
        <w:tc>
          <w:tcPr>
            <w:tcW w:w="4396" w:type="dxa"/>
            <w:vAlign w:val="center"/>
          </w:tcPr>
          <w:p w:rsidR="00A4776A" w:rsidRPr="002944C2" w:rsidRDefault="00A4776A" w:rsidP="008A2B03">
            <w:pPr>
              <w:jc w:val="both"/>
              <w:rPr>
                <w:sz w:val="20"/>
                <w:szCs w:val="20"/>
              </w:rPr>
            </w:pPr>
            <w:r w:rsidRPr="002944C2">
              <w:rPr>
                <w:sz w:val="20"/>
                <w:szCs w:val="20"/>
              </w:rPr>
              <w:t>общественная застройка</w:t>
            </w:r>
          </w:p>
        </w:tc>
        <w:tc>
          <w:tcPr>
            <w:tcW w:w="1255" w:type="dxa"/>
            <w:vAlign w:val="center"/>
          </w:tcPr>
          <w:p w:rsidR="00A4776A" w:rsidRPr="002944C2" w:rsidRDefault="00A4776A" w:rsidP="008A2B03">
            <w:pPr>
              <w:jc w:val="center"/>
              <w:rPr>
                <w:sz w:val="20"/>
                <w:szCs w:val="20"/>
              </w:rPr>
            </w:pPr>
            <w:r w:rsidRPr="002944C2">
              <w:rPr>
                <w:sz w:val="20"/>
                <w:szCs w:val="20"/>
              </w:rPr>
              <w:t>50</w:t>
            </w:r>
          </w:p>
        </w:tc>
        <w:tc>
          <w:tcPr>
            <w:tcW w:w="6281" w:type="dxa"/>
            <w:vMerge/>
          </w:tcPr>
          <w:p w:rsidR="00A4776A" w:rsidRPr="002944C2" w:rsidRDefault="00A4776A" w:rsidP="008A2B03">
            <w:pPr>
              <w:jc w:val="both"/>
              <w:rPr>
                <w:sz w:val="16"/>
                <w:szCs w:val="16"/>
              </w:rPr>
            </w:pPr>
          </w:p>
        </w:tc>
      </w:tr>
      <w:tr w:rsidR="00A4776A" w:rsidRPr="002944C2" w:rsidTr="008A2B03">
        <w:trPr>
          <w:trHeight w:val="23"/>
        </w:trPr>
        <w:tc>
          <w:tcPr>
            <w:tcW w:w="997" w:type="dxa"/>
            <w:vMerge/>
            <w:tcBorders>
              <w:bottom w:val="single" w:sz="4" w:space="0" w:color="auto"/>
            </w:tcBorders>
          </w:tcPr>
          <w:p w:rsidR="00A4776A" w:rsidRPr="002944C2" w:rsidRDefault="00A4776A" w:rsidP="008A2B03">
            <w:pPr>
              <w:rPr>
                <w:sz w:val="20"/>
                <w:szCs w:val="20"/>
              </w:rPr>
            </w:pPr>
          </w:p>
        </w:tc>
        <w:tc>
          <w:tcPr>
            <w:tcW w:w="1884" w:type="dxa"/>
            <w:vMerge/>
            <w:tcBorders>
              <w:bottom w:val="single" w:sz="4" w:space="0" w:color="auto"/>
            </w:tcBorders>
          </w:tcPr>
          <w:p w:rsidR="00A4776A" w:rsidRPr="002944C2" w:rsidRDefault="00A4776A" w:rsidP="008A2B03">
            <w:pPr>
              <w:rPr>
                <w:b/>
                <w:sz w:val="20"/>
                <w:szCs w:val="20"/>
              </w:rPr>
            </w:pPr>
          </w:p>
        </w:tc>
        <w:tc>
          <w:tcPr>
            <w:tcW w:w="5652" w:type="dxa"/>
            <w:gridSpan w:val="2"/>
            <w:tcBorders>
              <w:bottom w:val="single" w:sz="4" w:space="0" w:color="auto"/>
            </w:tcBorders>
          </w:tcPr>
          <w:p w:rsidR="00A4776A" w:rsidRPr="002944C2" w:rsidRDefault="00A4776A" w:rsidP="008A2B03">
            <w:pPr>
              <w:jc w:val="both"/>
              <w:rPr>
                <w:sz w:val="20"/>
                <w:szCs w:val="20"/>
              </w:rPr>
            </w:pPr>
            <w:r w:rsidRPr="002944C2">
              <w:rPr>
                <w:i/>
                <w:sz w:val="16"/>
                <w:szCs w:val="16"/>
              </w:rPr>
              <w:t>*Размеры земельных участков в границах застроенных территорий устана</w:t>
            </w:r>
            <w:r w:rsidRPr="002944C2">
              <w:rPr>
                <w:i/>
                <w:sz w:val="16"/>
                <w:szCs w:val="16"/>
              </w:rPr>
              <w:t>в</w:t>
            </w:r>
            <w:r w:rsidRPr="002944C2">
              <w:rPr>
                <w:i/>
                <w:sz w:val="16"/>
                <w:szCs w:val="16"/>
              </w:rPr>
              <w:t>ливаются с учетом фактического землепользования и градостроител</w:t>
            </w:r>
            <w:r w:rsidRPr="002944C2">
              <w:rPr>
                <w:i/>
                <w:sz w:val="16"/>
                <w:szCs w:val="16"/>
              </w:rPr>
              <w:t>ь</w:t>
            </w:r>
            <w:r w:rsidRPr="002944C2">
              <w:rPr>
                <w:i/>
                <w:sz w:val="16"/>
                <w:szCs w:val="16"/>
              </w:rPr>
              <w:t>ных нормативов и правил, действовавших в период застройки указанных терр</w:t>
            </w:r>
            <w:r w:rsidRPr="002944C2">
              <w:rPr>
                <w:i/>
                <w:sz w:val="16"/>
                <w:szCs w:val="16"/>
              </w:rPr>
              <w:t>и</w:t>
            </w:r>
            <w:r w:rsidRPr="002944C2">
              <w:rPr>
                <w:i/>
                <w:sz w:val="16"/>
                <w:szCs w:val="16"/>
              </w:rPr>
              <w:t>торий..</w:t>
            </w:r>
          </w:p>
          <w:p w:rsidR="00A4776A" w:rsidRPr="002944C2" w:rsidRDefault="00A4776A" w:rsidP="008A2B03">
            <w:pPr>
              <w:jc w:val="both"/>
              <w:rPr>
                <w:sz w:val="20"/>
                <w:szCs w:val="20"/>
              </w:rPr>
            </w:pPr>
            <w:r w:rsidRPr="002944C2">
              <w:rPr>
                <w:i/>
                <w:sz w:val="16"/>
                <w:szCs w:val="16"/>
              </w:rPr>
              <w:t>** Для встроенных учреждений и предприятий с учетом Гражданского к</w:t>
            </w:r>
            <w:r w:rsidRPr="002944C2">
              <w:rPr>
                <w:i/>
                <w:sz w:val="16"/>
                <w:szCs w:val="16"/>
              </w:rPr>
              <w:t>о</w:t>
            </w:r>
            <w:r w:rsidRPr="002944C2">
              <w:rPr>
                <w:i/>
                <w:sz w:val="16"/>
                <w:szCs w:val="16"/>
              </w:rPr>
              <w:t>декса РФ и Жилищного кодекса РФ;</w:t>
            </w:r>
          </w:p>
        </w:tc>
        <w:tc>
          <w:tcPr>
            <w:tcW w:w="6281" w:type="dxa"/>
            <w:vMerge/>
            <w:tcBorders>
              <w:bottom w:val="single" w:sz="4" w:space="0" w:color="auto"/>
            </w:tcBorders>
          </w:tcPr>
          <w:p w:rsidR="00A4776A" w:rsidRPr="002944C2" w:rsidRDefault="00A4776A" w:rsidP="008A2B03">
            <w:pPr>
              <w:jc w:val="both"/>
              <w:rPr>
                <w:sz w:val="16"/>
                <w:szCs w:val="16"/>
              </w:rPr>
            </w:pPr>
          </w:p>
        </w:tc>
      </w:tr>
      <w:tr w:rsidR="00A4776A" w:rsidRPr="002944C2" w:rsidTr="008A2B03">
        <w:trPr>
          <w:trHeight w:val="259"/>
        </w:trPr>
        <w:tc>
          <w:tcPr>
            <w:tcW w:w="997" w:type="dxa"/>
            <w:vMerge w:val="restart"/>
          </w:tcPr>
          <w:p w:rsidR="00A4776A" w:rsidRPr="002944C2" w:rsidRDefault="00A4776A" w:rsidP="008A2B03">
            <w:pPr>
              <w:rPr>
                <w:sz w:val="20"/>
                <w:szCs w:val="20"/>
              </w:rPr>
            </w:pPr>
            <w:r w:rsidRPr="002944C2">
              <w:rPr>
                <w:sz w:val="20"/>
                <w:szCs w:val="20"/>
              </w:rPr>
              <w:t>12.0</w:t>
            </w:r>
          </w:p>
        </w:tc>
        <w:tc>
          <w:tcPr>
            <w:tcW w:w="1884" w:type="dxa"/>
            <w:vMerge w:val="restart"/>
          </w:tcPr>
          <w:p w:rsidR="00A4776A" w:rsidRPr="002944C2" w:rsidRDefault="00A4776A" w:rsidP="008A2B03">
            <w:pPr>
              <w:rPr>
                <w:b/>
                <w:sz w:val="20"/>
                <w:szCs w:val="20"/>
              </w:rPr>
            </w:pPr>
            <w:r w:rsidRPr="002944C2">
              <w:rPr>
                <w:b/>
                <w:sz w:val="20"/>
                <w:szCs w:val="20"/>
              </w:rPr>
              <w:t>Земельные учас</w:t>
            </w:r>
            <w:r w:rsidRPr="002944C2">
              <w:rPr>
                <w:b/>
                <w:sz w:val="20"/>
                <w:szCs w:val="20"/>
              </w:rPr>
              <w:t>т</w:t>
            </w:r>
            <w:r w:rsidRPr="002944C2">
              <w:rPr>
                <w:b/>
                <w:sz w:val="20"/>
                <w:szCs w:val="20"/>
              </w:rPr>
              <w:t>ки (территории) общего пользов</w:t>
            </w:r>
            <w:r w:rsidRPr="002944C2">
              <w:rPr>
                <w:b/>
                <w:sz w:val="20"/>
                <w:szCs w:val="20"/>
              </w:rPr>
              <w:t>а</w:t>
            </w:r>
            <w:r w:rsidRPr="002944C2">
              <w:rPr>
                <w:b/>
                <w:sz w:val="20"/>
                <w:szCs w:val="20"/>
              </w:rPr>
              <w:t>ния (в части улично-дорожной сети)</w:t>
            </w:r>
          </w:p>
        </w:tc>
        <w:tc>
          <w:tcPr>
            <w:tcW w:w="4396" w:type="dxa"/>
          </w:tcPr>
          <w:p w:rsidR="00A4776A" w:rsidRPr="002944C2" w:rsidRDefault="00A4776A" w:rsidP="008A2B03">
            <w:pPr>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55" w:type="dxa"/>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6281" w:type="dxa"/>
            <w:vMerge w:val="restart"/>
          </w:tcPr>
          <w:p w:rsidR="00A4776A" w:rsidRPr="002944C2" w:rsidRDefault="00A4776A" w:rsidP="008A2B03">
            <w:pPr>
              <w:jc w:val="both"/>
              <w:rPr>
                <w:sz w:val="20"/>
                <w:szCs w:val="20"/>
              </w:rPr>
            </w:pPr>
            <w:r w:rsidRPr="002944C2">
              <w:rPr>
                <w:sz w:val="20"/>
                <w:szCs w:val="20"/>
              </w:rPr>
              <w:t xml:space="preserve">- В пределах красных линий улиц запрещено строительство ОКС. </w:t>
            </w:r>
          </w:p>
          <w:p w:rsidR="00A4776A" w:rsidRPr="002944C2" w:rsidRDefault="00A4776A" w:rsidP="008A2B03">
            <w:pPr>
              <w:jc w:val="both"/>
              <w:rPr>
                <w:sz w:val="20"/>
                <w:szCs w:val="20"/>
              </w:rPr>
            </w:pPr>
            <w:r w:rsidRPr="002944C2">
              <w:rPr>
                <w:sz w:val="20"/>
                <w:szCs w:val="20"/>
              </w:rPr>
              <w:t>- Согласно п.8.10.1 Нормативов градостроительного проектирования Амурской области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w:t>
            </w:r>
            <w:r w:rsidRPr="002944C2">
              <w:rPr>
                <w:sz w:val="20"/>
                <w:szCs w:val="20"/>
              </w:rPr>
              <w:t>о</w:t>
            </w:r>
            <w:r w:rsidRPr="002944C2">
              <w:rPr>
                <w:sz w:val="20"/>
                <w:szCs w:val="20"/>
              </w:rPr>
              <w:t>провода по обеим сторонам улиц, п. 5.2.29 в условиях реконструкции проезжих частей улиц и дорог, под которыми расположены подзе</w:t>
            </w:r>
            <w:r w:rsidRPr="002944C2">
              <w:rPr>
                <w:sz w:val="20"/>
                <w:szCs w:val="20"/>
              </w:rPr>
              <w:t>м</w:t>
            </w:r>
            <w:r w:rsidRPr="002944C2">
              <w:rPr>
                <w:sz w:val="20"/>
                <w:szCs w:val="20"/>
              </w:rPr>
              <w:t>ные инженерные сети, следует предусматривать их вынос под разд</w:t>
            </w:r>
            <w:r w:rsidRPr="002944C2">
              <w:rPr>
                <w:sz w:val="20"/>
                <w:szCs w:val="20"/>
              </w:rPr>
              <w:t>е</w:t>
            </w:r>
            <w:r w:rsidRPr="002944C2">
              <w:rPr>
                <w:sz w:val="20"/>
                <w:szCs w:val="20"/>
              </w:rPr>
              <w:t>лительные полосы и тротуары. Допускается сохранение существу</w:t>
            </w:r>
            <w:r w:rsidRPr="002944C2">
              <w:rPr>
                <w:sz w:val="20"/>
                <w:szCs w:val="20"/>
              </w:rPr>
              <w:t>ю</w:t>
            </w:r>
            <w:r w:rsidRPr="002944C2">
              <w:rPr>
                <w:sz w:val="20"/>
                <w:szCs w:val="20"/>
              </w:rPr>
              <w:t>щих и пр</w:t>
            </w:r>
            <w:r w:rsidRPr="002944C2">
              <w:rPr>
                <w:sz w:val="20"/>
                <w:szCs w:val="20"/>
              </w:rPr>
              <w:t>о</w:t>
            </w:r>
            <w:r w:rsidRPr="002944C2">
              <w:rPr>
                <w:sz w:val="20"/>
                <w:szCs w:val="20"/>
              </w:rPr>
              <w:t>кладка новых сетей под проезжей частью при устройстве тоннелей.</w:t>
            </w:r>
          </w:p>
          <w:p w:rsidR="00A4776A" w:rsidRPr="002944C2" w:rsidRDefault="00A4776A" w:rsidP="008A2B03">
            <w:pPr>
              <w:rPr>
                <w:sz w:val="20"/>
                <w:szCs w:val="20"/>
              </w:rPr>
            </w:pPr>
            <w:r w:rsidRPr="002944C2">
              <w:rPr>
                <w:sz w:val="20"/>
                <w:szCs w:val="20"/>
              </w:rPr>
              <w:t>- На территориях, подверженных затоплению, согласно п. 16.2.9.3 Нормативов градостроительного проектирования Амурской области строительство транспортной и инженерной инфраструктуры без пр</w:t>
            </w:r>
            <w:r w:rsidRPr="002944C2">
              <w:rPr>
                <w:sz w:val="20"/>
                <w:szCs w:val="20"/>
              </w:rPr>
              <w:t>о</w:t>
            </w:r>
            <w:r w:rsidRPr="002944C2">
              <w:rPr>
                <w:sz w:val="20"/>
                <w:szCs w:val="20"/>
              </w:rPr>
              <w:t>ведения специальных защитных мероприятий по предотвращению нег</w:t>
            </w:r>
            <w:r w:rsidRPr="002944C2">
              <w:rPr>
                <w:sz w:val="20"/>
                <w:szCs w:val="20"/>
              </w:rPr>
              <w:t>а</w:t>
            </w:r>
            <w:r w:rsidRPr="002944C2">
              <w:rPr>
                <w:sz w:val="20"/>
                <w:szCs w:val="20"/>
              </w:rPr>
              <w:t>тивного воздействия вод запрещается. Специальные защитные мероприятия проводятся в соответствии со «СНиП 2.01.15-90. Инж</w:t>
            </w:r>
            <w:r w:rsidRPr="002944C2">
              <w:rPr>
                <w:sz w:val="20"/>
                <w:szCs w:val="20"/>
              </w:rPr>
              <w:t>е</w:t>
            </w:r>
            <w:r w:rsidRPr="002944C2">
              <w:rPr>
                <w:sz w:val="20"/>
                <w:szCs w:val="20"/>
              </w:rPr>
              <w:lastRenderedPageBreak/>
              <w:t>нерная защита территорий, зданий и сооружений от опасных геолог</w:t>
            </w:r>
            <w:r w:rsidRPr="002944C2">
              <w:rPr>
                <w:sz w:val="20"/>
                <w:szCs w:val="20"/>
              </w:rPr>
              <w:t>и</w:t>
            </w:r>
            <w:r w:rsidRPr="002944C2">
              <w:rPr>
                <w:sz w:val="20"/>
                <w:szCs w:val="20"/>
              </w:rPr>
              <w:t>ческих процессов. Основные положения проектирования», также см. п.16.2.8 -16.2.9 Нормативов градостроительного проектирования Амурской области.</w:t>
            </w:r>
          </w:p>
        </w:tc>
      </w:tr>
      <w:tr w:rsidR="00A4776A" w:rsidRPr="002944C2" w:rsidTr="008A2B03">
        <w:trPr>
          <w:trHeight w:val="249"/>
        </w:trPr>
        <w:tc>
          <w:tcPr>
            <w:tcW w:w="997" w:type="dxa"/>
            <w:vMerge/>
          </w:tcPr>
          <w:p w:rsidR="00A4776A" w:rsidRPr="002944C2" w:rsidRDefault="00A4776A" w:rsidP="008A2B03">
            <w:pPr>
              <w:rPr>
                <w:sz w:val="20"/>
                <w:szCs w:val="20"/>
              </w:rPr>
            </w:pPr>
          </w:p>
        </w:tc>
        <w:tc>
          <w:tcPr>
            <w:tcW w:w="1884" w:type="dxa"/>
            <w:vMerge/>
          </w:tcPr>
          <w:p w:rsidR="00A4776A" w:rsidRPr="002944C2" w:rsidRDefault="00A4776A" w:rsidP="008A2B03">
            <w:pPr>
              <w:rPr>
                <w:b/>
                <w:sz w:val="20"/>
                <w:szCs w:val="20"/>
              </w:rPr>
            </w:pPr>
          </w:p>
        </w:tc>
        <w:tc>
          <w:tcPr>
            <w:tcW w:w="4396" w:type="dxa"/>
          </w:tcPr>
          <w:p w:rsidR="00A4776A" w:rsidRPr="002944C2" w:rsidRDefault="00A4776A" w:rsidP="008A2B03">
            <w:pPr>
              <w:jc w:val="both"/>
              <w:rPr>
                <w:i/>
                <w:sz w:val="16"/>
                <w:szCs w:val="16"/>
              </w:rPr>
            </w:pPr>
            <w:r w:rsidRPr="002944C2">
              <w:rPr>
                <w:sz w:val="20"/>
                <w:szCs w:val="20"/>
              </w:rPr>
              <w:t>объекты улично-дорожной сети, автомобильных дорог и пешеходных тротуаров в границах нас</w:t>
            </w:r>
            <w:r w:rsidRPr="002944C2">
              <w:rPr>
                <w:sz w:val="20"/>
                <w:szCs w:val="20"/>
              </w:rPr>
              <w:t>е</w:t>
            </w:r>
            <w:r w:rsidRPr="002944C2">
              <w:rPr>
                <w:sz w:val="20"/>
                <w:szCs w:val="20"/>
              </w:rPr>
              <w:t>ленных</w:t>
            </w:r>
            <w:r w:rsidRPr="002944C2">
              <w:rPr>
                <w:rFonts w:ascii="Helvetica" w:hAnsi="Helvetica"/>
                <w:sz w:val="23"/>
                <w:szCs w:val="23"/>
                <w:shd w:val="clear" w:color="auto" w:fill="FFFFFF"/>
              </w:rPr>
              <w:t xml:space="preserve"> </w:t>
            </w:r>
            <w:r w:rsidRPr="002944C2">
              <w:rPr>
                <w:sz w:val="20"/>
                <w:szCs w:val="20"/>
              </w:rPr>
              <w:t>пунктов</w:t>
            </w:r>
          </w:p>
        </w:tc>
        <w:tc>
          <w:tcPr>
            <w:tcW w:w="1255" w:type="dxa"/>
            <w:vAlign w:val="center"/>
          </w:tcPr>
          <w:p w:rsidR="00A4776A" w:rsidRPr="002944C2" w:rsidRDefault="00A4776A" w:rsidP="008A2B03">
            <w:pPr>
              <w:jc w:val="center"/>
              <w:rPr>
                <w:i/>
                <w:sz w:val="20"/>
                <w:szCs w:val="20"/>
              </w:rPr>
            </w:pPr>
            <w:r w:rsidRPr="002944C2">
              <w:rPr>
                <w:sz w:val="20"/>
                <w:szCs w:val="20"/>
              </w:rPr>
              <w:t>-/-</w:t>
            </w:r>
          </w:p>
        </w:tc>
        <w:tc>
          <w:tcPr>
            <w:tcW w:w="6281" w:type="dxa"/>
            <w:vMerge/>
          </w:tcPr>
          <w:p w:rsidR="00A4776A" w:rsidRPr="002944C2" w:rsidRDefault="00A4776A" w:rsidP="008A2B03">
            <w:pPr>
              <w:jc w:val="both"/>
              <w:rPr>
                <w:sz w:val="16"/>
                <w:szCs w:val="16"/>
              </w:rPr>
            </w:pPr>
          </w:p>
        </w:tc>
      </w:tr>
      <w:tr w:rsidR="00A4776A" w:rsidRPr="002944C2" w:rsidTr="008A2B03">
        <w:trPr>
          <w:trHeight w:val="249"/>
        </w:trPr>
        <w:tc>
          <w:tcPr>
            <w:tcW w:w="997" w:type="dxa"/>
            <w:vMerge/>
          </w:tcPr>
          <w:p w:rsidR="00A4776A" w:rsidRPr="002944C2" w:rsidRDefault="00A4776A" w:rsidP="008A2B03">
            <w:pPr>
              <w:rPr>
                <w:sz w:val="20"/>
                <w:szCs w:val="20"/>
              </w:rPr>
            </w:pPr>
          </w:p>
        </w:tc>
        <w:tc>
          <w:tcPr>
            <w:tcW w:w="1884" w:type="dxa"/>
            <w:vMerge/>
          </w:tcPr>
          <w:p w:rsidR="00A4776A" w:rsidRPr="002944C2" w:rsidRDefault="00A4776A" w:rsidP="008A2B03">
            <w:pPr>
              <w:rPr>
                <w:b/>
                <w:sz w:val="20"/>
                <w:szCs w:val="20"/>
              </w:rPr>
            </w:pPr>
          </w:p>
        </w:tc>
        <w:tc>
          <w:tcPr>
            <w:tcW w:w="4396" w:type="dxa"/>
          </w:tcPr>
          <w:p w:rsidR="00A4776A" w:rsidRPr="002944C2" w:rsidRDefault="00A4776A" w:rsidP="008A2B03">
            <w:pPr>
              <w:jc w:val="both"/>
              <w:rPr>
                <w:i/>
                <w:sz w:val="16"/>
                <w:szCs w:val="16"/>
              </w:rPr>
            </w:pPr>
            <w:r w:rsidRPr="002944C2">
              <w:rPr>
                <w:b/>
                <w:i/>
                <w:sz w:val="20"/>
                <w:szCs w:val="20"/>
              </w:rPr>
              <w:t>минимальный отступ от границы ЗУ в целях определения места допустимого размещения объекта</w:t>
            </w:r>
          </w:p>
        </w:tc>
        <w:tc>
          <w:tcPr>
            <w:tcW w:w="1255" w:type="dxa"/>
            <w:vAlign w:val="center"/>
          </w:tcPr>
          <w:p w:rsidR="00A4776A" w:rsidRPr="002944C2" w:rsidRDefault="00A4776A" w:rsidP="008A2B03">
            <w:pPr>
              <w:jc w:val="center"/>
              <w:rPr>
                <w:i/>
                <w:sz w:val="20"/>
                <w:szCs w:val="20"/>
              </w:rPr>
            </w:pPr>
            <w:r w:rsidRPr="002944C2">
              <w:rPr>
                <w:b/>
                <w:i/>
                <w:sz w:val="20"/>
                <w:szCs w:val="20"/>
              </w:rPr>
              <w:t>м</w:t>
            </w:r>
          </w:p>
        </w:tc>
        <w:tc>
          <w:tcPr>
            <w:tcW w:w="6281" w:type="dxa"/>
            <w:vMerge/>
          </w:tcPr>
          <w:p w:rsidR="00A4776A" w:rsidRPr="002944C2" w:rsidRDefault="00A4776A" w:rsidP="008A2B03">
            <w:pPr>
              <w:jc w:val="both"/>
              <w:rPr>
                <w:sz w:val="16"/>
                <w:szCs w:val="16"/>
              </w:rPr>
            </w:pPr>
          </w:p>
        </w:tc>
      </w:tr>
      <w:tr w:rsidR="00A4776A" w:rsidRPr="002944C2" w:rsidTr="008A2B03">
        <w:trPr>
          <w:trHeight w:val="249"/>
        </w:trPr>
        <w:tc>
          <w:tcPr>
            <w:tcW w:w="997" w:type="dxa"/>
            <w:vMerge/>
          </w:tcPr>
          <w:p w:rsidR="00A4776A" w:rsidRPr="002944C2" w:rsidRDefault="00A4776A" w:rsidP="008A2B03">
            <w:pPr>
              <w:rPr>
                <w:sz w:val="20"/>
                <w:szCs w:val="20"/>
              </w:rPr>
            </w:pPr>
          </w:p>
        </w:tc>
        <w:tc>
          <w:tcPr>
            <w:tcW w:w="1884" w:type="dxa"/>
            <w:vMerge/>
          </w:tcPr>
          <w:p w:rsidR="00A4776A" w:rsidRPr="002944C2" w:rsidRDefault="00A4776A" w:rsidP="008A2B03">
            <w:pPr>
              <w:rPr>
                <w:b/>
                <w:sz w:val="20"/>
                <w:szCs w:val="20"/>
              </w:rPr>
            </w:pPr>
          </w:p>
        </w:tc>
        <w:tc>
          <w:tcPr>
            <w:tcW w:w="4396" w:type="dxa"/>
            <w:vAlign w:val="center"/>
          </w:tcPr>
          <w:p w:rsidR="00A4776A" w:rsidRPr="002944C2" w:rsidRDefault="00A4776A" w:rsidP="008A2B03">
            <w:pPr>
              <w:jc w:val="both"/>
              <w:rPr>
                <w:i/>
                <w:sz w:val="16"/>
                <w:szCs w:val="16"/>
              </w:rPr>
            </w:pPr>
            <w:r w:rsidRPr="002944C2">
              <w:rPr>
                <w:sz w:val="20"/>
              </w:rPr>
              <w:t>от красной линии улиц</w:t>
            </w:r>
          </w:p>
        </w:tc>
        <w:tc>
          <w:tcPr>
            <w:tcW w:w="1255" w:type="dxa"/>
            <w:vAlign w:val="center"/>
          </w:tcPr>
          <w:p w:rsidR="00A4776A" w:rsidRPr="002944C2" w:rsidRDefault="00A4776A" w:rsidP="008A2B03">
            <w:pPr>
              <w:jc w:val="center"/>
              <w:rPr>
                <w:i/>
                <w:sz w:val="20"/>
                <w:szCs w:val="20"/>
              </w:rPr>
            </w:pPr>
            <w:r w:rsidRPr="002944C2">
              <w:rPr>
                <w:sz w:val="20"/>
                <w:szCs w:val="20"/>
              </w:rPr>
              <w:t>-/-</w:t>
            </w:r>
          </w:p>
        </w:tc>
        <w:tc>
          <w:tcPr>
            <w:tcW w:w="6281" w:type="dxa"/>
            <w:vMerge/>
          </w:tcPr>
          <w:p w:rsidR="00A4776A" w:rsidRPr="002944C2" w:rsidRDefault="00A4776A" w:rsidP="008A2B03">
            <w:pPr>
              <w:jc w:val="both"/>
              <w:rPr>
                <w:sz w:val="16"/>
                <w:szCs w:val="16"/>
              </w:rPr>
            </w:pPr>
          </w:p>
        </w:tc>
      </w:tr>
      <w:tr w:rsidR="00A4776A" w:rsidRPr="002944C2" w:rsidTr="008A2B03">
        <w:trPr>
          <w:trHeight w:val="249"/>
        </w:trPr>
        <w:tc>
          <w:tcPr>
            <w:tcW w:w="997" w:type="dxa"/>
            <w:vMerge/>
          </w:tcPr>
          <w:p w:rsidR="00A4776A" w:rsidRPr="002944C2" w:rsidRDefault="00A4776A" w:rsidP="008A2B03">
            <w:pPr>
              <w:rPr>
                <w:sz w:val="20"/>
                <w:szCs w:val="20"/>
              </w:rPr>
            </w:pPr>
          </w:p>
        </w:tc>
        <w:tc>
          <w:tcPr>
            <w:tcW w:w="1884" w:type="dxa"/>
            <w:vMerge/>
          </w:tcPr>
          <w:p w:rsidR="00A4776A" w:rsidRPr="002944C2" w:rsidRDefault="00A4776A" w:rsidP="008A2B03">
            <w:pPr>
              <w:rPr>
                <w:b/>
                <w:sz w:val="20"/>
                <w:szCs w:val="20"/>
              </w:rPr>
            </w:pPr>
          </w:p>
        </w:tc>
        <w:tc>
          <w:tcPr>
            <w:tcW w:w="4396" w:type="dxa"/>
            <w:vAlign w:val="center"/>
          </w:tcPr>
          <w:p w:rsidR="00A4776A" w:rsidRPr="002944C2" w:rsidRDefault="00A4776A" w:rsidP="008A2B03">
            <w:pPr>
              <w:jc w:val="both"/>
              <w:rPr>
                <w:i/>
                <w:sz w:val="16"/>
                <w:szCs w:val="16"/>
              </w:rPr>
            </w:pPr>
            <w:r w:rsidRPr="002944C2">
              <w:rPr>
                <w:sz w:val="20"/>
              </w:rPr>
              <w:t xml:space="preserve">от красной линии проездов </w:t>
            </w:r>
          </w:p>
        </w:tc>
        <w:tc>
          <w:tcPr>
            <w:tcW w:w="1255" w:type="dxa"/>
            <w:vAlign w:val="center"/>
          </w:tcPr>
          <w:p w:rsidR="00A4776A" w:rsidRPr="002944C2" w:rsidRDefault="00A4776A" w:rsidP="008A2B03">
            <w:pPr>
              <w:jc w:val="center"/>
              <w:rPr>
                <w:i/>
                <w:sz w:val="20"/>
                <w:szCs w:val="20"/>
              </w:rPr>
            </w:pPr>
            <w:r w:rsidRPr="002944C2">
              <w:rPr>
                <w:sz w:val="20"/>
                <w:szCs w:val="20"/>
              </w:rPr>
              <w:t>-/-</w:t>
            </w:r>
          </w:p>
        </w:tc>
        <w:tc>
          <w:tcPr>
            <w:tcW w:w="6281" w:type="dxa"/>
            <w:vMerge/>
          </w:tcPr>
          <w:p w:rsidR="00A4776A" w:rsidRPr="002944C2" w:rsidRDefault="00A4776A" w:rsidP="008A2B03">
            <w:pPr>
              <w:jc w:val="both"/>
              <w:rPr>
                <w:sz w:val="16"/>
                <w:szCs w:val="16"/>
              </w:rPr>
            </w:pPr>
          </w:p>
        </w:tc>
      </w:tr>
      <w:tr w:rsidR="00A4776A" w:rsidRPr="002944C2" w:rsidTr="008A2B03">
        <w:trPr>
          <w:trHeight w:val="249"/>
        </w:trPr>
        <w:tc>
          <w:tcPr>
            <w:tcW w:w="997" w:type="dxa"/>
            <w:vMerge/>
          </w:tcPr>
          <w:p w:rsidR="00A4776A" w:rsidRPr="002944C2" w:rsidRDefault="00A4776A" w:rsidP="008A2B03">
            <w:pPr>
              <w:rPr>
                <w:sz w:val="20"/>
                <w:szCs w:val="20"/>
              </w:rPr>
            </w:pPr>
          </w:p>
        </w:tc>
        <w:tc>
          <w:tcPr>
            <w:tcW w:w="1884" w:type="dxa"/>
            <w:vMerge/>
          </w:tcPr>
          <w:p w:rsidR="00A4776A" w:rsidRPr="002944C2" w:rsidRDefault="00A4776A" w:rsidP="008A2B03">
            <w:pPr>
              <w:rPr>
                <w:b/>
                <w:sz w:val="20"/>
                <w:szCs w:val="20"/>
              </w:rPr>
            </w:pPr>
          </w:p>
        </w:tc>
        <w:tc>
          <w:tcPr>
            <w:tcW w:w="4396" w:type="dxa"/>
            <w:vAlign w:val="center"/>
          </w:tcPr>
          <w:p w:rsidR="00A4776A" w:rsidRPr="002944C2" w:rsidRDefault="00A4776A" w:rsidP="008A2B03">
            <w:pPr>
              <w:jc w:val="both"/>
              <w:rPr>
                <w:i/>
                <w:sz w:val="16"/>
                <w:szCs w:val="16"/>
              </w:rPr>
            </w:pPr>
            <w:r w:rsidRPr="002944C2">
              <w:rPr>
                <w:sz w:val="20"/>
              </w:rPr>
              <w:t xml:space="preserve">до границы соседнего приквартирного участка </w:t>
            </w:r>
          </w:p>
        </w:tc>
        <w:tc>
          <w:tcPr>
            <w:tcW w:w="1255" w:type="dxa"/>
            <w:vAlign w:val="center"/>
          </w:tcPr>
          <w:p w:rsidR="00A4776A" w:rsidRPr="002944C2" w:rsidRDefault="00A4776A" w:rsidP="008A2B03">
            <w:pPr>
              <w:jc w:val="center"/>
              <w:rPr>
                <w:i/>
                <w:sz w:val="20"/>
                <w:szCs w:val="20"/>
              </w:rPr>
            </w:pPr>
            <w:r w:rsidRPr="002944C2">
              <w:rPr>
                <w:sz w:val="20"/>
                <w:szCs w:val="20"/>
              </w:rPr>
              <w:t>-/-</w:t>
            </w:r>
          </w:p>
        </w:tc>
        <w:tc>
          <w:tcPr>
            <w:tcW w:w="6281" w:type="dxa"/>
            <w:vMerge/>
          </w:tcPr>
          <w:p w:rsidR="00A4776A" w:rsidRPr="002944C2" w:rsidRDefault="00A4776A" w:rsidP="008A2B03">
            <w:pPr>
              <w:jc w:val="both"/>
              <w:rPr>
                <w:sz w:val="16"/>
                <w:szCs w:val="16"/>
              </w:rPr>
            </w:pPr>
          </w:p>
        </w:tc>
      </w:tr>
      <w:tr w:rsidR="00A4776A" w:rsidRPr="002944C2" w:rsidTr="008A2B03">
        <w:trPr>
          <w:trHeight w:val="249"/>
        </w:trPr>
        <w:tc>
          <w:tcPr>
            <w:tcW w:w="997" w:type="dxa"/>
            <w:vMerge/>
          </w:tcPr>
          <w:p w:rsidR="00A4776A" w:rsidRPr="002944C2" w:rsidRDefault="00A4776A" w:rsidP="008A2B03">
            <w:pPr>
              <w:rPr>
                <w:sz w:val="20"/>
                <w:szCs w:val="20"/>
              </w:rPr>
            </w:pPr>
          </w:p>
        </w:tc>
        <w:tc>
          <w:tcPr>
            <w:tcW w:w="1884" w:type="dxa"/>
            <w:vMerge/>
          </w:tcPr>
          <w:p w:rsidR="00A4776A" w:rsidRPr="002944C2" w:rsidRDefault="00A4776A" w:rsidP="008A2B03">
            <w:pPr>
              <w:rPr>
                <w:b/>
                <w:sz w:val="20"/>
                <w:szCs w:val="20"/>
              </w:rPr>
            </w:pPr>
          </w:p>
        </w:tc>
        <w:tc>
          <w:tcPr>
            <w:tcW w:w="4396" w:type="dxa"/>
          </w:tcPr>
          <w:p w:rsidR="00A4776A" w:rsidRPr="002944C2" w:rsidRDefault="00A4776A" w:rsidP="008A2B03">
            <w:pPr>
              <w:jc w:val="both"/>
              <w:rPr>
                <w:i/>
                <w:sz w:val="16"/>
                <w:szCs w:val="16"/>
              </w:rPr>
            </w:pPr>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55" w:type="dxa"/>
            <w:vAlign w:val="center"/>
          </w:tcPr>
          <w:p w:rsidR="00A4776A"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i/>
                <w:sz w:val="20"/>
                <w:szCs w:val="20"/>
              </w:rPr>
            </w:pPr>
            <w:r w:rsidRPr="002944C2">
              <w:rPr>
                <w:b/>
                <w:i/>
                <w:sz w:val="20"/>
                <w:szCs w:val="20"/>
              </w:rPr>
              <w:t>высота, м</w:t>
            </w:r>
          </w:p>
        </w:tc>
        <w:tc>
          <w:tcPr>
            <w:tcW w:w="6281" w:type="dxa"/>
            <w:vMerge/>
          </w:tcPr>
          <w:p w:rsidR="00A4776A" w:rsidRPr="002944C2" w:rsidRDefault="00A4776A" w:rsidP="008A2B03">
            <w:pPr>
              <w:jc w:val="both"/>
              <w:rPr>
                <w:sz w:val="16"/>
                <w:szCs w:val="16"/>
              </w:rPr>
            </w:pPr>
          </w:p>
        </w:tc>
      </w:tr>
      <w:tr w:rsidR="00A4776A" w:rsidRPr="002944C2" w:rsidTr="008A2B03">
        <w:trPr>
          <w:trHeight w:val="249"/>
        </w:trPr>
        <w:tc>
          <w:tcPr>
            <w:tcW w:w="997" w:type="dxa"/>
            <w:vMerge/>
          </w:tcPr>
          <w:p w:rsidR="00A4776A" w:rsidRPr="002944C2" w:rsidRDefault="00A4776A" w:rsidP="008A2B03">
            <w:pPr>
              <w:rPr>
                <w:sz w:val="20"/>
                <w:szCs w:val="20"/>
              </w:rPr>
            </w:pPr>
          </w:p>
        </w:tc>
        <w:tc>
          <w:tcPr>
            <w:tcW w:w="1884" w:type="dxa"/>
            <w:vMerge/>
          </w:tcPr>
          <w:p w:rsidR="00A4776A" w:rsidRPr="002944C2" w:rsidRDefault="00A4776A" w:rsidP="008A2B03">
            <w:pPr>
              <w:rPr>
                <w:b/>
                <w:sz w:val="20"/>
                <w:szCs w:val="20"/>
              </w:rPr>
            </w:pPr>
          </w:p>
        </w:tc>
        <w:tc>
          <w:tcPr>
            <w:tcW w:w="4396" w:type="dxa"/>
          </w:tcPr>
          <w:p w:rsidR="00A4776A" w:rsidRPr="002944C2" w:rsidRDefault="00A4776A" w:rsidP="008A2B03">
            <w:pPr>
              <w:jc w:val="both"/>
              <w:rPr>
                <w:i/>
                <w:sz w:val="16"/>
                <w:szCs w:val="16"/>
              </w:rPr>
            </w:pPr>
            <w:r w:rsidRPr="002944C2">
              <w:rPr>
                <w:sz w:val="20"/>
                <w:szCs w:val="20"/>
              </w:rPr>
              <w:t>объекты улично-дорожной сети, автомобильных дорог и пешеходных тротуаров в границах нас</w:t>
            </w:r>
            <w:r w:rsidRPr="002944C2">
              <w:rPr>
                <w:sz w:val="20"/>
                <w:szCs w:val="20"/>
              </w:rPr>
              <w:t>е</w:t>
            </w:r>
            <w:r w:rsidRPr="002944C2">
              <w:rPr>
                <w:sz w:val="20"/>
                <w:szCs w:val="20"/>
              </w:rPr>
              <w:t>ленных</w:t>
            </w:r>
            <w:r w:rsidRPr="002944C2">
              <w:rPr>
                <w:rFonts w:ascii="Helvetica" w:hAnsi="Helvetica"/>
                <w:sz w:val="23"/>
                <w:szCs w:val="23"/>
                <w:shd w:val="clear" w:color="auto" w:fill="FFFFFF"/>
              </w:rPr>
              <w:t xml:space="preserve"> </w:t>
            </w:r>
            <w:r w:rsidRPr="002944C2">
              <w:rPr>
                <w:sz w:val="20"/>
                <w:szCs w:val="20"/>
              </w:rPr>
              <w:t>пунктов</w:t>
            </w:r>
          </w:p>
        </w:tc>
        <w:tc>
          <w:tcPr>
            <w:tcW w:w="1255" w:type="dxa"/>
            <w:vAlign w:val="center"/>
          </w:tcPr>
          <w:p w:rsidR="00A4776A" w:rsidRPr="002944C2" w:rsidRDefault="00A4776A" w:rsidP="008A2B03">
            <w:pPr>
              <w:jc w:val="center"/>
              <w:rPr>
                <w:i/>
                <w:sz w:val="20"/>
                <w:szCs w:val="20"/>
              </w:rPr>
            </w:pPr>
            <w:r w:rsidRPr="002944C2">
              <w:rPr>
                <w:sz w:val="20"/>
                <w:szCs w:val="20"/>
              </w:rPr>
              <w:t>-/-</w:t>
            </w:r>
          </w:p>
        </w:tc>
        <w:tc>
          <w:tcPr>
            <w:tcW w:w="6281" w:type="dxa"/>
            <w:vMerge/>
          </w:tcPr>
          <w:p w:rsidR="00A4776A" w:rsidRPr="002944C2" w:rsidRDefault="00A4776A" w:rsidP="008A2B03">
            <w:pPr>
              <w:jc w:val="both"/>
              <w:rPr>
                <w:sz w:val="16"/>
                <w:szCs w:val="16"/>
              </w:rPr>
            </w:pPr>
          </w:p>
        </w:tc>
      </w:tr>
      <w:tr w:rsidR="00A4776A" w:rsidRPr="002944C2" w:rsidTr="008A2B03">
        <w:trPr>
          <w:trHeight w:val="249"/>
        </w:trPr>
        <w:tc>
          <w:tcPr>
            <w:tcW w:w="997" w:type="dxa"/>
            <w:vMerge/>
          </w:tcPr>
          <w:p w:rsidR="00A4776A" w:rsidRPr="002944C2" w:rsidRDefault="00A4776A" w:rsidP="008A2B03">
            <w:pPr>
              <w:rPr>
                <w:sz w:val="20"/>
                <w:szCs w:val="20"/>
              </w:rPr>
            </w:pPr>
          </w:p>
        </w:tc>
        <w:tc>
          <w:tcPr>
            <w:tcW w:w="1884" w:type="dxa"/>
            <w:vMerge/>
          </w:tcPr>
          <w:p w:rsidR="00A4776A" w:rsidRPr="002944C2" w:rsidRDefault="00A4776A" w:rsidP="008A2B03">
            <w:pPr>
              <w:rPr>
                <w:b/>
                <w:sz w:val="20"/>
                <w:szCs w:val="20"/>
              </w:rPr>
            </w:pPr>
          </w:p>
        </w:tc>
        <w:tc>
          <w:tcPr>
            <w:tcW w:w="4396" w:type="dxa"/>
          </w:tcPr>
          <w:p w:rsidR="00A4776A" w:rsidRPr="002944C2" w:rsidRDefault="00A4776A" w:rsidP="008A2B03">
            <w:pPr>
              <w:jc w:val="both"/>
              <w:rPr>
                <w:i/>
                <w:sz w:val="16"/>
                <w:szCs w:val="16"/>
              </w:rPr>
            </w:pPr>
            <w:r w:rsidRPr="002944C2">
              <w:rPr>
                <w:b/>
                <w:i/>
                <w:sz w:val="20"/>
                <w:szCs w:val="20"/>
              </w:rPr>
              <w:t>максимальный процент застройки в границах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 xml:space="preserve">ка, которая может быть застроена, ко всей площади земельного  участка </w:t>
            </w:r>
          </w:p>
        </w:tc>
        <w:tc>
          <w:tcPr>
            <w:tcW w:w="1255" w:type="dxa"/>
            <w:vAlign w:val="center"/>
          </w:tcPr>
          <w:p w:rsidR="00A4776A" w:rsidRPr="002944C2" w:rsidRDefault="00A4776A" w:rsidP="008A2B03">
            <w:pPr>
              <w:jc w:val="center"/>
              <w:rPr>
                <w:i/>
                <w:sz w:val="20"/>
                <w:szCs w:val="20"/>
              </w:rPr>
            </w:pPr>
            <w:r w:rsidRPr="002944C2">
              <w:rPr>
                <w:b/>
                <w:i/>
                <w:sz w:val="20"/>
                <w:szCs w:val="20"/>
              </w:rPr>
              <w:t>-%</w:t>
            </w:r>
          </w:p>
        </w:tc>
        <w:tc>
          <w:tcPr>
            <w:tcW w:w="6281" w:type="dxa"/>
            <w:vMerge/>
          </w:tcPr>
          <w:p w:rsidR="00A4776A" w:rsidRPr="002944C2" w:rsidRDefault="00A4776A" w:rsidP="008A2B03">
            <w:pPr>
              <w:jc w:val="both"/>
              <w:rPr>
                <w:sz w:val="16"/>
                <w:szCs w:val="16"/>
              </w:rPr>
            </w:pPr>
          </w:p>
        </w:tc>
      </w:tr>
      <w:tr w:rsidR="00A4776A" w:rsidRPr="002944C2" w:rsidTr="008A2B03">
        <w:trPr>
          <w:trHeight w:val="2547"/>
        </w:trPr>
        <w:tc>
          <w:tcPr>
            <w:tcW w:w="997" w:type="dxa"/>
            <w:vMerge/>
          </w:tcPr>
          <w:p w:rsidR="00A4776A" w:rsidRPr="002944C2" w:rsidRDefault="00A4776A" w:rsidP="008A2B03">
            <w:pPr>
              <w:rPr>
                <w:sz w:val="20"/>
                <w:szCs w:val="20"/>
              </w:rPr>
            </w:pPr>
          </w:p>
        </w:tc>
        <w:tc>
          <w:tcPr>
            <w:tcW w:w="1884" w:type="dxa"/>
            <w:vMerge/>
          </w:tcPr>
          <w:p w:rsidR="00A4776A" w:rsidRPr="002944C2" w:rsidRDefault="00A4776A" w:rsidP="008A2B03">
            <w:pPr>
              <w:rPr>
                <w:b/>
                <w:sz w:val="20"/>
                <w:szCs w:val="20"/>
              </w:rPr>
            </w:pPr>
          </w:p>
        </w:tc>
        <w:tc>
          <w:tcPr>
            <w:tcW w:w="5652" w:type="dxa"/>
            <w:gridSpan w:val="2"/>
          </w:tcPr>
          <w:p w:rsidR="00A4776A" w:rsidRPr="002944C2" w:rsidRDefault="00A4776A" w:rsidP="008A2B03">
            <w:pPr>
              <w:jc w:val="both"/>
              <w:rPr>
                <w:i/>
                <w:sz w:val="16"/>
                <w:szCs w:val="16"/>
              </w:rPr>
            </w:pPr>
            <w:r w:rsidRPr="002944C2">
              <w:rPr>
                <w:i/>
                <w:sz w:val="16"/>
                <w:szCs w:val="16"/>
              </w:rPr>
              <w:t>Градостроительные регламенты зоны застройки индивидуальными ж</w:t>
            </w:r>
            <w:r w:rsidRPr="002944C2">
              <w:rPr>
                <w:i/>
                <w:sz w:val="16"/>
                <w:szCs w:val="16"/>
              </w:rPr>
              <w:t>и</w:t>
            </w:r>
            <w:r w:rsidRPr="002944C2">
              <w:rPr>
                <w:i/>
                <w:sz w:val="16"/>
                <w:szCs w:val="16"/>
              </w:rPr>
              <w:t xml:space="preserve">лыми домами (О-1) не распространяется на данные территории. </w:t>
            </w:r>
          </w:p>
          <w:p w:rsidR="00A4776A" w:rsidRPr="002944C2" w:rsidRDefault="00A4776A" w:rsidP="008A2B03">
            <w:pPr>
              <w:jc w:val="both"/>
              <w:rPr>
                <w:i/>
                <w:sz w:val="16"/>
                <w:szCs w:val="16"/>
              </w:rPr>
            </w:pPr>
            <w:r w:rsidRPr="002944C2">
              <w:rPr>
                <w:i/>
                <w:sz w:val="16"/>
                <w:szCs w:val="16"/>
              </w:rPr>
              <w:t>Использование ЗУ определяется органами местного самоуправления (далее ОМС) в соответствии с федеральными законами.</w:t>
            </w:r>
          </w:p>
          <w:p w:rsidR="00A4776A" w:rsidRPr="002944C2" w:rsidRDefault="00A4776A" w:rsidP="008A2B03">
            <w:pPr>
              <w:jc w:val="both"/>
              <w:rPr>
                <w:i/>
                <w:sz w:val="16"/>
                <w:szCs w:val="16"/>
              </w:rPr>
            </w:pPr>
            <w:r w:rsidRPr="002944C2">
              <w:rPr>
                <w:i/>
                <w:sz w:val="16"/>
                <w:szCs w:val="16"/>
              </w:rPr>
              <w:t>- Расчетные параметры улиц и дорог принимаются в соответствии с табл</w:t>
            </w:r>
            <w:r w:rsidRPr="002944C2">
              <w:rPr>
                <w:i/>
                <w:sz w:val="16"/>
                <w:szCs w:val="16"/>
              </w:rPr>
              <w:t>и</w:t>
            </w:r>
            <w:r w:rsidRPr="002944C2">
              <w:rPr>
                <w:i/>
                <w:sz w:val="16"/>
                <w:szCs w:val="16"/>
              </w:rPr>
              <w:t xml:space="preserve">цей 94 Нормативов градостроительного проектирования Амурской области. </w:t>
            </w:r>
          </w:p>
          <w:p w:rsidR="00A4776A" w:rsidRPr="002944C2" w:rsidRDefault="00A4776A" w:rsidP="008A2B03">
            <w:pPr>
              <w:jc w:val="both"/>
              <w:rPr>
                <w:i/>
                <w:sz w:val="16"/>
                <w:szCs w:val="16"/>
              </w:rPr>
            </w:pPr>
            <w:r w:rsidRPr="002944C2">
              <w:rPr>
                <w:i/>
                <w:sz w:val="16"/>
                <w:szCs w:val="16"/>
              </w:rPr>
              <w:t>Минимальная ширина улиц в красных линиях (нормативная) в зависимости от классификации 15- 25 м, проездов 7м, 10 м - с размещением инженерных с</w:t>
            </w:r>
            <w:r w:rsidRPr="002944C2">
              <w:rPr>
                <w:i/>
                <w:sz w:val="16"/>
                <w:szCs w:val="16"/>
              </w:rPr>
              <w:t>е</w:t>
            </w:r>
            <w:r w:rsidRPr="002944C2">
              <w:rPr>
                <w:i/>
                <w:sz w:val="16"/>
                <w:szCs w:val="16"/>
              </w:rPr>
              <w:t xml:space="preserve">тей. </w:t>
            </w:r>
          </w:p>
          <w:p w:rsidR="00A4776A" w:rsidRPr="002944C2" w:rsidRDefault="00A4776A" w:rsidP="008A2B03">
            <w:pPr>
              <w:jc w:val="both"/>
              <w:rPr>
                <w:i/>
                <w:sz w:val="16"/>
                <w:szCs w:val="16"/>
              </w:rPr>
            </w:pPr>
            <w:r w:rsidRPr="002944C2">
              <w:rPr>
                <w:i/>
                <w:sz w:val="16"/>
                <w:szCs w:val="16"/>
              </w:rPr>
              <w:t>В сложившейся малоэтажной застройке параметры жилых улиц допускае</w:t>
            </w:r>
            <w:r w:rsidRPr="002944C2">
              <w:rPr>
                <w:i/>
                <w:sz w:val="16"/>
                <w:szCs w:val="16"/>
              </w:rPr>
              <w:t>т</w:t>
            </w:r>
            <w:r w:rsidRPr="002944C2">
              <w:rPr>
                <w:i/>
                <w:sz w:val="16"/>
                <w:szCs w:val="16"/>
              </w:rPr>
              <w:t>ся принимать с учетом существующих, при условии обеспечения треб</w:t>
            </w:r>
            <w:r w:rsidRPr="002944C2">
              <w:rPr>
                <w:i/>
                <w:sz w:val="16"/>
                <w:szCs w:val="16"/>
              </w:rPr>
              <w:t>о</w:t>
            </w:r>
            <w:r w:rsidRPr="002944C2">
              <w:rPr>
                <w:i/>
                <w:sz w:val="16"/>
                <w:szCs w:val="16"/>
              </w:rPr>
              <w:t>ваний пожарной безопасности согласно Нормативам градостроительного прое</w:t>
            </w:r>
            <w:r w:rsidRPr="002944C2">
              <w:rPr>
                <w:i/>
                <w:sz w:val="16"/>
                <w:szCs w:val="16"/>
              </w:rPr>
              <w:t>к</w:t>
            </w:r>
            <w:r w:rsidRPr="002944C2">
              <w:rPr>
                <w:i/>
                <w:sz w:val="16"/>
                <w:szCs w:val="16"/>
              </w:rPr>
              <w:t>тирования Амурской области.</w:t>
            </w:r>
          </w:p>
        </w:tc>
        <w:tc>
          <w:tcPr>
            <w:tcW w:w="6281" w:type="dxa"/>
            <w:vMerge/>
          </w:tcPr>
          <w:p w:rsidR="00A4776A" w:rsidRPr="002944C2" w:rsidRDefault="00A4776A" w:rsidP="008A2B03">
            <w:pPr>
              <w:jc w:val="both"/>
              <w:rPr>
                <w:sz w:val="16"/>
                <w:szCs w:val="16"/>
              </w:rPr>
            </w:pPr>
          </w:p>
        </w:tc>
      </w:tr>
    </w:tbl>
    <w:p w:rsidR="00A4776A" w:rsidRPr="002944C2" w:rsidRDefault="00A4776A" w:rsidP="00A4776A">
      <w:pPr>
        <w:jc w:val="both"/>
        <w:rPr>
          <w:sz w:val="16"/>
          <w:szCs w:val="16"/>
        </w:rPr>
      </w:pPr>
    </w:p>
    <w:p w:rsidR="00A4776A" w:rsidRPr="002944C2" w:rsidRDefault="00A4776A" w:rsidP="00A4776A">
      <w:pPr>
        <w:jc w:val="right"/>
        <w:rPr>
          <w:b/>
          <w:sz w:val="16"/>
          <w:szCs w:val="16"/>
        </w:rPr>
      </w:pPr>
      <w:r w:rsidRPr="002944C2">
        <w:rPr>
          <w:spacing w:val="-13"/>
        </w:rPr>
        <w:t>Таблица 8</w:t>
      </w:r>
    </w:p>
    <w:p w:rsidR="00A4776A" w:rsidRPr="002944C2" w:rsidRDefault="00A4776A" w:rsidP="00A4776A">
      <w:pPr>
        <w:jc w:val="both"/>
        <w:rPr>
          <w:b/>
          <w:sz w:val="20"/>
        </w:rPr>
      </w:pPr>
      <w:r w:rsidRPr="002944C2">
        <w:rPr>
          <w:sz w:val="16"/>
          <w:szCs w:val="16"/>
        </w:rPr>
        <w:t xml:space="preserve">2. УСЛОВНО РАЗРЕШЁННЫЕ ВИДЫ И ПАРАМЕТРЫ ИСПОЛЬЗОВАНИЯ ЗЕМЕЛЬНЫХ УЧАСТКОВ И ОБЪЕКТОВ КАПИТАЛЬНОГО СТРОИТЕЛЬСТВА </w:t>
      </w:r>
    </w:p>
    <w:tbl>
      <w:tblPr>
        <w:tblW w:w="1479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996"/>
        <w:gridCol w:w="1882"/>
        <w:gridCol w:w="4391"/>
        <w:gridCol w:w="1254"/>
        <w:gridCol w:w="6274"/>
      </w:tblGrid>
      <w:tr w:rsidR="00A4776A" w:rsidRPr="002944C2" w:rsidTr="008A2B03">
        <w:trPr>
          <w:trHeight w:val="319"/>
          <w:tblHeader/>
        </w:trPr>
        <w:tc>
          <w:tcPr>
            <w:tcW w:w="996" w:type="dxa"/>
            <w:tcBorders>
              <w:top w:val="single" w:sz="8" w:space="0" w:color="auto"/>
              <w:left w:val="single" w:sz="8" w:space="0" w:color="auto"/>
              <w:right w:val="single" w:sz="8" w:space="0" w:color="auto"/>
            </w:tcBorders>
            <w:vAlign w:val="center"/>
          </w:tcPr>
          <w:p w:rsidR="00A4776A" w:rsidRPr="002944C2" w:rsidRDefault="00A4776A" w:rsidP="008A2B03">
            <w:pPr>
              <w:jc w:val="center"/>
              <w:rPr>
                <w:b/>
                <w:sz w:val="20"/>
                <w:szCs w:val="20"/>
              </w:rPr>
            </w:pPr>
            <w:r w:rsidRPr="002944C2">
              <w:rPr>
                <w:b/>
                <w:sz w:val="16"/>
                <w:szCs w:val="16"/>
              </w:rPr>
              <w:t>КОД</w:t>
            </w:r>
          </w:p>
        </w:tc>
        <w:tc>
          <w:tcPr>
            <w:tcW w:w="1882" w:type="dxa"/>
            <w:tcBorders>
              <w:top w:val="single" w:sz="8" w:space="0" w:color="auto"/>
              <w:left w:val="single" w:sz="8" w:space="0" w:color="auto"/>
              <w:right w:val="single" w:sz="8" w:space="0" w:color="auto"/>
            </w:tcBorders>
            <w:vAlign w:val="center"/>
          </w:tcPr>
          <w:p w:rsidR="00A4776A" w:rsidRPr="002944C2" w:rsidRDefault="00A4776A" w:rsidP="008A2B03">
            <w:pPr>
              <w:tabs>
                <w:tab w:val="center" w:pos="4677"/>
                <w:tab w:val="right" w:pos="9355"/>
              </w:tabs>
              <w:jc w:val="center"/>
              <w:rPr>
                <w:b/>
                <w:sz w:val="20"/>
                <w:szCs w:val="20"/>
              </w:rPr>
            </w:pPr>
            <w:r w:rsidRPr="002944C2">
              <w:rPr>
                <w:b/>
                <w:sz w:val="16"/>
                <w:szCs w:val="16"/>
              </w:rPr>
              <w:t>НАИМЕНОВАНИЕ</w:t>
            </w:r>
          </w:p>
        </w:tc>
        <w:tc>
          <w:tcPr>
            <w:tcW w:w="5645" w:type="dxa"/>
            <w:gridSpan w:val="2"/>
            <w:tcBorders>
              <w:top w:val="single" w:sz="8" w:space="0" w:color="auto"/>
              <w:left w:val="single" w:sz="8" w:space="0" w:color="auto"/>
              <w:right w:val="single" w:sz="8" w:space="0" w:color="auto"/>
            </w:tcBorders>
            <w:vAlign w:val="center"/>
          </w:tcPr>
          <w:p w:rsidR="00A4776A" w:rsidRPr="002944C2" w:rsidRDefault="00A4776A" w:rsidP="008A2B03">
            <w:pPr>
              <w:jc w:val="center"/>
              <w:rPr>
                <w:b/>
                <w:caps/>
                <w:sz w:val="16"/>
                <w:szCs w:val="16"/>
              </w:rPr>
            </w:pPr>
            <w:r w:rsidRPr="002944C2">
              <w:rPr>
                <w:b/>
                <w:caps/>
                <w:sz w:val="16"/>
                <w:szCs w:val="20"/>
              </w:rPr>
              <w:t>Предельные параметры разрешенного строительс</w:t>
            </w:r>
            <w:r w:rsidRPr="002944C2">
              <w:rPr>
                <w:b/>
                <w:caps/>
                <w:sz w:val="16"/>
                <w:szCs w:val="20"/>
              </w:rPr>
              <w:t>т</w:t>
            </w:r>
            <w:r w:rsidRPr="002944C2">
              <w:rPr>
                <w:b/>
                <w:caps/>
                <w:sz w:val="16"/>
                <w:szCs w:val="20"/>
              </w:rPr>
              <w:t>ва, реконструкции объектов капитального стро</w:t>
            </w:r>
            <w:r w:rsidRPr="002944C2">
              <w:rPr>
                <w:b/>
                <w:caps/>
                <w:sz w:val="16"/>
                <w:szCs w:val="20"/>
              </w:rPr>
              <w:t>и</w:t>
            </w:r>
            <w:r w:rsidRPr="002944C2">
              <w:rPr>
                <w:b/>
                <w:caps/>
                <w:sz w:val="16"/>
                <w:szCs w:val="20"/>
              </w:rPr>
              <w:t>тельства</w:t>
            </w:r>
          </w:p>
        </w:tc>
        <w:tc>
          <w:tcPr>
            <w:tcW w:w="6274" w:type="dxa"/>
            <w:tcBorders>
              <w:top w:val="single" w:sz="8" w:space="0" w:color="auto"/>
              <w:left w:val="single" w:sz="8" w:space="0" w:color="auto"/>
              <w:right w:val="single" w:sz="8" w:space="0" w:color="auto"/>
            </w:tcBorders>
            <w:vAlign w:val="center"/>
          </w:tcPr>
          <w:p w:rsidR="00A4776A" w:rsidRPr="002944C2" w:rsidRDefault="00A4776A" w:rsidP="008A2B03">
            <w:pPr>
              <w:tabs>
                <w:tab w:val="center" w:pos="4677"/>
                <w:tab w:val="right" w:pos="9355"/>
              </w:tabs>
              <w:jc w:val="center"/>
              <w:rPr>
                <w:b/>
                <w:sz w:val="16"/>
                <w:szCs w:val="16"/>
              </w:rPr>
            </w:pPr>
            <w:r w:rsidRPr="002944C2">
              <w:rPr>
                <w:b/>
                <w:sz w:val="16"/>
                <w:szCs w:val="16"/>
              </w:rPr>
              <w:t>ОГРАНИЧЕНИЯ ИСПОЛЬЗОВАНИЯ ЗЕМЕЛЬНЫХ УЧАСТКОВ И ОБ</w:t>
            </w:r>
            <w:r w:rsidRPr="002944C2">
              <w:rPr>
                <w:b/>
                <w:sz w:val="16"/>
                <w:szCs w:val="16"/>
              </w:rPr>
              <w:t>Ъ</w:t>
            </w:r>
            <w:r w:rsidRPr="002944C2">
              <w:rPr>
                <w:b/>
                <w:sz w:val="16"/>
                <w:szCs w:val="16"/>
              </w:rPr>
              <w:t>ЕКТОВ КАПИТАЛЬНОГО СТРОИТЕЛЬСТВА</w:t>
            </w:r>
          </w:p>
        </w:tc>
      </w:tr>
      <w:tr w:rsidR="00A4776A" w:rsidRPr="002944C2" w:rsidTr="008A2B03">
        <w:trPr>
          <w:trHeight w:val="62"/>
        </w:trPr>
        <w:tc>
          <w:tcPr>
            <w:tcW w:w="996" w:type="dxa"/>
            <w:vMerge w:val="restart"/>
            <w:tcBorders>
              <w:top w:val="single" w:sz="8" w:space="0" w:color="auto"/>
              <w:left w:val="single" w:sz="8" w:space="0" w:color="auto"/>
              <w:right w:val="single" w:sz="4" w:space="0" w:color="auto"/>
            </w:tcBorders>
          </w:tcPr>
          <w:p w:rsidR="00A4776A" w:rsidRPr="002944C2" w:rsidRDefault="00A4776A" w:rsidP="008A2B03">
            <w:pPr>
              <w:rPr>
                <w:sz w:val="20"/>
                <w:szCs w:val="20"/>
              </w:rPr>
            </w:pPr>
            <w:r w:rsidRPr="002944C2">
              <w:rPr>
                <w:sz w:val="20"/>
                <w:szCs w:val="20"/>
              </w:rPr>
              <w:t>4.3</w:t>
            </w:r>
          </w:p>
        </w:tc>
        <w:tc>
          <w:tcPr>
            <w:tcW w:w="1882" w:type="dxa"/>
            <w:vMerge w:val="restart"/>
            <w:tcBorders>
              <w:top w:val="single" w:sz="8" w:space="0" w:color="auto"/>
              <w:left w:val="single" w:sz="4" w:space="0" w:color="auto"/>
              <w:right w:val="single" w:sz="8" w:space="0" w:color="auto"/>
            </w:tcBorders>
          </w:tcPr>
          <w:p w:rsidR="00A4776A" w:rsidRPr="002944C2" w:rsidRDefault="00A4776A" w:rsidP="008A2B03">
            <w:pPr>
              <w:rPr>
                <w:b/>
                <w:sz w:val="20"/>
                <w:szCs w:val="20"/>
              </w:rPr>
            </w:pPr>
            <w:r w:rsidRPr="002944C2">
              <w:rPr>
                <w:b/>
                <w:spacing w:val="2"/>
                <w:sz w:val="20"/>
                <w:szCs w:val="20"/>
                <w:shd w:val="clear" w:color="auto" w:fill="FFFFFF"/>
              </w:rPr>
              <w:t>Рынки</w:t>
            </w:r>
          </w:p>
        </w:tc>
        <w:tc>
          <w:tcPr>
            <w:tcW w:w="4391" w:type="dxa"/>
            <w:tcBorders>
              <w:top w:val="single" w:sz="8" w:space="0" w:color="auto"/>
              <w:left w:val="single" w:sz="8" w:space="0" w:color="auto"/>
              <w:right w:val="single" w:sz="8" w:space="0" w:color="auto"/>
            </w:tcBorders>
            <w:vAlign w:val="center"/>
          </w:tcPr>
          <w:p w:rsidR="00A4776A" w:rsidRPr="002944C2" w:rsidRDefault="00A4776A" w:rsidP="008A2B03">
            <w:pPr>
              <w:rPr>
                <w:sz w:val="20"/>
                <w:szCs w:val="20"/>
              </w:rPr>
            </w:pPr>
            <w:r w:rsidRPr="002944C2">
              <w:rPr>
                <w:b/>
                <w:i/>
                <w:sz w:val="20"/>
                <w:szCs w:val="20"/>
              </w:rPr>
              <w:t>предельные (минимальные и (или) макс</w:t>
            </w:r>
            <w:r w:rsidRPr="002944C2">
              <w:rPr>
                <w:b/>
                <w:i/>
                <w:sz w:val="20"/>
                <w:szCs w:val="20"/>
              </w:rPr>
              <w:t>и</w:t>
            </w:r>
            <w:r w:rsidRPr="002944C2">
              <w:rPr>
                <w:b/>
                <w:i/>
                <w:sz w:val="20"/>
                <w:szCs w:val="20"/>
              </w:rPr>
              <w:t>мальные) размеры земельных участков, в том числе их площадь</w:t>
            </w:r>
          </w:p>
        </w:tc>
        <w:tc>
          <w:tcPr>
            <w:tcW w:w="1254" w:type="dxa"/>
            <w:tcBorders>
              <w:top w:val="single" w:sz="8" w:space="0" w:color="auto"/>
              <w:left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6274" w:type="dxa"/>
            <w:vMerge w:val="restart"/>
            <w:tcBorders>
              <w:top w:val="single" w:sz="8" w:space="0" w:color="auto"/>
              <w:left w:val="single" w:sz="8" w:space="0" w:color="auto"/>
              <w:right w:val="single" w:sz="8" w:space="0" w:color="auto"/>
            </w:tcBorders>
          </w:tcPr>
          <w:p w:rsidR="00A4776A" w:rsidRPr="002944C2" w:rsidRDefault="00A4776A" w:rsidP="008A2B03">
            <w:pPr>
              <w:jc w:val="both"/>
              <w:rPr>
                <w:sz w:val="20"/>
                <w:szCs w:val="20"/>
              </w:rPr>
            </w:pPr>
            <w:r w:rsidRPr="002944C2">
              <w:rPr>
                <w:sz w:val="20"/>
                <w:szCs w:val="20"/>
              </w:rPr>
              <w:t>В случае, если ЗУ (его часть) и ОКС расположены в границах зон с особыми условиями использования территории</w:t>
            </w:r>
            <w:r w:rsidRPr="002944C2">
              <w:t xml:space="preserve"> </w:t>
            </w:r>
            <w:r w:rsidRPr="002944C2">
              <w:rPr>
                <w:sz w:val="20"/>
                <w:szCs w:val="20"/>
              </w:rPr>
              <w:t>либо в границах те</w:t>
            </w:r>
            <w:r w:rsidRPr="002944C2">
              <w:rPr>
                <w:sz w:val="20"/>
                <w:szCs w:val="20"/>
              </w:rPr>
              <w:t>р</w:t>
            </w:r>
            <w:r w:rsidRPr="002944C2">
              <w:rPr>
                <w:sz w:val="20"/>
                <w:szCs w:val="20"/>
              </w:rPr>
              <w:t>риторий особого регулирования градостроительной деятельности (с</w:t>
            </w:r>
            <w:r w:rsidRPr="002944C2">
              <w:rPr>
                <w:sz w:val="20"/>
                <w:szCs w:val="20"/>
              </w:rPr>
              <w:t>о</w:t>
            </w:r>
            <w:r w:rsidRPr="002944C2">
              <w:rPr>
                <w:sz w:val="20"/>
                <w:szCs w:val="20"/>
              </w:rPr>
              <w:t>гласно Карте зон с особыми условиями использования территории) использование ЗУ (его части) и ОКС осуществляется с учетом огр</w:t>
            </w:r>
            <w:r w:rsidRPr="002944C2">
              <w:rPr>
                <w:sz w:val="20"/>
                <w:szCs w:val="20"/>
              </w:rPr>
              <w:t>а</w:t>
            </w:r>
            <w:r w:rsidRPr="002944C2">
              <w:rPr>
                <w:sz w:val="20"/>
                <w:szCs w:val="20"/>
              </w:rPr>
              <w:t xml:space="preserve">ничений, установленных законодательством Российской Федерации и указанных в </w:t>
            </w:r>
            <w:hyperlink w:anchor="sub_89" w:history="1">
              <w:r w:rsidRPr="002944C2">
                <w:rPr>
                  <w:rStyle w:val="a5"/>
                  <w:b w:val="0"/>
                  <w:color w:val="auto"/>
                  <w:sz w:val="20"/>
                  <w:szCs w:val="20"/>
                </w:rPr>
                <w:t>статье 56</w:t>
              </w:r>
            </w:hyperlink>
            <w:r w:rsidRPr="002944C2">
              <w:rPr>
                <w:b/>
                <w:sz w:val="20"/>
                <w:szCs w:val="20"/>
              </w:rPr>
              <w:t xml:space="preserve"> </w:t>
            </w:r>
            <w:r w:rsidRPr="002944C2">
              <w:rPr>
                <w:sz w:val="20"/>
                <w:szCs w:val="20"/>
              </w:rPr>
              <w:t>настоящих Правил.</w:t>
            </w:r>
          </w:p>
          <w:p w:rsidR="00A4776A" w:rsidRPr="002944C2" w:rsidRDefault="00A4776A" w:rsidP="008A2B03">
            <w:pPr>
              <w:jc w:val="both"/>
              <w:rPr>
                <w:sz w:val="20"/>
                <w:szCs w:val="20"/>
              </w:rPr>
            </w:pPr>
            <w:r w:rsidRPr="002944C2">
              <w:rPr>
                <w:sz w:val="20"/>
                <w:szCs w:val="20"/>
              </w:rPr>
              <w:t>В границах данной территориальной зоны действуют следующие ЗОУИТ и территории особого регулирования градостроительной де</w:t>
            </w:r>
            <w:r w:rsidRPr="002944C2">
              <w:rPr>
                <w:sz w:val="20"/>
                <w:szCs w:val="20"/>
              </w:rPr>
              <w:t>я</w:t>
            </w:r>
            <w:r w:rsidRPr="002944C2">
              <w:rPr>
                <w:sz w:val="20"/>
                <w:szCs w:val="20"/>
              </w:rPr>
              <w:t xml:space="preserve">тельности: </w:t>
            </w:r>
          </w:p>
          <w:p w:rsidR="00A4776A" w:rsidRPr="002944C2" w:rsidRDefault="00A4776A" w:rsidP="008A2B03">
            <w:pPr>
              <w:jc w:val="both"/>
              <w:rPr>
                <w:sz w:val="20"/>
                <w:szCs w:val="20"/>
              </w:rPr>
            </w:pPr>
            <w:r w:rsidRPr="002944C2">
              <w:rPr>
                <w:sz w:val="20"/>
                <w:szCs w:val="20"/>
              </w:rPr>
              <w:t>- охранные зоны объектов инженерной инфраструктуры.</w:t>
            </w:r>
          </w:p>
          <w:p w:rsidR="00A4776A" w:rsidRPr="002944C2" w:rsidRDefault="00A4776A" w:rsidP="008A2B03">
            <w:pPr>
              <w:jc w:val="both"/>
              <w:rPr>
                <w:b/>
                <w:sz w:val="20"/>
                <w:szCs w:val="20"/>
              </w:rPr>
            </w:pPr>
            <w:r w:rsidRPr="002944C2">
              <w:rPr>
                <w:b/>
                <w:sz w:val="20"/>
                <w:szCs w:val="20"/>
              </w:rPr>
              <w:t>Дополнительные ограничения</w:t>
            </w:r>
          </w:p>
          <w:p w:rsidR="00A4776A" w:rsidRPr="002944C2" w:rsidRDefault="00A4776A" w:rsidP="008A2B03">
            <w:pPr>
              <w:jc w:val="both"/>
              <w:rPr>
                <w:sz w:val="20"/>
                <w:szCs w:val="20"/>
              </w:rPr>
            </w:pPr>
            <w:r w:rsidRPr="002944C2">
              <w:rPr>
                <w:sz w:val="20"/>
                <w:szCs w:val="20"/>
              </w:rPr>
              <w:t xml:space="preserve">- Не допускается размещение </w:t>
            </w:r>
            <w:r w:rsidRPr="002944C2">
              <w:rPr>
                <w:bCs/>
                <w:sz w:val="20"/>
                <w:szCs w:val="20"/>
              </w:rPr>
              <w:t>в</w:t>
            </w:r>
            <w:r w:rsidRPr="002944C2">
              <w:rPr>
                <w:sz w:val="20"/>
                <w:szCs w:val="20"/>
              </w:rPr>
              <w:t>о встроенных или пристроенных к д</w:t>
            </w:r>
            <w:r w:rsidRPr="002944C2">
              <w:rPr>
                <w:sz w:val="20"/>
                <w:szCs w:val="20"/>
              </w:rPr>
              <w:t>о</w:t>
            </w:r>
            <w:r w:rsidRPr="002944C2">
              <w:rPr>
                <w:sz w:val="20"/>
                <w:szCs w:val="20"/>
              </w:rPr>
              <w:t>му помещениях магазинов строительных материалов, магазинов с налич</w:t>
            </w:r>
            <w:r w:rsidRPr="002944C2">
              <w:rPr>
                <w:sz w:val="20"/>
                <w:szCs w:val="20"/>
              </w:rPr>
              <w:t>и</w:t>
            </w:r>
            <w:r w:rsidRPr="002944C2">
              <w:rPr>
                <w:sz w:val="20"/>
                <w:szCs w:val="20"/>
              </w:rPr>
              <w:t>ем в них взрывоопасных веществ и материалов, организаций бытового обслуживания, в которых применяются легковоспламеня</w:t>
            </w:r>
            <w:r w:rsidRPr="002944C2">
              <w:rPr>
                <w:sz w:val="20"/>
                <w:szCs w:val="20"/>
              </w:rPr>
              <w:t>ю</w:t>
            </w:r>
            <w:r w:rsidRPr="002944C2">
              <w:rPr>
                <w:sz w:val="20"/>
                <w:szCs w:val="20"/>
              </w:rPr>
              <w:t>щиеся жи</w:t>
            </w:r>
            <w:r w:rsidRPr="002944C2">
              <w:rPr>
                <w:sz w:val="20"/>
                <w:szCs w:val="20"/>
              </w:rPr>
              <w:t>д</w:t>
            </w:r>
            <w:r w:rsidRPr="002944C2">
              <w:rPr>
                <w:sz w:val="20"/>
                <w:szCs w:val="20"/>
              </w:rPr>
              <w:t>кости (за исключением парикмахерских, мастерских по ремонту часов, обуви).</w:t>
            </w:r>
          </w:p>
          <w:p w:rsidR="00A4776A" w:rsidRPr="002944C2" w:rsidRDefault="00A4776A" w:rsidP="008A2B03">
            <w:pPr>
              <w:jc w:val="both"/>
              <w:rPr>
                <w:sz w:val="20"/>
                <w:szCs w:val="20"/>
              </w:rPr>
            </w:pPr>
            <w:r w:rsidRPr="002944C2">
              <w:rPr>
                <w:sz w:val="20"/>
                <w:szCs w:val="20"/>
              </w:rPr>
              <w:t>- Требуется соблюдение ограничений использования ЗУ и ОКС при осуществлении публичного сервитута (при его наличии).</w:t>
            </w:r>
          </w:p>
        </w:tc>
      </w:tr>
      <w:tr w:rsidR="00A4776A" w:rsidRPr="002944C2" w:rsidTr="008A2B03">
        <w:trPr>
          <w:trHeight w:val="62"/>
        </w:trPr>
        <w:tc>
          <w:tcPr>
            <w:tcW w:w="996" w:type="dxa"/>
            <w:vMerge/>
            <w:tcBorders>
              <w:left w:val="single" w:sz="8" w:space="0" w:color="auto"/>
              <w:right w:val="single" w:sz="4" w:space="0" w:color="auto"/>
            </w:tcBorders>
          </w:tcPr>
          <w:p w:rsidR="00A4776A" w:rsidRPr="002944C2" w:rsidRDefault="00A4776A" w:rsidP="008A2B03">
            <w:pPr>
              <w:rPr>
                <w:sz w:val="20"/>
                <w:szCs w:val="20"/>
              </w:rPr>
            </w:pPr>
          </w:p>
        </w:tc>
        <w:tc>
          <w:tcPr>
            <w:tcW w:w="1882"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391" w:type="dxa"/>
            <w:tcBorders>
              <w:top w:val="single" w:sz="8" w:space="0" w:color="auto"/>
              <w:left w:val="single" w:sz="8" w:space="0" w:color="auto"/>
              <w:right w:val="single" w:sz="8" w:space="0" w:color="auto"/>
            </w:tcBorders>
            <w:vAlign w:val="center"/>
          </w:tcPr>
          <w:p w:rsidR="00A4776A" w:rsidRPr="002944C2" w:rsidRDefault="00A4776A" w:rsidP="008A2B03">
            <w:pPr>
              <w:rPr>
                <w:sz w:val="20"/>
                <w:szCs w:val="20"/>
              </w:rPr>
            </w:pPr>
            <w:r w:rsidRPr="002944C2">
              <w:rPr>
                <w:iCs/>
                <w:sz w:val="20"/>
                <w:szCs w:val="20"/>
                <w:lang w:eastAsia="ru-RU"/>
              </w:rPr>
              <w:t>объекты капитального строительства, сооруж</w:t>
            </w:r>
            <w:r w:rsidRPr="002944C2">
              <w:rPr>
                <w:iCs/>
                <w:sz w:val="20"/>
                <w:szCs w:val="20"/>
                <w:lang w:eastAsia="ru-RU"/>
              </w:rPr>
              <w:t>е</w:t>
            </w:r>
            <w:r w:rsidRPr="002944C2">
              <w:rPr>
                <w:iCs/>
                <w:sz w:val="20"/>
                <w:szCs w:val="20"/>
                <w:lang w:eastAsia="ru-RU"/>
              </w:rPr>
              <w:t>ния, предназначенных для постоянной или вр</w:t>
            </w:r>
            <w:r w:rsidRPr="002944C2">
              <w:rPr>
                <w:iCs/>
                <w:sz w:val="20"/>
                <w:szCs w:val="20"/>
                <w:lang w:eastAsia="ru-RU"/>
              </w:rPr>
              <w:t>е</w:t>
            </w:r>
            <w:r w:rsidRPr="002944C2">
              <w:rPr>
                <w:iCs/>
                <w:sz w:val="20"/>
                <w:szCs w:val="20"/>
                <w:lang w:eastAsia="ru-RU"/>
              </w:rPr>
              <w:t>менной торговли</w:t>
            </w:r>
          </w:p>
        </w:tc>
        <w:tc>
          <w:tcPr>
            <w:tcW w:w="1254" w:type="dxa"/>
            <w:tcBorders>
              <w:top w:val="single" w:sz="8" w:space="0" w:color="auto"/>
              <w:left w:val="single" w:sz="8" w:space="0" w:color="auto"/>
              <w:right w:val="single" w:sz="8" w:space="0" w:color="auto"/>
            </w:tcBorders>
            <w:vAlign w:val="center"/>
          </w:tcPr>
          <w:p w:rsidR="00A4776A" w:rsidRPr="002944C2" w:rsidRDefault="00A4776A" w:rsidP="008A2B03">
            <w:pPr>
              <w:jc w:val="center"/>
              <w:rPr>
                <w:sz w:val="20"/>
                <w:szCs w:val="20"/>
                <w:lang w:val="en-US"/>
              </w:rPr>
            </w:pPr>
            <w:r w:rsidRPr="002944C2">
              <w:rPr>
                <w:sz w:val="20"/>
                <w:szCs w:val="20"/>
                <w:lang w:val="en-US"/>
              </w:rPr>
              <w:t>0.01/-</w:t>
            </w:r>
          </w:p>
        </w:tc>
        <w:tc>
          <w:tcPr>
            <w:tcW w:w="6274"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62"/>
        </w:trPr>
        <w:tc>
          <w:tcPr>
            <w:tcW w:w="996" w:type="dxa"/>
            <w:vMerge/>
            <w:tcBorders>
              <w:left w:val="single" w:sz="8" w:space="0" w:color="auto"/>
              <w:right w:val="single" w:sz="4" w:space="0" w:color="auto"/>
            </w:tcBorders>
          </w:tcPr>
          <w:p w:rsidR="00A4776A" w:rsidRPr="002944C2" w:rsidRDefault="00A4776A" w:rsidP="008A2B03">
            <w:pPr>
              <w:rPr>
                <w:sz w:val="20"/>
                <w:szCs w:val="20"/>
              </w:rPr>
            </w:pPr>
          </w:p>
        </w:tc>
        <w:tc>
          <w:tcPr>
            <w:tcW w:w="1882"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391" w:type="dxa"/>
            <w:tcBorders>
              <w:top w:val="single" w:sz="8" w:space="0" w:color="auto"/>
              <w:left w:val="single" w:sz="8" w:space="0" w:color="auto"/>
              <w:right w:val="single" w:sz="8" w:space="0" w:color="auto"/>
            </w:tcBorders>
            <w:vAlign w:val="center"/>
          </w:tcPr>
          <w:p w:rsidR="00A4776A" w:rsidRPr="002944C2" w:rsidRDefault="00A4776A" w:rsidP="008A2B03">
            <w:pPr>
              <w:rPr>
                <w:b/>
                <w:i/>
                <w:sz w:val="20"/>
                <w:szCs w:val="20"/>
              </w:rPr>
            </w:pPr>
            <w:r w:rsidRPr="002944C2">
              <w:rPr>
                <w:b/>
                <w:i/>
                <w:sz w:val="20"/>
                <w:szCs w:val="20"/>
              </w:rPr>
              <w:t>минимальный отступ от границы ЗУ в целях определения места допустимого размещения объекта</w:t>
            </w:r>
          </w:p>
        </w:tc>
        <w:tc>
          <w:tcPr>
            <w:tcW w:w="1254" w:type="dxa"/>
            <w:tcBorders>
              <w:top w:val="single" w:sz="8" w:space="0" w:color="auto"/>
              <w:left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м</w:t>
            </w:r>
          </w:p>
        </w:tc>
        <w:tc>
          <w:tcPr>
            <w:tcW w:w="6274"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62"/>
        </w:trPr>
        <w:tc>
          <w:tcPr>
            <w:tcW w:w="996" w:type="dxa"/>
            <w:vMerge/>
            <w:tcBorders>
              <w:left w:val="single" w:sz="8" w:space="0" w:color="auto"/>
              <w:right w:val="single" w:sz="4" w:space="0" w:color="auto"/>
            </w:tcBorders>
          </w:tcPr>
          <w:p w:rsidR="00A4776A" w:rsidRPr="002944C2" w:rsidRDefault="00A4776A" w:rsidP="008A2B03">
            <w:pPr>
              <w:rPr>
                <w:sz w:val="20"/>
                <w:szCs w:val="20"/>
              </w:rPr>
            </w:pPr>
          </w:p>
        </w:tc>
        <w:tc>
          <w:tcPr>
            <w:tcW w:w="1882"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391" w:type="dxa"/>
            <w:tcBorders>
              <w:top w:val="single" w:sz="8" w:space="0" w:color="auto"/>
              <w:left w:val="single" w:sz="8" w:space="0" w:color="auto"/>
              <w:right w:val="single" w:sz="8" w:space="0" w:color="auto"/>
            </w:tcBorders>
            <w:vAlign w:val="center"/>
          </w:tcPr>
          <w:p w:rsidR="00A4776A" w:rsidRPr="002944C2" w:rsidRDefault="00A4776A" w:rsidP="008A2B03">
            <w:pPr>
              <w:rPr>
                <w:sz w:val="20"/>
                <w:szCs w:val="20"/>
              </w:rPr>
            </w:pPr>
            <w:r w:rsidRPr="002944C2">
              <w:rPr>
                <w:sz w:val="20"/>
              </w:rPr>
              <w:t>от красной линии улиц</w:t>
            </w:r>
          </w:p>
        </w:tc>
        <w:tc>
          <w:tcPr>
            <w:tcW w:w="1254" w:type="dxa"/>
            <w:tcBorders>
              <w:top w:val="single" w:sz="8" w:space="0" w:color="auto"/>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5</w:t>
            </w:r>
          </w:p>
        </w:tc>
        <w:tc>
          <w:tcPr>
            <w:tcW w:w="6274"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62"/>
        </w:trPr>
        <w:tc>
          <w:tcPr>
            <w:tcW w:w="996" w:type="dxa"/>
            <w:vMerge/>
            <w:tcBorders>
              <w:left w:val="single" w:sz="8" w:space="0" w:color="auto"/>
              <w:right w:val="single" w:sz="4" w:space="0" w:color="auto"/>
            </w:tcBorders>
          </w:tcPr>
          <w:p w:rsidR="00A4776A" w:rsidRPr="002944C2" w:rsidRDefault="00A4776A" w:rsidP="008A2B03">
            <w:pPr>
              <w:rPr>
                <w:sz w:val="20"/>
                <w:szCs w:val="20"/>
              </w:rPr>
            </w:pPr>
          </w:p>
        </w:tc>
        <w:tc>
          <w:tcPr>
            <w:tcW w:w="1882"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391" w:type="dxa"/>
            <w:tcBorders>
              <w:top w:val="single" w:sz="8" w:space="0" w:color="auto"/>
              <w:left w:val="single" w:sz="8" w:space="0" w:color="auto"/>
              <w:right w:val="single" w:sz="8" w:space="0" w:color="auto"/>
            </w:tcBorders>
            <w:vAlign w:val="center"/>
          </w:tcPr>
          <w:p w:rsidR="00A4776A" w:rsidRPr="002944C2" w:rsidRDefault="00A4776A" w:rsidP="008A2B03">
            <w:pPr>
              <w:rPr>
                <w:sz w:val="20"/>
              </w:rPr>
            </w:pPr>
            <w:r w:rsidRPr="002944C2">
              <w:rPr>
                <w:sz w:val="20"/>
              </w:rPr>
              <w:t xml:space="preserve">от красной линии проездов </w:t>
            </w:r>
          </w:p>
        </w:tc>
        <w:tc>
          <w:tcPr>
            <w:tcW w:w="1254" w:type="dxa"/>
            <w:tcBorders>
              <w:top w:val="single" w:sz="8" w:space="0" w:color="auto"/>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3</w:t>
            </w:r>
          </w:p>
        </w:tc>
        <w:tc>
          <w:tcPr>
            <w:tcW w:w="6274"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62"/>
        </w:trPr>
        <w:tc>
          <w:tcPr>
            <w:tcW w:w="996" w:type="dxa"/>
            <w:vMerge/>
            <w:tcBorders>
              <w:left w:val="single" w:sz="8" w:space="0" w:color="auto"/>
              <w:right w:val="single" w:sz="4" w:space="0" w:color="auto"/>
            </w:tcBorders>
          </w:tcPr>
          <w:p w:rsidR="00A4776A" w:rsidRPr="002944C2" w:rsidRDefault="00A4776A" w:rsidP="008A2B03">
            <w:pPr>
              <w:rPr>
                <w:sz w:val="20"/>
                <w:szCs w:val="20"/>
              </w:rPr>
            </w:pPr>
          </w:p>
        </w:tc>
        <w:tc>
          <w:tcPr>
            <w:tcW w:w="1882"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391" w:type="dxa"/>
            <w:tcBorders>
              <w:top w:val="single" w:sz="8" w:space="0" w:color="auto"/>
              <w:left w:val="single" w:sz="8" w:space="0" w:color="auto"/>
              <w:right w:val="single" w:sz="8" w:space="0" w:color="auto"/>
            </w:tcBorders>
            <w:vAlign w:val="center"/>
          </w:tcPr>
          <w:p w:rsidR="00A4776A" w:rsidRPr="002944C2" w:rsidRDefault="00A4776A" w:rsidP="008A2B03">
            <w:pPr>
              <w:rPr>
                <w:sz w:val="20"/>
              </w:rPr>
            </w:pPr>
            <w:r w:rsidRPr="002944C2">
              <w:rPr>
                <w:sz w:val="20"/>
              </w:rPr>
              <w:t xml:space="preserve">до границы соседнего земельного участка </w:t>
            </w:r>
          </w:p>
        </w:tc>
        <w:tc>
          <w:tcPr>
            <w:tcW w:w="1254" w:type="dxa"/>
            <w:tcBorders>
              <w:top w:val="single" w:sz="8" w:space="0" w:color="auto"/>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3</w:t>
            </w:r>
          </w:p>
        </w:tc>
        <w:tc>
          <w:tcPr>
            <w:tcW w:w="6274"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62"/>
        </w:trPr>
        <w:tc>
          <w:tcPr>
            <w:tcW w:w="996" w:type="dxa"/>
            <w:vMerge/>
            <w:tcBorders>
              <w:left w:val="single" w:sz="8" w:space="0" w:color="auto"/>
              <w:right w:val="single" w:sz="4" w:space="0" w:color="auto"/>
            </w:tcBorders>
          </w:tcPr>
          <w:p w:rsidR="00A4776A" w:rsidRPr="002944C2" w:rsidRDefault="00A4776A" w:rsidP="008A2B03">
            <w:pPr>
              <w:rPr>
                <w:sz w:val="20"/>
                <w:szCs w:val="20"/>
              </w:rPr>
            </w:pPr>
          </w:p>
        </w:tc>
        <w:tc>
          <w:tcPr>
            <w:tcW w:w="1882"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391" w:type="dxa"/>
            <w:tcBorders>
              <w:top w:val="single" w:sz="8" w:space="0" w:color="auto"/>
              <w:left w:val="single" w:sz="8" w:space="0" w:color="auto"/>
              <w:right w:val="single" w:sz="8" w:space="0" w:color="auto"/>
            </w:tcBorders>
            <w:vAlign w:val="center"/>
          </w:tcPr>
          <w:p w:rsidR="00A4776A" w:rsidRPr="002944C2" w:rsidRDefault="00A4776A" w:rsidP="008A2B03">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54" w:type="dxa"/>
            <w:tcBorders>
              <w:top w:val="single" w:sz="8" w:space="0" w:color="auto"/>
              <w:left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b/>
                <w:i/>
                <w:sz w:val="20"/>
                <w:szCs w:val="20"/>
              </w:rPr>
            </w:pPr>
            <w:r w:rsidRPr="002944C2">
              <w:rPr>
                <w:b/>
                <w:i/>
                <w:sz w:val="20"/>
                <w:szCs w:val="20"/>
              </w:rPr>
              <w:t>высота, м</w:t>
            </w:r>
          </w:p>
        </w:tc>
        <w:tc>
          <w:tcPr>
            <w:tcW w:w="6274"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62"/>
        </w:trPr>
        <w:tc>
          <w:tcPr>
            <w:tcW w:w="996" w:type="dxa"/>
            <w:vMerge/>
            <w:tcBorders>
              <w:left w:val="single" w:sz="8" w:space="0" w:color="auto"/>
              <w:right w:val="single" w:sz="4" w:space="0" w:color="auto"/>
            </w:tcBorders>
          </w:tcPr>
          <w:p w:rsidR="00A4776A" w:rsidRPr="002944C2" w:rsidRDefault="00A4776A" w:rsidP="008A2B03">
            <w:pPr>
              <w:rPr>
                <w:sz w:val="20"/>
                <w:szCs w:val="20"/>
              </w:rPr>
            </w:pPr>
          </w:p>
        </w:tc>
        <w:tc>
          <w:tcPr>
            <w:tcW w:w="1882"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391" w:type="dxa"/>
            <w:tcBorders>
              <w:top w:val="single" w:sz="8" w:space="0" w:color="auto"/>
              <w:left w:val="single" w:sz="8" w:space="0" w:color="auto"/>
              <w:right w:val="single" w:sz="8" w:space="0" w:color="auto"/>
            </w:tcBorders>
            <w:vAlign w:val="center"/>
          </w:tcPr>
          <w:p w:rsidR="00A4776A" w:rsidRPr="002944C2" w:rsidRDefault="00A4776A" w:rsidP="008A2B03">
            <w:pPr>
              <w:rPr>
                <w:sz w:val="20"/>
                <w:szCs w:val="20"/>
              </w:rPr>
            </w:pPr>
            <w:r w:rsidRPr="002944C2">
              <w:rPr>
                <w:sz w:val="20"/>
                <w:szCs w:val="20"/>
              </w:rPr>
              <w:t>для зданий, строений, сооружений</w:t>
            </w:r>
          </w:p>
        </w:tc>
        <w:tc>
          <w:tcPr>
            <w:tcW w:w="1254" w:type="dxa"/>
            <w:tcBorders>
              <w:top w:val="single" w:sz="8" w:space="0" w:color="auto"/>
              <w:left w:val="single" w:sz="8" w:space="0" w:color="auto"/>
              <w:right w:val="single" w:sz="8" w:space="0" w:color="auto"/>
            </w:tcBorders>
            <w:vAlign w:val="center"/>
          </w:tcPr>
          <w:p w:rsidR="00A4776A" w:rsidRPr="002944C2" w:rsidRDefault="00A4776A" w:rsidP="008A2B03">
            <w:pPr>
              <w:jc w:val="center"/>
              <w:rPr>
                <w:sz w:val="20"/>
                <w:szCs w:val="20"/>
                <w:lang w:val="en-US"/>
              </w:rPr>
            </w:pPr>
            <w:r w:rsidRPr="002944C2">
              <w:rPr>
                <w:sz w:val="20"/>
                <w:szCs w:val="20"/>
                <w:lang w:val="en-US"/>
              </w:rPr>
              <w:t>2</w:t>
            </w:r>
            <w:r w:rsidRPr="002944C2">
              <w:rPr>
                <w:sz w:val="20"/>
                <w:szCs w:val="20"/>
              </w:rPr>
              <w:t>/</w:t>
            </w:r>
            <w:r w:rsidRPr="002944C2">
              <w:rPr>
                <w:sz w:val="20"/>
                <w:szCs w:val="20"/>
                <w:lang w:val="en-US"/>
              </w:rPr>
              <w:t>5</w:t>
            </w:r>
          </w:p>
        </w:tc>
        <w:tc>
          <w:tcPr>
            <w:tcW w:w="6274"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62"/>
        </w:trPr>
        <w:tc>
          <w:tcPr>
            <w:tcW w:w="996" w:type="dxa"/>
            <w:vMerge/>
            <w:tcBorders>
              <w:left w:val="single" w:sz="8" w:space="0" w:color="auto"/>
              <w:right w:val="single" w:sz="4" w:space="0" w:color="auto"/>
            </w:tcBorders>
          </w:tcPr>
          <w:p w:rsidR="00A4776A" w:rsidRPr="002944C2" w:rsidRDefault="00A4776A" w:rsidP="008A2B03">
            <w:pPr>
              <w:rPr>
                <w:sz w:val="20"/>
                <w:szCs w:val="20"/>
              </w:rPr>
            </w:pPr>
          </w:p>
        </w:tc>
        <w:tc>
          <w:tcPr>
            <w:tcW w:w="1882"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391" w:type="dxa"/>
            <w:tcBorders>
              <w:top w:val="single" w:sz="8" w:space="0" w:color="auto"/>
              <w:left w:val="single" w:sz="8" w:space="0" w:color="auto"/>
              <w:right w:val="single" w:sz="8" w:space="0" w:color="auto"/>
            </w:tcBorders>
            <w:vAlign w:val="center"/>
          </w:tcPr>
          <w:p w:rsidR="00A4776A" w:rsidRPr="002944C2" w:rsidRDefault="00A4776A" w:rsidP="008A2B03">
            <w:pPr>
              <w:rPr>
                <w:sz w:val="20"/>
                <w:szCs w:val="20"/>
              </w:rPr>
            </w:pPr>
            <w:r w:rsidRPr="002944C2">
              <w:rPr>
                <w:sz w:val="20"/>
                <w:szCs w:val="20"/>
              </w:rPr>
              <w:t>для вспомогательных сооружений</w:t>
            </w:r>
          </w:p>
        </w:tc>
        <w:tc>
          <w:tcPr>
            <w:tcW w:w="1254" w:type="dxa"/>
            <w:tcBorders>
              <w:top w:val="single" w:sz="8" w:space="0" w:color="auto"/>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1/3</w:t>
            </w:r>
          </w:p>
        </w:tc>
        <w:tc>
          <w:tcPr>
            <w:tcW w:w="6274"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62"/>
        </w:trPr>
        <w:tc>
          <w:tcPr>
            <w:tcW w:w="996" w:type="dxa"/>
            <w:vMerge/>
            <w:tcBorders>
              <w:left w:val="single" w:sz="8" w:space="0" w:color="auto"/>
              <w:right w:val="single" w:sz="4" w:space="0" w:color="auto"/>
            </w:tcBorders>
          </w:tcPr>
          <w:p w:rsidR="00A4776A" w:rsidRPr="002944C2" w:rsidRDefault="00A4776A" w:rsidP="008A2B03">
            <w:pPr>
              <w:rPr>
                <w:sz w:val="20"/>
                <w:szCs w:val="20"/>
              </w:rPr>
            </w:pPr>
          </w:p>
        </w:tc>
        <w:tc>
          <w:tcPr>
            <w:tcW w:w="1882"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391" w:type="dxa"/>
            <w:tcBorders>
              <w:top w:val="single" w:sz="8" w:space="0" w:color="auto"/>
              <w:left w:val="single" w:sz="8" w:space="0" w:color="auto"/>
              <w:right w:val="single" w:sz="8" w:space="0" w:color="auto"/>
            </w:tcBorders>
            <w:vAlign w:val="center"/>
          </w:tcPr>
          <w:p w:rsidR="00A4776A" w:rsidRPr="002944C2" w:rsidRDefault="00A4776A" w:rsidP="008A2B03">
            <w:pPr>
              <w:rPr>
                <w:sz w:val="20"/>
                <w:szCs w:val="20"/>
              </w:rPr>
            </w:pPr>
            <w:r w:rsidRPr="002944C2">
              <w:rPr>
                <w:b/>
                <w:i/>
                <w:sz w:val="20"/>
                <w:szCs w:val="20"/>
              </w:rPr>
              <w:t>максимальный процент застройки в гран</w:t>
            </w:r>
            <w:r w:rsidRPr="002944C2">
              <w:rPr>
                <w:b/>
                <w:i/>
                <w:sz w:val="20"/>
                <w:szCs w:val="20"/>
              </w:rPr>
              <w:t>и</w:t>
            </w:r>
            <w:r w:rsidRPr="002944C2">
              <w:rPr>
                <w:b/>
                <w:i/>
                <w:sz w:val="20"/>
                <w:szCs w:val="20"/>
              </w:rPr>
              <w:t>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 xml:space="preserve">ка, которая может быть застроена, ко всей площади земельного  участка </w:t>
            </w:r>
          </w:p>
        </w:tc>
        <w:tc>
          <w:tcPr>
            <w:tcW w:w="1254" w:type="dxa"/>
            <w:tcBorders>
              <w:top w:val="single" w:sz="8" w:space="0" w:color="auto"/>
              <w:left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w:t>
            </w:r>
          </w:p>
        </w:tc>
        <w:tc>
          <w:tcPr>
            <w:tcW w:w="6274"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68"/>
        </w:trPr>
        <w:tc>
          <w:tcPr>
            <w:tcW w:w="996" w:type="dxa"/>
            <w:vMerge/>
            <w:tcBorders>
              <w:left w:val="single" w:sz="8" w:space="0" w:color="auto"/>
              <w:right w:val="single" w:sz="4" w:space="0" w:color="auto"/>
            </w:tcBorders>
          </w:tcPr>
          <w:p w:rsidR="00A4776A" w:rsidRPr="002944C2" w:rsidRDefault="00A4776A" w:rsidP="008A2B03">
            <w:pPr>
              <w:rPr>
                <w:sz w:val="20"/>
                <w:szCs w:val="20"/>
              </w:rPr>
            </w:pPr>
          </w:p>
        </w:tc>
        <w:tc>
          <w:tcPr>
            <w:tcW w:w="1882"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391" w:type="dxa"/>
            <w:tcBorders>
              <w:top w:val="single" w:sz="8" w:space="0" w:color="auto"/>
              <w:left w:val="single" w:sz="8" w:space="0" w:color="auto"/>
              <w:right w:val="single" w:sz="8" w:space="0" w:color="auto"/>
            </w:tcBorders>
            <w:vAlign w:val="center"/>
          </w:tcPr>
          <w:p w:rsidR="00A4776A" w:rsidRPr="002944C2" w:rsidRDefault="00A4776A" w:rsidP="008A2B03">
            <w:pPr>
              <w:rPr>
                <w:sz w:val="20"/>
                <w:szCs w:val="20"/>
              </w:rPr>
            </w:pPr>
            <w:r w:rsidRPr="002944C2">
              <w:rPr>
                <w:sz w:val="20"/>
                <w:szCs w:val="20"/>
              </w:rPr>
              <w:t>общественная застройка</w:t>
            </w:r>
          </w:p>
        </w:tc>
        <w:tc>
          <w:tcPr>
            <w:tcW w:w="1254" w:type="dxa"/>
            <w:tcBorders>
              <w:top w:val="single" w:sz="8" w:space="0" w:color="auto"/>
              <w:left w:val="single" w:sz="8" w:space="0" w:color="auto"/>
              <w:right w:val="single" w:sz="8" w:space="0" w:color="auto"/>
            </w:tcBorders>
            <w:vAlign w:val="center"/>
          </w:tcPr>
          <w:p w:rsidR="00A4776A" w:rsidRPr="002944C2" w:rsidRDefault="00A4776A" w:rsidP="008A2B03">
            <w:pPr>
              <w:jc w:val="center"/>
              <w:rPr>
                <w:sz w:val="20"/>
                <w:szCs w:val="20"/>
                <w:lang w:val="en-US"/>
              </w:rPr>
            </w:pPr>
            <w:r w:rsidRPr="002944C2">
              <w:rPr>
                <w:sz w:val="20"/>
                <w:szCs w:val="20"/>
                <w:lang w:val="en-US"/>
              </w:rPr>
              <w:t>-</w:t>
            </w:r>
          </w:p>
        </w:tc>
        <w:tc>
          <w:tcPr>
            <w:tcW w:w="6274"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7"/>
        </w:trPr>
        <w:tc>
          <w:tcPr>
            <w:tcW w:w="996" w:type="dxa"/>
            <w:vMerge w:val="restart"/>
            <w:tcBorders>
              <w:top w:val="single" w:sz="8" w:space="0" w:color="auto"/>
              <w:left w:val="single" w:sz="8" w:space="0" w:color="auto"/>
              <w:right w:val="single" w:sz="4" w:space="0" w:color="auto"/>
            </w:tcBorders>
          </w:tcPr>
          <w:p w:rsidR="00A4776A" w:rsidRPr="002944C2" w:rsidRDefault="00A4776A" w:rsidP="008A2B03">
            <w:pPr>
              <w:rPr>
                <w:sz w:val="20"/>
                <w:szCs w:val="20"/>
              </w:rPr>
            </w:pPr>
            <w:r w:rsidRPr="002944C2">
              <w:rPr>
                <w:sz w:val="20"/>
                <w:szCs w:val="20"/>
              </w:rPr>
              <w:lastRenderedPageBreak/>
              <w:t>3.2</w:t>
            </w:r>
          </w:p>
        </w:tc>
        <w:tc>
          <w:tcPr>
            <w:tcW w:w="1882" w:type="dxa"/>
            <w:vMerge w:val="restart"/>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r w:rsidRPr="002944C2">
              <w:rPr>
                <w:b/>
                <w:spacing w:val="2"/>
                <w:sz w:val="20"/>
                <w:szCs w:val="20"/>
                <w:shd w:val="clear" w:color="auto" w:fill="FFFFFF"/>
              </w:rPr>
              <w:t>Социальное о</w:t>
            </w:r>
            <w:r w:rsidRPr="002944C2">
              <w:rPr>
                <w:b/>
                <w:spacing w:val="2"/>
                <w:sz w:val="20"/>
                <w:szCs w:val="20"/>
                <w:shd w:val="clear" w:color="auto" w:fill="FFFFFF"/>
              </w:rPr>
              <w:t>б</w:t>
            </w:r>
            <w:r w:rsidRPr="002944C2">
              <w:rPr>
                <w:b/>
                <w:spacing w:val="2"/>
                <w:sz w:val="20"/>
                <w:szCs w:val="20"/>
                <w:shd w:val="clear" w:color="auto" w:fill="FFFFFF"/>
              </w:rPr>
              <w:t>служивание</w:t>
            </w:r>
          </w:p>
        </w:tc>
        <w:tc>
          <w:tcPr>
            <w:tcW w:w="4391" w:type="dxa"/>
            <w:tcBorders>
              <w:left w:val="single" w:sz="8" w:space="0" w:color="auto"/>
              <w:right w:val="single" w:sz="8" w:space="0" w:color="auto"/>
            </w:tcBorders>
          </w:tcPr>
          <w:p w:rsidR="00A4776A" w:rsidRPr="002944C2" w:rsidRDefault="00A4776A" w:rsidP="008A2B03">
            <w:pPr>
              <w:jc w:val="both"/>
              <w:rPr>
                <w:b/>
                <w:sz w:val="20"/>
                <w:szCs w:val="20"/>
              </w:rPr>
            </w:pPr>
            <w:r w:rsidRPr="002944C2">
              <w:rPr>
                <w:b/>
                <w:i/>
                <w:sz w:val="20"/>
                <w:szCs w:val="20"/>
              </w:rPr>
              <w:t>предельные (минимальные и (или) макс</w:t>
            </w:r>
            <w:r w:rsidRPr="002944C2">
              <w:rPr>
                <w:b/>
                <w:i/>
                <w:sz w:val="20"/>
                <w:szCs w:val="20"/>
              </w:rPr>
              <w:t>и</w:t>
            </w:r>
            <w:r w:rsidRPr="002944C2">
              <w:rPr>
                <w:b/>
                <w:i/>
                <w:sz w:val="20"/>
                <w:szCs w:val="20"/>
              </w:rPr>
              <w:t>мальные) размеры земельных участков, в том числе их площадь*</w:t>
            </w:r>
          </w:p>
        </w:tc>
        <w:tc>
          <w:tcPr>
            <w:tcW w:w="1254" w:type="dxa"/>
            <w:tcBorders>
              <w:left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6274"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6"/>
        </w:trPr>
        <w:tc>
          <w:tcPr>
            <w:tcW w:w="996" w:type="dxa"/>
            <w:vMerge/>
            <w:tcBorders>
              <w:left w:val="single" w:sz="8" w:space="0" w:color="auto"/>
              <w:right w:val="single" w:sz="4" w:space="0" w:color="auto"/>
            </w:tcBorders>
          </w:tcPr>
          <w:p w:rsidR="00A4776A" w:rsidRPr="002944C2" w:rsidRDefault="00A4776A" w:rsidP="008A2B03">
            <w:pPr>
              <w:rPr>
                <w:sz w:val="20"/>
                <w:szCs w:val="20"/>
              </w:rPr>
            </w:pPr>
          </w:p>
        </w:tc>
        <w:tc>
          <w:tcPr>
            <w:tcW w:w="1882"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391" w:type="dxa"/>
            <w:tcBorders>
              <w:left w:val="single" w:sz="8" w:space="0" w:color="auto"/>
              <w:right w:val="single" w:sz="8" w:space="0" w:color="auto"/>
            </w:tcBorders>
          </w:tcPr>
          <w:p w:rsidR="00A4776A" w:rsidRPr="002944C2" w:rsidRDefault="00A4776A" w:rsidP="008A2B03">
            <w:pPr>
              <w:rPr>
                <w:b/>
                <w:sz w:val="20"/>
                <w:szCs w:val="20"/>
              </w:rPr>
            </w:pPr>
            <w:r w:rsidRPr="002944C2">
              <w:rPr>
                <w:iCs/>
                <w:sz w:val="20"/>
                <w:szCs w:val="20"/>
                <w:lang w:eastAsia="ru-RU"/>
              </w:rPr>
              <w:t>объекты капитального строительства, предн</w:t>
            </w:r>
            <w:r w:rsidRPr="002944C2">
              <w:rPr>
                <w:iCs/>
                <w:sz w:val="20"/>
                <w:szCs w:val="20"/>
                <w:lang w:eastAsia="ru-RU"/>
              </w:rPr>
              <w:t>а</w:t>
            </w:r>
            <w:r w:rsidRPr="002944C2">
              <w:rPr>
                <w:iCs/>
                <w:sz w:val="20"/>
                <w:szCs w:val="20"/>
                <w:lang w:eastAsia="ru-RU"/>
              </w:rPr>
              <w:t>значенные для оказания гражданам социальной п</w:t>
            </w:r>
            <w:r w:rsidRPr="002944C2">
              <w:rPr>
                <w:iCs/>
                <w:sz w:val="20"/>
                <w:szCs w:val="20"/>
                <w:lang w:eastAsia="ru-RU"/>
              </w:rPr>
              <w:t>о</w:t>
            </w:r>
            <w:r w:rsidRPr="002944C2">
              <w:rPr>
                <w:iCs/>
                <w:sz w:val="20"/>
                <w:szCs w:val="20"/>
                <w:lang w:eastAsia="ru-RU"/>
              </w:rPr>
              <w:t>мощи</w:t>
            </w:r>
          </w:p>
        </w:tc>
        <w:tc>
          <w:tcPr>
            <w:tcW w:w="1254" w:type="dxa"/>
            <w:tcBorders>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0,02/-</w:t>
            </w:r>
          </w:p>
        </w:tc>
        <w:tc>
          <w:tcPr>
            <w:tcW w:w="6274"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6"/>
        </w:trPr>
        <w:tc>
          <w:tcPr>
            <w:tcW w:w="996" w:type="dxa"/>
            <w:vMerge/>
            <w:tcBorders>
              <w:left w:val="single" w:sz="8" w:space="0" w:color="auto"/>
              <w:right w:val="single" w:sz="4" w:space="0" w:color="auto"/>
            </w:tcBorders>
          </w:tcPr>
          <w:p w:rsidR="00A4776A" w:rsidRPr="002944C2" w:rsidRDefault="00A4776A" w:rsidP="008A2B03">
            <w:pPr>
              <w:rPr>
                <w:sz w:val="20"/>
                <w:szCs w:val="20"/>
              </w:rPr>
            </w:pPr>
          </w:p>
        </w:tc>
        <w:tc>
          <w:tcPr>
            <w:tcW w:w="1882"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391" w:type="dxa"/>
            <w:tcBorders>
              <w:left w:val="single" w:sz="8" w:space="0" w:color="auto"/>
              <w:right w:val="single" w:sz="8" w:space="0" w:color="auto"/>
            </w:tcBorders>
            <w:vAlign w:val="center"/>
          </w:tcPr>
          <w:p w:rsidR="00A4776A" w:rsidRPr="002944C2" w:rsidRDefault="00A4776A" w:rsidP="008A2B03">
            <w:pPr>
              <w:rPr>
                <w:b/>
                <w:i/>
                <w:sz w:val="20"/>
                <w:szCs w:val="20"/>
              </w:rPr>
            </w:pPr>
            <w:r w:rsidRPr="002944C2">
              <w:rPr>
                <w:b/>
                <w:i/>
                <w:sz w:val="20"/>
                <w:szCs w:val="20"/>
              </w:rPr>
              <w:t>минимальный отступ от границы ЗУ в целях определения места допустимого размещения объекта</w:t>
            </w:r>
          </w:p>
        </w:tc>
        <w:tc>
          <w:tcPr>
            <w:tcW w:w="1254" w:type="dxa"/>
            <w:tcBorders>
              <w:left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м</w:t>
            </w:r>
          </w:p>
        </w:tc>
        <w:tc>
          <w:tcPr>
            <w:tcW w:w="6274"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6"/>
        </w:trPr>
        <w:tc>
          <w:tcPr>
            <w:tcW w:w="996" w:type="dxa"/>
            <w:vMerge/>
            <w:tcBorders>
              <w:left w:val="single" w:sz="8" w:space="0" w:color="auto"/>
              <w:right w:val="single" w:sz="4" w:space="0" w:color="auto"/>
            </w:tcBorders>
          </w:tcPr>
          <w:p w:rsidR="00A4776A" w:rsidRPr="002944C2" w:rsidRDefault="00A4776A" w:rsidP="008A2B03">
            <w:pPr>
              <w:rPr>
                <w:sz w:val="20"/>
                <w:szCs w:val="20"/>
              </w:rPr>
            </w:pPr>
          </w:p>
        </w:tc>
        <w:tc>
          <w:tcPr>
            <w:tcW w:w="1882"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391" w:type="dxa"/>
            <w:tcBorders>
              <w:left w:val="single" w:sz="8" w:space="0" w:color="auto"/>
              <w:right w:val="single" w:sz="8" w:space="0" w:color="auto"/>
            </w:tcBorders>
            <w:vAlign w:val="center"/>
          </w:tcPr>
          <w:p w:rsidR="00A4776A" w:rsidRPr="002944C2" w:rsidRDefault="00A4776A" w:rsidP="008A2B03">
            <w:pPr>
              <w:rPr>
                <w:sz w:val="20"/>
                <w:szCs w:val="20"/>
              </w:rPr>
            </w:pPr>
            <w:r w:rsidRPr="002944C2">
              <w:rPr>
                <w:sz w:val="20"/>
              </w:rPr>
              <w:t>от красной линии улиц</w:t>
            </w:r>
          </w:p>
        </w:tc>
        <w:tc>
          <w:tcPr>
            <w:tcW w:w="1254" w:type="dxa"/>
            <w:tcBorders>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5</w:t>
            </w:r>
          </w:p>
        </w:tc>
        <w:tc>
          <w:tcPr>
            <w:tcW w:w="6274"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6"/>
        </w:trPr>
        <w:tc>
          <w:tcPr>
            <w:tcW w:w="996" w:type="dxa"/>
            <w:vMerge/>
            <w:tcBorders>
              <w:left w:val="single" w:sz="8" w:space="0" w:color="auto"/>
              <w:right w:val="single" w:sz="4" w:space="0" w:color="auto"/>
            </w:tcBorders>
          </w:tcPr>
          <w:p w:rsidR="00A4776A" w:rsidRPr="002944C2" w:rsidRDefault="00A4776A" w:rsidP="008A2B03">
            <w:pPr>
              <w:rPr>
                <w:sz w:val="20"/>
                <w:szCs w:val="20"/>
              </w:rPr>
            </w:pPr>
          </w:p>
        </w:tc>
        <w:tc>
          <w:tcPr>
            <w:tcW w:w="1882"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391" w:type="dxa"/>
            <w:tcBorders>
              <w:left w:val="single" w:sz="8" w:space="0" w:color="auto"/>
              <w:right w:val="single" w:sz="8" w:space="0" w:color="auto"/>
            </w:tcBorders>
            <w:vAlign w:val="center"/>
          </w:tcPr>
          <w:p w:rsidR="00A4776A" w:rsidRPr="002944C2" w:rsidRDefault="00A4776A" w:rsidP="008A2B03">
            <w:pPr>
              <w:rPr>
                <w:sz w:val="20"/>
              </w:rPr>
            </w:pPr>
            <w:r w:rsidRPr="002944C2">
              <w:rPr>
                <w:sz w:val="20"/>
              </w:rPr>
              <w:t xml:space="preserve">от красной линии проездов </w:t>
            </w:r>
          </w:p>
        </w:tc>
        <w:tc>
          <w:tcPr>
            <w:tcW w:w="1254" w:type="dxa"/>
            <w:tcBorders>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3</w:t>
            </w:r>
          </w:p>
        </w:tc>
        <w:tc>
          <w:tcPr>
            <w:tcW w:w="6274"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6"/>
        </w:trPr>
        <w:tc>
          <w:tcPr>
            <w:tcW w:w="996" w:type="dxa"/>
            <w:vMerge/>
            <w:tcBorders>
              <w:left w:val="single" w:sz="8" w:space="0" w:color="auto"/>
              <w:right w:val="single" w:sz="4" w:space="0" w:color="auto"/>
            </w:tcBorders>
          </w:tcPr>
          <w:p w:rsidR="00A4776A" w:rsidRPr="002944C2" w:rsidRDefault="00A4776A" w:rsidP="008A2B03">
            <w:pPr>
              <w:rPr>
                <w:sz w:val="20"/>
                <w:szCs w:val="20"/>
              </w:rPr>
            </w:pPr>
          </w:p>
        </w:tc>
        <w:tc>
          <w:tcPr>
            <w:tcW w:w="1882"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391" w:type="dxa"/>
            <w:tcBorders>
              <w:left w:val="single" w:sz="8" w:space="0" w:color="auto"/>
              <w:right w:val="single" w:sz="8" w:space="0" w:color="auto"/>
            </w:tcBorders>
            <w:vAlign w:val="center"/>
          </w:tcPr>
          <w:p w:rsidR="00A4776A" w:rsidRPr="002944C2" w:rsidRDefault="00A4776A" w:rsidP="008A2B03">
            <w:pPr>
              <w:rPr>
                <w:sz w:val="20"/>
              </w:rPr>
            </w:pPr>
            <w:r w:rsidRPr="002944C2">
              <w:rPr>
                <w:sz w:val="20"/>
              </w:rPr>
              <w:t xml:space="preserve">до границы соседнего земельного участка </w:t>
            </w:r>
          </w:p>
        </w:tc>
        <w:tc>
          <w:tcPr>
            <w:tcW w:w="1254" w:type="dxa"/>
            <w:tcBorders>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3</w:t>
            </w:r>
          </w:p>
        </w:tc>
        <w:tc>
          <w:tcPr>
            <w:tcW w:w="6274"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6"/>
        </w:trPr>
        <w:tc>
          <w:tcPr>
            <w:tcW w:w="996" w:type="dxa"/>
            <w:vMerge/>
            <w:tcBorders>
              <w:left w:val="single" w:sz="8" w:space="0" w:color="auto"/>
              <w:right w:val="single" w:sz="4" w:space="0" w:color="auto"/>
            </w:tcBorders>
          </w:tcPr>
          <w:p w:rsidR="00A4776A" w:rsidRPr="002944C2" w:rsidRDefault="00A4776A" w:rsidP="008A2B03">
            <w:pPr>
              <w:rPr>
                <w:sz w:val="20"/>
                <w:szCs w:val="20"/>
              </w:rPr>
            </w:pPr>
          </w:p>
        </w:tc>
        <w:tc>
          <w:tcPr>
            <w:tcW w:w="1882"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391" w:type="dxa"/>
            <w:tcBorders>
              <w:left w:val="single" w:sz="8" w:space="0" w:color="auto"/>
              <w:right w:val="single" w:sz="8" w:space="0" w:color="auto"/>
            </w:tcBorders>
            <w:vAlign w:val="center"/>
          </w:tcPr>
          <w:p w:rsidR="00A4776A" w:rsidRPr="002944C2" w:rsidRDefault="00A4776A" w:rsidP="008A2B03">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54" w:type="dxa"/>
            <w:tcBorders>
              <w:left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b/>
                <w:i/>
                <w:sz w:val="20"/>
                <w:szCs w:val="20"/>
              </w:rPr>
            </w:pPr>
            <w:r w:rsidRPr="002944C2">
              <w:rPr>
                <w:b/>
                <w:i/>
                <w:sz w:val="20"/>
                <w:szCs w:val="20"/>
              </w:rPr>
              <w:t>высота, м</w:t>
            </w:r>
          </w:p>
        </w:tc>
        <w:tc>
          <w:tcPr>
            <w:tcW w:w="6274"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6"/>
        </w:trPr>
        <w:tc>
          <w:tcPr>
            <w:tcW w:w="996" w:type="dxa"/>
            <w:vMerge/>
            <w:tcBorders>
              <w:left w:val="single" w:sz="8" w:space="0" w:color="auto"/>
              <w:right w:val="single" w:sz="4" w:space="0" w:color="auto"/>
            </w:tcBorders>
          </w:tcPr>
          <w:p w:rsidR="00A4776A" w:rsidRPr="002944C2" w:rsidRDefault="00A4776A" w:rsidP="008A2B03">
            <w:pPr>
              <w:rPr>
                <w:sz w:val="20"/>
                <w:szCs w:val="20"/>
              </w:rPr>
            </w:pPr>
          </w:p>
        </w:tc>
        <w:tc>
          <w:tcPr>
            <w:tcW w:w="1882"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391" w:type="dxa"/>
            <w:tcBorders>
              <w:left w:val="single" w:sz="8" w:space="0" w:color="auto"/>
              <w:right w:val="single" w:sz="8" w:space="0" w:color="auto"/>
            </w:tcBorders>
            <w:vAlign w:val="center"/>
          </w:tcPr>
          <w:p w:rsidR="00A4776A" w:rsidRPr="002944C2" w:rsidRDefault="00A4776A" w:rsidP="008A2B03">
            <w:pPr>
              <w:rPr>
                <w:sz w:val="20"/>
                <w:szCs w:val="20"/>
              </w:rPr>
            </w:pPr>
            <w:r w:rsidRPr="002944C2">
              <w:rPr>
                <w:sz w:val="20"/>
                <w:szCs w:val="20"/>
              </w:rPr>
              <w:t>для зданий, строений, сооружений</w:t>
            </w:r>
          </w:p>
        </w:tc>
        <w:tc>
          <w:tcPr>
            <w:tcW w:w="1254" w:type="dxa"/>
            <w:tcBorders>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3/10</w:t>
            </w:r>
          </w:p>
        </w:tc>
        <w:tc>
          <w:tcPr>
            <w:tcW w:w="6274"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6"/>
        </w:trPr>
        <w:tc>
          <w:tcPr>
            <w:tcW w:w="996" w:type="dxa"/>
            <w:vMerge/>
            <w:tcBorders>
              <w:left w:val="single" w:sz="8" w:space="0" w:color="auto"/>
              <w:right w:val="single" w:sz="4" w:space="0" w:color="auto"/>
            </w:tcBorders>
          </w:tcPr>
          <w:p w:rsidR="00A4776A" w:rsidRPr="002944C2" w:rsidRDefault="00A4776A" w:rsidP="008A2B03">
            <w:pPr>
              <w:rPr>
                <w:sz w:val="20"/>
                <w:szCs w:val="20"/>
              </w:rPr>
            </w:pPr>
          </w:p>
        </w:tc>
        <w:tc>
          <w:tcPr>
            <w:tcW w:w="1882"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391" w:type="dxa"/>
            <w:tcBorders>
              <w:left w:val="single" w:sz="8" w:space="0" w:color="auto"/>
              <w:right w:val="single" w:sz="8" w:space="0" w:color="auto"/>
            </w:tcBorders>
            <w:vAlign w:val="center"/>
          </w:tcPr>
          <w:p w:rsidR="00A4776A" w:rsidRPr="002944C2" w:rsidRDefault="00A4776A" w:rsidP="008A2B03">
            <w:pPr>
              <w:rPr>
                <w:sz w:val="20"/>
                <w:szCs w:val="20"/>
              </w:rPr>
            </w:pPr>
            <w:r w:rsidRPr="002944C2">
              <w:rPr>
                <w:sz w:val="20"/>
                <w:szCs w:val="20"/>
              </w:rPr>
              <w:t>для вспомогательных сооружений</w:t>
            </w:r>
          </w:p>
        </w:tc>
        <w:tc>
          <w:tcPr>
            <w:tcW w:w="1254" w:type="dxa"/>
            <w:tcBorders>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1/3</w:t>
            </w:r>
          </w:p>
        </w:tc>
        <w:tc>
          <w:tcPr>
            <w:tcW w:w="6274"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6"/>
        </w:trPr>
        <w:tc>
          <w:tcPr>
            <w:tcW w:w="996" w:type="dxa"/>
            <w:vMerge/>
            <w:tcBorders>
              <w:left w:val="single" w:sz="8" w:space="0" w:color="auto"/>
              <w:right w:val="single" w:sz="4" w:space="0" w:color="auto"/>
            </w:tcBorders>
          </w:tcPr>
          <w:p w:rsidR="00A4776A" w:rsidRPr="002944C2" w:rsidRDefault="00A4776A" w:rsidP="008A2B03">
            <w:pPr>
              <w:rPr>
                <w:sz w:val="20"/>
                <w:szCs w:val="20"/>
              </w:rPr>
            </w:pPr>
          </w:p>
        </w:tc>
        <w:tc>
          <w:tcPr>
            <w:tcW w:w="1882"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391" w:type="dxa"/>
            <w:tcBorders>
              <w:left w:val="single" w:sz="8" w:space="0" w:color="auto"/>
              <w:right w:val="single" w:sz="8" w:space="0" w:color="auto"/>
            </w:tcBorders>
            <w:vAlign w:val="center"/>
          </w:tcPr>
          <w:p w:rsidR="00A4776A" w:rsidRPr="002944C2" w:rsidRDefault="00A4776A" w:rsidP="008A2B03">
            <w:pPr>
              <w:rPr>
                <w:sz w:val="20"/>
                <w:szCs w:val="20"/>
              </w:rPr>
            </w:pPr>
            <w:r w:rsidRPr="002944C2">
              <w:rPr>
                <w:b/>
                <w:i/>
                <w:sz w:val="20"/>
                <w:szCs w:val="20"/>
              </w:rPr>
              <w:t>максимальный процент застройки в гран</w:t>
            </w:r>
            <w:r w:rsidRPr="002944C2">
              <w:rPr>
                <w:b/>
                <w:i/>
                <w:sz w:val="20"/>
                <w:szCs w:val="20"/>
              </w:rPr>
              <w:t>и</w:t>
            </w:r>
            <w:r w:rsidRPr="002944C2">
              <w:rPr>
                <w:b/>
                <w:i/>
                <w:sz w:val="20"/>
                <w:szCs w:val="20"/>
              </w:rPr>
              <w:t>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 xml:space="preserve">ка, которая может быть застроена, ко всей площади земельного  участка </w:t>
            </w:r>
          </w:p>
        </w:tc>
        <w:tc>
          <w:tcPr>
            <w:tcW w:w="1254" w:type="dxa"/>
            <w:tcBorders>
              <w:left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w:t>
            </w:r>
          </w:p>
        </w:tc>
        <w:tc>
          <w:tcPr>
            <w:tcW w:w="6274"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6"/>
        </w:trPr>
        <w:tc>
          <w:tcPr>
            <w:tcW w:w="996" w:type="dxa"/>
            <w:vMerge/>
            <w:tcBorders>
              <w:left w:val="single" w:sz="8" w:space="0" w:color="auto"/>
              <w:right w:val="single" w:sz="4" w:space="0" w:color="auto"/>
            </w:tcBorders>
          </w:tcPr>
          <w:p w:rsidR="00A4776A" w:rsidRPr="002944C2" w:rsidRDefault="00A4776A" w:rsidP="008A2B03">
            <w:pPr>
              <w:rPr>
                <w:sz w:val="20"/>
                <w:szCs w:val="20"/>
              </w:rPr>
            </w:pPr>
          </w:p>
        </w:tc>
        <w:tc>
          <w:tcPr>
            <w:tcW w:w="1882"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391" w:type="dxa"/>
            <w:tcBorders>
              <w:left w:val="single" w:sz="8" w:space="0" w:color="auto"/>
              <w:right w:val="single" w:sz="8" w:space="0" w:color="auto"/>
            </w:tcBorders>
            <w:vAlign w:val="center"/>
          </w:tcPr>
          <w:p w:rsidR="00A4776A" w:rsidRPr="002944C2" w:rsidRDefault="00A4776A" w:rsidP="008A2B03">
            <w:pPr>
              <w:rPr>
                <w:sz w:val="20"/>
                <w:szCs w:val="20"/>
              </w:rPr>
            </w:pPr>
            <w:r w:rsidRPr="002944C2">
              <w:rPr>
                <w:sz w:val="20"/>
                <w:szCs w:val="20"/>
              </w:rPr>
              <w:t>общественная застройка</w:t>
            </w:r>
          </w:p>
        </w:tc>
        <w:tc>
          <w:tcPr>
            <w:tcW w:w="1254" w:type="dxa"/>
            <w:tcBorders>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50</w:t>
            </w:r>
          </w:p>
        </w:tc>
        <w:tc>
          <w:tcPr>
            <w:tcW w:w="6274"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77"/>
        </w:trPr>
        <w:tc>
          <w:tcPr>
            <w:tcW w:w="996" w:type="dxa"/>
            <w:vMerge/>
            <w:tcBorders>
              <w:left w:val="single" w:sz="8" w:space="0" w:color="auto"/>
              <w:right w:val="single" w:sz="4" w:space="0" w:color="auto"/>
            </w:tcBorders>
          </w:tcPr>
          <w:p w:rsidR="00A4776A" w:rsidRPr="002944C2" w:rsidRDefault="00A4776A" w:rsidP="008A2B03">
            <w:pPr>
              <w:rPr>
                <w:sz w:val="20"/>
                <w:szCs w:val="20"/>
              </w:rPr>
            </w:pPr>
          </w:p>
        </w:tc>
        <w:tc>
          <w:tcPr>
            <w:tcW w:w="1882"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5645" w:type="dxa"/>
            <w:gridSpan w:val="2"/>
            <w:tcBorders>
              <w:left w:val="single" w:sz="8" w:space="0" w:color="auto"/>
              <w:right w:val="single" w:sz="8" w:space="0" w:color="auto"/>
            </w:tcBorders>
          </w:tcPr>
          <w:p w:rsidR="00A4776A" w:rsidRPr="002944C2" w:rsidRDefault="00A4776A" w:rsidP="008A2B03">
            <w:pPr>
              <w:jc w:val="both"/>
              <w:rPr>
                <w:sz w:val="20"/>
                <w:szCs w:val="20"/>
              </w:rPr>
            </w:pPr>
            <w:r w:rsidRPr="002944C2">
              <w:rPr>
                <w:i/>
                <w:sz w:val="16"/>
                <w:szCs w:val="16"/>
              </w:rPr>
              <w:t>*Размеры земельных участков в границах застроенных территорий устана</w:t>
            </w:r>
            <w:r w:rsidRPr="002944C2">
              <w:rPr>
                <w:i/>
                <w:sz w:val="16"/>
                <w:szCs w:val="16"/>
              </w:rPr>
              <w:t>в</w:t>
            </w:r>
            <w:r w:rsidRPr="002944C2">
              <w:rPr>
                <w:i/>
                <w:sz w:val="16"/>
                <w:szCs w:val="16"/>
              </w:rPr>
              <w:t>ливаются с учетом фактического землепользования и градостроител</w:t>
            </w:r>
            <w:r w:rsidRPr="002944C2">
              <w:rPr>
                <w:i/>
                <w:sz w:val="16"/>
                <w:szCs w:val="16"/>
              </w:rPr>
              <w:t>ь</w:t>
            </w:r>
            <w:r w:rsidRPr="002944C2">
              <w:rPr>
                <w:i/>
                <w:sz w:val="16"/>
                <w:szCs w:val="16"/>
              </w:rPr>
              <w:t>ных нормативов и правил, действовавших в период застройки указанных терр</w:t>
            </w:r>
            <w:r w:rsidRPr="002944C2">
              <w:rPr>
                <w:i/>
                <w:sz w:val="16"/>
                <w:szCs w:val="16"/>
              </w:rPr>
              <w:t>и</w:t>
            </w:r>
            <w:r w:rsidRPr="002944C2">
              <w:rPr>
                <w:i/>
                <w:sz w:val="16"/>
                <w:szCs w:val="16"/>
              </w:rPr>
              <w:t>торий</w:t>
            </w:r>
          </w:p>
        </w:tc>
        <w:tc>
          <w:tcPr>
            <w:tcW w:w="6274" w:type="dxa"/>
            <w:vMerge/>
            <w:tcBorders>
              <w:left w:val="single" w:sz="8" w:space="0" w:color="auto"/>
              <w:right w:val="single" w:sz="8" w:space="0" w:color="auto"/>
            </w:tcBorders>
          </w:tcPr>
          <w:p w:rsidR="00A4776A" w:rsidRPr="002944C2" w:rsidRDefault="00A4776A" w:rsidP="008A2B03">
            <w:pPr>
              <w:jc w:val="both"/>
              <w:rPr>
                <w:sz w:val="20"/>
                <w:szCs w:val="20"/>
              </w:rPr>
            </w:pPr>
          </w:p>
        </w:tc>
      </w:tr>
    </w:tbl>
    <w:p w:rsidR="00A4776A" w:rsidRPr="002944C2" w:rsidRDefault="00A4776A" w:rsidP="00A4776A">
      <w:pPr>
        <w:jc w:val="both"/>
        <w:rPr>
          <w:sz w:val="16"/>
          <w:szCs w:val="16"/>
        </w:rPr>
      </w:pPr>
    </w:p>
    <w:p w:rsidR="00A4776A" w:rsidRPr="002944C2" w:rsidRDefault="00A4776A" w:rsidP="00A4776A">
      <w:pPr>
        <w:keepNext/>
        <w:keepLines/>
        <w:ind w:left="720"/>
        <w:jc w:val="right"/>
        <w:rPr>
          <w:b/>
          <w:sz w:val="16"/>
          <w:szCs w:val="16"/>
        </w:rPr>
      </w:pPr>
      <w:r>
        <w:rPr>
          <w:spacing w:val="-13"/>
        </w:rPr>
        <w:br w:type="page"/>
      </w:r>
      <w:r w:rsidRPr="002944C2">
        <w:rPr>
          <w:spacing w:val="-13"/>
        </w:rPr>
        <w:lastRenderedPageBreak/>
        <w:t>Таблица 9</w:t>
      </w:r>
    </w:p>
    <w:p w:rsidR="00A4776A" w:rsidRPr="002944C2" w:rsidRDefault="00A4776A" w:rsidP="00A4776A">
      <w:pPr>
        <w:rPr>
          <w:sz w:val="16"/>
          <w:szCs w:val="16"/>
        </w:rPr>
      </w:pPr>
      <w:r w:rsidRPr="002944C2">
        <w:rPr>
          <w:sz w:val="16"/>
          <w:szCs w:val="16"/>
        </w:rPr>
        <w:t>3. ВСПОМОГАТЕЛЬНЫЕ ВИДЫ И ПАРАМЕТРЫ РАЗРЕШЁННОГО ИСПОЛЬЗОВАНИЯ ЗЕМЕЛЬНЫХ УЧАСТКОВ И ОБЪЕКТОВ КАПИТАЛЬНОГО СТРОИТЕЛЬСТВА</w:t>
      </w:r>
    </w:p>
    <w:tbl>
      <w:tblPr>
        <w:tblW w:w="1479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996"/>
        <w:gridCol w:w="1882"/>
        <w:gridCol w:w="4391"/>
        <w:gridCol w:w="1254"/>
        <w:gridCol w:w="6274"/>
      </w:tblGrid>
      <w:tr w:rsidR="00A4776A" w:rsidRPr="002944C2" w:rsidTr="008A2B03">
        <w:trPr>
          <w:trHeight w:val="1101"/>
        </w:trPr>
        <w:tc>
          <w:tcPr>
            <w:tcW w:w="996" w:type="dxa"/>
            <w:tcBorders>
              <w:top w:val="single" w:sz="8" w:space="0" w:color="auto"/>
              <w:left w:val="single" w:sz="8" w:space="0" w:color="auto"/>
              <w:right w:val="single" w:sz="8" w:space="0" w:color="auto"/>
            </w:tcBorders>
            <w:vAlign w:val="center"/>
          </w:tcPr>
          <w:p w:rsidR="00A4776A" w:rsidRPr="002944C2" w:rsidRDefault="00A4776A" w:rsidP="008A2B03">
            <w:pPr>
              <w:jc w:val="center"/>
              <w:rPr>
                <w:b/>
                <w:sz w:val="20"/>
                <w:szCs w:val="20"/>
              </w:rPr>
            </w:pPr>
            <w:r w:rsidRPr="002944C2">
              <w:rPr>
                <w:b/>
                <w:sz w:val="16"/>
                <w:szCs w:val="16"/>
              </w:rPr>
              <w:t>КОД</w:t>
            </w:r>
          </w:p>
        </w:tc>
        <w:tc>
          <w:tcPr>
            <w:tcW w:w="1882" w:type="dxa"/>
            <w:tcBorders>
              <w:top w:val="single" w:sz="8" w:space="0" w:color="auto"/>
              <w:left w:val="single" w:sz="8" w:space="0" w:color="auto"/>
              <w:right w:val="single" w:sz="8" w:space="0" w:color="auto"/>
            </w:tcBorders>
            <w:vAlign w:val="center"/>
          </w:tcPr>
          <w:p w:rsidR="00A4776A" w:rsidRPr="002944C2" w:rsidRDefault="00A4776A" w:rsidP="008A2B03">
            <w:pPr>
              <w:tabs>
                <w:tab w:val="center" w:pos="4677"/>
                <w:tab w:val="right" w:pos="9355"/>
              </w:tabs>
              <w:jc w:val="center"/>
              <w:rPr>
                <w:b/>
                <w:sz w:val="20"/>
                <w:szCs w:val="20"/>
              </w:rPr>
            </w:pPr>
            <w:r w:rsidRPr="002944C2">
              <w:rPr>
                <w:b/>
                <w:sz w:val="16"/>
                <w:szCs w:val="16"/>
              </w:rPr>
              <w:t>НАИМЕНОВАНИЕ</w:t>
            </w:r>
          </w:p>
        </w:tc>
        <w:tc>
          <w:tcPr>
            <w:tcW w:w="5645" w:type="dxa"/>
            <w:gridSpan w:val="2"/>
            <w:tcBorders>
              <w:top w:val="single" w:sz="8" w:space="0" w:color="auto"/>
              <w:left w:val="single" w:sz="8" w:space="0" w:color="auto"/>
              <w:right w:val="single" w:sz="8" w:space="0" w:color="auto"/>
            </w:tcBorders>
            <w:vAlign w:val="center"/>
          </w:tcPr>
          <w:p w:rsidR="00A4776A" w:rsidRPr="002944C2" w:rsidRDefault="00A4776A" w:rsidP="008A2B03">
            <w:pPr>
              <w:jc w:val="center"/>
              <w:rPr>
                <w:b/>
                <w:caps/>
                <w:sz w:val="16"/>
                <w:szCs w:val="16"/>
              </w:rPr>
            </w:pPr>
            <w:r w:rsidRPr="002944C2">
              <w:rPr>
                <w:b/>
                <w:caps/>
                <w:sz w:val="16"/>
                <w:szCs w:val="20"/>
              </w:rPr>
              <w:t>Предельные параметры разрешенного строительс</w:t>
            </w:r>
            <w:r w:rsidRPr="002944C2">
              <w:rPr>
                <w:b/>
                <w:caps/>
                <w:sz w:val="16"/>
                <w:szCs w:val="20"/>
              </w:rPr>
              <w:t>т</w:t>
            </w:r>
            <w:r w:rsidRPr="002944C2">
              <w:rPr>
                <w:b/>
                <w:caps/>
                <w:sz w:val="16"/>
                <w:szCs w:val="20"/>
              </w:rPr>
              <w:t>ва, реконструкции объектов капитального стро</w:t>
            </w:r>
            <w:r w:rsidRPr="002944C2">
              <w:rPr>
                <w:b/>
                <w:caps/>
                <w:sz w:val="16"/>
                <w:szCs w:val="20"/>
              </w:rPr>
              <w:t>и</w:t>
            </w:r>
            <w:r w:rsidRPr="002944C2">
              <w:rPr>
                <w:b/>
                <w:caps/>
                <w:sz w:val="16"/>
                <w:szCs w:val="20"/>
              </w:rPr>
              <w:t>тельства</w:t>
            </w:r>
          </w:p>
        </w:tc>
        <w:tc>
          <w:tcPr>
            <w:tcW w:w="6274" w:type="dxa"/>
            <w:tcBorders>
              <w:top w:val="single" w:sz="8" w:space="0" w:color="auto"/>
              <w:left w:val="single" w:sz="8" w:space="0" w:color="auto"/>
              <w:right w:val="single" w:sz="8" w:space="0" w:color="auto"/>
            </w:tcBorders>
            <w:vAlign w:val="center"/>
          </w:tcPr>
          <w:p w:rsidR="00A4776A" w:rsidRPr="002944C2" w:rsidRDefault="00A4776A" w:rsidP="008A2B03">
            <w:pPr>
              <w:tabs>
                <w:tab w:val="center" w:pos="4677"/>
                <w:tab w:val="right" w:pos="9355"/>
              </w:tabs>
              <w:jc w:val="center"/>
              <w:rPr>
                <w:b/>
                <w:sz w:val="16"/>
                <w:szCs w:val="16"/>
              </w:rPr>
            </w:pPr>
            <w:r w:rsidRPr="002944C2">
              <w:rPr>
                <w:b/>
                <w:sz w:val="16"/>
                <w:szCs w:val="16"/>
              </w:rPr>
              <w:t>ОГРАНИЧЕНИЯ ИСПОЛЬЗОВАНИЯ ЗЕМЕЛЬНЫХ УЧАСТКОВ И ОБ</w:t>
            </w:r>
            <w:r w:rsidRPr="002944C2">
              <w:rPr>
                <w:b/>
                <w:sz w:val="16"/>
                <w:szCs w:val="16"/>
              </w:rPr>
              <w:t>Ъ</w:t>
            </w:r>
            <w:r w:rsidRPr="002944C2">
              <w:rPr>
                <w:b/>
                <w:sz w:val="16"/>
                <w:szCs w:val="16"/>
              </w:rPr>
              <w:t>ЕКТОВ КАПИТАЛЬНОГО СТРОИТЕЛЬСТВА</w:t>
            </w:r>
          </w:p>
        </w:tc>
      </w:tr>
      <w:tr w:rsidR="00A4776A" w:rsidRPr="002944C2" w:rsidTr="008A2B03">
        <w:trPr>
          <w:trHeight w:val="525"/>
        </w:trPr>
        <w:tc>
          <w:tcPr>
            <w:tcW w:w="996" w:type="dxa"/>
            <w:vMerge w:val="restart"/>
            <w:tcBorders>
              <w:top w:val="single" w:sz="8" w:space="0" w:color="auto"/>
              <w:left w:val="single" w:sz="8" w:space="0" w:color="auto"/>
              <w:right w:val="single" w:sz="4" w:space="0" w:color="auto"/>
            </w:tcBorders>
          </w:tcPr>
          <w:p w:rsidR="00A4776A" w:rsidRPr="002944C2" w:rsidRDefault="00A4776A" w:rsidP="008A2B03">
            <w:pPr>
              <w:rPr>
                <w:sz w:val="20"/>
                <w:szCs w:val="20"/>
              </w:rPr>
            </w:pPr>
            <w:r w:rsidRPr="002944C2">
              <w:rPr>
                <w:sz w:val="20"/>
                <w:szCs w:val="20"/>
              </w:rPr>
              <w:t>3.1</w:t>
            </w:r>
          </w:p>
        </w:tc>
        <w:tc>
          <w:tcPr>
            <w:tcW w:w="1882" w:type="dxa"/>
            <w:vMerge w:val="restart"/>
            <w:tcBorders>
              <w:top w:val="single" w:sz="8" w:space="0" w:color="auto"/>
              <w:left w:val="single" w:sz="4" w:space="0" w:color="auto"/>
              <w:right w:val="single" w:sz="8" w:space="0" w:color="auto"/>
            </w:tcBorders>
          </w:tcPr>
          <w:p w:rsidR="00A4776A" w:rsidRPr="002944C2" w:rsidRDefault="00A4776A" w:rsidP="008A2B03">
            <w:pPr>
              <w:rPr>
                <w:b/>
                <w:sz w:val="20"/>
                <w:szCs w:val="20"/>
              </w:rPr>
            </w:pPr>
            <w:r w:rsidRPr="002944C2">
              <w:rPr>
                <w:b/>
                <w:sz w:val="20"/>
                <w:szCs w:val="20"/>
              </w:rPr>
              <w:t>Коммунальное обслуживание</w:t>
            </w:r>
          </w:p>
        </w:tc>
        <w:tc>
          <w:tcPr>
            <w:tcW w:w="439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b/>
                <w:i/>
                <w:sz w:val="20"/>
                <w:szCs w:val="20"/>
              </w:rPr>
              <w:t>предельные (минимальные и (или) макс</w:t>
            </w:r>
            <w:r w:rsidRPr="002944C2">
              <w:rPr>
                <w:b/>
                <w:i/>
                <w:sz w:val="20"/>
                <w:szCs w:val="20"/>
              </w:rPr>
              <w:t>и</w:t>
            </w:r>
            <w:r w:rsidRPr="002944C2">
              <w:rPr>
                <w:b/>
                <w:i/>
                <w:sz w:val="20"/>
                <w:szCs w:val="20"/>
              </w:rPr>
              <w:t>мальные) размеры земельных участков, в том числе их площадь*</w:t>
            </w:r>
          </w:p>
        </w:tc>
        <w:tc>
          <w:tcPr>
            <w:tcW w:w="1254"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6274" w:type="dxa"/>
            <w:vMerge w:val="restart"/>
            <w:tcBorders>
              <w:top w:val="single" w:sz="8" w:space="0" w:color="auto"/>
              <w:left w:val="single" w:sz="8" w:space="0" w:color="auto"/>
              <w:right w:val="single" w:sz="8" w:space="0" w:color="auto"/>
            </w:tcBorders>
          </w:tcPr>
          <w:p w:rsidR="00A4776A" w:rsidRPr="002944C2" w:rsidRDefault="00A4776A" w:rsidP="008A2B03">
            <w:pPr>
              <w:jc w:val="both"/>
              <w:rPr>
                <w:sz w:val="20"/>
                <w:szCs w:val="20"/>
              </w:rPr>
            </w:pPr>
            <w:r w:rsidRPr="002944C2">
              <w:rPr>
                <w:sz w:val="20"/>
                <w:szCs w:val="20"/>
              </w:rPr>
              <w:t>В случае, если ЗУ (его часть) и ОКС расположены в границах зон с особыми условиями использования территории</w:t>
            </w:r>
            <w:r w:rsidRPr="002944C2">
              <w:t xml:space="preserve"> </w:t>
            </w:r>
            <w:r w:rsidRPr="002944C2">
              <w:rPr>
                <w:sz w:val="20"/>
                <w:szCs w:val="20"/>
              </w:rPr>
              <w:t>либо в границах те</w:t>
            </w:r>
            <w:r w:rsidRPr="002944C2">
              <w:rPr>
                <w:sz w:val="20"/>
                <w:szCs w:val="20"/>
              </w:rPr>
              <w:t>р</w:t>
            </w:r>
            <w:r w:rsidRPr="002944C2">
              <w:rPr>
                <w:sz w:val="20"/>
                <w:szCs w:val="20"/>
              </w:rPr>
              <w:t>риторий особого регулирования градостроительной деятельности (с</w:t>
            </w:r>
            <w:r w:rsidRPr="002944C2">
              <w:rPr>
                <w:sz w:val="20"/>
                <w:szCs w:val="20"/>
              </w:rPr>
              <w:t>о</w:t>
            </w:r>
            <w:r w:rsidRPr="002944C2">
              <w:rPr>
                <w:sz w:val="20"/>
                <w:szCs w:val="20"/>
              </w:rPr>
              <w:t>гласно Карте зон с особыми условиями использования территории) использование ЗУ (его части) и ОКС осуществляется с учетом огр</w:t>
            </w:r>
            <w:r w:rsidRPr="002944C2">
              <w:rPr>
                <w:sz w:val="20"/>
                <w:szCs w:val="20"/>
              </w:rPr>
              <w:t>а</w:t>
            </w:r>
            <w:r w:rsidRPr="002944C2">
              <w:rPr>
                <w:sz w:val="20"/>
                <w:szCs w:val="20"/>
              </w:rPr>
              <w:t xml:space="preserve">ничений, установленных законодательством Российской Федерации и указанных в </w:t>
            </w:r>
            <w:hyperlink w:anchor="sub_89" w:history="1">
              <w:r w:rsidRPr="002944C2">
                <w:rPr>
                  <w:rStyle w:val="a5"/>
                  <w:b w:val="0"/>
                  <w:color w:val="auto"/>
                  <w:sz w:val="20"/>
                  <w:szCs w:val="20"/>
                </w:rPr>
                <w:t>статье 56</w:t>
              </w:r>
            </w:hyperlink>
            <w:r w:rsidRPr="002944C2">
              <w:rPr>
                <w:b/>
                <w:sz w:val="20"/>
                <w:szCs w:val="20"/>
              </w:rPr>
              <w:t xml:space="preserve"> </w:t>
            </w:r>
            <w:r w:rsidRPr="002944C2">
              <w:rPr>
                <w:sz w:val="20"/>
                <w:szCs w:val="20"/>
              </w:rPr>
              <w:t>настоящих Правил.</w:t>
            </w:r>
          </w:p>
          <w:p w:rsidR="00A4776A" w:rsidRPr="002944C2" w:rsidRDefault="00A4776A" w:rsidP="008A2B03">
            <w:pPr>
              <w:jc w:val="both"/>
              <w:rPr>
                <w:sz w:val="20"/>
                <w:szCs w:val="20"/>
              </w:rPr>
            </w:pPr>
            <w:r w:rsidRPr="002944C2">
              <w:rPr>
                <w:sz w:val="20"/>
                <w:szCs w:val="20"/>
              </w:rPr>
              <w:t>В границах данной территориальной зоны действуют следующие ЗОУИТ и территории особого регулирования градостроительной де</w:t>
            </w:r>
            <w:r w:rsidRPr="002944C2">
              <w:rPr>
                <w:sz w:val="20"/>
                <w:szCs w:val="20"/>
              </w:rPr>
              <w:t>я</w:t>
            </w:r>
            <w:r w:rsidRPr="002944C2">
              <w:rPr>
                <w:sz w:val="20"/>
                <w:szCs w:val="20"/>
              </w:rPr>
              <w:t xml:space="preserve">тельности: </w:t>
            </w:r>
          </w:p>
          <w:p w:rsidR="00A4776A" w:rsidRPr="002944C2" w:rsidRDefault="00A4776A" w:rsidP="008A2B03">
            <w:pPr>
              <w:jc w:val="both"/>
              <w:rPr>
                <w:sz w:val="20"/>
                <w:szCs w:val="20"/>
              </w:rPr>
            </w:pPr>
            <w:r w:rsidRPr="002944C2">
              <w:rPr>
                <w:sz w:val="20"/>
                <w:szCs w:val="20"/>
              </w:rPr>
              <w:t>- охранные зоны объектов инженерной инфраструктуры.</w:t>
            </w:r>
          </w:p>
          <w:p w:rsidR="00A4776A" w:rsidRPr="002944C2" w:rsidRDefault="00A4776A" w:rsidP="008A2B03">
            <w:pPr>
              <w:jc w:val="both"/>
              <w:rPr>
                <w:b/>
                <w:sz w:val="20"/>
                <w:szCs w:val="20"/>
              </w:rPr>
            </w:pPr>
            <w:r w:rsidRPr="002944C2">
              <w:rPr>
                <w:b/>
                <w:sz w:val="20"/>
                <w:szCs w:val="20"/>
              </w:rPr>
              <w:t>Дополнительные ограничения</w:t>
            </w:r>
          </w:p>
          <w:p w:rsidR="00A4776A" w:rsidRPr="002944C2" w:rsidRDefault="00A4776A" w:rsidP="008A2B03">
            <w:pPr>
              <w:jc w:val="both"/>
              <w:rPr>
                <w:sz w:val="20"/>
                <w:szCs w:val="20"/>
              </w:rPr>
            </w:pPr>
            <w:r w:rsidRPr="002944C2">
              <w:rPr>
                <w:sz w:val="20"/>
                <w:szCs w:val="20"/>
              </w:rPr>
              <w:t xml:space="preserve">- Не допускается размещение </w:t>
            </w:r>
            <w:r w:rsidRPr="002944C2">
              <w:rPr>
                <w:bCs/>
                <w:sz w:val="20"/>
                <w:szCs w:val="20"/>
              </w:rPr>
              <w:t>в</w:t>
            </w:r>
            <w:r w:rsidRPr="002944C2">
              <w:rPr>
                <w:sz w:val="20"/>
                <w:szCs w:val="20"/>
              </w:rPr>
              <w:t>о встроенных или пристроенных к д</w:t>
            </w:r>
            <w:r w:rsidRPr="002944C2">
              <w:rPr>
                <w:sz w:val="20"/>
                <w:szCs w:val="20"/>
              </w:rPr>
              <w:t>о</w:t>
            </w:r>
            <w:r w:rsidRPr="002944C2">
              <w:rPr>
                <w:sz w:val="20"/>
                <w:szCs w:val="20"/>
              </w:rPr>
              <w:t>му помещениях магазинов строительных материалов, магазинов с налич</w:t>
            </w:r>
            <w:r w:rsidRPr="002944C2">
              <w:rPr>
                <w:sz w:val="20"/>
                <w:szCs w:val="20"/>
              </w:rPr>
              <w:t>и</w:t>
            </w:r>
            <w:r w:rsidRPr="002944C2">
              <w:rPr>
                <w:sz w:val="20"/>
                <w:szCs w:val="20"/>
              </w:rPr>
              <w:t>ем в них взрывоопасных веществ и материалов, организаций бытового обслуживания, в которых применяются легковоспламеня</w:t>
            </w:r>
            <w:r w:rsidRPr="002944C2">
              <w:rPr>
                <w:sz w:val="20"/>
                <w:szCs w:val="20"/>
              </w:rPr>
              <w:t>ю</w:t>
            </w:r>
            <w:r w:rsidRPr="002944C2">
              <w:rPr>
                <w:sz w:val="20"/>
                <w:szCs w:val="20"/>
              </w:rPr>
              <w:t>щиеся жи</w:t>
            </w:r>
            <w:r w:rsidRPr="002944C2">
              <w:rPr>
                <w:sz w:val="20"/>
                <w:szCs w:val="20"/>
              </w:rPr>
              <w:t>д</w:t>
            </w:r>
            <w:r w:rsidRPr="002944C2">
              <w:rPr>
                <w:sz w:val="20"/>
                <w:szCs w:val="20"/>
              </w:rPr>
              <w:t>кости (за исключением парикмахерских, мастерских по ремонту часов, обуви).</w:t>
            </w:r>
          </w:p>
          <w:p w:rsidR="00A4776A" w:rsidRPr="002944C2" w:rsidRDefault="00A4776A" w:rsidP="008A2B03">
            <w:pPr>
              <w:jc w:val="both"/>
              <w:rPr>
                <w:sz w:val="20"/>
                <w:szCs w:val="20"/>
              </w:rPr>
            </w:pPr>
            <w:r w:rsidRPr="002944C2">
              <w:rPr>
                <w:sz w:val="20"/>
                <w:szCs w:val="20"/>
              </w:rPr>
              <w:t>- Требуется соблюдение ограничений использования ЗУ и ОКС при осуществлении публичного сервитута (при его наличии).</w:t>
            </w:r>
          </w:p>
        </w:tc>
      </w:tr>
      <w:tr w:rsidR="00A4776A" w:rsidRPr="002944C2" w:rsidTr="008A2B03">
        <w:trPr>
          <w:trHeight w:val="380"/>
        </w:trPr>
        <w:tc>
          <w:tcPr>
            <w:tcW w:w="996" w:type="dxa"/>
            <w:vMerge/>
            <w:tcBorders>
              <w:left w:val="single" w:sz="8" w:space="0" w:color="auto"/>
              <w:right w:val="single" w:sz="4" w:space="0" w:color="auto"/>
            </w:tcBorders>
          </w:tcPr>
          <w:p w:rsidR="00A4776A" w:rsidRPr="002944C2" w:rsidRDefault="00A4776A" w:rsidP="008A2B03">
            <w:pPr>
              <w:rPr>
                <w:sz w:val="20"/>
                <w:szCs w:val="20"/>
              </w:rPr>
            </w:pPr>
          </w:p>
        </w:tc>
        <w:tc>
          <w:tcPr>
            <w:tcW w:w="1882" w:type="dxa"/>
            <w:vMerge/>
            <w:tcBorders>
              <w:left w:val="single" w:sz="4" w:space="0" w:color="auto"/>
              <w:right w:val="single" w:sz="8" w:space="0" w:color="auto"/>
            </w:tcBorders>
          </w:tcPr>
          <w:p w:rsidR="00A4776A" w:rsidRPr="002944C2" w:rsidRDefault="00A4776A" w:rsidP="008A2B03">
            <w:pPr>
              <w:rPr>
                <w:b/>
                <w:sz w:val="20"/>
                <w:szCs w:val="20"/>
              </w:rPr>
            </w:pPr>
          </w:p>
        </w:tc>
        <w:tc>
          <w:tcPr>
            <w:tcW w:w="439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sz w:val="20"/>
                <w:szCs w:val="20"/>
              </w:rPr>
              <w:t>Объекты капитального строительства, обесп</w:t>
            </w:r>
            <w:r w:rsidRPr="002944C2">
              <w:rPr>
                <w:sz w:val="20"/>
                <w:szCs w:val="20"/>
              </w:rPr>
              <w:t>е</w:t>
            </w:r>
            <w:r w:rsidRPr="002944C2">
              <w:rPr>
                <w:sz w:val="20"/>
                <w:szCs w:val="20"/>
              </w:rPr>
              <w:t>чивающие коммунальные услуги</w:t>
            </w:r>
          </w:p>
        </w:tc>
        <w:tc>
          <w:tcPr>
            <w:tcW w:w="1254"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0,01/-</w:t>
            </w:r>
          </w:p>
        </w:tc>
        <w:tc>
          <w:tcPr>
            <w:tcW w:w="6274"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471"/>
        </w:trPr>
        <w:tc>
          <w:tcPr>
            <w:tcW w:w="996" w:type="dxa"/>
            <w:vMerge/>
            <w:tcBorders>
              <w:left w:val="single" w:sz="8" w:space="0" w:color="auto"/>
              <w:right w:val="single" w:sz="4" w:space="0" w:color="auto"/>
            </w:tcBorders>
          </w:tcPr>
          <w:p w:rsidR="00A4776A" w:rsidRPr="002944C2" w:rsidRDefault="00A4776A" w:rsidP="008A2B03">
            <w:pPr>
              <w:rPr>
                <w:sz w:val="20"/>
                <w:szCs w:val="20"/>
              </w:rPr>
            </w:pPr>
          </w:p>
        </w:tc>
        <w:tc>
          <w:tcPr>
            <w:tcW w:w="1882" w:type="dxa"/>
            <w:vMerge/>
            <w:tcBorders>
              <w:left w:val="single" w:sz="4" w:space="0" w:color="auto"/>
              <w:right w:val="single" w:sz="8" w:space="0" w:color="auto"/>
            </w:tcBorders>
          </w:tcPr>
          <w:p w:rsidR="00A4776A" w:rsidRPr="002944C2" w:rsidRDefault="00A4776A" w:rsidP="008A2B03">
            <w:pPr>
              <w:rPr>
                <w:b/>
                <w:sz w:val="20"/>
                <w:szCs w:val="20"/>
              </w:rPr>
            </w:pPr>
          </w:p>
        </w:tc>
        <w:tc>
          <w:tcPr>
            <w:tcW w:w="439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b/>
                <w:i/>
                <w:sz w:val="20"/>
                <w:szCs w:val="20"/>
              </w:rPr>
            </w:pPr>
            <w:r w:rsidRPr="002944C2">
              <w:rPr>
                <w:b/>
                <w:i/>
                <w:sz w:val="20"/>
                <w:szCs w:val="20"/>
              </w:rPr>
              <w:t>минимальный отступ от границы ЗУ в целях определения места допустимого размещения объекта**</w:t>
            </w:r>
          </w:p>
        </w:tc>
        <w:tc>
          <w:tcPr>
            <w:tcW w:w="1254"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м</w:t>
            </w:r>
          </w:p>
        </w:tc>
        <w:tc>
          <w:tcPr>
            <w:tcW w:w="6274"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79"/>
        </w:trPr>
        <w:tc>
          <w:tcPr>
            <w:tcW w:w="996" w:type="dxa"/>
            <w:vMerge/>
            <w:tcBorders>
              <w:left w:val="single" w:sz="8" w:space="0" w:color="auto"/>
              <w:right w:val="single" w:sz="4" w:space="0" w:color="auto"/>
            </w:tcBorders>
          </w:tcPr>
          <w:p w:rsidR="00A4776A" w:rsidRPr="002944C2" w:rsidRDefault="00A4776A" w:rsidP="008A2B03">
            <w:pPr>
              <w:rPr>
                <w:sz w:val="20"/>
                <w:szCs w:val="20"/>
              </w:rPr>
            </w:pPr>
          </w:p>
        </w:tc>
        <w:tc>
          <w:tcPr>
            <w:tcW w:w="1882" w:type="dxa"/>
            <w:vMerge/>
            <w:tcBorders>
              <w:left w:val="single" w:sz="4" w:space="0" w:color="auto"/>
              <w:right w:val="single" w:sz="8" w:space="0" w:color="auto"/>
            </w:tcBorders>
          </w:tcPr>
          <w:p w:rsidR="00A4776A" w:rsidRPr="002944C2" w:rsidRDefault="00A4776A" w:rsidP="008A2B03">
            <w:pPr>
              <w:rPr>
                <w:b/>
                <w:sz w:val="20"/>
                <w:szCs w:val="20"/>
              </w:rPr>
            </w:pPr>
          </w:p>
        </w:tc>
        <w:tc>
          <w:tcPr>
            <w:tcW w:w="439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sz w:val="20"/>
              </w:rPr>
              <w:t>от красной линии улиц</w:t>
            </w:r>
          </w:p>
        </w:tc>
        <w:tc>
          <w:tcPr>
            <w:tcW w:w="1254"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5</w:t>
            </w:r>
          </w:p>
        </w:tc>
        <w:tc>
          <w:tcPr>
            <w:tcW w:w="6274"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69"/>
        </w:trPr>
        <w:tc>
          <w:tcPr>
            <w:tcW w:w="996" w:type="dxa"/>
            <w:vMerge/>
            <w:tcBorders>
              <w:left w:val="single" w:sz="8" w:space="0" w:color="auto"/>
              <w:right w:val="single" w:sz="4" w:space="0" w:color="auto"/>
            </w:tcBorders>
          </w:tcPr>
          <w:p w:rsidR="00A4776A" w:rsidRPr="002944C2" w:rsidRDefault="00A4776A" w:rsidP="008A2B03">
            <w:pPr>
              <w:rPr>
                <w:sz w:val="20"/>
                <w:szCs w:val="20"/>
              </w:rPr>
            </w:pPr>
          </w:p>
        </w:tc>
        <w:tc>
          <w:tcPr>
            <w:tcW w:w="1882" w:type="dxa"/>
            <w:vMerge/>
            <w:tcBorders>
              <w:left w:val="single" w:sz="4" w:space="0" w:color="auto"/>
              <w:right w:val="single" w:sz="8" w:space="0" w:color="auto"/>
            </w:tcBorders>
          </w:tcPr>
          <w:p w:rsidR="00A4776A" w:rsidRPr="002944C2" w:rsidRDefault="00A4776A" w:rsidP="008A2B03">
            <w:pPr>
              <w:rPr>
                <w:b/>
                <w:sz w:val="20"/>
                <w:szCs w:val="20"/>
              </w:rPr>
            </w:pPr>
          </w:p>
        </w:tc>
        <w:tc>
          <w:tcPr>
            <w:tcW w:w="439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rPr>
            </w:pPr>
            <w:r w:rsidRPr="002944C2">
              <w:rPr>
                <w:sz w:val="20"/>
              </w:rPr>
              <w:t xml:space="preserve">от красной линии проездов </w:t>
            </w:r>
          </w:p>
        </w:tc>
        <w:tc>
          <w:tcPr>
            <w:tcW w:w="1254"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3</w:t>
            </w:r>
          </w:p>
        </w:tc>
        <w:tc>
          <w:tcPr>
            <w:tcW w:w="6274"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61"/>
        </w:trPr>
        <w:tc>
          <w:tcPr>
            <w:tcW w:w="996" w:type="dxa"/>
            <w:vMerge/>
            <w:tcBorders>
              <w:left w:val="single" w:sz="8" w:space="0" w:color="auto"/>
              <w:right w:val="single" w:sz="4" w:space="0" w:color="auto"/>
            </w:tcBorders>
          </w:tcPr>
          <w:p w:rsidR="00A4776A" w:rsidRPr="002944C2" w:rsidRDefault="00A4776A" w:rsidP="008A2B03">
            <w:pPr>
              <w:rPr>
                <w:sz w:val="20"/>
                <w:szCs w:val="20"/>
              </w:rPr>
            </w:pPr>
          </w:p>
        </w:tc>
        <w:tc>
          <w:tcPr>
            <w:tcW w:w="1882" w:type="dxa"/>
            <w:vMerge/>
            <w:tcBorders>
              <w:left w:val="single" w:sz="4" w:space="0" w:color="auto"/>
              <w:right w:val="single" w:sz="8" w:space="0" w:color="auto"/>
            </w:tcBorders>
          </w:tcPr>
          <w:p w:rsidR="00A4776A" w:rsidRPr="002944C2" w:rsidRDefault="00A4776A" w:rsidP="008A2B03">
            <w:pPr>
              <w:rPr>
                <w:b/>
                <w:sz w:val="20"/>
                <w:szCs w:val="20"/>
              </w:rPr>
            </w:pPr>
          </w:p>
        </w:tc>
        <w:tc>
          <w:tcPr>
            <w:tcW w:w="439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rPr>
            </w:pPr>
            <w:r w:rsidRPr="002944C2">
              <w:rPr>
                <w:sz w:val="20"/>
              </w:rPr>
              <w:t xml:space="preserve">до границы соседнего земельного участка </w:t>
            </w:r>
          </w:p>
        </w:tc>
        <w:tc>
          <w:tcPr>
            <w:tcW w:w="1254"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3</w:t>
            </w:r>
          </w:p>
        </w:tc>
        <w:tc>
          <w:tcPr>
            <w:tcW w:w="6274"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451"/>
        </w:trPr>
        <w:tc>
          <w:tcPr>
            <w:tcW w:w="996" w:type="dxa"/>
            <w:vMerge/>
            <w:tcBorders>
              <w:left w:val="single" w:sz="8" w:space="0" w:color="auto"/>
              <w:right w:val="single" w:sz="4" w:space="0" w:color="auto"/>
            </w:tcBorders>
          </w:tcPr>
          <w:p w:rsidR="00A4776A" w:rsidRPr="002944C2" w:rsidRDefault="00A4776A" w:rsidP="008A2B03">
            <w:pPr>
              <w:rPr>
                <w:sz w:val="20"/>
                <w:szCs w:val="20"/>
              </w:rPr>
            </w:pPr>
          </w:p>
        </w:tc>
        <w:tc>
          <w:tcPr>
            <w:tcW w:w="1882" w:type="dxa"/>
            <w:vMerge/>
            <w:tcBorders>
              <w:left w:val="single" w:sz="4" w:space="0" w:color="auto"/>
              <w:right w:val="single" w:sz="8" w:space="0" w:color="auto"/>
            </w:tcBorders>
          </w:tcPr>
          <w:p w:rsidR="00A4776A" w:rsidRPr="002944C2" w:rsidRDefault="00A4776A" w:rsidP="008A2B03">
            <w:pPr>
              <w:rPr>
                <w:b/>
                <w:sz w:val="20"/>
                <w:szCs w:val="20"/>
              </w:rPr>
            </w:pPr>
          </w:p>
        </w:tc>
        <w:tc>
          <w:tcPr>
            <w:tcW w:w="439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54"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b/>
                <w:i/>
                <w:sz w:val="20"/>
                <w:szCs w:val="20"/>
              </w:rPr>
            </w:pPr>
            <w:r w:rsidRPr="002944C2">
              <w:rPr>
                <w:b/>
                <w:i/>
                <w:sz w:val="20"/>
                <w:szCs w:val="20"/>
              </w:rPr>
              <w:t>высота, м</w:t>
            </w:r>
          </w:p>
        </w:tc>
        <w:tc>
          <w:tcPr>
            <w:tcW w:w="6274"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401"/>
        </w:trPr>
        <w:tc>
          <w:tcPr>
            <w:tcW w:w="996" w:type="dxa"/>
            <w:vMerge/>
            <w:tcBorders>
              <w:left w:val="single" w:sz="8" w:space="0" w:color="auto"/>
              <w:right w:val="single" w:sz="4" w:space="0" w:color="auto"/>
            </w:tcBorders>
          </w:tcPr>
          <w:p w:rsidR="00A4776A" w:rsidRPr="002944C2" w:rsidRDefault="00A4776A" w:rsidP="008A2B03">
            <w:pPr>
              <w:rPr>
                <w:sz w:val="20"/>
                <w:szCs w:val="20"/>
              </w:rPr>
            </w:pPr>
          </w:p>
        </w:tc>
        <w:tc>
          <w:tcPr>
            <w:tcW w:w="1882" w:type="dxa"/>
            <w:vMerge/>
            <w:tcBorders>
              <w:left w:val="single" w:sz="4" w:space="0" w:color="auto"/>
              <w:right w:val="single" w:sz="8" w:space="0" w:color="auto"/>
            </w:tcBorders>
          </w:tcPr>
          <w:p w:rsidR="00A4776A" w:rsidRPr="002944C2" w:rsidRDefault="00A4776A" w:rsidP="008A2B03">
            <w:pPr>
              <w:rPr>
                <w:b/>
                <w:sz w:val="20"/>
                <w:szCs w:val="20"/>
              </w:rPr>
            </w:pPr>
          </w:p>
        </w:tc>
        <w:tc>
          <w:tcPr>
            <w:tcW w:w="439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sz w:val="20"/>
                <w:szCs w:val="20"/>
              </w:rPr>
              <w:t>Объекты капитального строительства, обесп</w:t>
            </w:r>
            <w:r w:rsidRPr="002944C2">
              <w:rPr>
                <w:sz w:val="20"/>
                <w:szCs w:val="20"/>
              </w:rPr>
              <w:t>е</w:t>
            </w:r>
            <w:r w:rsidRPr="002944C2">
              <w:rPr>
                <w:sz w:val="20"/>
                <w:szCs w:val="20"/>
              </w:rPr>
              <w:t>чивающие коммунальные услуги</w:t>
            </w:r>
          </w:p>
        </w:tc>
        <w:tc>
          <w:tcPr>
            <w:tcW w:w="1254"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w:t>
            </w:r>
          </w:p>
        </w:tc>
        <w:tc>
          <w:tcPr>
            <w:tcW w:w="6274"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819"/>
        </w:trPr>
        <w:tc>
          <w:tcPr>
            <w:tcW w:w="996" w:type="dxa"/>
            <w:vMerge/>
            <w:tcBorders>
              <w:left w:val="single" w:sz="8" w:space="0" w:color="auto"/>
              <w:right w:val="single" w:sz="4" w:space="0" w:color="auto"/>
            </w:tcBorders>
          </w:tcPr>
          <w:p w:rsidR="00A4776A" w:rsidRPr="002944C2" w:rsidRDefault="00A4776A" w:rsidP="008A2B03">
            <w:pPr>
              <w:rPr>
                <w:sz w:val="20"/>
                <w:szCs w:val="20"/>
              </w:rPr>
            </w:pPr>
          </w:p>
        </w:tc>
        <w:tc>
          <w:tcPr>
            <w:tcW w:w="1882" w:type="dxa"/>
            <w:vMerge/>
            <w:tcBorders>
              <w:left w:val="single" w:sz="4" w:space="0" w:color="auto"/>
              <w:right w:val="single" w:sz="8" w:space="0" w:color="auto"/>
            </w:tcBorders>
          </w:tcPr>
          <w:p w:rsidR="00A4776A" w:rsidRPr="002944C2" w:rsidRDefault="00A4776A" w:rsidP="008A2B03">
            <w:pPr>
              <w:rPr>
                <w:b/>
                <w:sz w:val="20"/>
                <w:szCs w:val="20"/>
              </w:rPr>
            </w:pPr>
          </w:p>
        </w:tc>
        <w:tc>
          <w:tcPr>
            <w:tcW w:w="439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b/>
                <w:i/>
                <w:sz w:val="20"/>
                <w:szCs w:val="20"/>
              </w:rPr>
              <w:t>максимальный процент застройки в гран</w:t>
            </w:r>
            <w:r w:rsidRPr="002944C2">
              <w:rPr>
                <w:b/>
                <w:i/>
                <w:sz w:val="20"/>
                <w:szCs w:val="20"/>
              </w:rPr>
              <w:t>и</w:t>
            </w:r>
            <w:r w:rsidRPr="002944C2">
              <w:rPr>
                <w:b/>
                <w:i/>
                <w:sz w:val="20"/>
                <w:szCs w:val="20"/>
              </w:rPr>
              <w:t>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 xml:space="preserve">ка, которая может быть застроена, ко всей площади земельного  участка </w:t>
            </w:r>
          </w:p>
        </w:tc>
        <w:tc>
          <w:tcPr>
            <w:tcW w:w="1254"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w:t>
            </w:r>
          </w:p>
        </w:tc>
        <w:tc>
          <w:tcPr>
            <w:tcW w:w="6274"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56"/>
        </w:trPr>
        <w:tc>
          <w:tcPr>
            <w:tcW w:w="996" w:type="dxa"/>
            <w:vMerge/>
            <w:tcBorders>
              <w:left w:val="single" w:sz="8" w:space="0" w:color="auto"/>
              <w:right w:val="single" w:sz="4" w:space="0" w:color="auto"/>
            </w:tcBorders>
          </w:tcPr>
          <w:p w:rsidR="00A4776A" w:rsidRPr="002944C2" w:rsidRDefault="00A4776A" w:rsidP="008A2B03">
            <w:pPr>
              <w:rPr>
                <w:sz w:val="20"/>
                <w:szCs w:val="20"/>
              </w:rPr>
            </w:pPr>
          </w:p>
        </w:tc>
        <w:tc>
          <w:tcPr>
            <w:tcW w:w="1882" w:type="dxa"/>
            <w:vMerge/>
            <w:tcBorders>
              <w:left w:val="single" w:sz="4" w:space="0" w:color="auto"/>
              <w:right w:val="single" w:sz="8" w:space="0" w:color="auto"/>
            </w:tcBorders>
          </w:tcPr>
          <w:p w:rsidR="00A4776A" w:rsidRPr="002944C2" w:rsidRDefault="00A4776A" w:rsidP="008A2B03">
            <w:pPr>
              <w:rPr>
                <w:b/>
                <w:sz w:val="20"/>
                <w:szCs w:val="20"/>
              </w:rPr>
            </w:pPr>
          </w:p>
        </w:tc>
        <w:tc>
          <w:tcPr>
            <w:tcW w:w="439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sz w:val="20"/>
                <w:szCs w:val="20"/>
              </w:rPr>
              <w:t>Объекты капитального строительства, обесп</w:t>
            </w:r>
            <w:r w:rsidRPr="002944C2">
              <w:rPr>
                <w:sz w:val="20"/>
                <w:szCs w:val="20"/>
              </w:rPr>
              <w:t>е</w:t>
            </w:r>
            <w:r w:rsidRPr="002944C2">
              <w:rPr>
                <w:sz w:val="20"/>
                <w:szCs w:val="20"/>
              </w:rPr>
              <w:t>чивающие коммунальные услуги</w:t>
            </w:r>
          </w:p>
        </w:tc>
        <w:tc>
          <w:tcPr>
            <w:tcW w:w="1254"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50</w:t>
            </w:r>
          </w:p>
        </w:tc>
        <w:tc>
          <w:tcPr>
            <w:tcW w:w="6274"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819"/>
        </w:trPr>
        <w:tc>
          <w:tcPr>
            <w:tcW w:w="996" w:type="dxa"/>
            <w:vMerge/>
            <w:tcBorders>
              <w:left w:val="single" w:sz="8" w:space="0" w:color="auto"/>
              <w:right w:val="single" w:sz="4" w:space="0" w:color="auto"/>
            </w:tcBorders>
          </w:tcPr>
          <w:p w:rsidR="00A4776A" w:rsidRPr="002944C2" w:rsidRDefault="00A4776A" w:rsidP="008A2B03">
            <w:pPr>
              <w:rPr>
                <w:sz w:val="20"/>
                <w:szCs w:val="20"/>
              </w:rPr>
            </w:pPr>
          </w:p>
        </w:tc>
        <w:tc>
          <w:tcPr>
            <w:tcW w:w="1882" w:type="dxa"/>
            <w:vMerge/>
            <w:tcBorders>
              <w:left w:val="single" w:sz="4" w:space="0" w:color="auto"/>
              <w:right w:val="single" w:sz="8" w:space="0" w:color="auto"/>
            </w:tcBorders>
          </w:tcPr>
          <w:p w:rsidR="00A4776A" w:rsidRPr="002944C2" w:rsidRDefault="00A4776A" w:rsidP="008A2B03">
            <w:pPr>
              <w:rPr>
                <w:b/>
                <w:sz w:val="20"/>
                <w:szCs w:val="20"/>
              </w:rPr>
            </w:pPr>
          </w:p>
        </w:tc>
        <w:tc>
          <w:tcPr>
            <w:tcW w:w="5645" w:type="dxa"/>
            <w:gridSpan w:val="2"/>
            <w:tcBorders>
              <w:top w:val="single" w:sz="8" w:space="0" w:color="auto"/>
              <w:left w:val="single" w:sz="8" w:space="0" w:color="auto"/>
              <w:bottom w:val="single" w:sz="8" w:space="0" w:color="auto"/>
              <w:right w:val="single" w:sz="8" w:space="0" w:color="auto"/>
            </w:tcBorders>
          </w:tcPr>
          <w:p w:rsidR="00A4776A" w:rsidRPr="002944C2" w:rsidRDefault="00A4776A" w:rsidP="008A2B03">
            <w:pPr>
              <w:jc w:val="both"/>
              <w:rPr>
                <w:i/>
                <w:sz w:val="16"/>
                <w:szCs w:val="16"/>
              </w:rPr>
            </w:pPr>
            <w:r w:rsidRPr="002944C2">
              <w:rPr>
                <w:i/>
                <w:sz w:val="16"/>
                <w:szCs w:val="16"/>
              </w:rPr>
              <w:t>*Размеры земельных участков в границах застроенных территорий устана</w:t>
            </w:r>
            <w:r w:rsidRPr="002944C2">
              <w:rPr>
                <w:i/>
                <w:sz w:val="16"/>
                <w:szCs w:val="16"/>
              </w:rPr>
              <w:t>в</w:t>
            </w:r>
            <w:r w:rsidRPr="002944C2">
              <w:rPr>
                <w:i/>
                <w:sz w:val="16"/>
                <w:szCs w:val="16"/>
              </w:rPr>
              <w:t>ливаются с учетом фактического землепользования и градостроител</w:t>
            </w:r>
            <w:r w:rsidRPr="002944C2">
              <w:rPr>
                <w:i/>
                <w:sz w:val="16"/>
                <w:szCs w:val="16"/>
              </w:rPr>
              <w:t>ь</w:t>
            </w:r>
            <w:r w:rsidRPr="002944C2">
              <w:rPr>
                <w:i/>
                <w:sz w:val="16"/>
                <w:szCs w:val="16"/>
              </w:rPr>
              <w:t>ных нормативов и правил, действовавших в период застройки указанных терр</w:t>
            </w:r>
            <w:r w:rsidRPr="002944C2">
              <w:rPr>
                <w:i/>
                <w:sz w:val="16"/>
                <w:szCs w:val="16"/>
              </w:rPr>
              <w:t>и</w:t>
            </w:r>
            <w:r w:rsidRPr="002944C2">
              <w:rPr>
                <w:i/>
                <w:sz w:val="16"/>
                <w:szCs w:val="16"/>
              </w:rPr>
              <w:t>торий.</w:t>
            </w:r>
          </w:p>
          <w:p w:rsidR="00A4776A" w:rsidRPr="002944C2" w:rsidRDefault="00A4776A" w:rsidP="008A2B03">
            <w:pPr>
              <w:jc w:val="both"/>
              <w:rPr>
                <w:i/>
                <w:sz w:val="16"/>
                <w:szCs w:val="16"/>
              </w:rPr>
            </w:pPr>
            <w:r w:rsidRPr="002944C2">
              <w:rPr>
                <w:i/>
                <w:sz w:val="16"/>
                <w:szCs w:val="16"/>
              </w:rPr>
              <w:t>**</w:t>
            </w:r>
            <w:r w:rsidRPr="002944C2">
              <w:rPr>
                <w:sz w:val="20"/>
                <w:szCs w:val="20"/>
              </w:rPr>
              <w:t xml:space="preserve"> </w:t>
            </w:r>
            <w:r w:rsidRPr="002944C2">
              <w:rPr>
                <w:bCs/>
                <w:i/>
                <w:sz w:val="16"/>
                <w:szCs w:val="16"/>
              </w:rPr>
              <w:t>От</w:t>
            </w:r>
            <w:r w:rsidRPr="002944C2">
              <w:rPr>
                <w:i/>
                <w:sz w:val="16"/>
                <w:szCs w:val="16"/>
              </w:rPr>
              <w:t xml:space="preserve"> зданий лечебных учреждений, общеобразовательных школ, детских дошкольных по нормам инсоляции и освещенности.</w:t>
            </w:r>
          </w:p>
          <w:p w:rsidR="00A4776A" w:rsidRPr="002944C2" w:rsidRDefault="00A4776A" w:rsidP="008A2B03">
            <w:pPr>
              <w:jc w:val="both"/>
              <w:rPr>
                <w:sz w:val="20"/>
                <w:szCs w:val="20"/>
              </w:rPr>
            </w:pPr>
            <w:r w:rsidRPr="002944C2">
              <w:rPr>
                <w:i/>
                <w:sz w:val="16"/>
                <w:szCs w:val="16"/>
              </w:rPr>
              <w:t>***Определяется технологическими требованиями</w:t>
            </w:r>
          </w:p>
        </w:tc>
        <w:tc>
          <w:tcPr>
            <w:tcW w:w="6274" w:type="dxa"/>
            <w:vMerge/>
            <w:tcBorders>
              <w:left w:val="single" w:sz="8" w:space="0" w:color="auto"/>
              <w:right w:val="single" w:sz="8" w:space="0" w:color="auto"/>
            </w:tcBorders>
          </w:tcPr>
          <w:p w:rsidR="00A4776A" w:rsidRPr="002944C2" w:rsidRDefault="00A4776A" w:rsidP="008A2B03">
            <w:pPr>
              <w:jc w:val="both"/>
              <w:rPr>
                <w:sz w:val="20"/>
                <w:szCs w:val="20"/>
              </w:rPr>
            </w:pPr>
          </w:p>
        </w:tc>
      </w:tr>
    </w:tbl>
    <w:p w:rsidR="00A4776A" w:rsidRPr="002944C2" w:rsidRDefault="00A4776A" w:rsidP="00A4776A">
      <w:pPr>
        <w:pStyle w:val="af4"/>
        <w:suppressAutoHyphens/>
        <w:ind w:firstLine="567"/>
        <w:jc w:val="center"/>
        <w:rPr>
          <w:u w:val="single"/>
        </w:rPr>
      </w:pPr>
    </w:p>
    <w:p w:rsidR="00A4776A" w:rsidRPr="002944C2" w:rsidRDefault="00A4776A" w:rsidP="00A4776A">
      <w:pPr>
        <w:pStyle w:val="af4"/>
        <w:suppressAutoHyphens/>
        <w:ind w:firstLine="567"/>
        <w:jc w:val="center"/>
        <w:rPr>
          <w:u w:val="single"/>
        </w:rPr>
      </w:pPr>
      <w:r>
        <w:rPr>
          <w:u w:val="single"/>
        </w:rPr>
        <w:br w:type="page"/>
      </w:r>
      <w:r w:rsidRPr="002944C2">
        <w:rPr>
          <w:u w:val="single"/>
        </w:rPr>
        <w:lastRenderedPageBreak/>
        <w:t>Зона размещения объектов социального и коммунально-бытового назначения (О-2);</w:t>
      </w:r>
    </w:p>
    <w:p w:rsidR="00A4776A" w:rsidRPr="002944C2" w:rsidRDefault="00A4776A" w:rsidP="00A4776A">
      <w:pPr>
        <w:keepNext/>
        <w:keepLines/>
        <w:ind w:left="720"/>
        <w:jc w:val="right"/>
        <w:rPr>
          <w:spacing w:val="-13"/>
        </w:rPr>
      </w:pPr>
    </w:p>
    <w:p w:rsidR="00A4776A" w:rsidRPr="002944C2" w:rsidRDefault="00A4776A" w:rsidP="00A4776A">
      <w:pPr>
        <w:keepNext/>
        <w:keepLines/>
        <w:ind w:left="720"/>
        <w:jc w:val="right"/>
        <w:rPr>
          <w:b/>
          <w:sz w:val="16"/>
          <w:szCs w:val="16"/>
        </w:rPr>
      </w:pPr>
      <w:r w:rsidRPr="002944C2">
        <w:rPr>
          <w:spacing w:val="-13"/>
        </w:rPr>
        <w:t>Таблица 10</w:t>
      </w:r>
    </w:p>
    <w:p w:rsidR="00A4776A" w:rsidRPr="002944C2" w:rsidRDefault="00A4776A" w:rsidP="00A4776A">
      <w:pPr>
        <w:jc w:val="both"/>
        <w:rPr>
          <w:sz w:val="16"/>
          <w:szCs w:val="16"/>
        </w:rPr>
      </w:pPr>
      <w:r w:rsidRPr="002944C2">
        <w:rPr>
          <w:sz w:val="16"/>
          <w:szCs w:val="16"/>
        </w:rPr>
        <w:t>1. ОСНОВНЫЕ ВИДЫ И ПАРАМЕТРЫ РАЗРЕШЁННОГО ИСПОЛЬЗОВАНИЯ ЗЕМЕЛЬНЫХ УЧАСТКОВ И ОБЪЕКТОВ КАПИТАЛЬНОГО СТРОИТЕЛЬСТВА</w:t>
      </w:r>
    </w:p>
    <w:tbl>
      <w:tblPr>
        <w:tblW w:w="148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998"/>
        <w:gridCol w:w="1887"/>
        <w:gridCol w:w="4401"/>
        <w:gridCol w:w="1257"/>
        <w:gridCol w:w="6288"/>
      </w:tblGrid>
      <w:tr w:rsidR="00A4776A" w:rsidRPr="002944C2" w:rsidTr="008A2B03">
        <w:trPr>
          <w:trHeight w:val="460"/>
          <w:tblHeader/>
        </w:trPr>
        <w:tc>
          <w:tcPr>
            <w:tcW w:w="998" w:type="dxa"/>
            <w:tcBorders>
              <w:top w:val="single" w:sz="8" w:space="0" w:color="auto"/>
              <w:left w:val="single" w:sz="8" w:space="0" w:color="auto"/>
              <w:right w:val="single" w:sz="8" w:space="0" w:color="auto"/>
            </w:tcBorders>
            <w:vAlign w:val="center"/>
          </w:tcPr>
          <w:p w:rsidR="00A4776A" w:rsidRPr="002944C2" w:rsidRDefault="00A4776A" w:rsidP="008A2B03">
            <w:pPr>
              <w:jc w:val="center"/>
              <w:rPr>
                <w:b/>
                <w:sz w:val="20"/>
                <w:szCs w:val="20"/>
              </w:rPr>
            </w:pPr>
            <w:r w:rsidRPr="002944C2">
              <w:rPr>
                <w:b/>
                <w:sz w:val="16"/>
                <w:szCs w:val="16"/>
              </w:rPr>
              <w:t>КОД</w:t>
            </w:r>
          </w:p>
        </w:tc>
        <w:tc>
          <w:tcPr>
            <w:tcW w:w="1887" w:type="dxa"/>
            <w:tcBorders>
              <w:top w:val="single" w:sz="8" w:space="0" w:color="auto"/>
              <w:left w:val="single" w:sz="8" w:space="0" w:color="auto"/>
              <w:right w:val="single" w:sz="8" w:space="0" w:color="auto"/>
            </w:tcBorders>
            <w:vAlign w:val="center"/>
          </w:tcPr>
          <w:p w:rsidR="00A4776A" w:rsidRPr="002944C2" w:rsidRDefault="00A4776A" w:rsidP="008A2B03">
            <w:pPr>
              <w:tabs>
                <w:tab w:val="center" w:pos="4677"/>
                <w:tab w:val="right" w:pos="9355"/>
              </w:tabs>
              <w:jc w:val="center"/>
              <w:rPr>
                <w:b/>
                <w:sz w:val="20"/>
                <w:szCs w:val="20"/>
              </w:rPr>
            </w:pPr>
            <w:r w:rsidRPr="002944C2">
              <w:rPr>
                <w:b/>
                <w:sz w:val="16"/>
                <w:szCs w:val="16"/>
              </w:rPr>
              <w:t>НАИМЕНОВАНИЕ</w:t>
            </w:r>
          </w:p>
        </w:tc>
        <w:tc>
          <w:tcPr>
            <w:tcW w:w="5658" w:type="dxa"/>
            <w:gridSpan w:val="2"/>
            <w:tcBorders>
              <w:top w:val="single" w:sz="8" w:space="0" w:color="auto"/>
              <w:left w:val="single" w:sz="8" w:space="0" w:color="auto"/>
              <w:right w:val="single" w:sz="8" w:space="0" w:color="auto"/>
            </w:tcBorders>
            <w:vAlign w:val="center"/>
          </w:tcPr>
          <w:p w:rsidR="00A4776A" w:rsidRPr="002944C2" w:rsidRDefault="00A4776A" w:rsidP="008A2B03">
            <w:pPr>
              <w:jc w:val="center"/>
              <w:rPr>
                <w:b/>
                <w:caps/>
                <w:sz w:val="16"/>
                <w:szCs w:val="16"/>
              </w:rPr>
            </w:pPr>
            <w:r w:rsidRPr="002944C2">
              <w:rPr>
                <w:b/>
                <w:caps/>
                <w:sz w:val="16"/>
                <w:szCs w:val="20"/>
              </w:rPr>
              <w:t>Предельные параметры разрешенного строительства, реконструкции объектов капитального строительс</w:t>
            </w:r>
            <w:r w:rsidRPr="002944C2">
              <w:rPr>
                <w:b/>
                <w:caps/>
                <w:sz w:val="16"/>
                <w:szCs w:val="20"/>
              </w:rPr>
              <w:t>т</w:t>
            </w:r>
            <w:r w:rsidRPr="002944C2">
              <w:rPr>
                <w:b/>
                <w:caps/>
                <w:sz w:val="16"/>
                <w:szCs w:val="20"/>
              </w:rPr>
              <w:t>ва</w:t>
            </w:r>
          </w:p>
        </w:tc>
        <w:tc>
          <w:tcPr>
            <w:tcW w:w="6288" w:type="dxa"/>
            <w:tcBorders>
              <w:top w:val="single" w:sz="8" w:space="0" w:color="auto"/>
              <w:left w:val="single" w:sz="8" w:space="0" w:color="auto"/>
              <w:right w:val="single" w:sz="8" w:space="0" w:color="auto"/>
            </w:tcBorders>
            <w:vAlign w:val="center"/>
          </w:tcPr>
          <w:p w:rsidR="00A4776A" w:rsidRPr="002944C2" w:rsidRDefault="00A4776A" w:rsidP="008A2B03">
            <w:pPr>
              <w:tabs>
                <w:tab w:val="center" w:pos="4677"/>
                <w:tab w:val="right" w:pos="9355"/>
              </w:tabs>
              <w:jc w:val="center"/>
              <w:rPr>
                <w:b/>
                <w:sz w:val="16"/>
                <w:szCs w:val="16"/>
              </w:rPr>
            </w:pPr>
            <w:r w:rsidRPr="002944C2">
              <w:rPr>
                <w:b/>
                <w:sz w:val="16"/>
                <w:szCs w:val="16"/>
              </w:rPr>
              <w:t>ОГРАНИЧЕНИЯ ИСПОЛЬЗОВАНИЯ ЗЕМЕЛЬНЫХ УЧАСТКОВ И ОБЪЕКТОВ КАПИТАЛЬНОГО СТРОИТЕЛЬСТВА</w:t>
            </w:r>
          </w:p>
        </w:tc>
      </w:tr>
      <w:tr w:rsidR="00A4776A" w:rsidRPr="002944C2" w:rsidTr="008A2B03">
        <w:trPr>
          <w:trHeight w:val="77"/>
        </w:trPr>
        <w:tc>
          <w:tcPr>
            <w:tcW w:w="998" w:type="dxa"/>
            <w:vMerge w:val="restart"/>
            <w:tcBorders>
              <w:top w:val="single" w:sz="8" w:space="0" w:color="auto"/>
              <w:left w:val="single" w:sz="8" w:space="0" w:color="auto"/>
              <w:right w:val="single" w:sz="4" w:space="0" w:color="auto"/>
            </w:tcBorders>
          </w:tcPr>
          <w:p w:rsidR="00A4776A" w:rsidRPr="002944C2" w:rsidRDefault="00A4776A" w:rsidP="008A2B03">
            <w:pPr>
              <w:rPr>
                <w:sz w:val="20"/>
                <w:szCs w:val="20"/>
              </w:rPr>
            </w:pPr>
            <w:r w:rsidRPr="002944C2">
              <w:rPr>
                <w:sz w:val="20"/>
                <w:szCs w:val="20"/>
              </w:rPr>
              <w:t>3.8</w:t>
            </w:r>
          </w:p>
        </w:tc>
        <w:tc>
          <w:tcPr>
            <w:tcW w:w="1887" w:type="dxa"/>
            <w:vMerge w:val="restart"/>
            <w:tcBorders>
              <w:top w:val="single" w:sz="8" w:space="0" w:color="auto"/>
              <w:left w:val="single" w:sz="4" w:space="0" w:color="auto"/>
              <w:right w:val="single" w:sz="8" w:space="0" w:color="auto"/>
            </w:tcBorders>
          </w:tcPr>
          <w:p w:rsidR="00A4776A" w:rsidRPr="002944C2" w:rsidRDefault="00A4776A" w:rsidP="008A2B03">
            <w:pPr>
              <w:rPr>
                <w:b/>
                <w:sz w:val="20"/>
                <w:szCs w:val="20"/>
              </w:rPr>
            </w:pPr>
            <w:r w:rsidRPr="002944C2">
              <w:rPr>
                <w:b/>
                <w:sz w:val="20"/>
                <w:szCs w:val="20"/>
              </w:rPr>
              <w:t>Общественное управление</w:t>
            </w:r>
          </w:p>
        </w:tc>
        <w:tc>
          <w:tcPr>
            <w:tcW w:w="4401" w:type="dxa"/>
            <w:tcBorders>
              <w:top w:val="single" w:sz="8" w:space="0" w:color="auto"/>
              <w:left w:val="single" w:sz="8" w:space="0" w:color="auto"/>
              <w:right w:val="single" w:sz="8" w:space="0" w:color="auto"/>
            </w:tcBorders>
            <w:vAlign w:val="center"/>
          </w:tcPr>
          <w:p w:rsidR="00A4776A" w:rsidRPr="002944C2" w:rsidRDefault="00A4776A" w:rsidP="008A2B03">
            <w:pPr>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57" w:type="dxa"/>
            <w:tcBorders>
              <w:top w:val="single" w:sz="8" w:space="0" w:color="auto"/>
              <w:left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6288" w:type="dxa"/>
            <w:vMerge w:val="restart"/>
            <w:tcBorders>
              <w:top w:val="single" w:sz="8" w:space="0" w:color="auto"/>
              <w:left w:val="single" w:sz="8" w:space="0" w:color="auto"/>
              <w:right w:val="single" w:sz="8" w:space="0" w:color="auto"/>
            </w:tcBorders>
          </w:tcPr>
          <w:p w:rsidR="00A4776A" w:rsidRPr="002944C2" w:rsidRDefault="00A4776A" w:rsidP="008A2B03">
            <w:pPr>
              <w:jc w:val="both"/>
              <w:rPr>
                <w:sz w:val="20"/>
                <w:szCs w:val="20"/>
              </w:rPr>
            </w:pPr>
            <w:r w:rsidRPr="002944C2">
              <w:rPr>
                <w:sz w:val="20"/>
                <w:szCs w:val="20"/>
              </w:rPr>
              <w:t>В случае, если ЗУ (его часть) и ОКС расположены в границах зон с особыми условиями использования территории</w:t>
            </w:r>
            <w:r w:rsidRPr="002944C2">
              <w:t xml:space="preserve"> </w:t>
            </w:r>
            <w:r w:rsidRPr="002944C2">
              <w:rPr>
                <w:sz w:val="20"/>
                <w:szCs w:val="20"/>
              </w:rPr>
              <w:t>либо в границах те</w:t>
            </w:r>
            <w:r w:rsidRPr="002944C2">
              <w:rPr>
                <w:sz w:val="20"/>
                <w:szCs w:val="20"/>
              </w:rPr>
              <w:t>р</w:t>
            </w:r>
            <w:r w:rsidRPr="002944C2">
              <w:rPr>
                <w:sz w:val="20"/>
                <w:szCs w:val="20"/>
              </w:rPr>
              <w:t>риторий особого регулирования градостроительной деятельности (с</w:t>
            </w:r>
            <w:r w:rsidRPr="002944C2">
              <w:rPr>
                <w:sz w:val="20"/>
                <w:szCs w:val="20"/>
              </w:rPr>
              <w:t>о</w:t>
            </w:r>
            <w:r w:rsidRPr="002944C2">
              <w:rPr>
                <w:sz w:val="20"/>
                <w:szCs w:val="20"/>
              </w:rPr>
              <w:t>гласно Карте зон с особыми условиями использования террит</w:t>
            </w:r>
            <w:r w:rsidRPr="002944C2">
              <w:rPr>
                <w:sz w:val="20"/>
                <w:szCs w:val="20"/>
              </w:rPr>
              <w:t>о</w:t>
            </w:r>
            <w:r w:rsidRPr="002944C2">
              <w:rPr>
                <w:sz w:val="20"/>
                <w:szCs w:val="20"/>
              </w:rPr>
              <w:t>рии) использование ЗУ (его части) и ОКС осуществляется с учетом огр</w:t>
            </w:r>
            <w:r w:rsidRPr="002944C2">
              <w:rPr>
                <w:sz w:val="20"/>
                <w:szCs w:val="20"/>
              </w:rPr>
              <w:t>а</w:t>
            </w:r>
            <w:r w:rsidRPr="002944C2">
              <w:rPr>
                <w:sz w:val="20"/>
                <w:szCs w:val="20"/>
              </w:rPr>
              <w:t>ничений, установленных законодательством Российской Фед</w:t>
            </w:r>
            <w:r w:rsidRPr="002944C2">
              <w:rPr>
                <w:sz w:val="20"/>
                <w:szCs w:val="20"/>
              </w:rPr>
              <w:t>е</w:t>
            </w:r>
            <w:r w:rsidRPr="002944C2">
              <w:rPr>
                <w:sz w:val="20"/>
                <w:szCs w:val="20"/>
              </w:rPr>
              <w:t xml:space="preserve">рации и указанных в </w:t>
            </w:r>
            <w:hyperlink w:anchor="sub_89" w:history="1">
              <w:r w:rsidRPr="002944C2">
                <w:rPr>
                  <w:rStyle w:val="a5"/>
                  <w:b w:val="0"/>
                  <w:color w:val="auto"/>
                  <w:sz w:val="20"/>
                  <w:szCs w:val="20"/>
                </w:rPr>
                <w:t>статье 56</w:t>
              </w:r>
            </w:hyperlink>
            <w:r w:rsidRPr="002944C2">
              <w:rPr>
                <w:b/>
                <w:sz w:val="20"/>
                <w:szCs w:val="20"/>
              </w:rPr>
              <w:t xml:space="preserve"> </w:t>
            </w:r>
            <w:r w:rsidRPr="002944C2">
              <w:rPr>
                <w:sz w:val="20"/>
                <w:szCs w:val="20"/>
              </w:rPr>
              <w:t>настоящих Правил.</w:t>
            </w:r>
          </w:p>
          <w:p w:rsidR="00A4776A" w:rsidRPr="002944C2" w:rsidRDefault="00A4776A" w:rsidP="008A2B03">
            <w:pPr>
              <w:jc w:val="both"/>
              <w:rPr>
                <w:sz w:val="20"/>
                <w:szCs w:val="20"/>
              </w:rPr>
            </w:pPr>
            <w:r w:rsidRPr="002944C2">
              <w:rPr>
                <w:sz w:val="20"/>
                <w:szCs w:val="20"/>
              </w:rPr>
              <w:t>В границах данной территориальной зоны действуют следующие ЗОУИТ и территории особого регулирования градостроительной де</w:t>
            </w:r>
            <w:r w:rsidRPr="002944C2">
              <w:rPr>
                <w:sz w:val="20"/>
                <w:szCs w:val="20"/>
              </w:rPr>
              <w:t>я</w:t>
            </w:r>
            <w:r w:rsidRPr="002944C2">
              <w:rPr>
                <w:sz w:val="20"/>
                <w:szCs w:val="20"/>
              </w:rPr>
              <w:t xml:space="preserve">тельности: </w:t>
            </w:r>
          </w:p>
          <w:p w:rsidR="00A4776A" w:rsidRPr="002944C2" w:rsidRDefault="00A4776A" w:rsidP="008A2B03">
            <w:pPr>
              <w:jc w:val="both"/>
              <w:rPr>
                <w:sz w:val="20"/>
                <w:szCs w:val="20"/>
              </w:rPr>
            </w:pPr>
            <w:r w:rsidRPr="002944C2">
              <w:rPr>
                <w:sz w:val="20"/>
                <w:szCs w:val="20"/>
              </w:rPr>
              <w:t>- охранные зоны объектов инженерной инфраструктуры;</w:t>
            </w:r>
          </w:p>
          <w:p w:rsidR="00A4776A" w:rsidRPr="002944C2" w:rsidRDefault="00A4776A" w:rsidP="008A2B03">
            <w:pPr>
              <w:jc w:val="both"/>
              <w:rPr>
                <w:sz w:val="20"/>
                <w:szCs w:val="20"/>
              </w:rPr>
            </w:pPr>
            <w:r w:rsidRPr="002944C2">
              <w:rPr>
                <w:sz w:val="20"/>
                <w:szCs w:val="20"/>
              </w:rPr>
              <w:t>- санитарно-защитная зона объектов транспортной инфраструктуры;</w:t>
            </w:r>
          </w:p>
          <w:p w:rsidR="00A4776A" w:rsidRPr="002944C2" w:rsidRDefault="00A4776A" w:rsidP="008A2B03">
            <w:pPr>
              <w:jc w:val="both"/>
              <w:rPr>
                <w:sz w:val="20"/>
                <w:szCs w:val="20"/>
              </w:rPr>
            </w:pPr>
            <w:r w:rsidRPr="002944C2">
              <w:rPr>
                <w:sz w:val="20"/>
                <w:szCs w:val="20"/>
              </w:rPr>
              <w:t>- водоохранные зоны;</w:t>
            </w:r>
          </w:p>
          <w:p w:rsidR="00A4776A" w:rsidRPr="002944C2" w:rsidRDefault="00A4776A" w:rsidP="008A2B03">
            <w:pPr>
              <w:jc w:val="both"/>
              <w:rPr>
                <w:sz w:val="20"/>
                <w:szCs w:val="20"/>
              </w:rPr>
            </w:pPr>
            <w:r w:rsidRPr="002944C2">
              <w:rPr>
                <w:sz w:val="20"/>
                <w:szCs w:val="20"/>
              </w:rPr>
              <w:t>- защитная зона объекта культурного наследия.</w:t>
            </w:r>
          </w:p>
          <w:p w:rsidR="00A4776A" w:rsidRPr="002944C2" w:rsidRDefault="00A4776A" w:rsidP="008A2B03">
            <w:pPr>
              <w:jc w:val="both"/>
              <w:rPr>
                <w:b/>
                <w:sz w:val="20"/>
                <w:szCs w:val="20"/>
              </w:rPr>
            </w:pPr>
            <w:r w:rsidRPr="002944C2">
              <w:rPr>
                <w:b/>
                <w:sz w:val="20"/>
                <w:szCs w:val="20"/>
              </w:rPr>
              <w:t>Дополнительные ограничения</w:t>
            </w:r>
          </w:p>
          <w:p w:rsidR="00A4776A" w:rsidRPr="002944C2" w:rsidRDefault="00A4776A" w:rsidP="008A2B03">
            <w:pPr>
              <w:jc w:val="both"/>
              <w:rPr>
                <w:sz w:val="20"/>
                <w:szCs w:val="20"/>
              </w:rPr>
            </w:pPr>
            <w:r w:rsidRPr="002944C2">
              <w:rPr>
                <w:sz w:val="20"/>
                <w:szCs w:val="20"/>
              </w:rPr>
              <w:t xml:space="preserve">- Не допускается размещение </w:t>
            </w:r>
            <w:r w:rsidRPr="002944C2">
              <w:rPr>
                <w:bCs/>
                <w:sz w:val="20"/>
                <w:szCs w:val="20"/>
              </w:rPr>
              <w:t>в</w:t>
            </w:r>
            <w:r w:rsidRPr="002944C2">
              <w:rPr>
                <w:sz w:val="20"/>
                <w:szCs w:val="20"/>
              </w:rPr>
              <w:t>о встроенных или пристроенных к д</w:t>
            </w:r>
            <w:r w:rsidRPr="002944C2">
              <w:rPr>
                <w:sz w:val="20"/>
                <w:szCs w:val="20"/>
              </w:rPr>
              <w:t>о</w:t>
            </w:r>
            <w:r w:rsidRPr="002944C2">
              <w:rPr>
                <w:sz w:val="20"/>
                <w:szCs w:val="20"/>
              </w:rPr>
              <w:t>му помещениях магазинов строительных материалов, магазинов с н</w:t>
            </w:r>
            <w:r w:rsidRPr="002944C2">
              <w:rPr>
                <w:sz w:val="20"/>
                <w:szCs w:val="20"/>
              </w:rPr>
              <w:t>а</w:t>
            </w:r>
            <w:r w:rsidRPr="002944C2">
              <w:rPr>
                <w:sz w:val="20"/>
                <w:szCs w:val="20"/>
              </w:rPr>
              <w:t>личием в них взрывоопасных веществ и материалов, организаций б</w:t>
            </w:r>
            <w:r w:rsidRPr="002944C2">
              <w:rPr>
                <w:sz w:val="20"/>
                <w:szCs w:val="20"/>
              </w:rPr>
              <w:t>ы</w:t>
            </w:r>
            <w:r w:rsidRPr="002944C2">
              <w:rPr>
                <w:sz w:val="20"/>
                <w:szCs w:val="20"/>
              </w:rPr>
              <w:t>тового обслуживания, в которых применяются легковоспламеня</w:t>
            </w:r>
            <w:r w:rsidRPr="002944C2">
              <w:rPr>
                <w:sz w:val="20"/>
                <w:szCs w:val="20"/>
              </w:rPr>
              <w:t>ю</w:t>
            </w:r>
            <w:r w:rsidRPr="002944C2">
              <w:rPr>
                <w:sz w:val="20"/>
                <w:szCs w:val="20"/>
              </w:rPr>
              <w:t>щиеся жидкости (за исключением парикмахерских, мастерских по ремонту часов, обуви).</w:t>
            </w:r>
          </w:p>
          <w:p w:rsidR="00A4776A" w:rsidRPr="002944C2" w:rsidRDefault="00A4776A" w:rsidP="008A2B03">
            <w:pPr>
              <w:jc w:val="both"/>
              <w:rPr>
                <w:sz w:val="20"/>
                <w:szCs w:val="20"/>
              </w:rPr>
            </w:pPr>
            <w:r w:rsidRPr="002944C2">
              <w:rPr>
                <w:sz w:val="20"/>
                <w:szCs w:val="20"/>
              </w:rPr>
              <w:t>- Требуется соблюдение ограничений использования ЗУ и ОКС при осуществлении публичного сервитута (при его наличии).</w:t>
            </w:r>
          </w:p>
        </w:tc>
      </w:tr>
      <w:tr w:rsidR="00A4776A" w:rsidRPr="002944C2" w:rsidTr="008A2B03">
        <w:trPr>
          <w:trHeight w:val="77"/>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z w:val="20"/>
                <w:szCs w:val="20"/>
              </w:rPr>
            </w:pPr>
          </w:p>
        </w:tc>
        <w:tc>
          <w:tcPr>
            <w:tcW w:w="4401" w:type="dxa"/>
            <w:tcBorders>
              <w:top w:val="single" w:sz="8" w:space="0" w:color="auto"/>
              <w:left w:val="single" w:sz="8" w:space="0" w:color="auto"/>
              <w:right w:val="single" w:sz="8" w:space="0" w:color="auto"/>
            </w:tcBorders>
          </w:tcPr>
          <w:p w:rsidR="00A4776A" w:rsidRPr="002944C2" w:rsidRDefault="00A4776A" w:rsidP="008A2B03">
            <w:pPr>
              <w:jc w:val="both"/>
              <w:rPr>
                <w:sz w:val="20"/>
                <w:szCs w:val="20"/>
              </w:rPr>
            </w:pPr>
            <w:r w:rsidRPr="002944C2">
              <w:rPr>
                <w:iCs/>
                <w:sz w:val="20"/>
                <w:szCs w:val="20"/>
                <w:lang w:eastAsia="ru-RU"/>
              </w:rPr>
              <w:t>объекты капитального строительства, предн</w:t>
            </w:r>
            <w:r w:rsidRPr="002944C2">
              <w:rPr>
                <w:iCs/>
                <w:sz w:val="20"/>
                <w:szCs w:val="20"/>
                <w:lang w:eastAsia="ru-RU"/>
              </w:rPr>
              <w:t>а</w:t>
            </w:r>
            <w:r w:rsidRPr="002944C2">
              <w:rPr>
                <w:iCs/>
                <w:sz w:val="20"/>
                <w:szCs w:val="20"/>
                <w:lang w:eastAsia="ru-RU"/>
              </w:rPr>
              <w:t>значенные для размещения органов государс</w:t>
            </w:r>
            <w:r w:rsidRPr="002944C2">
              <w:rPr>
                <w:iCs/>
                <w:sz w:val="20"/>
                <w:szCs w:val="20"/>
                <w:lang w:eastAsia="ru-RU"/>
              </w:rPr>
              <w:t>т</w:t>
            </w:r>
            <w:r w:rsidRPr="002944C2">
              <w:rPr>
                <w:iCs/>
                <w:sz w:val="20"/>
                <w:szCs w:val="20"/>
                <w:lang w:eastAsia="ru-RU"/>
              </w:rPr>
              <w:t>венной власти, органов местного самоуправл</w:t>
            </w:r>
            <w:r w:rsidRPr="002944C2">
              <w:rPr>
                <w:iCs/>
                <w:sz w:val="20"/>
                <w:szCs w:val="20"/>
                <w:lang w:eastAsia="ru-RU"/>
              </w:rPr>
              <w:t>е</w:t>
            </w:r>
            <w:r w:rsidRPr="002944C2">
              <w:rPr>
                <w:iCs/>
                <w:sz w:val="20"/>
                <w:szCs w:val="20"/>
                <w:lang w:eastAsia="ru-RU"/>
              </w:rPr>
              <w:t>ния, и т.п.</w:t>
            </w:r>
          </w:p>
        </w:tc>
        <w:tc>
          <w:tcPr>
            <w:tcW w:w="1257" w:type="dxa"/>
            <w:tcBorders>
              <w:top w:val="single" w:sz="8" w:space="0" w:color="auto"/>
              <w:left w:val="single" w:sz="8" w:space="0" w:color="auto"/>
              <w:right w:val="single" w:sz="8" w:space="0" w:color="auto"/>
            </w:tcBorders>
            <w:vAlign w:val="center"/>
          </w:tcPr>
          <w:p w:rsidR="00A4776A" w:rsidRPr="002944C2" w:rsidRDefault="00A4776A" w:rsidP="008A2B03">
            <w:pPr>
              <w:jc w:val="center"/>
              <w:rPr>
                <w:sz w:val="20"/>
                <w:szCs w:val="20"/>
              </w:rPr>
            </w:pPr>
            <w:r w:rsidRPr="002944C2">
              <w:rPr>
                <w:i/>
                <w:sz w:val="20"/>
                <w:szCs w:val="20"/>
              </w:rPr>
              <w:t>-/-</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7"/>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z w:val="20"/>
                <w:szCs w:val="20"/>
              </w:rPr>
            </w:pPr>
          </w:p>
        </w:tc>
        <w:tc>
          <w:tcPr>
            <w:tcW w:w="4401" w:type="dxa"/>
            <w:tcBorders>
              <w:top w:val="single" w:sz="8" w:space="0" w:color="auto"/>
              <w:left w:val="single" w:sz="8" w:space="0" w:color="auto"/>
              <w:right w:val="single" w:sz="8" w:space="0" w:color="auto"/>
            </w:tcBorders>
          </w:tcPr>
          <w:p w:rsidR="00A4776A" w:rsidRPr="002944C2" w:rsidRDefault="00A4776A" w:rsidP="008A2B03">
            <w:pPr>
              <w:jc w:val="both"/>
              <w:rPr>
                <w:sz w:val="20"/>
                <w:szCs w:val="20"/>
              </w:rPr>
            </w:pPr>
            <w:r w:rsidRPr="002944C2">
              <w:rPr>
                <w:b/>
                <w:i/>
                <w:sz w:val="20"/>
                <w:szCs w:val="20"/>
              </w:rPr>
              <w:t>минимальный отступ от границы ЗУ в ц</w:t>
            </w:r>
            <w:r w:rsidRPr="002944C2">
              <w:rPr>
                <w:b/>
                <w:i/>
                <w:sz w:val="20"/>
                <w:szCs w:val="20"/>
              </w:rPr>
              <w:t>е</w:t>
            </w:r>
            <w:r w:rsidRPr="002944C2">
              <w:rPr>
                <w:b/>
                <w:i/>
                <w:sz w:val="20"/>
                <w:szCs w:val="20"/>
              </w:rPr>
              <w:t>лях определения места допустимого разм</w:t>
            </w:r>
            <w:r w:rsidRPr="002944C2">
              <w:rPr>
                <w:b/>
                <w:i/>
                <w:sz w:val="20"/>
                <w:szCs w:val="20"/>
              </w:rPr>
              <w:t>е</w:t>
            </w:r>
            <w:r w:rsidRPr="002944C2">
              <w:rPr>
                <w:b/>
                <w:i/>
                <w:sz w:val="20"/>
                <w:szCs w:val="20"/>
              </w:rPr>
              <w:t>щения объекта</w:t>
            </w:r>
          </w:p>
        </w:tc>
        <w:tc>
          <w:tcPr>
            <w:tcW w:w="1257" w:type="dxa"/>
            <w:tcBorders>
              <w:top w:val="single" w:sz="8" w:space="0" w:color="auto"/>
              <w:left w:val="single" w:sz="8" w:space="0" w:color="auto"/>
              <w:right w:val="single" w:sz="8" w:space="0" w:color="auto"/>
            </w:tcBorders>
            <w:vAlign w:val="center"/>
          </w:tcPr>
          <w:p w:rsidR="00A4776A" w:rsidRPr="002944C2" w:rsidRDefault="00A4776A" w:rsidP="008A2B03">
            <w:pPr>
              <w:jc w:val="center"/>
              <w:rPr>
                <w:sz w:val="20"/>
                <w:szCs w:val="20"/>
              </w:rPr>
            </w:pPr>
            <w:r w:rsidRPr="002944C2">
              <w:rPr>
                <w:b/>
                <w:i/>
                <w:sz w:val="20"/>
                <w:szCs w:val="20"/>
              </w:rPr>
              <w:t>м</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7"/>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z w:val="20"/>
                <w:szCs w:val="20"/>
              </w:rPr>
            </w:pPr>
          </w:p>
        </w:tc>
        <w:tc>
          <w:tcPr>
            <w:tcW w:w="4401" w:type="dxa"/>
            <w:tcBorders>
              <w:top w:val="single" w:sz="8" w:space="0" w:color="auto"/>
              <w:left w:val="single" w:sz="8" w:space="0" w:color="auto"/>
              <w:right w:val="single" w:sz="8" w:space="0" w:color="auto"/>
            </w:tcBorders>
            <w:vAlign w:val="center"/>
          </w:tcPr>
          <w:p w:rsidR="00A4776A" w:rsidRPr="002944C2" w:rsidRDefault="00A4776A" w:rsidP="008A2B03">
            <w:pPr>
              <w:jc w:val="both"/>
              <w:rPr>
                <w:sz w:val="20"/>
                <w:szCs w:val="20"/>
              </w:rPr>
            </w:pPr>
            <w:r w:rsidRPr="002944C2">
              <w:rPr>
                <w:sz w:val="20"/>
              </w:rPr>
              <w:t>от красной линии улиц</w:t>
            </w:r>
          </w:p>
        </w:tc>
        <w:tc>
          <w:tcPr>
            <w:tcW w:w="1257" w:type="dxa"/>
            <w:tcBorders>
              <w:top w:val="single" w:sz="8" w:space="0" w:color="auto"/>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5</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7"/>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z w:val="20"/>
                <w:szCs w:val="20"/>
              </w:rPr>
            </w:pPr>
          </w:p>
        </w:tc>
        <w:tc>
          <w:tcPr>
            <w:tcW w:w="4401" w:type="dxa"/>
            <w:tcBorders>
              <w:top w:val="single" w:sz="8" w:space="0" w:color="auto"/>
              <w:left w:val="single" w:sz="8" w:space="0" w:color="auto"/>
              <w:right w:val="single" w:sz="8" w:space="0" w:color="auto"/>
            </w:tcBorders>
            <w:vAlign w:val="center"/>
          </w:tcPr>
          <w:p w:rsidR="00A4776A" w:rsidRPr="002944C2" w:rsidRDefault="00A4776A" w:rsidP="008A2B03">
            <w:pPr>
              <w:jc w:val="both"/>
              <w:rPr>
                <w:sz w:val="20"/>
                <w:szCs w:val="20"/>
              </w:rPr>
            </w:pPr>
            <w:r w:rsidRPr="002944C2">
              <w:rPr>
                <w:sz w:val="20"/>
              </w:rPr>
              <w:t xml:space="preserve">от красной линии проездов </w:t>
            </w:r>
          </w:p>
        </w:tc>
        <w:tc>
          <w:tcPr>
            <w:tcW w:w="1257" w:type="dxa"/>
            <w:tcBorders>
              <w:top w:val="single" w:sz="8" w:space="0" w:color="auto"/>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3</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7"/>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z w:val="20"/>
                <w:szCs w:val="20"/>
              </w:rPr>
            </w:pPr>
          </w:p>
        </w:tc>
        <w:tc>
          <w:tcPr>
            <w:tcW w:w="4401" w:type="dxa"/>
            <w:tcBorders>
              <w:top w:val="single" w:sz="8" w:space="0" w:color="auto"/>
              <w:left w:val="single" w:sz="8" w:space="0" w:color="auto"/>
              <w:right w:val="single" w:sz="8" w:space="0" w:color="auto"/>
            </w:tcBorders>
            <w:vAlign w:val="center"/>
          </w:tcPr>
          <w:p w:rsidR="00A4776A" w:rsidRPr="002944C2" w:rsidRDefault="00A4776A" w:rsidP="008A2B03">
            <w:pPr>
              <w:jc w:val="both"/>
              <w:rPr>
                <w:sz w:val="20"/>
                <w:szCs w:val="20"/>
              </w:rPr>
            </w:pPr>
            <w:r w:rsidRPr="002944C2">
              <w:rPr>
                <w:sz w:val="20"/>
              </w:rPr>
              <w:t xml:space="preserve">до границы соседнего земельного участка </w:t>
            </w:r>
          </w:p>
        </w:tc>
        <w:tc>
          <w:tcPr>
            <w:tcW w:w="1257" w:type="dxa"/>
            <w:tcBorders>
              <w:top w:val="single" w:sz="8" w:space="0" w:color="auto"/>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3</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7"/>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z w:val="20"/>
                <w:szCs w:val="20"/>
              </w:rPr>
            </w:pPr>
          </w:p>
        </w:tc>
        <w:tc>
          <w:tcPr>
            <w:tcW w:w="4401" w:type="dxa"/>
            <w:tcBorders>
              <w:top w:val="single" w:sz="8" w:space="0" w:color="auto"/>
              <w:left w:val="single" w:sz="8" w:space="0" w:color="auto"/>
              <w:right w:val="single" w:sz="8" w:space="0" w:color="auto"/>
            </w:tcBorders>
            <w:vAlign w:val="center"/>
          </w:tcPr>
          <w:p w:rsidR="00A4776A" w:rsidRPr="002944C2" w:rsidRDefault="00A4776A" w:rsidP="008A2B03">
            <w:pPr>
              <w:jc w:val="both"/>
              <w:rPr>
                <w:sz w:val="20"/>
                <w:szCs w:val="20"/>
              </w:rPr>
            </w:pPr>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57" w:type="dxa"/>
            <w:tcBorders>
              <w:top w:val="single" w:sz="8" w:space="0" w:color="auto"/>
              <w:left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sz w:val="20"/>
                <w:szCs w:val="20"/>
              </w:rPr>
            </w:pPr>
            <w:r w:rsidRPr="002944C2">
              <w:rPr>
                <w:b/>
                <w:i/>
                <w:sz w:val="20"/>
                <w:szCs w:val="20"/>
              </w:rPr>
              <w:t>высота, м</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7"/>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z w:val="20"/>
                <w:szCs w:val="20"/>
              </w:rPr>
            </w:pPr>
          </w:p>
        </w:tc>
        <w:tc>
          <w:tcPr>
            <w:tcW w:w="4401" w:type="dxa"/>
            <w:tcBorders>
              <w:top w:val="single" w:sz="8" w:space="0" w:color="auto"/>
              <w:left w:val="single" w:sz="8" w:space="0" w:color="auto"/>
              <w:right w:val="single" w:sz="8" w:space="0" w:color="auto"/>
            </w:tcBorders>
            <w:vAlign w:val="center"/>
          </w:tcPr>
          <w:p w:rsidR="00A4776A" w:rsidRPr="002944C2" w:rsidRDefault="00A4776A" w:rsidP="008A2B03">
            <w:pPr>
              <w:jc w:val="both"/>
              <w:rPr>
                <w:sz w:val="20"/>
                <w:szCs w:val="20"/>
              </w:rPr>
            </w:pPr>
            <w:r w:rsidRPr="002944C2">
              <w:rPr>
                <w:sz w:val="20"/>
                <w:szCs w:val="20"/>
              </w:rPr>
              <w:t>для зданий, строений, сооружений</w:t>
            </w:r>
          </w:p>
        </w:tc>
        <w:tc>
          <w:tcPr>
            <w:tcW w:w="1257" w:type="dxa"/>
            <w:tcBorders>
              <w:top w:val="single" w:sz="8" w:space="0" w:color="auto"/>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3/10</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7"/>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z w:val="20"/>
                <w:szCs w:val="20"/>
              </w:rPr>
            </w:pPr>
          </w:p>
        </w:tc>
        <w:tc>
          <w:tcPr>
            <w:tcW w:w="4401" w:type="dxa"/>
            <w:tcBorders>
              <w:top w:val="single" w:sz="8" w:space="0" w:color="auto"/>
              <w:left w:val="single" w:sz="8" w:space="0" w:color="auto"/>
              <w:right w:val="single" w:sz="8" w:space="0" w:color="auto"/>
            </w:tcBorders>
            <w:vAlign w:val="center"/>
          </w:tcPr>
          <w:p w:rsidR="00A4776A" w:rsidRPr="002944C2" w:rsidRDefault="00A4776A" w:rsidP="008A2B03">
            <w:pPr>
              <w:jc w:val="both"/>
              <w:rPr>
                <w:sz w:val="20"/>
                <w:szCs w:val="20"/>
              </w:rPr>
            </w:pPr>
            <w:r w:rsidRPr="002944C2">
              <w:rPr>
                <w:sz w:val="20"/>
                <w:szCs w:val="20"/>
              </w:rPr>
              <w:t>для вспомогательных сооружений</w:t>
            </w:r>
          </w:p>
        </w:tc>
        <w:tc>
          <w:tcPr>
            <w:tcW w:w="1257" w:type="dxa"/>
            <w:tcBorders>
              <w:top w:val="single" w:sz="8" w:space="0" w:color="auto"/>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1/3</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7"/>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z w:val="20"/>
                <w:szCs w:val="20"/>
              </w:rPr>
            </w:pPr>
          </w:p>
        </w:tc>
        <w:tc>
          <w:tcPr>
            <w:tcW w:w="4401" w:type="dxa"/>
            <w:tcBorders>
              <w:top w:val="single" w:sz="8" w:space="0" w:color="auto"/>
              <w:left w:val="single" w:sz="8" w:space="0" w:color="auto"/>
              <w:right w:val="single" w:sz="8" w:space="0" w:color="auto"/>
            </w:tcBorders>
            <w:vAlign w:val="center"/>
          </w:tcPr>
          <w:p w:rsidR="00A4776A" w:rsidRPr="002944C2" w:rsidRDefault="00A4776A" w:rsidP="008A2B03">
            <w:pPr>
              <w:jc w:val="both"/>
              <w:rPr>
                <w:sz w:val="20"/>
                <w:szCs w:val="20"/>
              </w:rPr>
            </w:pPr>
            <w:r w:rsidRPr="002944C2">
              <w:rPr>
                <w:b/>
                <w:i/>
                <w:sz w:val="20"/>
                <w:szCs w:val="20"/>
              </w:rPr>
              <w:t>максимальный процент застройки в гран</w:t>
            </w:r>
            <w:r w:rsidRPr="002944C2">
              <w:rPr>
                <w:b/>
                <w:i/>
                <w:sz w:val="20"/>
                <w:szCs w:val="20"/>
              </w:rPr>
              <w:t>и</w:t>
            </w:r>
            <w:r w:rsidRPr="002944C2">
              <w:rPr>
                <w:b/>
                <w:i/>
                <w:sz w:val="20"/>
                <w:szCs w:val="20"/>
              </w:rPr>
              <w:t>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ка, которая может быть застроена, ко всей площади земельного участка</w:t>
            </w:r>
          </w:p>
        </w:tc>
        <w:tc>
          <w:tcPr>
            <w:tcW w:w="1257" w:type="dxa"/>
            <w:tcBorders>
              <w:top w:val="single" w:sz="8" w:space="0" w:color="auto"/>
              <w:left w:val="single" w:sz="8" w:space="0" w:color="auto"/>
              <w:right w:val="single" w:sz="8" w:space="0" w:color="auto"/>
            </w:tcBorders>
            <w:vAlign w:val="center"/>
          </w:tcPr>
          <w:p w:rsidR="00A4776A" w:rsidRPr="002944C2" w:rsidRDefault="00A4776A" w:rsidP="008A2B03">
            <w:pPr>
              <w:jc w:val="center"/>
              <w:rPr>
                <w:sz w:val="20"/>
                <w:szCs w:val="20"/>
              </w:rPr>
            </w:pPr>
            <w:r w:rsidRPr="002944C2">
              <w:rPr>
                <w:b/>
                <w:i/>
                <w:sz w:val="20"/>
                <w:szCs w:val="20"/>
              </w:rPr>
              <w:t>%</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7"/>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z w:val="20"/>
                <w:szCs w:val="20"/>
              </w:rPr>
            </w:pPr>
          </w:p>
        </w:tc>
        <w:tc>
          <w:tcPr>
            <w:tcW w:w="4401" w:type="dxa"/>
            <w:tcBorders>
              <w:top w:val="single" w:sz="8" w:space="0" w:color="auto"/>
              <w:left w:val="single" w:sz="8" w:space="0" w:color="auto"/>
              <w:right w:val="single" w:sz="8" w:space="0" w:color="auto"/>
            </w:tcBorders>
            <w:vAlign w:val="center"/>
          </w:tcPr>
          <w:p w:rsidR="00A4776A" w:rsidRPr="002944C2" w:rsidRDefault="00A4776A" w:rsidP="008A2B03">
            <w:pPr>
              <w:jc w:val="both"/>
              <w:rPr>
                <w:sz w:val="20"/>
                <w:szCs w:val="20"/>
              </w:rPr>
            </w:pPr>
            <w:r w:rsidRPr="002944C2">
              <w:rPr>
                <w:sz w:val="20"/>
                <w:szCs w:val="20"/>
              </w:rPr>
              <w:t>общественная застройка</w:t>
            </w:r>
          </w:p>
        </w:tc>
        <w:tc>
          <w:tcPr>
            <w:tcW w:w="1257" w:type="dxa"/>
            <w:tcBorders>
              <w:top w:val="single" w:sz="8" w:space="0" w:color="auto"/>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50</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7"/>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z w:val="20"/>
                <w:szCs w:val="20"/>
              </w:rPr>
            </w:pPr>
          </w:p>
        </w:tc>
        <w:tc>
          <w:tcPr>
            <w:tcW w:w="5658" w:type="dxa"/>
            <w:gridSpan w:val="2"/>
            <w:tcBorders>
              <w:top w:val="single" w:sz="8" w:space="0" w:color="auto"/>
              <w:left w:val="single" w:sz="8" w:space="0" w:color="auto"/>
              <w:right w:val="single" w:sz="8" w:space="0" w:color="auto"/>
            </w:tcBorders>
          </w:tcPr>
          <w:p w:rsidR="00A4776A" w:rsidRPr="002944C2" w:rsidRDefault="00A4776A" w:rsidP="008A2B03">
            <w:pPr>
              <w:jc w:val="center"/>
              <w:rPr>
                <w:b/>
                <w:i/>
                <w:sz w:val="20"/>
                <w:szCs w:val="20"/>
              </w:rPr>
            </w:pPr>
            <w:r w:rsidRPr="002944C2">
              <w:rPr>
                <w:i/>
                <w:sz w:val="16"/>
                <w:szCs w:val="16"/>
              </w:rPr>
              <w:t>* Определяется по заданию на проектирование</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7"/>
        </w:trPr>
        <w:tc>
          <w:tcPr>
            <w:tcW w:w="998" w:type="dxa"/>
            <w:vMerge w:val="restart"/>
            <w:tcBorders>
              <w:top w:val="single" w:sz="8" w:space="0" w:color="auto"/>
              <w:left w:val="single" w:sz="8" w:space="0" w:color="auto"/>
              <w:right w:val="single" w:sz="4" w:space="0" w:color="auto"/>
            </w:tcBorders>
          </w:tcPr>
          <w:p w:rsidR="00A4776A" w:rsidRPr="002944C2" w:rsidRDefault="00A4776A" w:rsidP="008A2B03">
            <w:pPr>
              <w:rPr>
                <w:sz w:val="20"/>
                <w:szCs w:val="20"/>
              </w:rPr>
            </w:pPr>
            <w:r w:rsidRPr="002944C2">
              <w:rPr>
                <w:sz w:val="20"/>
                <w:szCs w:val="20"/>
              </w:rPr>
              <w:t>3.2</w:t>
            </w:r>
          </w:p>
        </w:tc>
        <w:tc>
          <w:tcPr>
            <w:tcW w:w="1887" w:type="dxa"/>
            <w:vMerge w:val="restart"/>
            <w:tcBorders>
              <w:top w:val="single" w:sz="8" w:space="0" w:color="auto"/>
              <w:left w:val="single" w:sz="4" w:space="0" w:color="auto"/>
              <w:right w:val="single" w:sz="8" w:space="0" w:color="auto"/>
            </w:tcBorders>
          </w:tcPr>
          <w:p w:rsidR="00A4776A" w:rsidRPr="002944C2" w:rsidRDefault="00A4776A" w:rsidP="008A2B03">
            <w:pPr>
              <w:rPr>
                <w:b/>
                <w:spacing w:val="2"/>
                <w:sz w:val="20"/>
                <w:szCs w:val="20"/>
                <w:shd w:val="clear" w:color="auto" w:fill="FFFFFF"/>
              </w:rPr>
            </w:pPr>
            <w:r w:rsidRPr="002944C2">
              <w:rPr>
                <w:b/>
                <w:spacing w:val="2"/>
                <w:sz w:val="20"/>
                <w:szCs w:val="20"/>
                <w:shd w:val="clear" w:color="auto" w:fill="FFFFFF"/>
              </w:rPr>
              <w:t>Социальное о</w:t>
            </w:r>
            <w:r w:rsidRPr="002944C2">
              <w:rPr>
                <w:b/>
                <w:spacing w:val="2"/>
                <w:sz w:val="20"/>
                <w:szCs w:val="20"/>
                <w:shd w:val="clear" w:color="auto" w:fill="FFFFFF"/>
              </w:rPr>
              <w:t>б</w:t>
            </w:r>
            <w:r w:rsidRPr="002944C2">
              <w:rPr>
                <w:b/>
                <w:spacing w:val="2"/>
                <w:sz w:val="20"/>
                <w:szCs w:val="20"/>
                <w:shd w:val="clear" w:color="auto" w:fill="FFFFFF"/>
              </w:rPr>
              <w:t>служивание</w:t>
            </w:r>
          </w:p>
        </w:tc>
        <w:tc>
          <w:tcPr>
            <w:tcW w:w="4401" w:type="dxa"/>
            <w:tcBorders>
              <w:top w:val="single" w:sz="8" w:space="0" w:color="auto"/>
              <w:left w:val="single" w:sz="8" w:space="0" w:color="auto"/>
              <w:right w:val="single" w:sz="8" w:space="0" w:color="auto"/>
            </w:tcBorders>
          </w:tcPr>
          <w:p w:rsidR="00A4776A" w:rsidRPr="002944C2" w:rsidRDefault="00A4776A" w:rsidP="008A2B03">
            <w:pPr>
              <w:jc w:val="both"/>
              <w:rPr>
                <w:b/>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57" w:type="dxa"/>
            <w:tcBorders>
              <w:top w:val="single" w:sz="8" w:space="0" w:color="auto"/>
              <w:left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16"/>
                <w:szCs w:val="16"/>
              </w:rPr>
            </w:pPr>
            <w:r w:rsidRPr="002944C2">
              <w:rPr>
                <w:b/>
                <w:i/>
                <w:sz w:val="20"/>
                <w:szCs w:val="20"/>
              </w:rPr>
              <w:t>макс</w:t>
            </w:r>
            <w:r w:rsidRPr="002944C2">
              <w:rPr>
                <w:sz w:val="20"/>
                <w:szCs w:val="20"/>
              </w:rPr>
              <w:t>.</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4"/>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top w:val="single" w:sz="8" w:space="0" w:color="auto"/>
              <w:left w:val="single" w:sz="8" w:space="0" w:color="auto"/>
              <w:right w:val="single" w:sz="8" w:space="0" w:color="auto"/>
            </w:tcBorders>
          </w:tcPr>
          <w:p w:rsidR="00A4776A" w:rsidRPr="002944C2" w:rsidRDefault="00A4776A" w:rsidP="008A2B03">
            <w:pPr>
              <w:rPr>
                <w:b/>
                <w:sz w:val="20"/>
                <w:szCs w:val="20"/>
              </w:rPr>
            </w:pPr>
            <w:r w:rsidRPr="002944C2">
              <w:rPr>
                <w:iCs/>
                <w:sz w:val="20"/>
                <w:szCs w:val="20"/>
                <w:lang w:eastAsia="ru-RU"/>
              </w:rPr>
              <w:t>объекты капитального строительства, предн</w:t>
            </w:r>
            <w:r w:rsidRPr="002944C2">
              <w:rPr>
                <w:iCs/>
                <w:sz w:val="20"/>
                <w:szCs w:val="20"/>
                <w:lang w:eastAsia="ru-RU"/>
              </w:rPr>
              <w:t>а</w:t>
            </w:r>
            <w:r w:rsidRPr="002944C2">
              <w:rPr>
                <w:iCs/>
                <w:sz w:val="20"/>
                <w:szCs w:val="20"/>
                <w:lang w:eastAsia="ru-RU"/>
              </w:rPr>
              <w:t>значенные для оказания гражданам социальной помощи</w:t>
            </w:r>
          </w:p>
        </w:tc>
        <w:tc>
          <w:tcPr>
            <w:tcW w:w="1257" w:type="dxa"/>
            <w:tcBorders>
              <w:top w:val="single" w:sz="8" w:space="0" w:color="auto"/>
              <w:left w:val="single" w:sz="8" w:space="0" w:color="auto"/>
              <w:right w:val="single" w:sz="8" w:space="0" w:color="auto"/>
            </w:tcBorders>
            <w:vAlign w:val="center"/>
          </w:tcPr>
          <w:p w:rsidR="00A4776A" w:rsidRPr="002944C2" w:rsidRDefault="00A4776A" w:rsidP="008A2B03">
            <w:pPr>
              <w:jc w:val="center"/>
              <w:rPr>
                <w:sz w:val="20"/>
                <w:szCs w:val="18"/>
              </w:rPr>
            </w:pPr>
            <w:r w:rsidRPr="002944C2">
              <w:rPr>
                <w:sz w:val="20"/>
                <w:szCs w:val="18"/>
              </w:rPr>
              <w:t>0,02/-</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4"/>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top w:val="single" w:sz="8" w:space="0" w:color="auto"/>
              <w:left w:val="single" w:sz="8" w:space="0" w:color="auto"/>
              <w:right w:val="single" w:sz="8" w:space="0" w:color="auto"/>
            </w:tcBorders>
            <w:vAlign w:val="center"/>
          </w:tcPr>
          <w:p w:rsidR="00A4776A" w:rsidRPr="002944C2" w:rsidRDefault="00A4776A" w:rsidP="008A2B03">
            <w:pPr>
              <w:rPr>
                <w:b/>
                <w:i/>
                <w:sz w:val="20"/>
                <w:szCs w:val="20"/>
              </w:rPr>
            </w:pPr>
            <w:r w:rsidRPr="002944C2">
              <w:rPr>
                <w:b/>
                <w:i/>
                <w:sz w:val="20"/>
                <w:szCs w:val="20"/>
              </w:rPr>
              <w:t>минимальный отступ от границы ЗУ в ц</w:t>
            </w:r>
            <w:r w:rsidRPr="002944C2">
              <w:rPr>
                <w:b/>
                <w:i/>
                <w:sz w:val="20"/>
                <w:szCs w:val="20"/>
              </w:rPr>
              <w:t>е</w:t>
            </w:r>
            <w:r w:rsidRPr="002944C2">
              <w:rPr>
                <w:b/>
                <w:i/>
                <w:sz w:val="20"/>
                <w:szCs w:val="20"/>
              </w:rPr>
              <w:t>лях определения места допустимого разм</w:t>
            </w:r>
            <w:r w:rsidRPr="002944C2">
              <w:rPr>
                <w:b/>
                <w:i/>
                <w:sz w:val="20"/>
                <w:szCs w:val="20"/>
              </w:rPr>
              <w:t>е</w:t>
            </w:r>
            <w:r w:rsidRPr="002944C2">
              <w:rPr>
                <w:b/>
                <w:i/>
                <w:sz w:val="20"/>
                <w:szCs w:val="20"/>
              </w:rPr>
              <w:t>щения объекта</w:t>
            </w:r>
          </w:p>
        </w:tc>
        <w:tc>
          <w:tcPr>
            <w:tcW w:w="1257" w:type="dxa"/>
            <w:tcBorders>
              <w:top w:val="single" w:sz="8" w:space="0" w:color="auto"/>
              <w:left w:val="single" w:sz="8" w:space="0" w:color="auto"/>
              <w:right w:val="single" w:sz="8" w:space="0" w:color="auto"/>
            </w:tcBorders>
            <w:vAlign w:val="center"/>
          </w:tcPr>
          <w:p w:rsidR="00A4776A" w:rsidRPr="002944C2" w:rsidRDefault="00A4776A" w:rsidP="008A2B03">
            <w:pPr>
              <w:jc w:val="center"/>
              <w:rPr>
                <w:b/>
                <w:i/>
                <w:sz w:val="20"/>
                <w:szCs w:val="18"/>
              </w:rPr>
            </w:pPr>
            <w:r w:rsidRPr="002944C2">
              <w:rPr>
                <w:b/>
                <w:i/>
                <w:sz w:val="20"/>
                <w:szCs w:val="18"/>
              </w:rPr>
              <w:t>м</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4"/>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top w:val="single" w:sz="8" w:space="0" w:color="auto"/>
              <w:left w:val="single" w:sz="8" w:space="0" w:color="auto"/>
              <w:right w:val="single" w:sz="8" w:space="0" w:color="auto"/>
            </w:tcBorders>
            <w:vAlign w:val="center"/>
          </w:tcPr>
          <w:p w:rsidR="00A4776A" w:rsidRPr="002944C2" w:rsidRDefault="00A4776A" w:rsidP="008A2B03">
            <w:pPr>
              <w:rPr>
                <w:sz w:val="20"/>
                <w:szCs w:val="20"/>
              </w:rPr>
            </w:pPr>
            <w:r w:rsidRPr="002944C2">
              <w:rPr>
                <w:sz w:val="20"/>
              </w:rPr>
              <w:t>от красной линии улиц</w:t>
            </w:r>
          </w:p>
        </w:tc>
        <w:tc>
          <w:tcPr>
            <w:tcW w:w="1257" w:type="dxa"/>
            <w:tcBorders>
              <w:top w:val="single" w:sz="8" w:space="0" w:color="auto"/>
              <w:left w:val="single" w:sz="8" w:space="0" w:color="auto"/>
              <w:right w:val="single" w:sz="8" w:space="0" w:color="auto"/>
            </w:tcBorders>
            <w:vAlign w:val="center"/>
          </w:tcPr>
          <w:p w:rsidR="00A4776A" w:rsidRPr="002944C2" w:rsidRDefault="00A4776A" w:rsidP="008A2B03">
            <w:pPr>
              <w:jc w:val="center"/>
              <w:rPr>
                <w:sz w:val="20"/>
                <w:szCs w:val="18"/>
              </w:rPr>
            </w:pPr>
            <w:r w:rsidRPr="002944C2">
              <w:rPr>
                <w:sz w:val="20"/>
                <w:szCs w:val="18"/>
              </w:rPr>
              <w:t>5</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4"/>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top w:val="single" w:sz="8" w:space="0" w:color="auto"/>
              <w:left w:val="single" w:sz="8" w:space="0" w:color="auto"/>
              <w:right w:val="single" w:sz="8" w:space="0" w:color="auto"/>
            </w:tcBorders>
            <w:vAlign w:val="center"/>
          </w:tcPr>
          <w:p w:rsidR="00A4776A" w:rsidRPr="002944C2" w:rsidRDefault="00A4776A" w:rsidP="008A2B03">
            <w:pPr>
              <w:rPr>
                <w:sz w:val="20"/>
              </w:rPr>
            </w:pPr>
            <w:r w:rsidRPr="002944C2">
              <w:rPr>
                <w:sz w:val="20"/>
              </w:rPr>
              <w:t xml:space="preserve">от красной линии проездов </w:t>
            </w:r>
          </w:p>
        </w:tc>
        <w:tc>
          <w:tcPr>
            <w:tcW w:w="1257" w:type="dxa"/>
            <w:tcBorders>
              <w:top w:val="single" w:sz="8" w:space="0" w:color="auto"/>
              <w:left w:val="single" w:sz="8" w:space="0" w:color="auto"/>
              <w:right w:val="single" w:sz="8" w:space="0" w:color="auto"/>
            </w:tcBorders>
            <w:vAlign w:val="center"/>
          </w:tcPr>
          <w:p w:rsidR="00A4776A" w:rsidRPr="002944C2" w:rsidRDefault="00A4776A" w:rsidP="008A2B03">
            <w:pPr>
              <w:jc w:val="center"/>
              <w:rPr>
                <w:sz w:val="20"/>
                <w:szCs w:val="18"/>
              </w:rPr>
            </w:pPr>
            <w:r w:rsidRPr="002944C2">
              <w:rPr>
                <w:sz w:val="20"/>
                <w:szCs w:val="18"/>
              </w:rPr>
              <w:t>3</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4"/>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top w:val="single" w:sz="8" w:space="0" w:color="auto"/>
              <w:left w:val="single" w:sz="8" w:space="0" w:color="auto"/>
              <w:right w:val="single" w:sz="8" w:space="0" w:color="auto"/>
            </w:tcBorders>
            <w:vAlign w:val="center"/>
          </w:tcPr>
          <w:p w:rsidR="00A4776A" w:rsidRPr="002944C2" w:rsidRDefault="00A4776A" w:rsidP="008A2B03">
            <w:pPr>
              <w:rPr>
                <w:sz w:val="20"/>
              </w:rPr>
            </w:pPr>
            <w:r w:rsidRPr="002944C2">
              <w:rPr>
                <w:sz w:val="20"/>
              </w:rPr>
              <w:t xml:space="preserve">до границы соседнего земельного участка </w:t>
            </w:r>
          </w:p>
        </w:tc>
        <w:tc>
          <w:tcPr>
            <w:tcW w:w="1257" w:type="dxa"/>
            <w:tcBorders>
              <w:top w:val="single" w:sz="8" w:space="0" w:color="auto"/>
              <w:left w:val="single" w:sz="8" w:space="0" w:color="auto"/>
              <w:right w:val="single" w:sz="8" w:space="0" w:color="auto"/>
            </w:tcBorders>
            <w:vAlign w:val="center"/>
          </w:tcPr>
          <w:p w:rsidR="00A4776A" w:rsidRPr="002944C2" w:rsidRDefault="00A4776A" w:rsidP="008A2B03">
            <w:pPr>
              <w:jc w:val="center"/>
              <w:rPr>
                <w:sz w:val="20"/>
                <w:szCs w:val="18"/>
              </w:rPr>
            </w:pPr>
            <w:r w:rsidRPr="002944C2">
              <w:rPr>
                <w:sz w:val="20"/>
                <w:szCs w:val="18"/>
              </w:rPr>
              <w:t>3</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4"/>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top w:val="single" w:sz="8" w:space="0" w:color="auto"/>
              <w:left w:val="single" w:sz="8" w:space="0" w:color="auto"/>
              <w:right w:val="single" w:sz="8" w:space="0" w:color="auto"/>
            </w:tcBorders>
            <w:vAlign w:val="center"/>
          </w:tcPr>
          <w:p w:rsidR="00A4776A" w:rsidRPr="002944C2" w:rsidRDefault="00A4776A" w:rsidP="008A2B03">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57" w:type="dxa"/>
            <w:tcBorders>
              <w:top w:val="single" w:sz="8" w:space="0" w:color="auto"/>
              <w:left w:val="single" w:sz="8" w:space="0" w:color="auto"/>
              <w:right w:val="single" w:sz="8" w:space="0" w:color="auto"/>
            </w:tcBorders>
            <w:vAlign w:val="center"/>
          </w:tcPr>
          <w:p w:rsidR="00A4776A" w:rsidRPr="002944C2" w:rsidRDefault="00A4776A" w:rsidP="008A2B03">
            <w:pPr>
              <w:jc w:val="center"/>
              <w:rPr>
                <w:b/>
                <w:i/>
                <w:sz w:val="20"/>
                <w:szCs w:val="18"/>
              </w:rPr>
            </w:pPr>
            <w:r w:rsidRPr="002944C2">
              <w:rPr>
                <w:b/>
                <w:i/>
                <w:sz w:val="20"/>
                <w:szCs w:val="18"/>
              </w:rPr>
              <w:t>этажи/</w:t>
            </w:r>
          </w:p>
          <w:p w:rsidR="00A4776A" w:rsidRPr="002944C2" w:rsidRDefault="00A4776A" w:rsidP="008A2B03">
            <w:pPr>
              <w:jc w:val="center"/>
              <w:rPr>
                <w:b/>
                <w:i/>
                <w:sz w:val="20"/>
                <w:szCs w:val="18"/>
              </w:rPr>
            </w:pPr>
            <w:r w:rsidRPr="002944C2">
              <w:rPr>
                <w:b/>
                <w:i/>
                <w:sz w:val="20"/>
                <w:szCs w:val="18"/>
              </w:rPr>
              <w:t>высота, м</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4"/>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top w:val="single" w:sz="8" w:space="0" w:color="auto"/>
              <w:left w:val="single" w:sz="8" w:space="0" w:color="auto"/>
              <w:right w:val="single" w:sz="8" w:space="0" w:color="auto"/>
            </w:tcBorders>
            <w:vAlign w:val="center"/>
          </w:tcPr>
          <w:p w:rsidR="00A4776A" w:rsidRPr="002944C2" w:rsidRDefault="00A4776A" w:rsidP="008A2B03">
            <w:pPr>
              <w:rPr>
                <w:sz w:val="20"/>
                <w:szCs w:val="20"/>
              </w:rPr>
            </w:pPr>
            <w:r w:rsidRPr="002944C2">
              <w:rPr>
                <w:sz w:val="20"/>
                <w:szCs w:val="20"/>
              </w:rPr>
              <w:t>для зданий, строений, сооружений</w:t>
            </w:r>
          </w:p>
        </w:tc>
        <w:tc>
          <w:tcPr>
            <w:tcW w:w="1257" w:type="dxa"/>
            <w:tcBorders>
              <w:top w:val="single" w:sz="8" w:space="0" w:color="auto"/>
              <w:left w:val="single" w:sz="8" w:space="0" w:color="auto"/>
              <w:right w:val="single" w:sz="8" w:space="0" w:color="auto"/>
            </w:tcBorders>
            <w:vAlign w:val="center"/>
          </w:tcPr>
          <w:p w:rsidR="00A4776A" w:rsidRPr="002944C2" w:rsidRDefault="00A4776A" w:rsidP="008A2B03">
            <w:pPr>
              <w:jc w:val="center"/>
              <w:rPr>
                <w:sz w:val="20"/>
                <w:szCs w:val="18"/>
              </w:rPr>
            </w:pPr>
            <w:r w:rsidRPr="002944C2">
              <w:rPr>
                <w:sz w:val="20"/>
                <w:szCs w:val="18"/>
              </w:rPr>
              <w:t>3/10</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4"/>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top w:val="single" w:sz="8" w:space="0" w:color="auto"/>
              <w:left w:val="single" w:sz="8" w:space="0" w:color="auto"/>
              <w:right w:val="single" w:sz="8" w:space="0" w:color="auto"/>
            </w:tcBorders>
            <w:vAlign w:val="center"/>
          </w:tcPr>
          <w:p w:rsidR="00A4776A" w:rsidRPr="002944C2" w:rsidRDefault="00A4776A" w:rsidP="008A2B03">
            <w:pPr>
              <w:rPr>
                <w:sz w:val="20"/>
                <w:szCs w:val="20"/>
              </w:rPr>
            </w:pPr>
            <w:r w:rsidRPr="002944C2">
              <w:rPr>
                <w:sz w:val="20"/>
                <w:szCs w:val="20"/>
              </w:rPr>
              <w:t>для вспомогательных сооружений</w:t>
            </w:r>
          </w:p>
        </w:tc>
        <w:tc>
          <w:tcPr>
            <w:tcW w:w="1257" w:type="dxa"/>
            <w:tcBorders>
              <w:top w:val="single" w:sz="8" w:space="0" w:color="auto"/>
              <w:left w:val="single" w:sz="8" w:space="0" w:color="auto"/>
              <w:right w:val="single" w:sz="8" w:space="0" w:color="auto"/>
            </w:tcBorders>
            <w:vAlign w:val="center"/>
          </w:tcPr>
          <w:p w:rsidR="00A4776A" w:rsidRPr="002944C2" w:rsidRDefault="00A4776A" w:rsidP="008A2B03">
            <w:pPr>
              <w:jc w:val="center"/>
              <w:rPr>
                <w:sz w:val="20"/>
                <w:szCs w:val="18"/>
              </w:rPr>
            </w:pPr>
            <w:r w:rsidRPr="002944C2">
              <w:rPr>
                <w:sz w:val="20"/>
                <w:szCs w:val="18"/>
              </w:rPr>
              <w:t>1/3</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4"/>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top w:val="single" w:sz="8" w:space="0" w:color="auto"/>
              <w:left w:val="single" w:sz="8" w:space="0" w:color="auto"/>
              <w:right w:val="single" w:sz="8" w:space="0" w:color="auto"/>
            </w:tcBorders>
            <w:vAlign w:val="center"/>
          </w:tcPr>
          <w:p w:rsidR="00A4776A" w:rsidRPr="002944C2" w:rsidRDefault="00A4776A" w:rsidP="008A2B03">
            <w:pPr>
              <w:rPr>
                <w:sz w:val="20"/>
                <w:szCs w:val="20"/>
              </w:rPr>
            </w:pPr>
            <w:r w:rsidRPr="002944C2">
              <w:rPr>
                <w:b/>
                <w:i/>
                <w:sz w:val="20"/>
                <w:szCs w:val="20"/>
              </w:rPr>
              <w:t>максимальный процент застройки в гран</w:t>
            </w:r>
            <w:r w:rsidRPr="002944C2">
              <w:rPr>
                <w:b/>
                <w:i/>
                <w:sz w:val="20"/>
                <w:szCs w:val="20"/>
              </w:rPr>
              <w:t>и</w:t>
            </w:r>
            <w:r w:rsidRPr="002944C2">
              <w:rPr>
                <w:b/>
                <w:i/>
                <w:sz w:val="20"/>
                <w:szCs w:val="20"/>
              </w:rPr>
              <w:t>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 xml:space="preserve">ка, которая может быть застроена, ко всей площади земельного  участка </w:t>
            </w:r>
          </w:p>
        </w:tc>
        <w:tc>
          <w:tcPr>
            <w:tcW w:w="1257" w:type="dxa"/>
            <w:tcBorders>
              <w:top w:val="single" w:sz="8" w:space="0" w:color="auto"/>
              <w:left w:val="single" w:sz="8" w:space="0" w:color="auto"/>
              <w:right w:val="single" w:sz="8" w:space="0" w:color="auto"/>
            </w:tcBorders>
            <w:vAlign w:val="center"/>
          </w:tcPr>
          <w:p w:rsidR="00A4776A" w:rsidRPr="002944C2" w:rsidRDefault="00A4776A" w:rsidP="008A2B03">
            <w:pPr>
              <w:jc w:val="center"/>
              <w:rPr>
                <w:b/>
                <w:i/>
                <w:sz w:val="20"/>
                <w:szCs w:val="18"/>
              </w:rPr>
            </w:pPr>
            <w:r w:rsidRPr="002944C2">
              <w:rPr>
                <w:b/>
                <w:i/>
                <w:sz w:val="20"/>
                <w:szCs w:val="18"/>
              </w:rPr>
              <w:t>%</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4"/>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top w:val="single" w:sz="8" w:space="0" w:color="auto"/>
              <w:left w:val="single" w:sz="8" w:space="0" w:color="auto"/>
              <w:right w:val="single" w:sz="8" w:space="0" w:color="auto"/>
            </w:tcBorders>
            <w:vAlign w:val="center"/>
          </w:tcPr>
          <w:p w:rsidR="00A4776A" w:rsidRPr="002944C2" w:rsidRDefault="00A4776A" w:rsidP="008A2B03">
            <w:pPr>
              <w:rPr>
                <w:sz w:val="20"/>
                <w:szCs w:val="20"/>
              </w:rPr>
            </w:pPr>
            <w:r w:rsidRPr="002944C2">
              <w:rPr>
                <w:sz w:val="20"/>
                <w:szCs w:val="20"/>
              </w:rPr>
              <w:t>общественная застройка</w:t>
            </w:r>
          </w:p>
        </w:tc>
        <w:tc>
          <w:tcPr>
            <w:tcW w:w="1257" w:type="dxa"/>
            <w:tcBorders>
              <w:top w:val="single" w:sz="8" w:space="0" w:color="auto"/>
              <w:left w:val="single" w:sz="8" w:space="0" w:color="auto"/>
              <w:right w:val="single" w:sz="8" w:space="0" w:color="auto"/>
            </w:tcBorders>
            <w:vAlign w:val="center"/>
          </w:tcPr>
          <w:p w:rsidR="00A4776A" w:rsidRPr="002944C2" w:rsidRDefault="00A4776A" w:rsidP="008A2B03">
            <w:pPr>
              <w:jc w:val="center"/>
              <w:rPr>
                <w:sz w:val="20"/>
                <w:szCs w:val="18"/>
              </w:rPr>
            </w:pPr>
            <w:r w:rsidRPr="002944C2">
              <w:rPr>
                <w:sz w:val="20"/>
                <w:szCs w:val="18"/>
              </w:rPr>
              <w:t>50</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362"/>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5658" w:type="dxa"/>
            <w:gridSpan w:val="2"/>
            <w:tcBorders>
              <w:top w:val="single" w:sz="8" w:space="0" w:color="auto"/>
              <w:left w:val="single" w:sz="8" w:space="0" w:color="auto"/>
              <w:right w:val="single" w:sz="8" w:space="0" w:color="auto"/>
            </w:tcBorders>
          </w:tcPr>
          <w:p w:rsidR="00A4776A" w:rsidRPr="002944C2" w:rsidRDefault="00A4776A" w:rsidP="008A2B03">
            <w:pPr>
              <w:jc w:val="both"/>
              <w:rPr>
                <w:sz w:val="20"/>
                <w:szCs w:val="20"/>
              </w:rPr>
            </w:pPr>
            <w:r w:rsidRPr="002944C2">
              <w:rPr>
                <w:i/>
                <w:sz w:val="16"/>
                <w:szCs w:val="16"/>
              </w:rPr>
              <w:t>*Размеры земельных участков в границах застроенных территорий устана</w:t>
            </w:r>
            <w:r w:rsidRPr="002944C2">
              <w:rPr>
                <w:i/>
                <w:sz w:val="16"/>
                <w:szCs w:val="16"/>
              </w:rPr>
              <w:t>в</w:t>
            </w:r>
            <w:r w:rsidRPr="002944C2">
              <w:rPr>
                <w:i/>
                <w:sz w:val="16"/>
                <w:szCs w:val="16"/>
              </w:rPr>
              <w:t>ливаются с учетом фактического землепользования и градостроительных нормативов и правил, действовавших в период застройки указанных терр</w:t>
            </w:r>
            <w:r w:rsidRPr="002944C2">
              <w:rPr>
                <w:i/>
                <w:sz w:val="16"/>
                <w:szCs w:val="16"/>
              </w:rPr>
              <w:t>и</w:t>
            </w:r>
            <w:r w:rsidRPr="002944C2">
              <w:rPr>
                <w:i/>
                <w:sz w:val="16"/>
                <w:szCs w:val="16"/>
              </w:rPr>
              <w:t>торий</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30"/>
        </w:trPr>
        <w:tc>
          <w:tcPr>
            <w:tcW w:w="998" w:type="dxa"/>
            <w:vMerge w:val="restart"/>
            <w:tcBorders>
              <w:left w:val="single" w:sz="8" w:space="0" w:color="auto"/>
              <w:right w:val="single" w:sz="4" w:space="0" w:color="auto"/>
            </w:tcBorders>
          </w:tcPr>
          <w:p w:rsidR="00A4776A" w:rsidRPr="002944C2" w:rsidRDefault="00A4776A" w:rsidP="008A2B03">
            <w:pPr>
              <w:rPr>
                <w:sz w:val="20"/>
                <w:szCs w:val="20"/>
              </w:rPr>
            </w:pPr>
            <w:r w:rsidRPr="002944C2">
              <w:rPr>
                <w:sz w:val="20"/>
                <w:szCs w:val="20"/>
              </w:rPr>
              <w:t>3.5.1</w:t>
            </w:r>
          </w:p>
        </w:tc>
        <w:tc>
          <w:tcPr>
            <w:tcW w:w="1887" w:type="dxa"/>
            <w:vMerge w:val="restart"/>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r w:rsidRPr="002944C2">
              <w:rPr>
                <w:b/>
                <w:spacing w:val="2"/>
                <w:sz w:val="20"/>
                <w:szCs w:val="20"/>
                <w:shd w:val="clear" w:color="auto" w:fill="FFFFFF"/>
              </w:rPr>
              <w:t>Дошкольное, н</w:t>
            </w:r>
            <w:r w:rsidRPr="002944C2">
              <w:rPr>
                <w:b/>
                <w:spacing w:val="2"/>
                <w:sz w:val="20"/>
                <w:szCs w:val="20"/>
                <w:shd w:val="clear" w:color="auto" w:fill="FFFFFF"/>
              </w:rPr>
              <w:t>а</w:t>
            </w:r>
            <w:r w:rsidRPr="002944C2">
              <w:rPr>
                <w:b/>
                <w:spacing w:val="2"/>
                <w:sz w:val="20"/>
                <w:szCs w:val="20"/>
                <w:shd w:val="clear" w:color="auto" w:fill="FFFFFF"/>
              </w:rPr>
              <w:t>чальное и среднее общее образов</w:t>
            </w:r>
            <w:r w:rsidRPr="002944C2">
              <w:rPr>
                <w:b/>
                <w:spacing w:val="2"/>
                <w:sz w:val="20"/>
                <w:szCs w:val="20"/>
                <w:shd w:val="clear" w:color="auto" w:fill="FFFFFF"/>
              </w:rPr>
              <w:t>а</w:t>
            </w:r>
            <w:r w:rsidRPr="002944C2">
              <w:rPr>
                <w:b/>
                <w:spacing w:val="2"/>
                <w:sz w:val="20"/>
                <w:szCs w:val="20"/>
                <w:shd w:val="clear" w:color="auto" w:fill="FFFFFF"/>
              </w:rPr>
              <w:t>ние</w:t>
            </w:r>
          </w:p>
        </w:tc>
        <w:tc>
          <w:tcPr>
            <w:tcW w:w="4401" w:type="dxa"/>
            <w:tcBorders>
              <w:top w:val="single" w:sz="8" w:space="0" w:color="auto"/>
              <w:left w:val="single" w:sz="8" w:space="0" w:color="auto"/>
              <w:right w:val="single" w:sz="8" w:space="0" w:color="auto"/>
            </w:tcBorders>
          </w:tcPr>
          <w:p w:rsidR="00A4776A" w:rsidRPr="002944C2" w:rsidRDefault="00A4776A" w:rsidP="008A2B03">
            <w:pPr>
              <w:jc w:val="both"/>
              <w:rPr>
                <w:b/>
                <w:sz w:val="20"/>
                <w:szCs w:val="20"/>
                <w:u w:val="single"/>
              </w:rPr>
            </w:pPr>
            <w:r w:rsidRPr="002944C2">
              <w:rPr>
                <w:b/>
                <w:sz w:val="20"/>
                <w:szCs w:val="20"/>
                <w:u w:val="single"/>
              </w:rPr>
              <w:t>Дошкольное образование</w:t>
            </w:r>
          </w:p>
          <w:p w:rsidR="00A4776A" w:rsidRPr="002944C2" w:rsidRDefault="00A4776A" w:rsidP="008A2B03">
            <w:pPr>
              <w:jc w:val="both"/>
              <w:rPr>
                <w:b/>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57" w:type="dxa"/>
            <w:tcBorders>
              <w:top w:val="single" w:sz="8" w:space="0" w:color="auto"/>
              <w:left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9"/>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top w:val="single" w:sz="8" w:space="0" w:color="auto"/>
              <w:left w:val="single" w:sz="8" w:space="0" w:color="auto"/>
              <w:right w:val="single" w:sz="8" w:space="0" w:color="auto"/>
            </w:tcBorders>
          </w:tcPr>
          <w:p w:rsidR="00A4776A" w:rsidRPr="002944C2" w:rsidRDefault="00A4776A" w:rsidP="008A2B03">
            <w:pPr>
              <w:jc w:val="both"/>
              <w:rPr>
                <w:i/>
                <w:sz w:val="16"/>
                <w:szCs w:val="16"/>
              </w:rPr>
            </w:pPr>
            <w:r w:rsidRPr="002944C2">
              <w:rPr>
                <w:iCs/>
                <w:sz w:val="20"/>
                <w:szCs w:val="20"/>
                <w:lang w:eastAsia="ru-RU"/>
              </w:rPr>
              <w:t>объекты капитального строительства, предн</w:t>
            </w:r>
            <w:r w:rsidRPr="002944C2">
              <w:rPr>
                <w:iCs/>
                <w:sz w:val="20"/>
                <w:szCs w:val="20"/>
                <w:lang w:eastAsia="ru-RU"/>
              </w:rPr>
              <w:t>а</w:t>
            </w:r>
            <w:r w:rsidRPr="002944C2">
              <w:rPr>
                <w:iCs/>
                <w:sz w:val="20"/>
                <w:szCs w:val="20"/>
                <w:lang w:eastAsia="ru-RU"/>
              </w:rPr>
              <w:t>значенные для просвещения</w:t>
            </w:r>
          </w:p>
        </w:tc>
        <w:tc>
          <w:tcPr>
            <w:tcW w:w="1257" w:type="dxa"/>
            <w:tcBorders>
              <w:top w:val="single" w:sz="8" w:space="0" w:color="auto"/>
              <w:left w:val="single" w:sz="8" w:space="0" w:color="auto"/>
              <w:right w:val="single" w:sz="8" w:space="0" w:color="auto"/>
            </w:tcBorders>
            <w:vAlign w:val="center"/>
          </w:tcPr>
          <w:p w:rsidR="00A4776A" w:rsidRPr="002944C2" w:rsidRDefault="00A4776A" w:rsidP="008A2B03">
            <w:pPr>
              <w:jc w:val="center"/>
              <w:rPr>
                <w:i/>
                <w:sz w:val="20"/>
                <w:szCs w:val="20"/>
              </w:rPr>
            </w:pPr>
            <w:r w:rsidRPr="002944C2">
              <w:rPr>
                <w:sz w:val="20"/>
                <w:szCs w:val="20"/>
              </w:rPr>
              <w:t>0,2/-</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9"/>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top w:val="single" w:sz="8" w:space="0" w:color="auto"/>
              <w:left w:val="single" w:sz="8" w:space="0" w:color="auto"/>
              <w:right w:val="single" w:sz="8" w:space="0" w:color="auto"/>
            </w:tcBorders>
            <w:vAlign w:val="center"/>
          </w:tcPr>
          <w:p w:rsidR="00A4776A" w:rsidRPr="002944C2" w:rsidRDefault="00A4776A" w:rsidP="008A2B03">
            <w:pPr>
              <w:jc w:val="both"/>
              <w:rPr>
                <w:i/>
                <w:sz w:val="16"/>
                <w:szCs w:val="16"/>
              </w:rPr>
            </w:pPr>
            <w:r w:rsidRPr="002944C2">
              <w:rPr>
                <w:b/>
                <w:i/>
                <w:sz w:val="20"/>
                <w:szCs w:val="20"/>
              </w:rPr>
              <w:t>минимальный отступ от границы ЗУ в ц</w:t>
            </w:r>
            <w:r w:rsidRPr="002944C2">
              <w:rPr>
                <w:b/>
                <w:i/>
                <w:sz w:val="20"/>
                <w:szCs w:val="20"/>
              </w:rPr>
              <w:t>е</w:t>
            </w:r>
            <w:r w:rsidRPr="002944C2">
              <w:rPr>
                <w:b/>
                <w:i/>
                <w:sz w:val="20"/>
                <w:szCs w:val="20"/>
              </w:rPr>
              <w:t>лях определения места допустимого разм</w:t>
            </w:r>
            <w:r w:rsidRPr="002944C2">
              <w:rPr>
                <w:b/>
                <w:i/>
                <w:sz w:val="20"/>
                <w:szCs w:val="20"/>
              </w:rPr>
              <w:t>е</w:t>
            </w:r>
            <w:r w:rsidRPr="002944C2">
              <w:rPr>
                <w:b/>
                <w:i/>
                <w:sz w:val="20"/>
                <w:szCs w:val="20"/>
              </w:rPr>
              <w:t>щения объекта</w:t>
            </w:r>
          </w:p>
        </w:tc>
        <w:tc>
          <w:tcPr>
            <w:tcW w:w="1257" w:type="dxa"/>
            <w:tcBorders>
              <w:top w:val="single" w:sz="8" w:space="0" w:color="auto"/>
              <w:left w:val="single" w:sz="8" w:space="0" w:color="auto"/>
              <w:right w:val="single" w:sz="8" w:space="0" w:color="auto"/>
            </w:tcBorders>
            <w:vAlign w:val="center"/>
          </w:tcPr>
          <w:p w:rsidR="00A4776A" w:rsidRPr="002944C2" w:rsidRDefault="00A4776A" w:rsidP="008A2B03">
            <w:pPr>
              <w:jc w:val="center"/>
              <w:rPr>
                <w:i/>
                <w:sz w:val="20"/>
                <w:szCs w:val="20"/>
              </w:rPr>
            </w:pPr>
            <w:r w:rsidRPr="002944C2">
              <w:rPr>
                <w:b/>
                <w:i/>
                <w:sz w:val="20"/>
                <w:szCs w:val="20"/>
              </w:rPr>
              <w:t>м</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9"/>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top w:val="single" w:sz="8" w:space="0" w:color="auto"/>
              <w:left w:val="single" w:sz="8" w:space="0" w:color="auto"/>
              <w:right w:val="single" w:sz="8" w:space="0" w:color="auto"/>
            </w:tcBorders>
            <w:vAlign w:val="center"/>
          </w:tcPr>
          <w:p w:rsidR="00A4776A" w:rsidRPr="002944C2" w:rsidRDefault="00A4776A" w:rsidP="008A2B03">
            <w:pPr>
              <w:jc w:val="both"/>
              <w:rPr>
                <w:i/>
                <w:sz w:val="16"/>
                <w:szCs w:val="16"/>
              </w:rPr>
            </w:pPr>
            <w:r w:rsidRPr="002944C2">
              <w:rPr>
                <w:sz w:val="20"/>
              </w:rPr>
              <w:t>от красной линии улиц</w:t>
            </w:r>
          </w:p>
        </w:tc>
        <w:tc>
          <w:tcPr>
            <w:tcW w:w="1257" w:type="dxa"/>
            <w:tcBorders>
              <w:top w:val="single" w:sz="8" w:space="0" w:color="auto"/>
              <w:left w:val="single" w:sz="8" w:space="0" w:color="auto"/>
              <w:right w:val="single" w:sz="8" w:space="0" w:color="auto"/>
            </w:tcBorders>
            <w:vAlign w:val="center"/>
          </w:tcPr>
          <w:p w:rsidR="00A4776A" w:rsidRPr="002944C2" w:rsidRDefault="00A4776A" w:rsidP="008A2B03">
            <w:pPr>
              <w:jc w:val="center"/>
              <w:rPr>
                <w:i/>
                <w:sz w:val="20"/>
                <w:szCs w:val="20"/>
              </w:rPr>
            </w:pPr>
            <w:r w:rsidRPr="002944C2">
              <w:rPr>
                <w:sz w:val="20"/>
                <w:szCs w:val="20"/>
              </w:rPr>
              <w:t>10</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9"/>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top w:val="single" w:sz="8" w:space="0" w:color="auto"/>
              <w:left w:val="single" w:sz="8" w:space="0" w:color="auto"/>
              <w:right w:val="single" w:sz="8" w:space="0" w:color="auto"/>
            </w:tcBorders>
            <w:vAlign w:val="center"/>
          </w:tcPr>
          <w:p w:rsidR="00A4776A" w:rsidRPr="002944C2" w:rsidRDefault="00A4776A" w:rsidP="008A2B03">
            <w:pPr>
              <w:jc w:val="both"/>
              <w:rPr>
                <w:i/>
                <w:sz w:val="16"/>
                <w:szCs w:val="16"/>
              </w:rPr>
            </w:pPr>
            <w:r w:rsidRPr="002944C2">
              <w:rPr>
                <w:sz w:val="20"/>
              </w:rPr>
              <w:t xml:space="preserve">от красной линии проездов </w:t>
            </w:r>
          </w:p>
        </w:tc>
        <w:tc>
          <w:tcPr>
            <w:tcW w:w="1257" w:type="dxa"/>
            <w:tcBorders>
              <w:top w:val="single" w:sz="8" w:space="0" w:color="auto"/>
              <w:left w:val="single" w:sz="8" w:space="0" w:color="auto"/>
              <w:right w:val="single" w:sz="8" w:space="0" w:color="auto"/>
            </w:tcBorders>
            <w:vAlign w:val="center"/>
          </w:tcPr>
          <w:p w:rsidR="00A4776A" w:rsidRPr="002944C2" w:rsidRDefault="00A4776A" w:rsidP="008A2B03">
            <w:pPr>
              <w:jc w:val="center"/>
              <w:rPr>
                <w:i/>
                <w:sz w:val="20"/>
                <w:szCs w:val="20"/>
              </w:rPr>
            </w:pPr>
            <w:r w:rsidRPr="002944C2">
              <w:rPr>
                <w:sz w:val="20"/>
                <w:szCs w:val="20"/>
              </w:rPr>
              <w:t>25</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9"/>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top w:val="single" w:sz="8" w:space="0" w:color="auto"/>
              <w:left w:val="single" w:sz="8" w:space="0" w:color="auto"/>
              <w:right w:val="single" w:sz="8" w:space="0" w:color="auto"/>
            </w:tcBorders>
            <w:vAlign w:val="center"/>
          </w:tcPr>
          <w:p w:rsidR="00A4776A" w:rsidRPr="002944C2" w:rsidRDefault="00A4776A" w:rsidP="008A2B03">
            <w:pPr>
              <w:jc w:val="both"/>
              <w:rPr>
                <w:i/>
                <w:sz w:val="16"/>
                <w:szCs w:val="16"/>
              </w:rPr>
            </w:pPr>
            <w:r w:rsidRPr="002944C2">
              <w:rPr>
                <w:sz w:val="20"/>
              </w:rPr>
              <w:t>до границы соседнего земельного участка**</w:t>
            </w:r>
          </w:p>
        </w:tc>
        <w:tc>
          <w:tcPr>
            <w:tcW w:w="1257" w:type="dxa"/>
            <w:tcBorders>
              <w:top w:val="single" w:sz="8" w:space="0" w:color="auto"/>
              <w:left w:val="single" w:sz="8" w:space="0" w:color="auto"/>
              <w:right w:val="single" w:sz="8" w:space="0" w:color="auto"/>
            </w:tcBorders>
            <w:vAlign w:val="center"/>
          </w:tcPr>
          <w:p w:rsidR="00A4776A" w:rsidRPr="002944C2" w:rsidRDefault="00A4776A" w:rsidP="008A2B03">
            <w:pPr>
              <w:jc w:val="center"/>
              <w:rPr>
                <w:i/>
                <w:sz w:val="20"/>
                <w:szCs w:val="20"/>
              </w:rPr>
            </w:pPr>
            <w:r w:rsidRPr="002944C2">
              <w:rPr>
                <w:sz w:val="20"/>
                <w:szCs w:val="20"/>
              </w:rPr>
              <w:t>3</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9"/>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top w:val="single" w:sz="8" w:space="0" w:color="auto"/>
              <w:left w:val="single" w:sz="8" w:space="0" w:color="auto"/>
              <w:right w:val="single" w:sz="8" w:space="0" w:color="auto"/>
            </w:tcBorders>
            <w:vAlign w:val="center"/>
          </w:tcPr>
          <w:p w:rsidR="00A4776A" w:rsidRPr="002944C2" w:rsidRDefault="00A4776A" w:rsidP="008A2B03">
            <w:pPr>
              <w:jc w:val="both"/>
              <w:rPr>
                <w:i/>
                <w:sz w:val="16"/>
                <w:szCs w:val="16"/>
              </w:rPr>
            </w:pPr>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57" w:type="dxa"/>
            <w:tcBorders>
              <w:top w:val="single" w:sz="8" w:space="0" w:color="auto"/>
              <w:left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i/>
                <w:sz w:val="20"/>
                <w:szCs w:val="20"/>
              </w:rPr>
            </w:pPr>
            <w:r w:rsidRPr="002944C2">
              <w:rPr>
                <w:b/>
                <w:i/>
                <w:sz w:val="20"/>
                <w:szCs w:val="20"/>
              </w:rPr>
              <w:t>высота, м</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9"/>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top w:val="single" w:sz="8" w:space="0" w:color="auto"/>
              <w:left w:val="single" w:sz="8" w:space="0" w:color="auto"/>
              <w:right w:val="single" w:sz="8" w:space="0" w:color="auto"/>
            </w:tcBorders>
            <w:vAlign w:val="center"/>
          </w:tcPr>
          <w:p w:rsidR="00A4776A" w:rsidRPr="002944C2" w:rsidRDefault="00A4776A" w:rsidP="008A2B03">
            <w:pPr>
              <w:jc w:val="both"/>
              <w:rPr>
                <w:i/>
                <w:sz w:val="16"/>
                <w:szCs w:val="16"/>
              </w:rPr>
            </w:pPr>
            <w:r w:rsidRPr="002944C2">
              <w:rPr>
                <w:sz w:val="20"/>
                <w:szCs w:val="20"/>
              </w:rPr>
              <w:t>для зданий, строений, сооружений</w:t>
            </w:r>
          </w:p>
        </w:tc>
        <w:tc>
          <w:tcPr>
            <w:tcW w:w="1257" w:type="dxa"/>
            <w:tcBorders>
              <w:top w:val="single" w:sz="8" w:space="0" w:color="auto"/>
              <w:left w:val="single" w:sz="8" w:space="0" w:color="auto"/>
              <w:right w:val="single" w:sz="8" w:space="0" w:color="auto"/>
            </w:tcBorders>
            <w:vAlign w:val="center"/>
          </w:tcPr>
          <w:p w:rsidR="00A4776A" w:rsidRPr="002944C2" w:rsidRDefault="00A4776A" w:rsidP="008A2B03">
            <w:pPr>
              <w:jc w:val="center"/>
              <w:rPr>
                <w:i/>
                <w:sz w:val="20"/>
                <w:szCs w:val="20"/>
              </w:rPr>
            </w:pPr>
            <w:r w:rsidRPr="002944C2">
              <w:rPr>
                <w:sz w:val="20"/>
                <w:szCs w:val="20"/>
              </w:rPr>
              <w:t>3/10</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9"/>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top w:val="single" w:sz="8" w:space="0" w:color="auto"/>
              <w:left w:val="single" w:sz="8" w:space="0" w:color="auto"/>
              <w:right w:val="single" w:sz="8" w:space="0" w:color="auto"/>
            </w:tcBorders>
            <w:vAlign w:val="center"/>
          </w:tcPr>
          <w:p w:rsidR="00A4776A" w:rsidRPr="002944C2" w:rsidRDefault="00A4776A" w:rsidP="008A2B03">
            <w:pPr>
              <w:jc w:val="both"/>
              <w:rPr>
                <w:i/>
                <w:sz w:val="16"/>
                <w:szCs w:val="16"/>
              </w:rPr>
            </w:pPr>
            <w:r w:rsidRPr="002944C2">
              <w:rPr>
                <w:sz w:val="20"/>
                <w:szCs w:val="20"/>
              </w:rPr>
              <w:t>для вспомогательных сооружений</w:t>
            </w:r>
          </w:p>
        </w:tc>
        <w:tc>
          <w:tcPr>
            <w:tcW w:w="1257" w:type="dxa"/>
            <w:tcBorders>
              <w:top w:val="single" w:sz="8" w:space="0" w:color="auto"/>
              <w:left w:val="single" w:sz="8" w:space="0" w:color="auto"/>
              <w:right w:val="single" w:sz="8" w:space="0" w:color="auto"/>
            </w:tcBorders>
            <w:vAlign w:val="center"/>
          </w:tcPr>
          <w:p w:rsidR="00A4776A" w:rsidRPr="002944C2" w:rsidRDefault="00A4776A" w:rsidP="008A2B03">
            <w:pPr>
              <w:jc w:val="center"/>
              <w:rPr>
                <w:i/>
                <w:sz w:val="20"/>
                <w:szCs w:val="20"/>
              </w:rPr>
            </w:pPr>
            <w:r w:rsidRPr="002944C2">
              <w:rPr>
                <w:sz w:val="20"/>
                <w:szCs w:val="20"/>
              </w:rPr>
              <w:t>1/3</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9"/>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top w:val="single" w:sz="8" w:space="0" w:color="auto"/>
              <w:left w:val="single" w:sz="8" w:space="0" w:color="auto"/>
              <w:right w:val="single" w:sz="8" w:space="0" w:color="auto"/>
            </w:tcBorders>
            <w:vAlign w:val="center"/>
          </w:tcPr>
          <w:p w:rsidR="00A4776A" w:rsidRPr="002944C2" w:rsidRDefault="00A4776A" w:rsidP="008A2B03">
            <w:pPr>
              <w:jc w:val="both"/>
              <w:rPr>
                <w:i/>
                <w:sz w:val="16"/>
                <w:szCs w:val="16"/>
              </w:rPr>
            </w:pPr>
            <w:r w:rsidRPr="002944C2">
              <w:rPr>
                <w:b/>
                <w:i/>
                <w:sz w:val="20"/>
                <w:szCs w:val="20"/>
              </w:rPr>
              <w:t>максимальный процент застройки в гран</w:t>
            </w:r>
            <w:r w:rsidRPr="002944C2">
              <w:rPr>
                <w:b/>
                <w:i/>
                <w:sz w:val="20"/>
                <w:szCs w:val="20"/>
              </w:rPr>
              <w:t>и</w:t>
            </w:r>
            <w:r w:rsidRPr="002944C2">
              <w:rPr>
                <w:b/>
                <w:i/>
                <w:sz w:val="20"/>
                <w:szCs w:val="20"/>
              </w:rPr>
              <w:t>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 xml:space="preserve">ка, которая может быть застроена, ко всей площади земельного  участка </w:t>
            </w:r>
          </w:p>
        </w:tc>
        <w:tc>
          <w:tcPr>
            <w:tcW w:w="1257" w:type="dxa"/>
            <w:tcBorders>
              <w:top w:val="single" w:sz="8" w:space="0" w:color="auto"/>
              <w:left w:val="single" w:sz="8" w:space="0" w:color="auto"/>
              <w:right w:val="single" w:sz="8" w:space="0" w:color="auto"/>
            </w:tcBorders>
            <w:vAlign w:val="center"/>
          </w:tcPr>
          <w:p w:rsidR="00A4776A" w:rsidRPr="002944C2" w:rsidRDefault="00A4776A" w:rsidP="008A2B03">
            <w:pPr>
              <w:jc w:val="center"/>
              <w:rPr>
                <w:i/>
                <w:sz w:val="20"/>
                <w:szCs w:val="20"/>
              </w:rPr>
            </w:pPr>
            <w:r w:rsidRPr="002944C2">
              <w:rPr>
                <w:b/>
                <w:i/>
                <w:sz w:val="20"/>
                <w:szCs w:val="20"/>
              </w:rPr>
              <w:t>%</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9"/>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top w:val="single" w:sz="8" w:space="0" w:color="auto"/>
              <w:left w:val="single" w:sz="8" w:space="0" w:color="auto"/>
              <w:right w:val="single" w:sz="8" w:space="0" w:color="auto"/>
            </w:tcBorders>
            <w:vAlign w:val="center"/>
          </w:tcPr>
          <w:p w:rsidR="00A4776A" w:rsidRPr="002944C2" w:rsidRDefault="00A4776A" w:rsidP="008A2B03">
            <w:pPr>
              <w:jc w:val="both"/>
              <w:rPr>
                <w:i/>
                <w:sz w:val="16"/>
                <w:szCs w:val="16"/>
              </w:rPr>
            </w:pPr>
            <w:r w:rsidRPr="002944C2">
              <w:rPr>
                <w:sz w:val="20"/>
                <w:szCs w:val="20"/>
              </w:rPr>
              <w:t>общественная застройка</w:t>
            </w:r>
          </w:p>
        </w:tc>
        <w:tc>
          <w:tcPr>
            <w:tcW w:w="1257" w:type="dxa"/>
            <w:tcBorders>
              <w:top w:val="single" w:sz="8" w:space="0" w:color="auto"/>
              <w:left w:val="single" w:sz="8" w:space="0" w:color="auto"/>
              <w:right w:val="single" w:sz="8" w:space="0" w:color="auto"/>
            </w:tcBorders>
            <w:vAlign w:val="center"/>
          </w:tcPr>
          <w:p w:rsidR="00A4776A" w:rsidRPr="002944C2" w:rsidRDefault="00A4776A" w:rsidP="008A2B03">
            <w:pPr>
              <w:jc w:val="center"/>
              <w:rPr>
                <w:i/>
                <w:sz w:val="20"/>
                <w:szCs w:val="20"/>
              </w:rPr>
            </w:pPr>
            <w:r w:rsidRPr="002944C2">
              <w:rPr>
                <w:sz w:val="20"/>
                <w:szCs w:val="20"/>
              </w:rPr>
              <w:t>30</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9"/>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top w:val="single" w:sz="8" w:space="0" w:color="auto"/>
              <w:left w:val="single" w:sz="8" w:space="0" w:color="auto"/>
              <w:right w:val="single" w:sz="8" w:space="0" w:color="auto"/>
            </w:tcBorders>
          </w:tcPr>
          <w:p w:rsidR="00A4776A" w:rsidRPr="002944C2" w:rsidRDefault="00A4776A" w:rsidP="008A2B03">
            <w:pPr>
              <w:jc w:val="both"/>
              <w:rPr>
                <w:b/>
                <w:sz w:val="20"/>
                <w:szCs w:val="20"/>
                <w:u w:val="single"/>
              </w:rPr>
            </w:pPr>
            <w:r w:rsidRPr="002944C2">
              <w:rPr>
                <w:b/>
                <w:sz w:val="20"/>
                <w:szCs w:val="20"/>
                <w:u w:val="single"/>
              </w:rPr>
              <w:t>Начальное и среднее общее образование</w:t>
            </w:r>
          </w:p>
          <w:p w:rsidR="00A4776A" w:rsidRPr="002944C2" w:rsidRDefault="00A4776A" w:rsidP="008A2B03">
            <w:pPr>
              <w:jc w:val="both"/>
              <w:rPr>
                <w:i/>
                <w:sz w:val="16"/>
                <w:szCs w:val="16"/>
              </w:rPr>
            </w:pPr>
            <w:r w:rsidRPr="002944C2">
              <w:rPr>
                <w:b/>
                <w:i/>
                <w:sz w:val="20"/>
                <w:szCs w:val="20"/>
              </w:rPr>
              <w:lastRenderedPageBreak/>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57" w:type="dxa"/>
            <w:tcBorders>
              <w:top w:val="single" w:sz="8" w:space="0" w:color="auto"/>
              <w:left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lastRenderedPageBreak/>
              <w:t>га</w:t>
            </w:r>
          </w:p>
          <w:p w:rsidR="00A4776A" w:rsidRPr="002944C2" w:rsidRDefault="00A4776A" w:rsidP="008A2B03">
            <w:pPr>
              <w:jc w:val="center"/>
              <w:rPr>
                <w:b/>
                <w:i/>
                <w:sz w:val="20"/>
                <w:szCs w:val="20"/>
              </w:rPr>
            </w:pPr>
            <w:r w:rsidRPr="002944C2">
              <w:rPr>
                <w:b/>
                <w:i/>
                <w:sz w:val="20"/>
                <w:szCs w:val="20"/>
              </w:rPr>
              <w:lastRenderedPageBreak/>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9"/>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top w:val="single" w:sz="8" w:space="0" w:color="auto"/>
              <w:left w:val="single" w:sz="8" w:space="0" w:color="auto"/>
              <w:right w:val="single" w:sz="8" w:space="0" w:color="auto"/>
            </w:tcBorders>
          </w:tcPr>
          <w:p w:rsidR="00A4776A" w:rsidRPr="002944C2" w:rsidRDefault="00A4776A" w:rsidP="008A2B03">
            <w:pPr>
              <w:jc w:val="both"/>
              <w:rPr>
                <w:i/>
                <w:sz w:val="16"/>
                <w:szCs w:val="16"/>
              </w:rPr>
            </w:pPr>
            <w:r w:rsidRPr="002944C2">
              <w:rPr>
                <w:iCs/>
                <w:sz w:val="20"/>
                <w:szCs w:val="20"/>
                <w:lang w:eastAsia="ru-RU"/>
              </w:rPr>
              <w:t>объекты капитального строительства, предн</w:t>
            </w:r>
            <w:r w:rsidRPr="002944C2">
              <w:rPr>
                <w:iCs/>
                <w:sz w:val="20"/>
                <w:szCs w:val="20"/>
                <w:lang w:eastAsia="ru-RU"/>
              </w:rPr>
              <w:t>а</w:t>
            </w:r>
            <w:r w:rsidRPr="002944C2">
              <w:rPr>
                <w:iCs/>
                <w:sz w:val="20"/>
                <w:szCs w:val="20"/>
                <w:lang w:eastAsia="ru-RU"/>
              </w:rPr>
              <w:t>значенные для просвещения</w:t>
            </w:r>
          </w:p>
        </w:tc>
        <w:tc>
          <w:tcPr>
            <w:tcW w:w="1257" w:type="dxa"/>
            <w:tcBorders>
              <w:top w:val="single" w:sz="8" w:space="0" w:color="auto"/>
              <w:left w:val="single" w:sz="8" w:space="0" w:color="auto"/>
              <w:right w:val="single" w:sz="8" w:space="0" w:color="auto"/>
            </w:tcBorders>
            <w:vAlign w:val="center"/>
          </w:tcPr>
          <w:p w:rsidR="00A4776A" w:rsidRPr="002944C2" w:rsidRDefault="00A4776A" w:rsidP="008A2B03">
            <w:pPr>
              <w:jc w:val="center"/>
              <w:rPr>
                <w:i/>
                <w:sz w:val="20"/>
                <w:szCs w:val="20"/>
              </w:rPr>
            </w:pPr>
            <w:r w:rsidRPr="002944C2">
              <w:rPr>
                <w:sz w:val="20"/>
                <w:szCs w:val="20"/>
              </w:rPr>
              <w:t>0,2/-</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9"/>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top w:val="single" w:sz="8" w:space="0" w:color="auto"/>
              <w:left w:val="single" w:sz="8" w:space="0" w:color="auto"/>
              <w:right w:val="single" w:sz="8" w:space="0" w:color="auto"/>
            </w:tcBorders>
            <w:vAlign w:val="center"/>
          </w:tcPr>
          <w:p w:rsidR="00A4776A" w:rsidRPr="002944C2" w:rsidRDefault="00A4776A" w:rsidP="008A2B03">
            <w:pPr>
              <w:jc w:val="both"/>
              <w:rPr>
                <w:i/>
                <w:sz w:val="16"/>
                <w:szCs w:val="16"/>
              </w:rPr>
            </w:pPr>
            <w:r w:rsidRPr="002944C2">
              <w:rPr>
                <w:b/>
                <w:i/>
                <w:sz w:val="20"/>
                <w:szCs w:val="20"/>
              </w:rPr>
              <w:t>минимальный отступ от границы ЗУ в ц</w:t>
            </w:r>
            <w:r w:rsidRPr="002944C2">
              <w:rPr>
                <w:b/>
                <w:i/>
                <w:sz w:val="20"/>
                <w:szCs w:val="20"/>
              </w:rPr>
              <w:t>е</w:t>
            </w:r>
            <w:r w:rsidRPr="002944C2">
              <w:rPr>
                <w:b/>
                <w:i/>
                <w:sz w:val="20"/>
                <w:szCs w:val="20"/>
              </w:rPr>
              <w:t>лях определения места допустимого разм</w:t>
            </w:r>
            <w:r w:rsidRPr="002944C2">
              <w:rPr>
                <w:b/>
                <w:i/>
                <w:sz w:val="20"/>
                <w:szCs w:val="20"/>
              </w:rPr>
              <w:t>е</w:t>
            </w:r>
            <w:r w:rsidRPr="002944C2">
              <w:rPr>
                <w:b/>
                <w:i/>
                <w:sz w:val="20"/>
                <w:szCs w:val="20"/>
              </w:rPr>
              <w:t>щения объекта</w:t>
            </w:r>
          </w:p>
        </w:tc>
        <w:tc>
          <w:tcPr>
            <w:tcW w:w="1257" w:type="dxa"/>
            <w:tcBorders>
              <w:top w:val="single" w:sz="8" w:space="0" w:color="auto"/>
              <w:left w:val="single" w:sz="8" w:space="0" w:color="auto"/>
              <w:right w:val="single" w:sz="8" w:space="0" w:color="auto"/>
            </w:tcBorders>
            <w:vAlign w:val="center"/>
          </w:tcPr>
          <w:p w:rsidR="00A4776A" w:rsidRPr="002944C2" w:rsidRDefault="00A4776A" w:rsidP="008A2B03">
            <w:pPr>
              <w:jc w:val="center"/>
              <w:rPr>
                <w:i/>
                <w:sz w:val="20"/>
                <w:szCs w:val="20"/>
              </w:rPr>
            </w:pPr>
            <w:r w:rsidRPr="002944C2">
              <w:rPr>
                <w:b/>
                <w:i/>
                <w:sz w:val="20"/>
                <w:szCs w:val="20"/>
              </w:rPr>
              <w:t>м</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9"/>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top w:val="single" w:sz="8" w:space="0" w:color="auto"/>
              <w:left w:val="single" w:sz="8" w:space="0" w:color="auto"/>
              <w:right w:val="single" w:sz="8" w:space="0" w:color="auto"/>
            </w:tcBorders>
            <w:vAlign w:val="center"/>
          </w:tcPr>
          <w:p w:rsidR="00A4776A" w:rsidRPr="002944C2" w:rsidRDefault="00A4776A" w:rsidP="008A2B03">
            <w:pPr>
              <w:jc w:val="both"/>
              <w:rPr>
                <w:i/>
                <w:sz w:val="16"/>
                <w:szCs w:val="16"/>
              </w:rPr>
            </w:pPr>
            <w:r w:rsidRPr="002944C2">
              <w:rPr>
                <w:sz w:val="20"/>
              </w:rPr>
              <w:t>от красной линии улиц</w:t>
            </w:r>
          </w:p>
        </w:tc>
        <w:tc>
          <w:tcPr>
            <w:tcW w:w="1257" w:type="dxa"/>
            <w:tcBorders>
              <w:top w:val="single" w:sz="8" w:space="0" w:color="auto"/>
              <w:left w:val="single" w:sz="8" w:space="0" w:color="auto"/>
              <w:right w:val="single" w:sz="8" w:space="0" w:color="auto"/>
            </w:tcBorders>
            <w:vAlign w:val="center"/>
          </w:tcPr>
          <w:p w:rsidR="00A4776A" w:rsidRPr="002944C2" w:rsidRDefault="00A4776A" w:rsidP="008A2B03">
            <w:pPr>
              <w:jc w:val="center"/>
              <w:rPr>
                <w:i/>
                <w:sz w:val="20"/>
                <w:szCs w:val="20"/>
              </w:rPr>
            </w:pPr>
            <w:r w:rsidRPr="002944C2">
              <w:rPr>
                <w:sz w:val="20"/>
                <w:szCs w:val="20"/>
              </w:rPr>
              <w:t>10</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9"/>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top w:val="single" w:sz="8" w:space="0" w:color="auto"/>
              <w:left w:val="single" w:sz="8" w:space="0" w:color="auto"/>
              <w:right w:val="single" w:sz="8" w:space="0" w:color="auto"/>
            </w:tcBorders>
            <w:vAlign w:val="center"/>
          </w:tcPr>
          <w:p w:rsidR="00A4776A" w:rsidRPr="002944C2" w:rsidRDefault="00A4776A" w:rsidP="008A2B03">
            <w:pPr>
              <w:jc w:val="both"/>
              <w:rPr>
                <w:i/>
                <w:sz w:val="16"/>
                <w:szCs w:val="16"/>
              </w:rPr>
            </w:pPr>
            <w:r w:rsidRPr="002944C2">
              <w:rPr>
                <w:sz w:val="20"/>
              </w:rPr>
              <w:t>до границы соседнего земельного участка**</w:t>
            </w:r>
          </w:p>
        </w:tc>
        <w:tc>
          <w:tcPr>
            <w:tcW w:w="1257" w:type="dxa"/>
            <w:tcBorders>
              <w:top w:val="single" w:sz="8" w:space="0" w:color="auto"/>
              <w:left w:val="single" w:sz="8" w:space="0" w:color="auto"/>
              <w:right w:val="single" w:sz="8" w:space="0" w:color="auto"/>
            </w:tcBorders>
            <w:vAlign w:val="center"/>
          </w:tcPr>
          <w:p w:rsidR="00A4776A" w:rsidRPr="002944C2" w:rsidRDefault="00A4776A" w:rsidP="008A2B03">
            <w:pPr>
              <w:jc w:val="center"/>
              <w:rPr>
                <w:i/>
                <w:sz w:val="20"/>
                <w:szCs w:val="20"/>
              </w:rPr>
            </w:pPr>
            <w:r w:rsidRPr="002944C2">
              <w:rPr>
                <w:sz w:val="20"/>
                <w:szCs w:val="20"/>
              </w:rPr>
              <w:t>3</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9"/>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top w:val="single" w:sz="8" w:space="0" w:color="auto"/>
              <w:left w:val="single" w:sz="8" w:space="0" w:color="auto"/>
              <w:right w:val="single" w:sz="8" w:space="0" w:color="auto"/>
            </w:tcBorders>
            <w:vAlign w:val="center"/>
          </w:tcPr>
          <w:p w:rsidR="00A4776A" w:rsidRPr="002944C2" w:rsidRDefault="00A4776A" w:rsidP="008A2B03">
            <w:pPr>
              <w:jc w:val="both"/>
              <w:rPr>
                <w:i/>
                <w:sz w:val="16"/>
                <w:szCs w:val="16"/>
              </w:rPr>
            </w:pPr>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57" w:type="dxa"/>
            <w:tcBorders>
              <w:top w:val="single" w:sz="8" w:space="0" w:color="auto"/>
              <w:left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i/>
                <w:sz w:val="20"/>
                <w:szCs w:val="20"/>
              </w:rPr>
            </w:pPr>
            <w:r w:rsidRPr="002944C2">
              <w:rPr>
                <w:b/>
                <w:i/>
                <w:sz w:val="20"/>
                <w:szCs w:val="20"/>
              </w:rPr>
              <w:t>высота, м</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9"/>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top w:val="single" w:sz="8" w:space="0" w:color="auto"/>
              <w:left w:val="single" w:sz="8" w:space="0" w:color="auto"/>
              <w:right w:val="single" w:sz="8" w:space="0" w:color="auto"/>
            </w:tcBorders>
            <w:vAlign w:val="center"/>
          </w:tcPr>
          <w:p w:rsidR="00A4776A" w:rsidRPr="002944C2" w:rsidRDefault="00A4776A" w:rsidP="008A2B03">
            <w:pPr>
              <w:jc w:val="both"/>
              <w:rPr>
                <w:i/>
                <w:sz w:val="16"/>
                <w:szCs w:val="16"/>
              </w:rPr>
            </w:pPr>
            <w:r w:rsidRPr="002944C2">
              <w:rPr>
                <w:sz w:val="20"/>
                <w:szCs w:val="20"/>
              </w:rPr>
              <w:t>для зданий, строений, сооружений</w:t>
            </w:r>
          </w:p>
        </w:tc>
        <w:tc>
          <w:tcPr>
            <w:tcW w:w="1257" w:type="dxa"/>
            <w:tcBorders>
              <w:top w:val="single" w:sz="8" w:space="0" w:color="auto"/>
              <w:left w:val="single" w:sz="8" w:space="0" w:color="auto"/>
              <w:right w:val="single" w:sz="8" w:space="0" w:color="auto"/>
            </w:tcBorders>
            <w:vAlign w:val="center"/>
          </w:tcPr>
          <w:p w:rsidR="00A4776A" w:rsidRPr="002944C2" w:rsidRDefault="00A4776A" w:rsidP="008A2B03">
            <w:pPr>
              <w:jc w:val="center"/>
              <w:rPr>
                <w:i/>
                <w:sz w:val="20"/>
                <w:szCs w:val="20"/>
              </w:rPr>
            </w:pPr>
            <w:r w:rsidRPr="002944C2">
              <w:rPr>
                <w:sz w:val="20"/>
                <w:szCs w:val="20"/>
              </w:rPr>
              <w:t>3/10</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9"/>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top w:val="single" w:sz="8" w:space="0" w:color="auto"/>
              <w:left w:val="single" w:sz="8" w:space="0" w:color="auto"/>
              <w:right w:val="single" w:sz="8" w:space="0" w:color="auto"/>
            </w:tcBorders>
            <w:vAlign w:val="center"/>
          </w:tcPr>
          <w:p w:rsidR="00A4776A" w:rsidRPr="002944C2" w:rsidRDefault="00A4776A" w:rsidP="008A2B03">
            <w:pPr>
              <w:jc w:val="both"/>
              <w:rPr>
                <w:i/>
                <w:sz w:val="16"/>
                <w:szCs w:val="16"/>
              </w:rPr>
            </w:pPr>
            <w:r w:rsidRPr="002944C2">
              <w:rPr>
                <w:sz w:val="20"/>
                <w:szCs w:val="20"/>
              </w:rPr>
              <w:t>для вспомогательных сооружений</w:t>
            </w:r>
          </w:p>
        </w:tc>
        <w:tc>
          <w:tcPr>
            <w:tcW w:w="1257" w:type="dxa"/>
            <w:tcBorders>
              <w:top w:val="single" w:sz="8" w:space="0" w:color="auto"/>
              <w:left w:val="single" w:sz="8" w:space="0" w:color="auto"/>
              <w:right w:val="single" w:sz="8" w:space="0" w:color="auto"/>
            </w:tcBorders>
            <w:vAlign w:val="center"/>
          </w:tcPr>
          <w:p w:rsidR="00A4776A" w:rsidRPr="002944C2" w:rsidRDefault="00A4776A" w:rsidP="008A2B03">
            <w:pPr>
              <w:jc w:val="center"/>
              <w:rPr>
                <w:i/>
                <w:sz w:val="20"/>
                <w:szCs w:val="20"/>
              </w:rPr>
            </w:pPr>
            <w:r w:rsidRPr="002944C2">
              <w:rPr>
                <w:sz w:val="20"/>
                <w:szCs w:val="20"/>
              </w:rPr>
              <w:t>1/3</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9"/>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top w:val="single" w:sz="8" w:space="0" w:color="auto"/>
              <w:left w:val="single" w:sz="8" w:space="0" w:color="auto"/>
              <w:right w:val="single" w:sz="8" w:space="0" w:color="auto"/>
            </w:tcBorders>
            <w:vAlign w:val="center"/>
          </w:tcPr>
          <w:p w:rsidR="00A4776A" w:rsidRPr="002944C2" w:rsidRDefault="00A4776A" w:rsidP="008A2B03">
            <w:pPr>
              <w:jc w:val="both"/>
              <w:rPr>
                <w:i/>
                <w:sz w:val="16"/>
                <w:szCs w:val="16"/>
              </w:rPr>
            </w:pPr>
            <w:r w:rsidRPr="002944C2">
              <w:rPr>
                <w:b/>
                <w:i/>
                <w:sz w:val="20"/>
                <w:szCs w:val="20"/>
              </w:rPr>
              <w:t>максимальный процент застройки в гран</w:t>
            </w:r>
            <w:r w:rsidRPr="002944C2">
              <w:rPr>
                <w:b/>
                <w:i/>
                <w:sz w:val="20"/>
                <w:szCs w:val="20"/>
              </w:rPr>
              <w:t>и</w:t>
            </w:r>
            <w:r w:rsidRPr="002944C2">
              <w:rPr>
                <w:b/>
                <w:i/>
                <w:sz w:val="20"/>
                <w:szCs w:val="20"/>
              </w:rPr>
              <w:t>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 xml:space="preserve">ка, которая может быть застроена, ко всей площади земельного  участка </w:t>
            </w:r>
          </w:p>
        </w:tc>
        <w:tc>
          <w:tcPr>
            <w:tcW w:w="1257" w:type="dxa"/>
            <w:tcBorders>
              <w:top w:val="single" w:sz="8" w:space="0" w:color="auto"/>
              <w:left w:val="single" w:sz="8" w:space="0" w:color="auto"/>
              <w:right w:val="single" w:sz="8" w:space="0" w:color="auto"/>
            </w:tcBorders>
            <w:vAlign w:val="center"/>
          </w:tcPr>
          <w:p w:rsidR="00A4776A" w:rsidRPr="002944C2" w:rsidRDefault="00A4776A" w:rsidP="008A2B03">
            <w:pPr>
              <w:jc w:val="center"/>
              <w:rPr>
                <w:i/>
                <w:sz w:val="20"/>
                <w:szCs w:val="20"/>
              </w:rPr>
            </w:pPr>
            <w:r w:rsidRPr="002944C2">
              <w:rPr>
                <w:b/>
                <w:i/>
                <w:sz w:val="20"/>
                <w:szCs w:val="20"/>
              </w:rPr>
              <w:t>%</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9"/>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top w:val="single" w:sz="8" w:space="0" w:color="auto"/>
              <w:left w:val="single" w:sz="8" w:space="0" w:color="auto"/>
              <w:right w:val="single" w:sz="8" w:space="0" w:color="auto"/>
            </w:tcBorders>
            <w:vAlign w:val="center"/>
          </w:tcPr>
          <w:p w:rsidR="00A4776A" w:rsidRPr="002944C2" w:rsidRDefault="00A4776A" w:rsidP="008A2B03">
            <w:pPr>
              <w:jc w:val="both"/>
              <w:rPr>
                <w:i/>
                <w:sz w:val="16"/>
                <w:szCs w:val="16"/>
              </w:rPr>
            </w:pPr>
            <w:r w:rsidRPr="002944C2">
              <w:rPr>
                <w:sz w:val="20"/>
                <w:szCs w:val="20"/>
              </w:rPr>
              <w:t>общественная застройка</w:t>
            </w:r>
          </w:p>
        </w:tc>
        <w:tc>
          <w:tcPr>
            <w:tcW w:w="1257" w:type="dxa"/>
            <w:tcBorders>
              <w:top w:val="single" w:sz="8" w:space="0" w:color="auto"/>
              <w:left w:val="single" w:sz="8" w:space="0" w:color="auto"/>
              <w:right w:val="single" w:sz="8" w:space="0" w:color="auto"/>
            </w:tcBorders>
            <w:vAlign w:val="center"/>
          </w:tcPr>
          <w:p w:rsidR="00A4776A" w:rsidRPr="002944C2" w:rsidRDefault="00A4776A" w:rsidP="008A2B03">
            <w:pPr>
              <w:jc w:val="center"/>
              <w:rPr>
                <w:i/>
                <w:sz w:val="20"/>
                <w:szCs w:val="20"/>
              </w:rPr>
            </w:pPr>
            <w:r w:rsidRPr="002944C2">
              <w:rPr>
                <w:sz w:val="20"/>
                <w:szCs w:val="20"/>
              </w:rPr>
              <w:t>30</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527"/>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5658" w:type="dxa"/>
            <w:gridSpan w:val="2"/>
            <w:tcBorders>
              <w:top w:val="single" w:sz="8" w:space="0" w:color="auto"/>
              <w:left w:val="single" w:sz="8" w:space="0" w:color="auto"/>
              <w:right w:val="single" w:sz="8" w:space="0" w:color="auto"/>
            </w:tcBorders>
          </w:tcPr>
          <w:p w:rsidR="00A4776A" w:rsidRPr="002944C2" w:rsidRDefault="00A4776A" w:rsidP="008A2B03">
            <w:pPr>
              <w:jc w:val="both"/>
              <w:rPr>
                <w:i/>
                <w:sz w:val="16"/>
                <w:szCs w:val="16"/>
              </w:rPr>
            </w:pPr>
            <w:r w:rsidRPr="002944C2">
              <w:rPr>
                <w:i/>
                <w:sz w:val="16"/>
                <w:szCs w:val="16"/>
              </w:rPr>
              <w:t>*Размеры земельных участков в границах застроенных территорий устана</w:t>
            </w:r>
            <w:r w:rsidRPr="002944C2">
              <w:rPr>
                <w:i/>
                <w:sz w:val="16"/>
                <w:szCs w:val="16"/>
              </w:rPr>
              <w:t>в</w:t>
            </w:r>
            <w:r w:rsidRPr="002944C2">
              <w:rPr>
                <w:i/>
                <w:sz w:val="16"/>
                <w:szCs w:val="16"/>
              </w:rPr>
              <w:t>ливаются с учетом фактического землепользования и градостроительных нормативов и правил, действовавших в период застройки указанных терр</w:t>
            </w:r>
            <w:r w:rsidRPr="002944C2">
              <w:rPr>
                <w:i/>
                <w:sz w:val="16"/>
                <w:szCs w:val="16"/>
              </w:rPr>
              <w:t>и</w:t>
            </w:r>
            <w:r w:rsidRPr="002944C2">
              <w:rPr>
                <w:i/>
                <w:sz w:val="16"/>
                <w:szCs w:val="16"/>
              </w:rPr>
              <w:t>торий.</w:t>
            </w:r>
          </w:p>
          <w:p w:rsidR="00A4776A" w:rsidRPr="002944C2" w:rsidRDefault="00A4776A" w:rsidP="008A2B03">
            <w:pPr>
              <w:jc w:val="both"/>
              <w:rPr>
                <w:i/>
                <w:sz w:val="16"/>
                <w:szCs w:val="16"/>
              </w:rPr>
            </w:pPr>
            <w:r w:rsidRPr="002944C2">
              <w:rPr>
                <w:i/>
                <w:sz w:val="16"/>
                <w:szCs w:val="16"/>
              </w:rPr>
              <w:t>** С поправкой на нормы инсоляции и освещенности</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7"/>
        </w:trPr>
        <w:tc>
          <w:tcPr>
            <w:tcW w:w="998" w:type="dxa"/>
            <w:vMerge w:val="restart"/>
            <w:tcBorders>
              <w:top w:val="single" w:sz="8" w:space="0" w:color="auto"/>
              <w:left w:val="single" w:sz="8" w:space="0" w:color="auto"/>
              <w:right w:val="single" w:sz="4" w:space="0" w:color="auto"/>
            </w:tcBorders>
          </w:tcPr>
          <w:p w:rsidR="00A4776A" w:rsidRPr="002944C2" w:rsidRDefault="00A4776A" w:rsidP="008A2B03">
            <w:pPr>
              <w:rPr>
                <w:sz w:val="20"/>
                <w:szCs w:val="20"/>
              </w:rPr>
            </w:pPr>
            <w:r w:rsidRPr="002944C2">
              <w:rPr>
                <w:sz w:val="20"/>
                <w:szCs w:val="20"/>
              </w:rPr>
              <w:t>3.6</w:t>
            </w:r>
          </w:p>
        </w:tc>
        <w:tc>
          <w:tcPr>
            <w:tcW w:w="1887" w:type="dxa"/>
            <w:vMerge w:val="restart"/>
            <w:tcBorders>
              <w:left w:val="single" w:sz="4" w:space="0" w:color="auto"/>
              <w:right w:val="single" w:sz="8" w:space="0" w:color="auto"/>
            </w:tcBorders>
          </w:tcPr>
          <w:p w:rsidR="00A4776A" w:rsidRPr="002944C2" w:rsidRDefault="00A4776A" w:rsidP="008A2B03">
            <w:pPr>
              <w:rPr>
                <w:b/>
                <w:sz w:val="20"/>
                <w:szCs w:val="20"/>
              </w:rPr>
            </w:pPr>
            <w:r w:rsidRPr="002944C2">
              <w:rPr>
                <w:b/>
                <w:sz w:val="20"/>
                <w:szCs w:val="20"/>
              </w:rPr>
              <w:t>Культурное ра</w:t>
            </w:r>
            <w:r w:rsidRPr="002944C2">
              <w:rPr>
                <w:b/>
                <w:sz w:val="20"/>
                <w:szCs w:val="20"/>
              </w:rPr>
              <w:t>з</w:t>
            </w:r>
            <w:r w:rsidRPr="002944C2">
              <w:rPr>
                <w:b/>
                <w:sz w:val="20"/>
                <w:szCs w:val="20"/>
              </w:rPr>
              <w:t>витие</w:t>
            </w:r>
          </w:p>
        </w:tc>
        <w:tc>
          <w:tcPr>
            <w:tcW w:w="4401" w:type="dxa"/>
            <w:tcBorders>
              <w:left w:val="single" w:sz="8" w:space="0" w:color="auto"/>
              <w:right w:val="single" w:sz="8" w:space="0" w:color="auto"/>
            </w:tcBorders>
            <w:vAlign w:val="center"/>
          </w:tcPr>
          <w:p w:rsidR="00A4776A" w:rsidRPr="002944C2" w:rsidRDefault="00A4776A" w:rsidP="008A2B03">
            <w:pPr>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57" w:type="dxa"/>
            <w:tcBorders>
              <w:left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4"/>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left w:val="single" w:sz="8" w:space="0" w:color="auto"/>
              <w:right w:val="single" w:sz="8" w:space="0" w:color="auto"/>
            </w:tcBorders>
            <w:vAlign w:val="center"/>
          </w:tcPr>
          <w:p w:rsidR="00A4776A" w:rsidRPr="002944C2" w:rsidRDefault="00A4776A" w:rsidP="008A2B03">
            <w:pPr>
              <w:rPr>
                <w:rFonts w:asciiTheme="minorHAnsi" w:hAnsiTheme="minorHAnsi"/>
                <w:sz w:val="20"/>
                <w:szCs w:val="20"/>
              </w:rPr>
            </w:pPr>
            <w:r w:rsidRPr="002944C2">
              <w:rPr>
                <w:sz w:val="20"/>
              </w:rPr>
              <w:t>объекты капитального строительства, предн</w:t>
            </w:r>
            <w:r w:rsidRPr="002944C2">
              <w:rPr>
                <w:sz w:val="20"/>
              </w:rPr>
              <w:t>а</w:t>
            </w:r>
            <w:r w:rsidRPr="002944C2">
              <w:rPr>
                <w:sz w:val="20"/>
              </w:rPr>
              <w:t>значенных для размещения в них домов культ</w:t>
            </w:r>
            <w:r w:rsidRPr="002944C2">
              <w:rPr>
                <w:sz w:val="20"/>
              </w:rPr>
              <w:t>у</w:t>
            </w:r>
            <w:r w:rsidRPr="002944C2">
              <w:rPr>
                <w:sz w:val="20"/>
              </w:rPr>
              <w:t>ры, библиотек и др</w:t>
            </w:r>
            <w:r w:rsidRPr="002944C2">
              <w:rPr>
                <w:rFonts w:asciiTheme="minorHAnsi" w:hAnsiTheme="minorHAnsi"/>
                <w:sz w:val="23"/>
                <w:szCs w:val="23"/>
                <w:shd w:val="clear" w:color="auto" w:fill="FFFFFF"/>
              </w:rPr>
              <w:t>.</w:t>
            </w:r>
          </w:p>
        </w:tc>
        <w:tc>
          <w:tcPr>
            <w:tcW w:w="1257" w:type="dxa"/>
            <w:tcBorders>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4"/>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left w:val="single" w:sz="8" w:space="0" w:color="auto"/>
              <w:right w:val="single" w:sz="8" w:space="0" w:color="auto"/>
            </w:tcBorders>
            <w:vAlign w:val="center"/>
          </w:tcPr>
          <w:p w:rsidR="00A4776A" w:rsidRPr="002944C2" w:rsidRDefault="00A4776A" w:rsidP="008A2B03">
            <w:pPr>
              <w:jc w:val="both"/>
              <w:rPr>
                <w:sz w:val="20"/>
                <w:szCs w:val="20"/>
              </w:rPr>
            </w:pPr>
            <w:r w:rsidRPr="002944C2">
              <w:rPr>
                <w:b/>
                <w:i/>
                <w:sz w:val="20"/>
                <w:szCs w:val="20"/>
              </w:rPr>
              <w:t>минимальный отступ от границы ЗУ в ц</w:t>
            </w:r>
            <w:r w:rsidRPr="002944C2">
              <w:rPr>
                <w:b/>
                <w:i/>
                <w:sz w:val="20"/>
                <w:szCs w:val="20"/>
              </w:rPr>
              <w:t>е</w:t>
            </w:r>
            <w:r w:rsidRPr="002944C2">
              <w:rPr>
                <w:b/>
                <w:i/>
                <w:sz w:val="20"/>
                <w:szCs w:val="20"/>
              </w:rPr>
              <w:t>лях определения места допустимого разм</w:t>
            </w:r>
            <w:r w:rsidRPr="002944C2">
              <w:rPr>
                <w:b/>
                <w:i/>
                <w:sz w:val="20"/>
                <w:szCs w:val="20"/>
              </w:rPr>
              <w:t>е</w:t>
            </w:r>
            <w:r w:rsidRPr="002944C2">
              <w:rPr>
                <w:b/>
                <w:i/>
                <w:sz w:val="20"/>
                <w:szCs w:val="20"/>
              </w:rPr>
              <w:t>щения объекта</w:t>
            </w:r>
          </w:p>
        </w:tc>
        <w:tc>
          <w:tcPr>
            <w:tcW w:w="1257" w:type="dxa"/>
            <w:tcBorders>
              <w:left w:val="single" w:sz="8" w:space="0" w:color="auto"/>
              <w:right w:val="single" w:sz="8" w:space="0" w:color="auto"/>
            </w:tcBorders>
            <w:vAlign w:val="center"/>
          </w:tcPr>
          <w:p w:rsidR="00A4776A" w:rsidRPr="002944C2" w:rsidRDefault="00A4776A" w:rsidP="008A2B03">
            <w:pPr>
              <w:jc w:val="center"/>
              <w:rPr>
                <w:sz w:val="20"/>
                <w:szCs w:val="20"/>
              </w:rPr>
            </w:pPr>
            <w:r w:rsidRPr="002944C2">
              <w:rPr>
                <w:b/>
                <w:i/>
                <w:sz w:val="20"/>
                <w:szCs w:val="20"/>
              </w:rPr>
              <w:t>м</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4"/>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left w:val="single" w:sz="8" w:space="0" w:color="auto"/>
              <w:right w:val="single" w:sz="8" w:space="0" w:color="auto"/>
            </w:tcBorders>
            <w:vAlign w:val="center"/>
          </w:tcPr>
          <w:p w:rsidR="00A4776A" w:rsidRPr="002944C2" w:rsidRDefault="00A4776A" w:rsidP="008A2B03">
            <w:pPr>
              <w:jc w:val="both"/>
              <w:rPr>
                <w:sz w:val="20"/>
                <w:szCs w:val="20"/>
              </w:rPr>
            </w:pPr>
            <w:r w:rsidRPr="002944C2">
              <w:rPr>
                <w:sz w:val="20"/>
              </w:rPr>
              <w:t>от красной линии улиц</w:t>
            </w:r>
          </w:p>
        </w:tc>
        <w:tc>
          <w:tcPr>
            <w:tcW w:w="1257" w:type="dxa"/>
            <w:tcBorders>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5</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4"/>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left w:val="single" w:sz="8" w:space="0" w:color="auto"/>
              <w:right w:val="single" w:sz="8" w:space="0" w:color="auto"/>
            </w:tcBorders>
            <w:vAlign w:val="center"/>
          </w:tcPr>
          <w:p w:rsidR="00A4776A" w:rsidRPr="002944C2" w:rsidRDefault="00A4776A" w:rsidP="008A2B03">
            <w:pPr>
              <w:jc w:val="both"/>
              <w:rPr>
                <w:sz w:val="20"/>
                <w:szCs w:val="20"/>
              </w:rPr>
            </w:pPr>
            <w:r w:rsidRPr="002944C2">
              <w:rPr>
                <w:sz w:val="20"/>
              </w:rPr>
              <w:t xml:space="preserve">от красной линии проездов </w:t>
            </w:r>
          </w:p>
        </w:tc>
        <w:tc>
          <w:tcPr>
            <w:tcW w:w="1257" w:type="dxa"/>
            <w:tcBorders>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3</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4"/>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left w:val="single" w:sz="8" w:space="0" w:color="auto"/>
              <w:right w:val="single" w:sz="8" w:space="0" w:color="auto"/>
            </w:tcBorders>
            <w:vAlign w:val="center"/>
          </w:tcPr>
          <w:p w:rsidR="00A4776A" w:rsidRPr="002944C2" w:rsidRDefault="00A4776A" w:rsidP="008A2B03">
            <w:pPr>
              <w:jc w:val="both"/>
              <w:rPr>
                <w:sz w:val="20"/>
                <w:szCs w:val="20"/>
              </w:rPr>
            </w:pPr>
            <w:r w:rsidRPr="002944C2">
              <w:rPr>
                <w:sz w:val="20"/>
              </w:rPr>
              <w:t xml:space="preserve">до границы соседнего земельного участка </w:t>
            </w:r>
          </w:p>
        </w:tc>
        <w:tc>
          <w:tcPr>
            <w:tcW w:w="1257" w:type="dxa"/>
            <w:tcBorders>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3</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4"/>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left w:val="single" w:sz="8" w:space="0" w:color="auto"/>
              <w:right w:val="single" w:sz="8" w:space="0" w:color="auto"/>
            </w:tcBorders>
            <w:vAlign w:val="center"/>
          </w:tcPr>
          <w:p w:rsidR="00A4776A" w:rsidRPr="002944C2" w:rsidRDefault="00A4776A" w:rsidP="008A2B03">
            <w:pPr>
              <w:jc w:val="both"/>
              <w:rPr>
                <w:sz w:val="20"/>
                <w:szCs w:val="20"/>
              </w:rPr>
            </w:pPr>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57" w:type="dxa"/>
            <w:tcBorders>
              <w:left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sz w:val="20"/>
                <w:szCs w:val="20"/>
              </w:rPr>
            </w:pPr>
            <w:r w:rsidRPr="002944C2">
              <w:rPr>
                <w:b/>
                <w:i/>
                <w:sz w:val="20"/>
                <w:szCs w:val="20"/>
              </w:rPr>
              <w:t>высота, м</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4"/>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left w:val="single" w:sz="8" w:space="0" w:color="auto"/>
              <w:right w:val="single" w:sz="8" w:space="0" w:color="auto"/>
            </w:tcBorders>
            <w:vAlign w:val="center"/>
          </w:tcPr>
          <w:p w:rsidR="00A4776A" w:rsidRPr="002944C2" w:rsidRDefault="00A4776A" w:rsidP="008A2B03">
            <w:pPr>
              <w:jc w:val="both"/>
              <w:rPr>
                <w:sz w:val="20"/>
                <w:szCs w:val="20"/>
              </w:rPr>
            </w:pPr>
            <w:r w:rsidRPr="002944C2">
              <w:rPr>
                <w:sz w:val="20"/>
                <w:szCs w:val="20"/>
              </w:rPr>
              <w:t>для зданий, строений, сооружений</w:t>
            </w:r>
          </w:p>
        </w:tc>
        <w:tc>
          <w:tcPr>
            <w:tcW w:w="1257" w:type="dxa"/>
            <w:tcBorders>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3/10</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4"/>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left w:val="single" w:sz="8" w:space="0" w:color="auto"/>
              <w:right w:val="single" w:sz="8" w:space="0" w:color="auto"/>
            </w:tcBorders>
            <w:vAlign w:val="center"/>
          </w:tcPr>
          <w:p w:rsidR="00A4776A" w:rsidRPr="002944C2" w:rsidRDefault="00A4776A" w:rsidP="008A2B03">
            <w:pPr>
              <w:jc w:val="both"/>
              <w:rPr>
                <w:sz w:val="20"/>
                <w:szCs w:val="20"/>
              </w:rPr>
            </w:pPr>
            <w:r w:rsidRPr="002944C2">
              <w:rPr>
                <w:sz w:val="20"/>
                <w:szCs w:val="20"/>
              </w:rPr>
              <w:t>для вспомогательных сооружений</w:t>
            </w:r>
          </w:p>
        </w:tc>
        <w:tc>
          <w:tcPr>
            <w:tcW w:w="1257" w:type="dxa"/>
            <w:tcBorders>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1/3</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4"/>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left w:val="single" w:sz="8" w:space="0" w:color="auto"/>
              <w:right w:val="single" w:sz="8" w:space="0" w:color="auto"/>
            </w:tcBorders>
            <w:vAlign w:val="center"/>
          </w:tcPr>
          <w:p w:rsidR="00A4776A" w:rsidRPr="002944C2" w:rsidRDefault="00A4776A" w:rsidP="008A2B03">
            <w:pPr>
              <w:jc w:val="both"/>
              <w:rPr>
                <w:sz w:val="20"/>
                <w:szCs w:val="20"/>
              </w:rPr>
            </w:pPr>
            <w:r w:rsidRPr="002944C2">
              <w:rPr>
                <w:b/>
                <w:i/>
                <w:sz w:val="20"/>
                <w:szCs w:val="20"/>
              </w:rPr>
              <w:t>максимальный процент застройки в гран</w:t>
            </w:r>
            <w:r w:rsidRPr="002944C2">
              <w:rPr>
                <w:b/>
                <w:i/>
                <w:sz w:val="20"/>
                <w:szCs w:val="20"/>
              </w:rPr>
              <w:t>и</w:t>
            </w:r>
            <w:r w:rsidRPr="002944C2">
              <w:rPr>
                <w:b/>
                <w:i/>
                <w:sz w:val="20"/>
                <w:szCs w:val="20"/>
              </w:rPr>
              <w:t>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 xml:space="preserve">ка, которая может быть застроена, ко всей площади земельного  участка </w:t>
            </w:r>
          </w:p>
        </w:tc>
        <w:tc>
          <w:tcPr>
            <w:tcW w:w="1257" w:type="dxa"/>
            <w:tcBorders>
              <w:left w:val="single" w:sz="8" w:space="0" w:color="auto"/>
              <w:right w:val="single" w:sz="8" w:space="0" w:color="auto"/>
            </w:tcBorders>
            <w:vAlign w:val="center"/>
          </w:tcPr>
          <w:p w:rsidR="00A4776A" w:rsidRPr="002944C2" w:rsidRDefault="00A4776A" w:rsidP="008A2B03">
            <w:pPr>
              <w:jc w:val="center"/>
              <w:rPr>
                <w:sz w:val="20"/>
                <w:szCs w:val="20"/>
              </w:rPr>
            </w:pPr>
            <w:r w:rsidRPr="002944C2">
              <w:rPr>
                <w:b/>
                <w:i/>
                <w:sz w:val="20"/>
                <w:szCs w:val="20"/>
              </w:rPr>
              <w:t>%</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4"/>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left w:val="single" w:sz="8" w:space="0" w:color="auto"/>
              <w:right w:val="single" w:sz="8" w:space="0" w:color="auto"/>
            </w:tcBorders>
            <w:vAlign w:val="center"/>
          </w:tcPr>
          <w:p w:rsidR="00A4776A" w:rsidRPr="002944C2" w:rsidRDefault="00A4776A" w:rsidP="008A2B03">
            <w:pPr>
              <w:jc w:val="both"/>
              <w:rPr>
                <w:sz w:val="20"/>
                <w:szCs w:val="20"/>
              </w:rPr>
            </w:pPr>
            <w:r w:rsidRPr="002944C2">
              <w:rPr>
                <w:sz w:val="20"/>
                <w:szCs w:val="20"/>
              </w:rPr>
              <w:t>общественная застройка</w:t>
            </w:r>
          </w:p>
        </w:tc>
        <w:tc>
          <w:tcPr>
            <w:tcW w:w="1257" w:type="dxa"/>
            <w:tcBorders>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50</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86"/>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5658" w:type="dxa"/>
            <w:gridSpan w:val="2"/>
            <w:tcBorders>
              <w:left w:val="single" w:sz="8" w:space="0" w:color="auto"/>
              <w:right w:val="single" w:sz="8" w:space="0" w:color="auto"/>
            </w:tcBorders>
          </w:tcPr>
          <w:p w:rsidR="00A4776A" w:rsidRPr="002944C2" w:rsidRDefault="00A4776A" w:rsidP="008A2B03">
            <w:pPr>
              <w:rPr>
                <w:sz w:val="20"/>
                <w:szCs w:val="20"/>
              </w:rPr>
            </w:pPr>
            <w:r w:rsidRPr="002944C2">
              <w:rPr>
                <w:i/>
                <w:sz w:val="16"/>
                <w:szCs w:val="16"/>
              </w:rPr>
              <w:t>* Определяется по заданию на проектирование.</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7"/>
        </w:trPr>
        <w:tc>
          <w:tcPr>
            <w:tcW w:w="998" w:type="dxa"/>
            <w:vMerge w:val="restart"/>
            <w:tcBorders>
              <w:top w:val="single" w:sz="8" w:space="0" w:color="auto"/>
              <w:left w:val="single" w:sz="8" w:space="0" w:color="auto"/>
              <w:right w:val="single" w:sz="4" w:space="0" w:color="auto"/>
            </w:tcBorders>
          </w:tcPr>
          <w:p w:rsidR="00A4776A" w:rsidRPr="002944C2" w:rsidRDefault="00A4776A" w:rsidP="008A2B03">
            <w:pPr>
              <w:rPr>
                <w:sz w:val="18"/>
                <w:szCs w:val="20"/>
              </w:rPr>
            </w:pPr>
            <w:r w:rsidRPr="002944C2">
              <w:rPr>
                <w:sz w:val="18"/>
                <w:szCs w:val="20"/>
              </w:rPr>
              <w:t>3.10.1</w:t>
            </w:r>
          </w:p>
        </w:tc>
        <w:tc>
          <w:tcPr>
            <w:tcW w:w="1887" w:type="dxa"/>
            <w:vMerge w:val="restart"/>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r w:rsidRPr="002944C2">
              <w:rPr>
                <w:b/>
                <w:spacing w:val="2"/>
                <w:sz w:val="20"/>
                <w:szCs w:val="20"/>
                <w:shd w:val="clear" w:color="auto" w:fill="FFFFFF"/>
              </w:rPr>
              <w:t>Амбулаторное ветеринарное о</w:t>
            </w:r>
            <w:r w:rsidRPr="002944C2">
              <w:rPr>
                <w:b/>
                <w:spacing w:val="2"/>
                <w:sz w:val="20"/>
                <w:szCs w:val="20"/>
                <w:shd w:val="clear" w:color="auto" w:fill="FFFFFF"/>
              </w:rPr>
              <w:t>б</w:t>
            </w:r>
            <w:r w:rsidRPr="002944C2">
              <w:rPr>
                <w:b/>
                <w:spacing w:val="2"/>
                <w:sz w:val="20"/>
                <w:szCs w:val="20"/>
                <w:shd w:val="clear" w:color="auto" w:fill="FFFFFF"/>
              </w:rPr>
              <w:t>служивание</w:t>
            </w:r>
          </w:p>
        </w:tc>
        <w:tc>
          <w:tcPr>
            <w:tcW w:w="4401" w:type="dxa"/>
            <w:tcBorders>
              <w:left w:val="single" w:sz="8" w:space="0" w:color="auto"/>
              <w:right w:val="single" w:sz="8" w:space="0" w:color="auto"/>
            </w:tcBorders>
            <w:vAlign w:val="center"/>
          </w:tcPr>
          <w:p w:rsidR="00A4776A" w:rsidRPr="002944C2" w:rsidRDefault="00A4776A" w:rsidP="008A2B03">
            <w:pPr>
              <w:jc w:val="both"/>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57" w:type="dxa"/>
            <w:tcBorders>
              <w:left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7"/>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left w:val="single" w:sz="8" w:space="0" w:color="auto"/>
              <w:right w:val="single" w:sz="8" w:space="0" w:color="auto"/>
            </w:tcBorders>
            <w:vAlign w:val="center"/>
          </w:tcPr>
          <w:p w:rsidR="00A4776A" w:rsidRPr="002944C2" w:rsidRDefault="00A4776A" w:rsidP="008A2B03">
            <w:pPr>
              <w:jc w:val="both"/>
              <w:rPr>
                <w:b/>
                <w:i/>
                <w:sz w:val="20"/>
                <w:szCs w:val="20"/>
              </w:rPr>
            </w:pPr>
            <w:r w:rsidRPr="002944C2">
              <w:rPr>
                <w:sz w:val="20"/>
              </w:rPr>
              <w:t>объекты капитального строительства, предн</w:t>
            </w:r>
            <w:r w:rsidRPr="002944C2">
              <w:rPr>
                <w:sz w:val="20"/>
              </w:rPr>
              <w:t>а</w:t>
            </w:r>
            <w:r w:rsidRPr="002944C2">
              <w:rPr>
                <w:sz w:val="20"/>
              </w:rPr>
              <w:t>значенные для оказания ветеринарных услуг без содержания животных</w:t>
            </w:r>
          </w:p>
        </w:tc>
        <w:tc>
          <w:tcPr>
            <w:tcW w:w="1257" w:type="dxa"/>
            <w:tcBorders>
              <w:left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7"/>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left w:val="single" w:sz="8" w:space="0" w:color="auto"/>
              <w:right w:val="single" w:sz="8" w:space="0" w:color="auto"/>
            </w:tcBorders>
            <w:vAlign w:val="center"/>
          </w:tcPr>
          <w:p w:rsidR="00A4776A" w:rsidRPr="002944C2" w:rsidRDefault="00A4776A" w:rsidP="008A2B03">
            <w:pPr>
              <w:jc w:val="both"/>
              <w:rPr>
                <w:sz w:val="20"/>
                <w:szCs w:val="20"/>
              </w:rPr>
            </w:pPr>
            <w:r w:rsidRPr="002944C2">
              <w:rPr>
                <w:b/>
                <w:i/>
                <w:sz w:val="20"/>
                <w:szCs w:val="20"/>
              </w:rPr>
              <w:t>минимальный отступ от границы ЗУ в ц</w:t>
            </w:r>
            <w:r w:rsidRPr="002944C2">
              <w:rPr>
                <w:b/>
                <w:i/>
                <w:sz w:val="20"/>
                <w:szCs w:val="20"/>
              </w:rPr>
              <w:t>е</w:t>
            </w:r>
            <w:r w:rsidRPr="002944C2">
              <w:rPr>
                <w:b/>
                <w:i/>
                <w:sz w:val="20"/>
                <w:szCs w:val="20"/>
              </w:rPr>
              <w:t>лях определения места допустимого разм</w:t>
            </w:r>
            <w:r w:rsidRPr="002944C2">
              <w:rPr>
                <w:b/>
                <w:i/>
                <w:sz w:val="20"/>
                <w:szCs w:val="20"/>
              </w:rPr>
              <w:t>е</w:t>
            </w:r>
            <w:r w:rsidRPr="002944C2">
              <w:rPr>
                <w:b/>
                <w:i/>
                <w:sz w:val="20"/>
                <w:szCs w:val="20"/>
              </w:rPr>
              <w:t>щения объекта</w:t>
            </w:r>
          </w:p>
        </w:tc>
        <w:tc>
          <w:tcPr>
            <w:tcW w:w="1257" w:type="dxa"/>
            <w:tcBorders>
              <w:left w:val="single" w:sz="8" w:space="0" w:color="auto"/>
              <w:right w:val="single" w:sz="8" w:space="0" w:color="auto"/>
            </w:tcBorders>
            <w:vAlign w:val="center"/>
          </w:tcPr>
          <w:p w:rsidR="00A4776A" w:rsidRPr="002944C2" w:rsidRDefault="00A4776A" w:rsidP="008A2B03">
            <w:pPr>
              <w:jc w:val="center"/>
              <w:rPr>
                <w:sz w:val="20"/>
                <w:szCs w:val="20"/>
              </w:rPr>
            </w:pPr>
            <w:r w:rsidRPr="002944C2">
              <w:rPr>
                <w:b/>
                <w:i/>
                <w:sz w:val="20"/>
                <w:szCs w:val="20"/>
              </w:rPr>
              <w:t>м</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7"/>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left w:val="single" w:sz="8" w:space="0" w:color="auto"/>
              <w:right w:val="single" w:sz="8" w:space="0" w:color="auto"/>
            </w:tcBorders>
            <w:vAlign w:val="center"/>
          </w:tcPr>
          <w:p w:rsidR="00A4776A" w:rsidRPr="002944C2" w:rsidRDefault="00A4776A" w:rsidP="008A2B03">
            <w:pPr>
              <w:jc w:val="both"/>
              <w:rPr>
                <w:sz w:val="20"/>
                <w:szCs w:val="20"/>
              </w:rPr>
            </w:pPr>
            <w:r w:rsidRPr="002944C2">
              <w:rPr>
                <w:sz w:val="20"/>
              </w:rPr>
              <w:t>от красной линии улиц</w:t>
            </w:r>
          </w:p>
        </w:tc>
        <w:tc>
          <w:tcPr>
            <w:tcW w:w="1257" w:type="dxa"/>
            <w:tcBorders>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5</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7"/>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left w:val="single" w:sz="8" w:space="0" w:color="auto"/>
              <w:right w:val="single" w:sz="8" w:space="0" w:color="auto"/>
            </w:tcBorders>
            <w:vAlign w:val="center"/>
          </w:tcPr>
          <w:p w:rsidR="00A4776A" w:rsidRPr="002944C2" w:rsidRDefault="00A4776A" w:rsidP="008A2B03">
            <w:pPr>
              <w:jc w:val="both"/>
              <w:rPr>
                <w:sz w:val="20"/>
              </w:rPr>
            </w:pPr>
            <w:r w:rsidRPr="002944C2">
              <w:rPr>
                <w:sz w:val="20"/>
              </w:rPr>
              <w:t xml:space="preserve">от красной линии проездов </w:t>
            </w:r>
          </w:p>
        </w:tc>
        <w:tc>
          <w:tcPr>
            <w:tcW w:w="1257" w:type="dxa"/>
            <w:tcBorders>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3</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7"/>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left w:val="single" w:sz="8" w:space="0" w:color="auto"/>
              <w:right w:val="single" w:sz="8" w:space="0" w:color="auto"/>
            </w:tcBorders>
            <w:vAlign w:val="center"/>
          </w:tcPr>
          <w:p w:rsidR="00A4776A" w:rsidRPr="002944C2" w:rsidRDefault="00A4776A" w:rsidP="008A2B03">
            <w:pPr>
              <w:jc w:val="both"/>
              <w:rPr>
                <w:sz w:val="20"/>
              </w:rPr>
            </w:pPr>
            <w:r w:rsidRPr="002944C2">
              <w:rPr>
                <w:sz w:val="20"/>
              </w:rPr>
              <w:t xml:space="preserve">до границы соседнего земельного участка </w:t>
            </w:r>
          </w:p>
        </w:tc>
        <w:tc>
          <w:tcPr>
            <w:tcW w:w="1257" w:type="dxa"/>
            <w:tcBorders>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3</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7"/>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left w:val="single" w:sz="8" w:space="0" w:color="auto"/>
              <w:right w:val="single" w:sz="8" w:space="0" w:color="auto"/>
            </w:tcBorders>
            <w:vAlign w:val="center"/>
          </w:tcPr>
          <w:p w:rsidR="00A4776A" w:rsidRPr="002944C2" w:rsidRDefault="00A4776A" w:rsidP="008A2B03">
            <w:pPr>
              <w:jc w:val="both"/>
              <w:rPr>
                <w:sz w:val="20"/>
                <w:szCs w:val="20"/>
              </w:rPr>
            </w:pPr>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57" w:type="dxa"/>
            <w:tcBorders>
              <w:left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sz w:val="20"/>
                <w:szCs w:val="20"/>
              </w:rPr>
            </w:pPr>
            <w:r w:rsidRPr="002944C2">
              <w:rPr>
                <w:b/>
                <w:i/>
                <w:sz w:val="20"/>
                <w:szCs w:val="20"/>
              </w:rPr>
              <w:t>высота, м</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7"/>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left w:val="single" w:sz="8" w:space="0" w:color="auto"/>
              <w:right w:val="single" w:sz="8" w:space="0" w:color="auto"/>
            </w:tcBorders>
            <w:vAlign w:val="center"/>
          </w:tcPr>
          <w:p w:rsidR="00A4776A" w:rsidRPr="002944C2" w:rsidRDefault="00A4776A" w:rsidP="008A2B03">
            <w:pPr>
              <w:jc w:val="both"/>
              <w:rPr>
                <w:sz w:val="20"/>
                <w:szCs w:val="20"/>
              </w:rPr>
            </w:pPr>
            <w:r w:rsidRPr="002944C2">
              <w:rPr>
                <w:sz w:val="20"/>
                <w:szCs w:val="20"/>
              </w:rPr>
              <w:t>для зданий, строений, сооружений</w:t>
            </w:r>
          </w:p>
        </w:tc>
        <w:tc>
          <w:tcPr>
            <w:tcW w:w="1257" w:type="dxa"/>
            <w:tcBorders>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1/3</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7"/>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left w:val="single" w:sz="8" w:space="0" w:color="auto"/>
              <w:right w:val="single" w:sz="8" w:space="0" w:color="auto"/>
            </w:tcBorders>
            <w:vAlign w:val="center"/>
          </w:tcPr>
          <w:p w:rsidR="00A4776A" w:rsidRPr="002944C2" w:rsidRDefault="00A4776A" w:rsidP="008A2B03">
            <w:pPr>
              <w:jc w:val="both"/>
              <w:rPr>
                <w:sz w:val="20"/>
                <w:szCs w:val="20"/>
              </w:rPr>
            </w:pPr>
            <w:r w:rsidRPr="002944C2">
              <w:rPr>
                <w:sz w:val="20"/>
                <w:szCs w:val="20"/>
              </w:rPr>
              <w:t>для вспомогательных сооружений</w:t>
            </w:r>
          </w:p>
        </w:tc>
        <w:tc>
          <w:tcPr>
            <w:tcW w:w="1257" w:type="dxa"/>
            <w:tcBorders>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1/3</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7"/>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left w:val="single" w:sz="8" w:space="0" w:color="auto"/>
              <w:right w:val="single" w:sz="8" w:space="0" w:color="auto"/>
            </w:tcBorders>
            <w:vAlign w:val="center"/>
          </w:tcPr>
          <w:p w:rsidR="00A4776A" w:rsidRPr="002944C2" w:rsidRDefault="00A4776A" w:rsidP="008A2B03">
            <w:pPr>
              <w:jc w:val="both"/>
              <w:rPr>
                <w:sz w:val="20"/>
                <w:szCs w:val="20"/>
              </w:rPr>
            </w:pPr>
            <w:r w:rsidRPr="002944C2">
              <w:rPr>
                <w:b/>
                <w:i/>
                <w:sz w:val="20"/>
                <w:szCs w:val="20"/>
              </w:rPr>
              <w:t>максимальный процент застройки в гран</w:t>
            </w:r>
            <w:r w:rsidRPr="002944C2">
              <w:rPr>
                <w:b/>
                <w:i/>
                <w:sz w:val="20"/>
                <w:szCs w:val="20"/>
              </w:rPr>
              <w:t>и</w:t>
            </w:r>
            <w:r w:rsidRPr="002944C2">
              <w:rPr>
                <w:b/>
                <w:i/>
                <w:sz w:val="20"/>
                <w:szCs w:val="20"/>
              </w:rPr>
              <w:t>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 xml:space="preserve">ка, которая может быть застроена, ко всей площади земельного  участка </w:t>
            </w:r>
          </w:p>
        </w:tc>
        <w:tc>
          <w:tcPr>
            <w:tcW w:w="1257" w:type="dxa"/>
            <w:tcBorders>
              <w:left w:val="single" w:sz="8" w:space="0" w:color="auto"/>
              <w:right w:val="single" w:sz="8" w:space="0" w:color="auto"/>
            </w:tcBorders>
            <w:vAlign w:val="center"/>
          </w:tcPr>
          <w:p w:rsidR="00A4776A" w:rsidRPr="002944C2" w:rsidRDefault="00A4776A" w:rsidP="008A2B03">
            <w:pPr>
              <w:jc w:val="center"/>
              <w:rPr>
                <w:sz w:val="20"/>
                <w:szCs w:val="20"/>
              </w:rPr>
            </w:pPr>
            <w:r w:rsidRPr="002944C2">
              <w:rPr>
                <w:b/>
                <w:i/>
                <w:sz w:val="20"/>
                <w:szCs w:val="20"/>
              </w:rPr>
              <w:t>%</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7"/>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left w:val="single" w:sz="8" w:space="0" w:color="auto"/>
              <w:right w:val="single" w:sz="8" w:space="0" w:color="auto"/>
            </w:tcBorders>
            <w:vAlign w:val="center"/>
          </w:tcPr>
          <w:p w:rsidR="00A4776A" w:rsidRPr="002944C2" w:rsidRDefault="00A4776A" w:rsidP="008A2B03">
            <w:pPr>
              <w:rPr>
                <w:sz w:val="20"/>
                <w:szCs w:val="20"/>
              </w:rPr>
            </w:pPr>
            <w:r w:rsidRPr="002944C2">
              <w:rPr>
                <w:sz w:val="20"/>
                <w:szCs w:val="20"/>
              </w:rPr>
              <w:t>общественная застройка</w:t>
            </w:r>
          </w:p>
        </w:tc>
        <w:tc>
          <w:tcPr>
            <w:tcW w:w="1257" w:type="dxa"/>
            <w:tcBorders>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80</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7"/>
        </w:trPr>
        <w:tc>
          <w:tcPr>
            <w:tcW w:w="998" w:type="dxa"/>
            <w:vMerge w:val="restart"/>
            <w:tcBorders>
              <w:top w:val="single" w:sz="8" w:space="0" w:color="auto"/>
              <w:left w:val="single" w:sz="8" w:space="0" w:color="auto"/>
              <w:right w:val="single" w:sz="4" w:space="0" w:color="auto"/>
            </w:tcBorders>
          </w:tcPr>
          <w:p w:rsidR="00A4776A" w:rsidRPr="002944C2" w:rsidRDefault="00A4776A" w:rsidP="008A2B03">
            <w:pPr>
              <w:rPr>
                <w:sz w:val="20"/>
                <w:szCs w:val="20"/>
              </w:rPr>
            </w:pPr>
            <w:r w:rsidRPr="002944C2">
              <w:rPr>
                <w:sz w:val="20"/>
                <w:szCs w:val="20"/>
              </w:rPr>
              <w:t>4.7</w:t>
            </w:r>
          </w:p>
        </w:tc>
        <w:tc>
          <w:tcPr>
            <w:tcW w:w="1887" w:type="dxa"/>
            <w:vMerge w:val="restart"/>
            <w:tcBorders>
              <w:left w:val="single" w:sz="4" w:space="0" w:color="auto"/>
              <w:right w:val="single" w:sz="8" w:space="0" w:color="auto"/>
            </w:tcBorders>
          </w:tcPr>
          <w:p w:rsidR="00A4776A" w:rsidRPr="002944C2" w:rsidRDefault="00A4776A" w:rsidP="008A2B03">
            <w:pPr>
              <w:rPr>
                <w:b/>
                <w:sz w:val="20"/>
                <w:szCs w:val="20"/>
              </w:rPr>
            </w:pPr>
            <w:r w:rsidRPr="002944C2">
              <w:rPr>
                <w:b/>
                <w:sz w:val="20"/>
                <w:szCs w:val="20"/>
              </w:rPr>
              <w:t>Гостиничное о</w:t>
            </w:r>
            <w:r w:rsidRPr="002944C2">
              <w:rPr>
                <w:b/>
                <w:sz w:val="20"/>
                <w:szCs w:val="20"/>
              </w:rPr>
              <w:t>б</w:t>
            </w:r>
            <w:r w:rsidRPr="002944C2">
              <w:rPr>
                <w:b/>
                <w:sz w:val="20"/>
                <w:szCs w:val="20"/>
              </w:rPr>
              <w:t>служивание</w:t>
            </w:r>
          </w:p>
        </w:tc>
        <w:tc>
          <w:tcPr>
            <w:tcW w:w="4401" w:type="dxa"/>
            <w:tcBorders>
              <w:left w:val="single" w:sz="8" w:space="0" w:color="auto"/>
              <w:right w:val="single" w:sz="8" w:space="0" w:color="auto"/>
            </w:tcBorders>
            <w:vAlign w:val="center"/>
          </w:tcPr>
          <w:p w:rsidR="00A4776A" w:rsidRPr="002944C2" w:rsidRDefault="00A4776A" w:rsidP="008A2B03">
            <w:pPr>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57" w:type="dxa"/>
            <w:tcBorders>
              <w:left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7"/>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z w:val="20"/>
                <w:szCs w:val="20"/>
              </w:rPr>
            </w:pPr>
          </w:p>
        </w:tc>
        <w:tc>
          <w:tcPr>
            <w:tcW w:w="4401" w:type="dxa"/>
            <w:tcBorders>
              <w:left w:val="single" w:sz="8" w:space="0" w:color="auto"/>
              <w:right w:val="single" w:sz="8" w:space="0" w:color="auto"/>
            </w:tcBorders>
          </w:tcPr>
          <w:p w:rsidR="00A4776A" w:rsidRPr="002944C2" w:rsidRDefault="00A4776A" w:rsidP="008A2B03">
            <w:pPr>
              <w:jc w:val="both"/>
              <w:rPr>
                <w:sz w:val="20"/>
                <w:szCs w:val="20"/>
              </w:rPr>
            </w:pPr>
            <w:r w:rsidRPr="002944C2">
              <w:rPr>
                <w:iCs/>
                <w:sz w:val="20"/>
                <w:szCs w:val="20"/>
                <w:lang w:eastAsia="ru-RU"/>
              </w:rPr>
              <w:t>Объекты капитального строительства, испол</w:t>
            </w:r>
            <w:r w:rsidRPr="002944C2">
              <w:rPr>
                <w:iCs/>
                <w:sz w:val="20"/>
                <w:szCs w:val="20"/>
                <w:lang w:eastAsia="ru-RU"/>
              </w:rPr>
              <w:t>ь</w:t>
            </w:r>
            <w:r w:rsidRPr="002944C2">
              <w:rPr>
                <w:iCs/>
                <w:sz w:val="20"/>
                <w:szCs w:val="20"/>
                <w:lang w:eastAsia="ru-RU"/>
              </w:rPr>
              <w:t>зуемые с целью извлечения предпринимател</w:t>
            </w:r>
            <w:r w:rsidRPr="002944C2">
              <w:rPr>
                <w:iCs/>
                <w:sz w:val="20"/>
                <w:szCs w:val="20"/>
                <w:lang w:eastAsia="ru-RU"/>
              </w:rPr>
              <w:t>ь</w:t>
            </w:r>
            <w:r w:rsidRPr="002944C2">
              <w:rPr>
                <w:iCs/>
                <w:sz w:val="20"/>
                <w:szCs w:val="20"/>
                <w:lang w:eastAsia="ru-RU"/>
              </w:rPr>
              <w:t>ской выгоды из предоставления жилого пом</w:t>
            </w:r>
            <w:r w:rsidRPr="002944C2">
              <w:rPr>
                <w:iCs/>
                <w:sz w:val="20"/>
                <w:szCs w:val="20"/>
                <w:lang w:eastAsia="ru-RU"/>
              </w:rPr>
              <w:t>е</w:t>
            </w:r>
            <w:r w:rsidRPr="002944C2">
              <w:rPr>
                <w:iCs/>
                <w:sz w:val="20"/>
                <w:szCs w:val="20"/>
                <w:lang w:eastAsia="ru-RU"/>
              </w:rPr>
              <w:t>щения для временного проживания в них</w:t>
            </w:r>
          </w:p>
        </w:tc>
        <w:tc>
          <w:tcPr>
            <w:tcW w:w="1257" w:type="dxa"/>
            <w:tcBorders>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0,03/-</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7"/>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z w:val="20"/>
                <w:szCs w:val="20"/>
              </w:rPr>
            </w:pPr>
          </w:p>
        </w:tc>
        <w:tc>
          <w:tcPr>
            <w:tcW w:w="4401" w:type="dxa"/>
            <w:tcBorders>
              <w:left w:val="single" w:sz="8" w:space="0" w:color="auto"/>
              <w:right w:val="single" w:sz="8" w:space="0" w:color="auto"/>
            </w:tcBorders>
            <w:vAlign w:val="center"/>
          </w:tcPr>
          <w:p w:rsidR="00A4776A" w:rsidRPr="002944C2" w:rsidRDefault="00A4776A" w:rsidP="008A2B03">
            <w:pPr>
              <w:jc w:val="both"/>
              <w:rPr>
                <w:b/>
                <w:i/>
                <w:sz w:val="20"/>
                <w:szCs w:val="20"/>
              </w:rPr>
            </w:pPr>
            <w:r w:rsidRPr="002944C2">
              <w:rPr>
                <w:b/>
                <w:i/>
                <w:sz w:val="20"/>
                <w:szCs w:val="20"/>
              </w:rPr>
              <w:t>минимальный отступ от границы ЗУ в ц</w:t>
            </w:r>
            <w:r w:rsidRPr="002944C2">
              <w:rPr>
                <w:b/>
                <w:i/>
                <w:sz w:val="20"/>
                <w:szCs w:val="20"/>
              </w:rPr>
              <w:t>е</w:t>
            </w:r>
            <w:r w:rsidRPr="002944C2">
              <w:rPr>
                <w:b/>
                <w:i/>
                <w:sz w:val="20"/>
                <w:szCs w:val="20"/>
              </w:rPr>
              <w:t>лях определения места допустимого разм</w:t>
            </w:r>
            <w:r w:rsidRPr="002944C2">
              <w:rPr>
                <w:b/>
                <w:i/>
                <w:sz w:val="20"/>
                <w:szCs w:val="20"/>
              </w:rPr>
              <w:t>е</w:t>
            </w:r>
            <w:r w:rsidRPr="002944C2">
              <w:rPr>
                <w:b/>
                <w:i/>
                <w:sz w:val="20"/>
                <w:szCs w:val="20"/>
              </w:rPr>
              <w:t>щения объекта</w:t>
            </w:r>
          </w:p>
        </w:tc>
        <w:tc>
          <w:tcPr>
            <w:tcW w:w="1257" w:type="dxa"/>
            <w:tcBorders>
              <w:left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м</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7"/>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z w:val="20"/>
                <w:szCs w:val="20"/>
              </w:rPr>
            </w:pPr>
          </w:p>
        </w:tc>
        <w:tc>
          <w:tcPr>
            <w:tcW w:w="4401" w:type="dxa"/>
            <w:tcBorders>
              <w:left w:val="single" w:sz="8" w:space="0" w:color="auto"/>
              <w:right w:val="single" w:sz="8" w:space="0" w:color="auto"/>
            </w:tcBorders>
            <w:vAlign w:val="center"/>
          </w:tcPr>
          <w:p w:rsidR="00A4776A" w:rsidRPr="002944C2" w:rsidRDefault="00A4776A" w:rsidP="008A2B03">
            <w:pPr>
              <w:jc w:val="both"/>
              <w:rPr>
                <w:sz w:val="20"/>
              </w:rPr>
            </w:pPr>
            <w:r w:rsidRPr="002944C2">
              <w:rPr>
                <w:sz w:val="20"/>
              </w:rPr>
              <w:t xml:space="preserve">до границы соседнего земельного участка </w:t>
            </w:r>
          </w:p>
        </w:tc>
        <w:tc>
          <w:tcPr>
            <w:tcW w:w="1257" w:type="dxa"/>
            <w:tcBorders>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3</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7"/>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z w:val="20"/>
                <w:szCs w:val="20"/>
              </w:rPr>
            </w:pPr>
          </w:p>
        </w:tc>
        <w:tc>
          <w:tcPr>
            <w:tcW w:w="4401" w:type="dxa"/>
            <w:tcBorders>
              <w:left w:val="single" w:sz="8" w:space="0" w:color="auto"/>
              <w:right w:val="single" w:sz="8" w:space="0" w:color="auto"/>
            </w:tcBorders>
            <w:vAlign w:val="center"/>
          </w:tcPr>
          <w:p w:rsidR="00A4776A" w:rsidRPr="002944C2" w:rsidRDefault="00A4776A" w:rsidP="008A2B03">
            <w:pPr>
              <w:jc w:val="both"/>
            </w:pPr>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57" w:type="dxa"/>
            <w:tcBorders>
              <w:left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b/>
                <w:i/>
                <w:sz w:val="20"/>
                <w:szCs w:val="20"/>
              </w:rPr>
            </w:pPr>
            <w:r w:rsidRPr="002944C2">
              <w:rPr>
                <w:b/>
                <w:i/>
                <w:sz w:val="20"/>
                <w:szCs w:val="20"/>
              </w:rPr>
              <w:t>высота, м</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7"/>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z w:val="20"/>
                <w:szCs w:val="20"/>
              </w:rPr>
            </w:pPr>
          </w:p>
        </w:tc>
        <w:tc>
          <w:tcPr>
            <w:tcW w:w="4401" w:type="dxa"/>
            <w:tcBorders>
              <w:left w:val="single" w:sz="8" w:space="0" w:color="auto"/>
              <w:right w:val="single" w:sz="8" w:space="0" w:color="auto"/>
            </w:tcBorders>
            <w:vAlign w:val="center"/>
          </w:tcPr>
          <w:p w:rsidR="00A4776A" w:rsidRPr="002944C2" w:rsidRDefault="00A4776A" w:rsidP="008A2B03">
            <w:pPr>
              <w:jc w:val="both"/>
              <w:rPr>
                <w:sz w:val="20"/>
                <w:szCs w:val="20"/>
              </w:rPr>
            </w:pPr>
            <w:r w:rsidRPr="002944C2">
              <w:rPr>
                <w:sz w:val="20"/>
                <w:szCs w:val="20"/>
              </w:rPr>
              <w:t>для зданий, строений, сооружений</w:t>
            </w:r>
          </w:p>
        </w:tc>
        <w:tc>
          <w:tcPr>
            <w:tcW w:w="1257" w:type="dxa"/>
            <w:tcBorders>
              <w:left w:val="single" w:sz="8" w:space="0" w:color="auto"/>
              <w:right w:val="single" w:sz="8" w:space="0" w:color="auto"/>
            </w:tcBorders>
            <w:vAlign w:val="center"/>
          </w:tcPr>
          <w:p w:rsidR="00A4776A" w:rsidRPr="002944C2" w:rsidRDefault="00A4776A" w:rsidP="008A2B03">
            <w:pPr>
              <w:jc w:val="center"/>
              <w:rPr>
                <w:sz w:val="20"/>
                <w:szCs w:val="20"/>
                <w:lang w:val="en-US"/>
              </w:rPr>
            </w:pPr>
            <w:r w:rsidRPr="002944C2">
              <w:rPr>
                <w:sz w:val="20"/>
                <w:szCs w:val="20"/>
                <w:lang w:val="en-US"/>
              </w:rPr>
              <w:t>2</w:t>
            </w:r>
            <w:r w:rsidRPr="002944C2">
              <w:rPr>
                <w:sz w:val="20"/>
                <w:szCs w:val="20"/>
              </w:rPr>
              <w:t>/</w:t>
            </w:r>
            <w:r w:rsidRPr="002944C2">
              <w:rPr>
                <w:sz w:val="20"/>
                <w:szCs w:val="20"/>
                <w:lang w:val="en-US"/>
              </w:rPr>
              <w:t>5</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7"/>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z w:val="20"/>
                <w:szCs w:val="20"/>
              </w:rPr>
            </w:pPr>
          </w:p>
        </w:tc>
        <w:tc>
          <w:tcPr>
            <w:tcW w:w="4401" w:type="dxa"/>
            <w:tcBorders>
              <w:left w:val="single" w:sz="8" w:space="0" w:color="auto"/>
              <w:right w:val="single" w:sz="8" w:space="0" w:color="auto"/>
            </w:tcBorders>
            <w:vAlign w:val="center"/>
          </w:tcPr>
          <w:p w:rsidR="00A4776A" w:rsidRPr="002944C2" w:rsidRDefault="00A4776A" w:rsidP="008A2B03">
            <w:pPr>
              <w:jc w:val="both"/>
              <w:rPr>
                <w:sz w:val="20"/>
                <w:szCs w:val="20"/>
              </w:rPr>
            </w:pPr>
            <w:r w:rsidRPr="002944C2">
              <w:rPr>
                <w:sz w:val="20"/>
                <w:szCs w:val="20"/>
              </w:rPr>
              <w:t>для вспомогательных сооружений</w:t>
            </w:r>
          </w:p>
        </w:tc>
        <w:tc>
          <w:tcPr>
            <w:tcW w:w="1257" w:type="dxa"/>
            <w:tcBorders>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1/3</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7"/>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z w:val="20"/>
                <w:szCs w:val="20"/>
              </w:rPr>
            </w:pPr>
          </w:p>
        </w:tc>
        <w:tc>
          <w:tcPr>
            <w:tcW w:w="4401" w:type="dxa"/>
            <w:tcBorders>
              <w:left w:val="single" w:sz="8" w:space="0" w:color="auto"/>
              <w:right w:val="single" w:sz="8" w:space="0" w:color="auto"/>
            </w:tcBorders>
            <w:vAlign w:val="center"/>
          </w:tcPr>
          <w:p w:rsidR="00A4776A" w:rsidRPr="002944C2" w:rsidRDefault="00A4776A" w:rsidP="008A2B03">
            <w:pPr>
              <w:jc w:val="both"/>
              <w:rPr>
                <w:sz w:val="20"/>
                <w:szCs w:val="20"/>
              </w:rPr>
            </w:pPr>
            <w:r w:rsidRPr="002944C2">
              <w:rPr>
                <w:b/>
                <w:i/>
                <w:sz w:val="20"/>
                <w:szCs w:val="20"/>
              </w:rPr>
              <w:t>максимальный процент застройки в гран</w:t>
            </w:r>
            <w:r w:rsidRPr="002944C2">
              <w:rPr>
                <w:b/>
                <w:i/>
                <w:sz w:val="20"/>
                <w:szCs w:val="20"/>
              </w:rPr>
              <w:t>и</w:t>
            </w:r>
            <w:r w:rsidRPr="002944C2">
              <w:rPr>
                <w:b/>
                <w:i/>
                <w:sz w:val="20"/>
                <w:szCs w:val="20"/>
              </w:rPr>
              <w:t>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ка, которая может быть застроена, ко всей площади земельного участка</w:t>
            </w:r>
          </w:p>
        </w:tc>
        <w:tc>
          <w:tcPr>
            <w:tcW w:w="1257" w:type="dxa"/>
            <w:tcBorders>
              <w:left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7"/>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z w:val="20"/>
                <w:szCs w:val="20"/>
              </w:rPr>
            </w:pPr>
          </w:p>
        </w:tc>
        <w:tc>
          <w:tcPr>
            <w:tcW w:w="4401" w:type="dxa"/>
            <w:tcBorders>
              <w:left w:val="single" w:sz="8" w:space="0" w:color="auto"/>
              <w:right w:val="single" w:sz="8" w:space="0" w:color="auto"/>
            </w:tcBorders>
            <w:vAlign w:val="center"/>
          </w:tcPr>
          <w:p w:rsidR="00A4776A" w:rsidRPr="002944C2" w:rsidRDefault="00A4776A" w:rsidP="008A2B03">
            <w:pPr>
              <w:rPr>
                <w:sz w:val="20"/>
                <w:szCs w:val="20"/>
              </w:rPr>
            </w:pPr>
            <w:r w:rsidRPr="002944C2">
              <w:rPr>
                <w:sz w:val="20"/>
                <w:szCs w:val="20"/>
              </w:rPr>
              <w:t>общественная застройка</w:t>
            </w:r>
          </w:p>
        </w:tc>
        <w:tc>
          <w:tcPr>
            <w:tcW w:w="1257" w:type="dxa"/>
            <w:tcBorders>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40</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7"/>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z w:val="20"/>
                <w:szCs w:val="20"/>
              </w:rPr>
            </w:pPr>
          </w:p>
        </w:tc>
        <w:tc>
          <w:tcPr>
            <w:tcW w:w="5658" w:type="dxa"/>
            <w:gridSpan w:val="2"/>
            <w:tcBorders>
              <w:left w:val="single" w:sz="8" w:space="0" w:color="auto"/>
              <w:right w:val="single" w:sz="8" w:space="0" w:color="auto"/>
            </w:tcBorders>
          </w:tcPr>
          <w:p w:rsidR="00A4776A" w:rsidRPr="002944C2" w:rsidRDefault="00A4776A" w:rsidP="008A2B03">
            <w:pPr>
              <w:jc w:val="both"/>
              <w:rPr>
                <w:b/>
                <w:i/>
                <w:sz w:val="20"/>
                <w:szCs w:val="20"/>
              </w:rPr>
            </w:pPr>
            <w:r w:rsidRPr="002944C2">
              <w:rPr>
                <w:i/>
                <w:sz w:val="16"/>
                <w:szCs w:val="16"/>
              </w:rPr>
              <w:t>*Размеры земельных участков в границах застроенных территорий устана</w:t>
            </w:r>
            <w:r w:rsidRPr="002944C2">
              <w:rPr>
                <w:i/>
                <w:sz w:val="16"/>
                <w:szCs w:val="16"/>
              </w:rPr>
              <w:t>в</w:t>
            </w:r>
            <w:r w:rsidRPr="002944C2">
              <w:rPr>
                <w:i/>
                <w:sz w:val="16"/>
                <w:szCs w:val="16"/>
              </w:rPr>
              <w:t>ливаются с учетом фактического землепользования и градостроительных нормативов и правил, действовавших в период застройки указанных терр</w:t>
            </w:r>
            <w:r w:rsidRPr="002944C2">
              <w:rPr>
                <w:i/>
                <w:sz w:val="16"/>
                <w:szCs w:val="16"/>
              </w:rPr>
              <w:t>и</w:t>
            </w:r>
            <w:r w:rsidRPr="002944C2">
              <w:rPr>
                <w:i/>
                <w:sz w:val="16"/>
                <w:szCs w:val="16"/>
              </w:rPr>
              <w:t>торий.</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7"/>
        </w:trPr>
        <w:tc>
          <w:tcPr>
            <w:tcW w:w="998" w:type="dxa"/>
            <w:vMerge w:val="restart"/>
            <w:tcBorders>
              <w:top w:val="single" w:sz="8" w:space="0" w:color="auto"/>
              <w:left w:val="single" w:sz="8" w:space="0" w:color="auto"/>
              <w:right w:val="single" w:sz="4" w:space="0" w:color="auto"/>
            </w:tcBorders>
          </w:tcPr>
          <w:p w:rsidR="00A4776A" w:rsidRPr="002944C2" w:rsidRDefault="00A4776A" w:rsidP="008A2B03">
            <w:pPr>
              <w:rPr>
                <w:sz w:val="20"/>
                <w:szCs w:val="20"/>
              </w:rPr>
            </w:pPr>
            <w:r w:rsidRPr="002944C2">
              <w:rPr>
                <w:sz w:val="20"/>
                <w:szCs w:val="20"/>
              </w:rPr>
              <w:t>3.3</w:t>
            </w:r>
          </w:p>
        </w:tc>
        <w:tc>
          <w:tcPr>
            <w:tcW w:w="1887" w:type="dxa"/>
            <w:vMerge w:val="restart"/>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r w:rsidRPr="002944C2">
              <w:rPr>
                <w:b/>
                <w:spacing w:val="2"/>
                <w:sz w:val="20"/>
                <w:szCs w:val="20"/>
                <w:shd w:val="clear" w:color="auto" w:fill="FFFFFF"/>
              </w:rPr>
              <w:t>Бытовое обсл</w:t>
            </w:r>
            <w:r w:rsidRPr="002944C2">
              <w:rPr>
                <w:b/>
                <w:spacing w:val="2"/>
                <w:sz w:val="20"/>
                <w:szCs w:val="20"/>
                <w:shd w:val="clear" w:color="auto" w:fill="FFFFFF"/>
              </w:rPr>
              <w:t>у</w:t>
            </w:r>
            <w:r w:rsidRPr="002944C2">
              <w:rPr>
                <w:b/>
                <w:spacing w:val="2"/>
                <w:sz w:val="20"/>
                <w:szCs w:val="20"/>
                <w:shd w:val="clear" w:color="auto" w:fill="FFFFFF"/>
              </w:rPr>
              <w:t>живание</w:t>
            </w:r>
          </w:p>
        </w:tc>
        <w:tc>
          <w:tcPr>
            <w:tcW w:w="4401" w:type="dxa"/>
            <w:tcBorders>
              <w:left w:val="single" w:sz="8" w:space="0" w:color="auto"/>
              <w:right w:val="single" w:sz="8" w:space="0" w:color="auto"/>
            </w:tcBorders>
          </w:tcPr>
          <w:p w:rsidR="00A4776A" w:rsidRPr="002944C2" w:rsidRDefault="00A4776A" w:rsidP="008A2B03">
            <w:pPr>
              <w:jc w:val="both"/>
              <w:rPr>
                <w:b/>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57" w:type="dxa"/>
            <w:tcBorders>
              <w:left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4"/>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left w:val="single" w:sz="8" w:space="0" w:color="auto"/>
              <w:right w:val="single" w:sz="8" w:space="0" w:color="auto"/>
            </w:tcBorders>
          </w:tcPr>
          <w:p w:rsidR="00A4776A" w:rsidRPr="002944C2" w:rsidRDefault="00A4776A" w:rsidP="008A2B03">
            <w:pPr>
              <w:jc w:val="both"/>
              <w:rPr>
                <w:sz w:val="20"/>
                <w:szCs w:val="20"/>
              </w:rPr>
            </w:pPr>
            <w:r w:rsidRPr="002944C2">
              <w:rPr>
                <w:iCs/>
                <w:sz w:val="20"/>
                <w:szCs w:val="20"/>
                <w:lang w:eastAsia="ru-RU"/>
              </w:rPr>
              <w:t>объекты капитального строительства, предн</w:t>
            </w:r>
            <w:r w:rsidRPr="002944C2">
              <w:rPr>
                <w:iCs/>
                <w:sz w:val="20"/>
                <w:szCs w:val="20"/>
                <w:lang w:eastAsia="ru-RU"/>
              </w:rPr>
              <w:t>а</w:t>
            </w:r>
            <w:r w:rsidRPr="002944C2">
              <w:rPr>
                <w:iCs/>
                <w:sz w:val="20"/>
                <w:szCs w:val="20"/>
                <w:lang w:eastAsia="ru-RU"/>
              </w:rPr>
              <w:t>значенные для оказания населению или орган</w:t>
            </w:r>
            <w:r w:rsidRPr="002944C2">
              <w:rPr>
                <w:iCs/>
                <w:sz w:val="20"/>
                <w:szCs w:val="20"/>
                <w:lang w:eastAsia="ru-RU"/>
              </w:rPr>
              <w:t>и</w:t>
            </w:r>
            <w:r w:rsidRPr="002944C2">
              <w:rPr>
                <w:iCs/>
                <w:sz w:val="20"/>
                <w:szCs w:val="20"/>
                <w:lang w:eastAsia="ru-RU"/>
              </w:rPr>
              <w:t>зациям бытовых услуг</w:t>
            </w:r>
          </w:p>
        </w:tc>
        <w:tc>
          <w:tcPr>
            <w:tcW w:w="1257" w:type="dxa"/>
            <w:tcBorders>
              <w:left w:val="single" w:sz="8" w:space="0" w:color="auto"/>
              <w:right w:val="single" w:sz="8" w:space="0" w:color="auto"/>
            </w:tcBorders>
            <w:vAlign w:val="center"/>
          </w:tcPr>
          <w:p w:rsidR="00A4776A" w:rsidRPr="002944C2" w:rsidRDefault="00A4776A" w:rsidP="008A2B03">
            <w:pPr>
              <w:jc w:val="center"/>
              <w:rPr>
                <w:sz w:val="18"/>
                <w:szCs w:val="20"/>
              </w:rPr>
            </w:pPr>
            <w:r w:rsidRPr="002944C2">
              <w:rPr>
                <w:sz w:val="18"/>
                <w:szCs w:val="20"/>
              </w:rPr>
              <w:t>0,02/0,8</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4"/>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left w:val="single" w:sz="8" w:space="0" w:color="auto"/>
              <w:right w:val="single" w:sz="8" w:space="0" w:color="auto"/>
            </w:tcBorders>
            <w:vAlign w:val="center"/>
          </w:tcPr>
          <w:p w:rsidR="00A4776A" w:rsidRPr="002944C2" w:rsidRDefault="00A4776A" w:rsidP="008A2B03">
            <w:pPr>
              <w:jc w:val="both"/>
              <w:rPr>
                <w:sz w:val="20"/>
                <w:szCs w:val="20"/>
              </w:rPr>
            </w:pPr>
            <w:r w:rsidRPr="002944C2">
              <w:rPr>
                <w:b/>
                <w:i/>
                <w:sz w:val="20"/>
                <w:szCs w:val="20"/>
              </w:rPr>
              <w:t>минимальный отступ от границы ЗУ в ц</w:t>
            </w:r>
            <w:r w:rsidRPr="002944C2">
              <w:rPr>
                <w:b/>
                <w:i/>
                <w:sz w:val="20"/>
                <w:szCs w:val="20"/>
              </w:rPr>
              <w:t>е</w:t>
            </w:r>
            <w:r w:rsidRPr="002944C2">
              <w:rPr>
                <w:b/>
                <w:i/>
                <w:sz w:val="20"/>
                <w:szCs w:val="20"/>
              </w:rPr>
              <w:t>лях определения места допустимого разм</w:t>
            </w:r>
            <w:r w:rsidRPr="002944C2">
              <w:rPr>
                <w:b/>
                <w:i/>
                <w:sz w:val="20"/>
                <w:szCs w:val="20"/>
              </w:rPr>
              <w:t>е</w:t>
            </w:r>
            <w:r w:rsidRPr="002944C2">
              <w:rPr>
                <w:b/>
                <w:i/>
                <w:sz w:val="20"/>
                <w:szCs w:val="20"/>
              </w:rPr>
              <w:t>щения объекта</w:t>
            </w:r>
          </w:p>
        </w:tc>
        <w:tc>
          <w:tcPr>
            <w:tcW w:w="1257" w:type="dxa"/>
            <w:tcBorders>
              <w:left w:val="single" w:sz="8" w:space="0" w:color="auto"/>
              <w:right w:val="single" w:sz="8" w:space="0" w:color="auto"/>
            </w:tcBorders>
            <w:vAlign w:val="center"/>
          </w:tcPr>
          <w:p w:rsidR="00A4776A" w:rsidRPr="002944C2" w:rsidRDefault="00A4776A" w:rsidP="008A2B03">
            <w:pPr>
              <w:jc w:val="center"/>
              <w:rPr>
                <w:sz w:val="20"/>
                <w:szCs w:val="20"/>
              </w:rPr>
            </w:pPr>
            <w:r w:rsidRPr="002944C2">
              <w:rPr>
                <w:b/>
                <w:i/>
                <w:sz w:val="20"/>
                <w:szCs w:val="20"/>
              </w:rPr>
              <w:t>м</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4"/>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left w:val="single" w:sz="8" w:space="0" w:color="auto"/>
              <w:right w:val="single" w:sz="8" w:space="0" w:color="auto"/>
            </w:tcBorders>
            <w:vAlign w:val="center"/>
          </w:tcPr>
          <w:p w:rsidR="00A4776A" w:rsidRPr="002944C2" w:rsidRDefault="00A4776A" w:rsidP="008A2B03">
            <w:pPr>
              <w:jc w:val="both"/>
              <w:rPr>
                <w:sz w:val="20"/>
                <w:szCs w:val="20"/>
              </w:rPr>
            </w:pPr>
            <w:r w:rsidRPr="002944C2">
              <w:rPr>
                <w:sz w:val="20"/>
              </w:rPr>
              <w:t xml:space="preserve">до границы соседнего земельного участка </w:t>
            </w:r>
          </w:p>
        </w:tc>
        <w:tc>
          <w:tcPr>
            <w:tcW w:w="1257" w:type="dxa"/>
            <w:tcBorders>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3</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4"/>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left w:val="single" w:sz="8" w:space="0" w:color="auto"/>
              <w:right w:val="single" w:sz="8" w:space="0" w:color="auto"/>
            </w:tcBorders>
            <w:vAlign w:val="center"/>
          </w:tcPr>
          <w:p w:rsidR="00A4776A" w:rsidRPr="002944C2" w:rsidRDefault="00A4776A" w:rsidP="008A2B03">
            <w:pPr>
              <w:jc w:val="both"/>
              <w:rPr>
                <w:sz w:val="20"/>
                <w:szCs w:val="20"/>
              </w:rPr>
            </w:pPr>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57" w:type="dxa"/>
            <w:tcBorders>
              <w:left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sz w:val="20"/>
                <w:szCs w:val="20"/>
              </w:rPr>
            </w:pPr>
            <w:r w:rsidRPr="002944C2">
              <w:rPr>
                <w:b/>
                <w:i/>
                <w:sz w:val="20"/>
                <w:szCs w:val="20"/>
              </w:rPr>
              <w:t>высота, м</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4"/>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left w:val="single" w:sz="8" w:space="0" w:color="auto"/>
              <w:right w:val="single" w:sz="8" w:space="0" w:color="auto"/>
            </w:tcBorders>
            <w:vAlign w:val="center"/>
          </w:tcPr>
          <w:p w:rsidR="00A4776A" w:rsidRPr="002944C2" w:rsidRDefault="00A4776A" w:rsidP="008A2B03">
            <w:pPr>
              <w:jc w:val="both"/>
              <w:rPr>
                <w:sz w:val="20"/>
                <w:szCs w:val="20"/>
              </w:rPr>
            </w:pPr>
            <w:r w:rsidRPr="002944C2">
              <w:rPr>
                <w:sz w:val="20"/>
                <w:szCs w:val="20"/>
              </w:rPr>
              <w:t>для зданий, строений, сооружений</w:t>
            </w:r>
          </w:p>
        </w:tc>
        <w:tc>
          <w:tcPr>
            <w:tcW w:w="1257" w:type="dxa"/>
            <w:tcBorders>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3/9</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4"/>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left w:val="single" w:sz="8" w:space="0" w:color="auto"/>
              <w:right w:val="single" w:sz="8" w:space="0" w:color="auto"/>
            </w:tcBorders>
            <w:vAlign w:val="center"/>
          </w:tcPr>
          <w:p w:rsidR="00A4776A" w:rsidRPr="002944C2" w:rsidRDefault="00A4776A" w:rsidP="008A2B03">
            <w:pPr>
              <w:jc w:val="both"/>
              <w:rPr>
                <w:sz w:val="20"/>
                <w:szCs w:val="20"/>
              </w:rPr>
            </w:pPr>
            <w:r w:rsidRPr="002944C2">
              <w:rPr>
                <w:sz w:val="20"/>
                <w:szCs w:val="20"/>
              </w:rPr>
              <w:t>для вспомогательных сооружений</w:t>
            </w:r>
          </w:p>
        </w:tc>
        <w:tc>
          <w:tcPr>
            <w:tcW w:w="1257" w:type="dxa"/>
            <w:tcBorders>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1/3</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4"/>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left w:val="single" w:sz="8" w:space="0" w:color="auto"/>
              <w:right w:val="single" w:sz="8" w:space="0" w:color="auto"/>
            </w:tcBorders>
            <w:vAlign w:val="center"/>
          </w:tcPr>
          <w:p w:rsidR="00A4776A" w:rsidRPr="002944C2" w:rsidRDefault="00A4776A" w:rsidP="008A2B03">
            <w:pPr>
              <w:jc w:val="both"/>
              <w:rPr>
                <w:sz w:val="20"/>
                <w:szCs w:val="20"/>
              </w:rPr>
            </w:pPr>
            <w:r w:rsidRPr="002944C2">
              <w:rPr>
                <w:b/>
                <w:i/>
                <w:sz w:val="20"/>
                <w:szCs w:val="20"/>
              </w:rPr>
              <w:t>максимальный процент застройки в гран</w:t>
            </w:r>
            <w:r w:rsidRPr="002944C2">
              <w:rPr>
                <w:b/>
                <w:i/>
                <w:sz w:val="20"/>
                <w:szCs w:val="20"/>
              </w:rPr>
              <w:t>и</w:t>
            </w:r>
            <w:r w:rsidRPr="002944C2">
              <w:rPr>
                <w:b/>
                <w:i/>
                <w:sz w:val="20"/>
                <w:szCs w:val="20"/>
              </w:rPr>
              <w:t>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 xml:space="preserve">ка, которая может быть застроена, ко всей площади земельного  участка </w:t>
            </w:r>
          </w:p>
        </w:tc>
        <w:tc>
          <w:tcPr>
            <w:tcW w:w="1257" w:type="dxa"/>
            <w:tcBorders>
              <w:left w:val="single" w:sz="8" w:space="0" w:color="auto"/>
              <w:right w:val="single" w:sz="8" w:space="0" w:color="auto"/>
            </w:tcBorders>
            <w:vAlign w:val="center"/>
          </w:tcPr>
          <w:p w:rsidR="00A4776A" w:rsidRPr="002944C2" w:rsidRDefault="00A4776A" w:rsidP="008A2B03">
            <w:pPr>
              <w:jc w:val="center"/>
              <w:rPr>
                <w:sz w:val="20"/>
                <w:szCs w:val="20"/>
              </w:rPr>
            </w:pPr>
            <w:r w:rsidRPr="002944C2">
              <w:rPr>
                <w:b/>
                <w:i/>
                <w:sz w:val="20"/>
                <w:szCs w:val="20"/>
              </w:rPr>
              <w:t>%</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74"/>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left w:val="single" w:sz="8" w:space="0" w:color="auto"/>
              <w:right w:val="single" w:sz="8" w:space="0" w:color="auto"/>
            </w:tcBorders>
            <w:vAlign w:val="center"/>
          </w:tcPr>
          <w:p w:rsidR="00A4776A" w:rsidRPr="002944C2" w:rsidRDefault="00A4776A" w:rsidP="008A2B03">
            <w:pPr>
              <w:jc w:val="both"/>
              <w:rPr>
                <w:sz w:val="20"/>
                <w:szCs w:val="20"/>
              </w:rPr>
            </w:pPr>
            <w:r w:rsidRPr="002944C2">
              <w:rPr>
                <w:sz w:val="20"/>
                <w:szCs w:val="20"/>
              </w:rPr>
              <w:t>общественная застройка</w:t>
            </w:r>
          </w:p>
        </w:tc>
        <w:tc>
          <w:tcPr>
            <w:tcW w:w="1257" w:type="dxa"/>
            <w:tcBorders>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60</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598"/>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5658" w:type="dxa"/>
            <w:gridSpan w:val="2"/>
            <w:tcBorders>
              <w:left w:val="single" w:sz="8" w:space="0" w:color="auto"/>
              <w:right w:val="single" w:sz="8" w:space="0" w:color="auto"/>
            </w:tcBorders>
          </w:tcPr>
          <w:p w:rsidR="00A4776A" w:rsidRPr="002944C2" w:rsidRDefault="00A4776A" w:rsidP="008A2B03">
            <w:pPr>
              <w:jc w:val="both"/>
              <w:rPr>
                <w:sz w:val="20"/>
                <w:szCs w:val="20"/>
              </w:rPr>
            </w:pPr>
            <w:r w:rsidRPr="002944C2">
              <w:rPr>
                <w:i/>
                <w:sz w:val="16"/>
                <w:szCs w:val="16"/>
              </w:rPr>
              <w:t>*Размеры земельных участков в границах застроенных территорий устана</w:t>
            </w:r>
            <w:r w:rsidRPr="002944C2">
              <w:rPr>
                <w:i/>
                <w:sz w:val="16"/>
                <w:szCs w:val="16"/>
              </w:rPr>
              <w:t>в</w:t>
            </w:r>
            <w:r w:rsidRPr="002944C2">
              <w:rPr>
                <w:i/>
                <w:sz w:val="16"/>
                <w:szCs w:val="16"/>
              </w:rPr>
              <w:t>ливаются с учетом фактического землепользования и градостроительных нормативов и правил, действовавших в период застройки указанных терр</w:t>
            </w:r>
            <w:r w:rsidRPr="002944C2">
              <w:rPr>
                <w:i/>
                <w:sz w:val="16"/>
                <w:szCs w:val="16"/>
              </w:rPr>
              <w:t>и</w:t>
            </w:r>
            <w:r w:rsidRPr="002944C2">
              <w:rPr>
                <w:i/>
                <w:sz w:val="16"/>
                <w:szCs w:val="16"/>
              </w:rPr>
              <w:t>торий.</w:t>
            </w:r>
          </w:p>
          <w:p w:rsidR="00A4776A" w:rsidRPr="002944C2" w:rsidRDefault="00A4776A" w:rsidP="008A2B03">
            <w:pPr>
              <w:jc w:val="both"/>
              <w:rPr>
                <w:sz w:val="20"/>
                <w:szCs w:val="20"/>
              </w:rPr>
            </w:pPr>
            <w:r w:rsidRPr="002944C2">
              <w:rPr>
                <w:i/>
                <w:sz w:val="16"/>
                <w:szCs w:val="16"/>
              </w:rPr>
              <w:t>Для встроенных учреждений и предприятий с учетом Гражданского кодекса РФ и Жилищного кодекса РФ</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82"/>
        </w:trPr>
        <w:tc>
          <w:tcPr>
            <w:tcW w:w="998" w:type="dxa"/>
            <w:vMerge w:val="restart"/>
            <w:tcBorders>
              <w:top w:val="single" w:sz="8" w:space="0" w:color="auto"/>
              <w:left w:val="single" w:sz="8" w:space="0" w:color="auto"/>
              <w:right w:val="single" w:sz="4" w:space="0" w:color="auto"/>
            </w:tcBorders>
          </w:tcPr>
          <w:p w:rsidR="00A4776A" w:rsidRPr="002944C2" w:rsidRDefault="00A4776A" w:rsidP="008A2B03">
            <w:pPr>
              <w:rPr>
                <w:sz w:val="20"/>
                <w:szCs w:val="20"/>
              </w:rPr>
            </w:pPr>
            <w:r w:rsidRPr="002944C2">
              <w:rPr>
                <w:sz w:val="20"/>
                <w:szCs w:val="20"/>
              </w:rPr>
              <w:t>3.4.1</w:t>
            </w:r>
          </w:p>
        </w:tc>
        <w:tc>
          <w:tcPr>
            <w:tcW w:w="1887" w:type="dxa"/>
            <w:vMerge w:val="restart"/>
            <w:tcBorders>
              <w:left w:val="single" w:sz="4" w:space="0" w:color="auto"/>
              <w:right w:val="single" w:sz="8" w:space="0" w:color="auto"/>
            </w:tcBorders>
          </w:tcPr>
          <w:p w:rsidR="00A4776A" w:rsidRPr="002944C2" w:rsidRDefault="00A4776A" w:rsidP="008A2B03">
            <w:pPr>
              <w:rPr>
                <w:b/>
                <w:sz w:val="20"/>
                <w:szCs w:val="20"/>
              </w:rPr>
            </w:pPr>
            <w:r w:rsidRPr="002944C2">
              <w:rPr>
                <w:b/>
                <w:spacing w:val="2"/>
                <w:sz w:val="20"/>
                <w:szCs w:val="20"/>
                <w:shd w:val="clear" w:color="auto" w:fill="FFFFFF"/>
              </w:rPr>
              <w:t>Амбулаторно-поликлиническое обслуживание</w:t>
            </w:r>
          </w:p>
        </w:tc>
        <w:tc>
          <w:tcPr>
            <w:tcW w:w="4401" w:type="dxa"/>
            <w:tcBorders>
              <w:left w:val="single" w:sz="8" w:space="0" w:color="auto"/>
              <w:right w:val="single" w:sz="8" w:space="0" w:color="auto"/>
            </w:tcBorders>
          </w:tcPr>
          <w:p w:rsidR="00A4776A" w:rsidRPr="002944C2" w:rsidRDefault="00A4776A" w:rsidP="008A2B03">
            <w:pPr>
              <w:jc w:val="both"/>
              <w:rPr>
                <w:b/>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57" w:type="dxa"/>
            <w:tcBorders>
              <w:left w:val="single" w:sz="8" w:space="0" w:color="auto"/>
              <w:right w:val="single" w:sz="8" w:space="0" w:color="auto"/>
            </w:tcBorders>
            <w:vAlign w:val="center"/>
          </w:tcPr>
          <w:p w:rsidR="00A4776A" w:rsidRPr="002944C2" w:rsidRDefault="00A4776A" w:rsidP="008A2B03">
            <w:pPr>
              <w:jc w:val="center"/>
              <w:rPr>
                <w:b/>
                <w:i/>
                <w:sz w:val="20"/>
                <w:szCs w:val="22"/>
              </w:rPr>
            </w:pPr>
            <w:r w:rsidRPr="002944C2">
              <w:rPr>
                <w:b/>
                <w:i/>
                <w:sz w:val="20"/>
                <w:szCs w:val="22"/>
              </w:rPr>
              <w:t>га</w:t>
            </w:r>
          </w:p>
          <w:p w:rsidR="00A4776A" w:rsidRPr="002944C2" w:rsidRDefault="00A4776A" w:rsidP="008A2B03">
            <w:pPr>
              <w:jc w:val="center"/>
              <w:rPr>
                <w:b/>
                <w:i/>
                <w:sz w:val="20"/>
                <w:szCs w:val="22"/>
              </w:rPr>
            </w:pPr>
            <w:r w:rsidRPr="002944C2">
              <w:rPr>
                <w:b/>
                <w:i/>
                <w:sz w:val="20"/>
                <w:szCs w:val="22"/>
              </w:rPr>
              <w:t>мин.</w:t>
            </w:r>
            <w:r w:rsidRPr="002944C2">
              <w:rPr>
                <w:b/>
                <w:i/>
                <w:sz w:val="20"/>
                <w:szCs w:val="22"/>
                <w:lang w:val="en-US"/>
              </w:rPr>
              <w:t>/</w:t>
            </w:r>
          </w:p>
          <w:p w:rsidR="00A4776A" w:rsidRPr="002944C2" w:rsidRDefault="00A4776A" w:rsidP="008A2B03">
            <w:pPr>
              <w:jc w:val="center"/>
              <w:rPr>
                <w:i/>
                <w:sz w:val="20"/>
                <w:szCs w:val="22"/>
              </w:rPr>
            </w:pPr>
            <w:r w:rsidRPr="002944C2">
              <w:rPr>
                <w:b/>
                <w:i/>
                <w:sz w:val="20"/>
                <w:szCs w:val="22"/>
              </w:rPr>
              <w:t>макс</w:t>
            </w:r>
            <w:r w:rsidRPr="002944C2">
              <w:rPr>
                <w:sz w:val="20"/>
                <w:szCs w:val="22"/>
              </w:rPr>
              <w:t>.</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80"/>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left w:val="single" w:sz="8" w:space="0" w:color="auto"/>
              <w:right w:val="single" w:sz="8" w:space="0" w:color="auto"/>
            </w:tcBorders>
          </w:tcPr>
          <w:p w:rsidR="00A4776A" w:rsidRPr="002944C2" w:rsidRDefault="00A4776A" w:rsidP="008A2B03">
            <w:pPr>
              <w:rPr>
                <w:sz w:val="20"/>
                <w:szCs w:val="20"/>
              </w:rPr>
            </w:pPr>
            <w:r w:rsidRPr="002944C2">
              <w:rPr>
                <w:iCs/>
                <w:sz w:val="20"/>
                <w:szCs w:val="20"/>
                <w:lang w:eastAsia="ru-RU"/>
              </w:rPr>
              <w:t>объекты капитального строительства, предн</w:t>
            </w:r>
            <w:r w:rsidRPr="002944C2">
              <w:rPr>
                <w:iCs/>
                <w:sz w:val="20"/>
                <w:szCs w:val="20"/>
                <w:lang w:eastAsia="ru-RU"/>
              </w:rPr>
              <w:t>а</w:t>
            </w:r>
            <w:r w:rsidRPr="002944C2">
              <w:rPr>
                <w:iCs/>
                <w:sz w:val="20"/>
                <w:szCs w:val="20"/>
                <w:lang w:eastAsia="ru-RU"/>
              </w:rPr>
              <w:t>значенные для оказания гражданам амбулато</w:t>
            </w:r>
            <w:r w:rsidRPr="002944C2">
              <w:rPr>
                <w:iCs/>
                <w:sz w:val="20"/>
                <w:szCs w:val="20"/>
                <w:lang w:eastAsia="ru-RU"/>
              </w:rPr>
              <w:t>р</w:t>
            </w:r>
            <w:r w:rsidRPr="002944C2">
              <w:rPr>
                <w:iCs/>
                <w:sz w:val="20"/>
                <w:szCs w:val="20"/>
                <w:lang w:eastAsia="ru-RU"/>
              </w:rPr>
              <w:t>но-поликлинической медицинской помощи</w:t>
            </w:r>
          </w:p>
        </w:tc>
        <w:tc>
          <w:tcPr>
            <w:tcW w:w="1257" w:type="dxa"/>
            <w:tcBorders>
              <w:left w:val="single" w:sz="8" w:space="0" w:color="auto"/>
              <w:right w:val="single" w:sz="8" w:space="0" w:color="auto"/>
            </w:tcBorders>
            <w:vAlign w:val="center"/>
          </w:tcPr>
          <w:p w:rsidR="00A4776A" w:rsidRPr="002944C2" w:rsidRDefault="00A4776A" w:rsidP="008A2B03">
            <w:pPr>
              <w:jc w:val="center"/>
              <w:rPr>
                <w:sz w:val="20"/>
                <w:szCs w:val="22"/>
              </w:rPr>
            </w:pPr>
            <w:r w:rsidRPr="002944C2">
              <w:rPr>
                <w:sz w:val="20"/>
                <w:szCs w:val="22"/>
              </w:rPr>
              <w:t>0,2/-</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80"/>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left w:val="single" w:sz="8" w:space="0" w:color="auto"/>
              <w:right w:val="single" w:sz="8" w:space="0" w:color="auto"/>
            </w:tcBorders>
            <w:vAlign w:val="center"/>
          </w:tcPr>
          <w:p w:rsidR="00A4776A" w:rsidRPr="002944C2" w:rsidRDefault="00A4776A" w:rsidP="008A2B03">
            <w:pPr>
              <w:rPr>
                <w:b/>
                <w:i/>
                <w:sz w:val="20"/>
                <w:szCs w:val="20"/>
              </w:rPr>
            </w:pPr>
            <w:r w:rsidRPr="002944C2">
              <w:rPr>
                <w:b/>
                <w:i/>
                <w:sz w:val="20"/>
                <w:szCs w:val="20"/>
              </w:rPr>
              <w:t>минимальный отступ от границы ЗУ в ц</w:t>
            </w:r>
            <w:r w:rsidRPr="002944C2">
              <w:rPr>
                <w:b/>
                <w:i/>
                <w:sz w:val="20"/>
                <w:szCs w:val="20"/>
              </w:rPr>
              <w:t>е</w:t>
            </w:r>
            <w:r w:rsidRPr="002944C2">
              <w:rPr>
                <w:b/>
                <w:i/>
                <w:sz w:val="20"/>
                <w:szCs w:val="20"/>
              </w:rPr>
              <w:t>лях определения места допустимого разм</w:t>
            </w:r>
            <w:r w:rsidRPr="002944C2">
              <w:rPr>
                <w:b/>
                <w:i/>
                <w:sz w:val="20"/>
                <w:szCs w:val="20"/>
              </w:rPr>
              <w:t>е</w:t>
            </w:r>
            <w:r w:rsidRPr="002944C2">
              <w:rPr>
                <w:b/>
                <w:i/>
                <w:sz w:val="20"/>
                <w:szCs w:val="20"/>
              </w:rPr>
              <w:t>щения объекта</w:t>
            </w:r>
          </w:p>
        </w:tc>
        <w:tc>
          <w:tcPr>
            <w:tcW w:w="1257" w:type="dxa"/>
            <w:tcBorders>
              <w:left w:val="single" w:sz="8" w:space="0" w:color="auto"/>
              <w:right w:val="single" w:sz="8" w:space="0" w:color="auto"/>
            </w:tcBorders>
            <w:vAlign w:val="center"/>
          </w:tcPr>
          <w:p w:rsidR="00A4776A" w:rsidRPr="002944C2" w:rsidRDefault="00A4776A" w:rsidP="008A2B03">
            <w:pPr>
              <w:jc w:val="center"/>
              <w:rPr>
                <w:b/>
                <w:i/>
                <w:sz w:val="20"/>
                <w:szCs w:val="22"/>
              </w:rPr>
            </w:pPr>
            <w:r w:rsidRPr="002944C2">
              <w:rPr>
                <w:b/>
                <w:i/>
                <w:sz w:val="20"/>
                <w:szCs w:val="22"/>
              </w:rPr>
              <w:t>м</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80"/>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left w:val="single" w:sz="8" w:space="0" w:color="auto"/>
              <w:right w:val="single" w:sz="8" w:space="0" w:color="auto"/>
            </w:tcBorders>
            <w:vAlign w:val="center"/>
          </w:tcPr>
          <w:p w:rsidR="00A4776A" w:rsidRPr="002944C2" w:rsidRDefault="00A4776A" w:rsidP="008A2B03">
            <w:pPr>
              <w:rPr>
                <w:sz w:val="20"/>
                <w:szCs w:val="20"/>
              </w:rPr>
            </w:pPr>
            <w:r w:rsidRPr="002944C2">
              <w:rPr>
                <w:sz w:val="20"/>
              </w:rPr>
              <w:t>от красной линии улиц</w:t>
            </w:r>
          </w:p>
        </w:tc>
        <w:tc>
          <w:tcPr>
            <w:tcW w:w="1257" w:type="dxa"/>
            <w:tcBorders>
              <w:left w:val="single" w:sz="8" w:space="0" w:color="auto"/>
              <w:right w:val="single" w:sz="8" w:space="0" w:color="auto"/>
            </w:tcBorders>
            <w:vAlign w:val="center"/>
          </w:tcPr>
          <w:p w:rsidR="00A4776A" w:rsidRPr="002944C2" w:rsidRDefault="00A4776A" w:rsidP="008A2B03">
            <w:pPr>
              <w:jc w:val="center"/>
              <w:rPr>
                <w:sz w:val="20"/>
                <w:szCs w:val="22"/>
              </w:rPr>
            </w:pPr>
            <w:r w:rsidRPr="002944C2">
              <w:rPr>
                <w:sz w:val="20"/>
                <w:szCs w:val="22"/>
              </w:rPr>
              <w:t>5</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80"/>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left w:val="single" w:sz="8" w:space="0" w:color="auto"/>
              <w:right w:val="single" w:sz="8" w:space="0" w:color="auto"/>
            </w:tcBorders>
            <w:vAlign w:val="center"/>
          </w:tcPr>
          <w:p w:rsidR="00A4776A" w:rsidRPr="002944C2" w:rsidRDefault="00A4776A" w:rsidP="008A2B03">
            <w:pPr>
              <w:rPr>
                <w:sz w:val="20"/>
              </w:rPr>
            </w:pPr>
            <w:r w:rsidRPr="002944C2">
              <w:rPr>
                <w:sz w:val="20"/>
              </w:rPr>
              <w:t xml:space="preserve">от красной линии проездов </w:t>
            </w:r>
          </w:p>
        </w:tc>
        <w:tc>
          <w:tcPr>
            <w:tcW w:w="1257" w:type="dxa"/>
            <w:tcBorders>
              <w:left w:val="single" w:sz="8" w:space="0" w:color="auto"/>
              <w:right w:val="single" w:sz="8" w:space="0" w:color="auto"/>
            </w:tcBorders>
            <w:vAlign w:val="center"/>
          </w:tcPr>
          <w:p w:rsidR="00A4776A" w:rsidRPr="002944C2" w:rsidRDefault="00A4776A" w:rsidP="008A2B03">
            <w:pPr>
              <w:jc w:val="center"/>
              <w:rPr>
                <w:sz w:val="20"/>
                <w:szCs w:val="22"/>
              </w:rPr>
            </w:pPr>
            <w:r w:rsidRPr="002944C2">
              <w:rPr>
                <w:sz w:val="20"/>
                <w:szCs w:val="22"/>
              </w:rPr>
              <w:t>3</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80"/>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left w:val="single" w:sz="8" w:space="0" w:color="auto"/>
              <w:right w:val="single" w:sz="8" w:space="0" w:color="auto"/>
            </w:tcBorders>
            <w:vAlign w:val="center"/>
          </w:tcPr>
          <w:p w:rsidR="00A4776A" w:rsidRPr="002944C2" w:rsidRDefault="00A4776A" w:rsidP="008A2B03">
            <w:pPr>
              <w:rPr>
                <w:sz w:val="20"/>
              </w:rPr>
            </w:pPr>
            <w:r w:rsidRPr="002944C2">
              <w:rPr>
                <w:sz w:val="20"/>
              </w:rPr>
              <w:t xml:space="preserve">до границы соседнего земельного участка </w:t>
            </w:r>
          </w:p>
        </w:tc>
        <w:tc>
          <w:tcPr>
            <w:tcW w:w="1257" w:type="dxa"/>
            <w:tcBorders>
              <w:left w:val="single" w:sz="8" w:space="0" w:color="auto"/>
              <w:right w:val="single" w:sz="8" w:space="0" w:color="auto"/>
            </w:tcBorders>
            <w:vAlign w:val="center"/>
          </w:tcPr>
          <w:p w:rsidR="00A4776A" w:rsidRPr="002944C2" w:rsidRDefault="00A4776A" w:rsidP="008A2B03">
            <w:pPr>
              <w:jc w:val="center"/>
              <w:rPr>
                <w:sz w:val="20"/>
                <w:szCs w:val="22"/>
              </w:rPr>
            </w:pPr>
            <w:r w:rsidRPr="002944C2">
              <w:rPr>
                <w:sz w:val="20"/>
                <w:szCs w:val="22"/>
              </w:rPr>
              <w:t>3</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80"/>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left w:val="single" w:sz="8" w:space="0" w:color="auto"/>
              <w:right w:val="single" w:sz="8" w:space="0" w:color="auto"/>
            </w:tcBorders>
            <w:vAlign w:val="center"/>
          </w:tcPr>
          <w:p w:rsidR="00A4776A" w:rsidRPr="002944C2" w:rsidRDefault="00A4776A" w:rsidP="008A2B03">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57" w:type="dxa"/>
            <w:tcBorders>
              <w:left w:val="single" w:sz="8" w:space="0" w:color="auto"/>
              <w:right w:val="single" w:sz="8" w:space="0" w:color="auto"/>
            </w:tcBorders>
            <w:vAlign w:val="center"/>
          </w:tcPr>
          <w:p w:rsidR="00A4776A" w:rsidRPr="002944C2" w:rsidRDefault="00A4776A" w:rsidP="008A2B03">
            <w:pPr>
              <w:jc w:val="center"/>
              <w:rPr>
                <w:b/>
                <w:i/>
                <w:sz w:val="20"/>
                <w:szCs w:val="22"/>
              </w:rPr>
            </w:pPr>
            <w:r w:rsidRPr="002944C2">
              <w:rPr>
                <w:b/>
                <w:i/>
                <w:sz w:val="20"/>
                <w:szCs w:val="22"/>
              </w:rPr>
              <w:t>этажи/</w:t>
            </w:r>
          </w:p>
          <w:p w:rsidR="00A4776A" w:rsidRPr="002944C2" w:rsidRDefault="00A4776A" w:rsidP="008A2B03">
            <w:pPr>
              <w:jc w:val="center"/>
              <w:rPr>
                <w:b/>
                <w:i/>
                <w:sz w:val="20"/>
                <w:szCs w:val="22"/>
              </w:rPr>
            </w:pPr>
            <w:r w:rsidRPr="002944C2">
              <w:rPr>
                <w:b/>
                <w:i/>
                <w:sz w:val="20"/>
                <w:szCs w:val="22"/>
              </w:rPr>
              <w:t>высота, м</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80"/>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left w:val="single" w:sz="8" w:space="0" w:color="auto"/>
              <w:right w:val="single" w:sz="8" w:space="0" w:color="auto"/>
            </w:tcBorders>
            <w:vAlign w:val="center"/>
          </w:tcPr>
          <w:p w:rsidR="00A4776A" w:rsidRPr="002944C2" w:rsidRDefault="00A4776A" w:rsidP="008A2B03">
            <w:pPr>
              <w:rPr>
                <w:sz w:val="20"/>
                <w:szCs w:val="20"/>
              </w:rPr>
            </w:pPr>
            <w:r w:rsidRPr="002944C2">
              <w:rPr>
                <w:sz w:val="20"/>
                <w:szCs w:val="20"/>
              </w:rPr>
              <w:t>для зданий, строений, сооружений</w:t>
            </w:r>
          </w:p>
        </w:tc>
        <w:tc>
          <w:tcPr>
            <w:tcW w:w="1257" w:type="dxa"/>
            <w:tcBorders>
              <w:left w:val="single" w:sz="8" w:space="0" w:color="auto"/>
              <w:right w:val="single" w:sz="8" w:space="0" w:color="auto"/>
            </w:tcBorders>
            <w:vAlign w:val="center"/>
          </w:tcPr>
          <w:p w:rsidR="00A4776A" w:rsidRPr="002944C2" w:rsidRDefault="00A4776A" w:rsidP="008A2B03">
            <w:pPr>
              <w:jc w:val="center"/>
              <w:rPr>
                <w:sz w:val="20"/>
                <w:szCs w:val="22"/>
              </w:rPr>
            </w:pPr>
            <w:r w:rsidRPr="002944C2">
              <w:rPr>
                <w:sz w:val="20"/>
                <w:szCs w:val="22"/>
              </w:rPr>
              <w:t>3/10</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80"/>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left w:val="single" w:sz="8" w:space="0" w:color="auto"/>
              <w:right w:val="single" w:sz="8" w:space="0" w:color="auto"/>
            </w:tcBorders>
            <w:vAlign w:val="center"/>
          </w:tcPr>
          <w:p w:rsidR="00A4776A" w:rsidRPr="002944C2" w:rsidRDefault="00A4776A" w:rsidP="008A2B03">
            <w:pPr>
              <w:rPr>
                <w:sz w:val="20"/>
                <w:szCs w:val="20"/>
              </w:rPr>
            </w:pPr>
            <w:r w:rsidRPr="002944C2">
              <w:rPr>
                <w:sz w:val="20"/>
                <w:szCs w:val="20"/>
              </w:rPr>
              <w:t>для вспомогательных сооружений</w:t>
            </w:r>
          </w:p>
        </w:tc>
        <w:tc>
          <w:tcPr>
            <w:tcW w:w="1257" w:type="dxa"/>
            <w:tcBorders>
              <w:left w:val="single" w:sz="8" w:space="0" w:color="auto"/>
              <w:right w:val="single" w:sz="8" w:space="0" w:color="auto"/>
            </w:tcBorders>
            <w:vAlign w:val="center"/>
          </w:tcPr>
          <w:p w:rsidR="00A4776A" w:rsidRPr="002944C2" w:rsidRDefault="00A4776A" w:rsidP="008A2B03">
            <w:pPr>
              <w:jc w:val="center"/>
              <w:rPr>
                <w:sz w:val="20"/>
                <w:szCs w:val="22"/>
              </w:rPr>
            </w:pPr>
            <w:r w:rsidRPr="002944C2">
              <w:rPr>
                <w:sz w:val="20"/>
                <w:szCs w:val="22"/>
              </w:rPr>
              <w:t>1/3</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80"/>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left w:val="single" w:sz="8" w:space="0" w:color="auto"/>
              <w:right w:val="single" w:sz="8" w:space="0" w:color="auto"/>
            </w:tcBorders>
            <w:vAlign w:val="center"/>
          </w:tcPr>
          <w:p w:rsidR="00A4776A" w:rsidRPr="002944C2" w:rsidRDefault="00A4776A" w:rsidP="008A2B03">
            <w:pPr>
              <w:rPr>
                <w:sz w:val="20"/>
                <w:szCs w:val="20"/>
              </w:rPr>
            </w:pPr>
            <w:r w:rsidRPr="002944C2">
              <w:rPr>
                <w:b/>
                <w:i/>
                <w:sz w:val="20"/>
                <w:szCs w:val="20"/>
              </w:rPr>
              <w:t>максимальный процент застройки в гран</w:t>
            </w:r>
            <w:r w:rsidRPr="002944C2">
              <w:rPr>
                <w:b/>
                <w:i/>
                <w:sz w:val="20"/>
                <w:szCs w:val="20"/>
              </w:rPr>
              <w:t>и</w:t>
            </w:r>
            <w:r w:rsidRPr="002944C2">
              <w:rPr>
                <w:b/>
                <w:i/>
                <w:sz w:val="20"/>
                <w:szCs w:val="20"/>
              </w:rPr>
              <w:t>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 xml:space="preserve">ка, которая может быть застроена, ко всей площади земельного  участка </w:t>
            </w:r>
          </w:p>
        </w:tc>
        <w:tc>
          <w:tcPr>
            <w:tcW w:w="1257" w:type="dxa"/>
            <w:tcBorders>
              <w:left w:val="single" w:sz="8" w:space="0" w:color="auto"/>
              <w:right w:val="single" w:sz="8" w:space="0" w:color="auto"/>
            </w:tcBorders>
            <w:vAlign w:val="center"/>
          </w:tcPr>
          <w:p w:rsidR="00A4776A" w:rsidRPr="002944C2" w:rsidRDefault="00A4776A" w:rsidP="008A2B03">
            <w:pPr>
              <w:jc w:val="center"/>
              <w:rPr>
                <w:b/>
                <w:i/>
                <w:sz w:val="20"/>
                <w:szCs w:val="22"/>
              </w:rPr>
            </w:pPr>
            <w:r w:rsidRPr="002944C2">
              <w:rPr>
                <w:b/>
                <w:i/>
                <w:sz w:val="20"/>
                <w:szCs w:val="22"/>
              </w:rPr>
              <w:t>%</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80"/>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left w:val="single" w:sz="8" w:space="0" w:color="auto"/>
              <w:right w:val="single" w:sz="8" w:space="0" w:color="auto"/>
            </w:tcBorders>
            <w:vAlign w:val="center"/>
          </w:tcPr>
          <w:p w:rsidR="00A4776A" w:rsidRPr="002944C2" w:rsidRDefault="00A4776A" w:rsidP="008A2B03">
            <w:pPr>
              <w:rPr>
                <w:sz w:val="20"/>
                <w:szCs w:val="20"/>
              </w:rPr>
            </w:pPr>
            <w:r w:rsidRPr="002944C2">
              <w:rPr>
                <w:sz w:val="20"/>
                <w:szCs w:val="20"/>
              </w:rPr>
              <w:t>общественная застройка</w:t>
            </w:r>
          </w:p>
        </w:tc>
        <w:tc>
          <w:tcPr>
            <w:tcW w:w="1257" w:type="dxa"/>
            <w:tcBorders>
              <w:left w:val="single" w:sz="8" w:space="0" w:color="auto"/>
              <w:right w:val="single" w:sz="8" w:space="0" w:color="auto"/>
            </w:tcBorders>
            <w:vAlign w:val="center"/>
          </w:tcPr>
          <w:p w:rsidR="00A4776A" w:rsidRPr="002944C2" w:rsidRDefault="00A4776A" w:rsidP="008A2B03">
            <w:pPr>
              <w:jc w:val="center"/>
              <w:rPr>
                <w:sz w:val="20"/>
                <w:szCs w:val="22"/>
              </w:rPr>
            </w:pPr>
            <w:r w:rsidRPr="002944C2">
              <w:rPr>
                <w:sz w:val="20"/>
                <w:szCs w:val="22"/>
              </w:rPr>
              <w:t>50</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80"/>
        </w:trPr>
        <w:tc>
          <w:tcPr>
            <w:tcW w:w="998" w:type="dxa"/>
            <w:vMerge/>
            <w:tcBorders>
              <w:left w:val="single" w:sz="8" w:space="0" w:color="auto"/>
              <w:bottom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5658" w:type="dxa"/>
            <w:gridSpan w:val="2"/>
            <w:tcBorders>
              <w:left w:val="single" w:sz="8" w:space="0" w:color="auto"/>
              <w:right w:val="single" w:sz="8" w:space="0" w:color="auto"/>
            </w:tcBorders>
          </w:tcPr>
          <w:p w:rsidR="00A4776A" w:rsidRPr="002944C2" w:rsidRDefault="00A4776A" w:rsidP="008A2B03">
            <w:pPr>
              <w:jc w:val="both"/>
              <w:rPr>
                <w:sz w:val="20"/>
                <w:szCs w:val="20"/>
              </w:rPr>
            </w:pPr>
            <w:r w:rsidRPr="002944C2">
              <w:rPr>
                <w:i/>
                <w:sz w:val="16"/>
                <w:szCs w:val="16"/>
              </w:rPr>
              <w:t>*Размеры земельных участков в границах застроенных территорий устана</w:t>
            </w:r>
            <w:r w:rsidRPr="002944C2">
              <w:rPr>
                <w:i/>
                <w:sz w:val="16"/>
                <w:szCs w:val="16"/>
              </w:rPr>
              <w:t>в</w:t>
            </w:r>
            <w:r w:rsidRPr="002944C2">
              <w:rPr>
                <w:i/>
                <w:sz w:val="16"/>
                <w:szCs w:val="16"/>
              </w:rPr>
              <w:t>ливаются с учетом фактического землепользования и градостроительных нормативов и правил, действовавших в период застройки указанных терр</w:t>
            </w:r>
            <w:r w:rsidRPr="002944C2">
              <w:rPr>
                <w:i/>
                <w:sz w:val="16"/>
                <w:szCs w:val="16"/>
              </w:rPr>
              <w:t>и</w:t>
            </w:r>
            <w:r w:rsidRPr="002944C2">
              <w:rPr>
                <w:i/>
                <w:sz w:val="16"/>
                <w:szCs w:val="16"/>
              </w:rPr>
              <w:t>торий</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38"/>
        </w:trPr>
        <w:tc>
          <w:tcPr>
            <w:tcW w:w="998" w:type="dxa"/>
            <w:vMerge w:val="restart"/>
            <w:tcBorders>
              <w:top w:val="single" w:sz="8" w:space="0" w:color="auto"/>
              <w:left w:val="single" w:sz="8" w:space="0" w:color="auto"/>
              <w:right w:val="single" w:sz="4" w:space="0" w:color="auto"/>
            </w:tcBorders>
          </w:tcPr>
          <w:p w:rsidR="00A4776A" w:rsidRPr="002944C2" w:rsidRDefault="00A4776A" w:rsidP="008A2B03">
            <w:pPr>
              <w:rPr>
                <w:sz w:val="20"/>
                <w:szCs w:val="20"/>
              </w:rPr>
            </w:pPr>
            <w:r w:rsidRPr="002944C2">
              <w:rPr>
                <w:sz w:val="20"/>
                <w:szCs w:val="20"/>
              </w:rPr>
              <w:t>3.4.2</w:t>
            </w:r>
          </w:p>
        </w:tc>
        <w:tc>
          <w:tcPr>
            <w:tcW w:w="1887" w:type="dxa"/>
            <w:vMerge w:val="restart"/>
            <w:tcBorders>
              <w:left w:val="single" w:sz="4" w:space="0" w:color="auto"/>
              <w:right w:val="single" w:sz="8" w:space="0" w:color="auto"/>
            </w:tcBorders>
          </w:tcPr>
          <w:p w:rsidR="00A4776A" w:rsidRPr="002944C2" w:rsidRDefault="00A4776A" w:rsidP="008A2B03">
            <w:pPr>
              <w:rPr>
                <w:b/>
                <w:sz w:val="20"/>
                <w:szCs w:val="20"/>
              </w:rPr>
            </w:pPr>
            <w:r w:rsidRPr="002944C2">
              <w:rPr>
                <w:b/>
                <w:sz w:val="20"/>
                <w:szCs w:val="20"/>
              </w:rPr>
              <w:t>Стационарное медицинское о</w:t>
            </w:r>
            <w:r w:rsidRPr="002944C2">
              <w:rPr>
                <w:b/>
                <w:sz w:val="20"/>
                <w:szCs w:val="20"/>
              </w:rPr>
              <w:t>б</w:t>
            </w:r>
            <w:r w:rsidRPr="002944C2">
              <w:rPr>
                <w:b/>
                <w:sz w:val="20"/>
                <w:szCs w:val="20"/>
              </w:rPr>
              <w:t>служивание</w:t>
            </w:r>
          </w:p>
        </w:tc>
        <w:tc>
          <w:tcPr>
            <w:tcW w:w="4401" w:type="dxa"/>
            <w:tcBorders>
              <w:left w:val="single" w:sz="8" w:space="0" w:color="auto"/>
              <w:right w:val="single" w:sz="8" w:space="0" w:color="auto"/>
            </w:tcBorders>
          </w:tcPr>
          <w:p w:rsidR="00A4776A" w:rsidRPr="002944C2" w:rsidRDefault="00A4776A" w:rsidP="008A2B03">
            <w:pPr>
              <w:jc w:val="both"/>
              <w:rPr>
                <w:b/>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57" w:type="dxa"/>
            <w:tcBorders>
              <w:left w:val="single" w:sz="8" w:space="0" w:color="auto"/>
              <w:right w:val="single" w:sz="8" w:space="0" w:color="auto"/>
            </w:tcBorders>
            <w:vAlign w:val="center"/>
          </w:tcPr>
          <w:p w:rsidR="00A4776A" w:rsidRPr="002944C2" w:rsidRDefault="00A4776A" w:rsidP="008A2B03">
            <w:pPr>
              <w:jc w:val="center"/>
              <w:rPr>
                <w:b/>
                <w:i/>
                <w:sz w:val="20"/>
                <w:szCs w:val="22"/>
              </w:rPr>
            </w:pPr>
            <w:r w:rsidRPr="002944C2">
              <w:rPr>
                <w:b/>
                <w:i/>
                <w:sz w:val="20"/>
                <w:szCs w:val="22"/>
              </w:rPr>
              <w:t>га</w:t>
            </w:r>
          </w:p>
          <w:p w:rsidR="00A4776A" w:rsidRPr="002944C2" w:rsidRDefault="00A4776A" w:rsidP="008A2B03">
            <w:pPr>
              <w:jc w:val="center"/>
              <w:rPr>
                <w:b/>
                <w:i/>
                <w:sz w:val="20"/>
                <w:szCs w:val="22"/>
              </w:rPr>
            </w:pPr>
            <w:r w:rsidRPr="002944C2">
              <w:rPr>
                <w:b/>
                <w:i/>
                <w:sz w:val="20"/>
                <w:szCs w:val="22"/>
              </w:rPr>
              <w:t>мин.</w:t>
            </w:r>
            <w:r w:rsidRPr="002944C2">
              <w:rPr>
                <w:b/>
                <w:i/>
                <w:sz w:val="20"/>
                <w:szCs w:val="22"/>
                <w:lang w:val="en-US"/>
              </w:rPr>
              <w:t>/</w:t>
            </w:r>
          </w:p>
          <w:p w:rsidR="00A4776A" w:rsidRPr="002944C2" w:rsidRDefault="00A4776A" w:rsidP="008A2B03">
            <w:pPr>
              <w:jc w:val="center"/>
              <w:rPr>
                <w:i/>
                <w:sz w:val="20"/>
                <w:szCs w:val="22"/>
              </w:rPr>
            </w:pPr>
            <w:r w:rsidRPr="002944C2">
              <w:rPr>
                <w:b/>
                <w:i/>
                <w:sz w:val="20"/>
                <w:szCs w:val="22"/>
              </w:rPr>
              <w:t>макс</w:t>
            </w:r>
            <w:r w:rsidRPr="002944C2">
              <w:rPr>
                <w:sz w:val="20"/>
                <w:szCs w:val="22"/>
              </w:rPr>
              <w:t>.</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35"/>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z w:val="20"/>
                <w:szCs w:val="20"/>
              </w:rPr>
            </w:pPr>
          </w:p>
        </w:tc>
        <w:tc>
          <w:tcPr>
            <w:tcW w:w="4401" w:type="dxa"/>
            <w:tcBorders>
              <w:left w:val="single" w:sz="8" w:space="0" w:color="auto"/>
              <w:right w:val="single" w:sz="8" w:space="0" w:color="auto"/>
            </w:tcBorders>
          </w:tcPr>
          <w:p w:rsidR="00A4776A" w:rsidRPr="002944C2" w:rsidRDefault="00A4776A" w:rsidP="008A2B03">
            <w:pPr>
              <w:rPr>
                <w:sz w:val="20"/>
                <w:szCs w:val="20"/>
              </w:rPr>
            </w:pPr>
            <w:r w:rsidRPr="002944C2">
              <w:rPr>
                <w:iCs/>
                <w:sz w:val="20"/>
                <w:szCs w:val="20"/>
                <w:lang w:eastAsia="ru-RU"/>
              </w:rPr>
              <w:t>объекты капитального строительства, предн</w:t>
            </w:r>
            <w:r w:rsidRPr="002944C2">
              <w:rPr>
                <w:iCs/>
                <w:sz w:val="20"/>
                <w:szCs w:val="20"/>
                <w:lang w:eastAsia="ru-RU"/>
              </w:rPr>
              <w:t>а</w:t>
            </w:r>
            <w:r w:rsidRPr="002944C2">
              <w:rPr>
                <w:iCs/>
                <w:sz w:val="20"/>
                <w:szCs w:val="20"/>
                <w:lang w:eastAsia="ru-RU"/>
              </w:rPr>
              <w:t>значенные для оказания гражданам медици</w:t>
            </w:r>
            <w:r w:rsidRPr="002944C2">
              <w:rPr>
                <w:iCs/>
                <w:sz w:val="20"/>
                <w:szCs w:val="20"/>
                <w:lang w:eastAsia="ru-RU"/>
              </w:rPr>
              <w:t>н</w:t>
            </w:r>
            <w:r w:rsidRPr="002944C2">
              <w:rPr>
                <w:iCs/>
                <w:sz w:val="20"/>
                <w:szCs w:val="20"/>
                <w:lang w:eastAsia="ru-RU"/>
              </w:rPr>
              <w:t>ской помощи в стационарах</w:t>
            </w:r>
          </w:p>
        </w:tc>
        <w:tc>
          <w:tcPr>
            <w:tcW w:w="1257" w:type="dxa"/>
            <w:tcBorders>
              <w:left w:val="single" w:sz="8" w:space="0" w:color="auto"/>
              <w:right w:val="single" w:sz="8" w:space="0" w:color="auto"/>
            </w:tcBorders>
            <w:vAlign w:val="center"/>
          </w:tcPr>
          <w:p w:rsidR="00A4776A" w:rsidRPr="002944C2" w:rsidRDefault="00A4776A" w:rsidP="008A2B03">
            <w:pPr>
              <w:jc w:val="center"/>
              <w:rPr>
                <w:sz w:val="20"/>
                <w:szCs w:val="22"/>
              </w:rPr>
            </w:pPr>
            <w:r w:rsidRPr="002944C2">
              <w:rPr>
                <w:sz w:val="20"/>
                <w:szCs w:val="22"/>
              </w:rPr>
              <w:t>0,2/-</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35"/>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z w:val="20"/>
                <w:szCs w:val="20"/>
              </w:rPr>
            </w:pPr>
          </w:p>
        </w:tc>
        <w:tc>
          <w:tcPr>
            <w:tcW w:w="4401" w:type="dxa"/>
            <w:tcBorders>
              <w:left w:val="single" w:sz="8" w:space="0" w:color="auto"/>
              <w:right w:val="single" w:sz="8" w:space="0" w:color="auto"/>
            </w:tcBorders>
            <w:vAlign w:val="center"/>
          </w:tcPr>
          <w:p w:rsidR="00A4776A" w:rsidRPr="002944C2" w:rsidRDefault="00A4776A" w:rsidP="008A2B03">
            <w:pPr>
              <w:rPr>
                <w:b/>
                <w:i/>
                <w:sz w:val="20"/>
                <w:szCs w:val="20"/>
              </w:rPr>
            </w:pPr>
            <w:r w:rsidRPr="002944C2">
              <w:rPr>
                <w:b/>
                <w:i/>
                <w:sz w:val="20"/>
                <w:szCs w:val="20"/>
              </w:rPr>
              <w:t>минимальный отступ от границы ЗУ в ц</w:t>
            </w:r>
            <w:r w:rsidRPr="002944C2">
              <w:rPr>
                <w:b/>
                <w:i/>
                <w:sz w:val="20"/>
                <w:szCs w:val="20"/>
              </w:rPr>
              <w:t>е</w:t>
            </w:r>
            <w:r w:rsidRPr="002944C2">
              <w:rPr>
                <w:b/>
                <w:i/>
                <w:sz w:val="20"/>
                <w:szCs w:val="20"/>
              </w:rPr>
              <w:t>лях определения места допустимого разм</w:t>
            </w:r>
            <w:r w:rsidRPr="002944C2">
              <w:rPr>
                <w:b/>
                <w:i/>
                <w:sz w:val="20"/>
                <w:szCs w:val="20"/>
              </w:rPr>
              <w:t>е</w:t>
            </w:r>
            <w:r w:rsidRPr="002944C2">
              <w:rPr>
                <w:b/>
                <w:i/>
                <w:sz w:val="20"/>
                <w:szCs w:val="20"/>
              </w:rPr>
              <w:t xml:space="preserve">щения </w:t>
            </w:r>
            <w:r w:rsidRPr="002944C2">
              <w:rPr>
                <w:b/>
                <w:i/>
                <w:sz w:val="20"/>
                <w:szCs w:val="20"/>
              </w:rPr>
              <w:lastRenderedPageBreak/>
              <w:t>объекта**</w:t>
            </w:r>
          </w:p>
        </w:tc>
        <w:tc>
          <w:tcPr>
            <w:tcW w:w="1257" w:type="dxa"/>
            <w:tcBorders>
              <w:left w:val="single" w:sz="8" w:space="0" w:color="auto"/>
              <w:right w:val="single" w:sz="8" w:space="0" w:color="auto"/>
            </w:tcBorders>
            <w:vAlign w:val="center"/>
          </w:tcPr>
          <w:p w:rsidR="00A4776A" w:rsidRPr="002944C2" w:rsidRDefault="00A4776A" w:rsidP="008A2B03">
            <w:pPr>
              <w:jc w:val="center"/>
              <w:rPr>
                <w:b/>
                <w:i/>
                <w:sz w:val="20"/>
                <w:szCs w:val="22"/>
              </w:rPr>
            </w:pPr>
            <w:r w:rsidRPr="002944C2">
              <w:rPr>
                <w:b/>
                <w:i/>
                <w:sz w:val="20"/>
                <w:szCs w:val="22"/>
              </w:rPr>
              <w:lastRenderedPageBreak/>
              <w:t>м</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60"/>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z w:val="20"/>
                <w:szCs w:val="20"/>
              </w:rPr>
            </w:pPr>
          </w:p>
        </w:tc>
        <w:tc>
          <w:tcPr>
            <w:tcW w:w="4401" w:type="dxa"/>
            <w:tcBorders>
              <w:left w:val="single" w:sz="8" w:space="0" w:color="auto"/>
              <w:right w:val="single" w:sz="8" w:space="0" w:color="auto"/>
            </w:tcBorders>
            <w:vAlign w:val="center"/>
          </w:tcPr>
          <w:p w:rsidR="00A4776A" w:rsidRPr="002944C2" w:rsidRDefault="00A4776A" w:rsidP="008A2B03">
            <w:pPr>
              <w:rPr>
                <w:sz w:val="20"/>
                <w:szCs w:val="20"/>
              </w:rPr>
            </w:pPr>
            <w:r w:rsidRPr="002944C2">
              <w:rPr>
                <w:sz w:val="20"/>
              </w:rPr>
              <w:t>от красной линии улиц</w:t>
            </w:r>
          </w:p>
        </w:tc>
        <w:tc>
          <w:tcPr>
            <w:tcW w:w="1257" w:type="dxa"/>
            <w:tcBorders>
              <w:left w:val="single" w:sz="8" w:space="0" w:color="auto"/>
              <w:right w:val="single" w:sz="8" w:space="0" w:color="auto"/>
            </w:tcBorders>
            <w:vAlign w:val="center"/>
          </w:tcPr>
          <w:p w:rsidR="00A4776A" w:rsidRPr="002944C2" w:rsidRDefault="00A4776A" w:rsidP="008A2B03">
            <w:pPr>
              <w:jc w:val="center"/>
              <w:rPr>
                <w:sz w:val="20"/>
                <w:szCs w:val="22"/>
              </w:rPr>
            </w:pPr>
            <w:r w:rsidRPr="002944C2">
              <w:rPr>
                <w:sz w:val="20"/>
                <w:szCs w:val="22"/>
              </w:rPr>
              <w:t>-</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35"/>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z w:val="20"/>
                <w:szCs w:val="20"/>
              </w:rPr>
            </w:pPr>
          </w:p>
        </w:tc>
        <w:tc>
          <w:tcPr>
            <w:tcW w:w="4401" w:type="dxa"/>
            <w:tcBorders>
              <w:left w:val="single" w:sz="8" w:space="0" w:color="auto"/>
              <w:right w:val="single" w:sz="8" w:space="0" w:color="auto"/>
            </w:tcBorders>
            <w:vAlign w:val="center"/>
          </w:tcPr>
          <w:p w:rsidR="00A4776A" w:rsidRPr="002944C2" w:rsidRDefault="00A4776A" w:rsidP="008A2B03">
            <w:pPr>
              <w:rPr>
                <w:sz w:val="20"/>
              </w:rPr>
            </w:pPr>
            <w:r w:rsidRPr="002944C2">
              <w:rPr>
                <w:sz w:val="20"/>
              </w:rPr>
              <w:t>до границы соседнего земельного участка</w:t>
            </w:r>
          </w:p>
        </w:tc>
        <w:tc>
          <w:tcPr>
            <w:tcW w:w="1257" w:type="dxa"/>
            <w:tcBorders>
              <w:left w:val="single" w:sz="8" w:space="0" w:color="auto"/>
              <w:right w:val="single" w:sz="8" w:space="0" w:color="auto"/>
            </w:tcBorders>
            <w:vAlign w:val="center"/>
          </w:tcPr>
          <w:p w:rsidR="00A4776A" w:rsidRPr="002944C2" w:rsidRDefault="00A4776A" w:rsidP="008A2B03">
            <w:pPr>
              <w:jc w:val="center"/>
              <w:rPr>
                <w:sz w:val="20"/>
                <w:szCs w:val="22"/>
              </w:rPr>
            </w:pPr>
            <w:r w:rsidRPr="002944C2">
              <w:rPr>
                <w:sz w:val="20"/>
                <w:szCs w:val="22"/>
              </w:rPr>
              <w:t>-</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35"/>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z w:val="20"/>
                <w:szCs w:val="20"/>
              </w:rPr>
            </w:pPr>
          </w:p>
        </w:tc>
        <w:tc>
          <w:tcPr>
            <w:tcW w:w="4401" w:type="dxa"/>
            <w:tcBorders>
              <w:left w:val="single" w:sz="8" w:space="0" w:color="auto"/>
              <w:right w:val="single" w:sz="8" w:space="0" w:color="auto"/>
            </w:tcBorders>
            <w:vAlign w:val="center"/>
          </w:tcPr>
          <w:p w:rsidR="00A4776A" w:rsidRPr="002944C2" w:rsidRDefault="00A4776A" w:rsidP="008A2B03">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57" w:type="dxa"/>
            <w:tcBorders>
              <w:left w:val="single" w:sz="8" w:space="0" w:color="auto"/>
              <w:right w:val="single" w:sz="8" w:space="0" w:color="auto"/>
            </w:tcBorders>
            <w:vAlign w:val="center"/>
          </w:tcPr>
          <w:p w:rsidR="00A4776A" w:rsidRPr="002944C2" w:rsidRDefault="00A4776A" w:rsidP="008A2B03">
            <w:pPr>
              <w:jc w:val="center"/>
              <w:rPr>
                <w:b/>
                <w:i/>
                <w:sz w:val="20"/>
                <w:szCs w:val="22"/>
              </w:rPr>
            </w:pPr>
            <w:r w:rsidRPr="002944C2">
              <w:rPr>
                <w:b/>
                <w:i/>
                <w:sz w:val="20"/>
                <w:szCs w:val="22"/>
              </w:rPr>
              <w:t>этажи/</w:t>
            </w:r>
          </w:p>
          <w:p w:rsidR="00A4776A" w:rsidRPr="002944C2" w:rsidRDefault="00A4776A" w:rsidP="008A2B03">
            <w:pPr>
              <w:jc w:val="center"/>
              <w:rPr>
                <w:b/>
                <w:i/>
                <w:sz w:val="20"/>
                <w:szCs w:val="22"/>
              </w:rPr>
            </w:pPr>
            <w:r w:rsidRPr="002944C2">
              <w:rPr>
                <w:b/>
                <w:i/>
                <w:sz w:val="20"/>
                <w:szCs w:val="22"/>
              </w:rPr>
              <w:t>высота, м</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35"/>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z w:val="20"/>
                <w:szCs w:val="20"/>
              </w:rPr>
            </w:pPr>
          </w:p>
        </w:tc>
        <w:tc>
          <w:tcPr>
            <w:tcW w:w="4401" w:type="dxa"/>
            <w:tcBorders>
              <w:left w:val="single" w:sz="8" w:space="0" w:color="auto"/>
              <w:right w:val="single" w:sz="8" w:space="0" w:color="auto"/>
            </w:tcBorders>
            <w:vAlign w:val="center"/>
          </w:tcPr>
          <w:p w:rsidR="00A4776A" w:rsidRPr="002944C2" w:rsidRDefault="00A4776A" w:rsidP="008A2B03">
            <w:pPr>
              <w:rPr>
                <w:sz w:val="20"/>
                <w:szCs w:val="20"/>
              </w:rPr>
            </w:pPr>
            <w:r w:rsidRPr="002944C2">
              <w:rPr>
                <w:sz w:val="20"/>
                <w:szCs w:val="20"/>
              </w:rPr>
              <w:t>для зданий, строений, сооружений</w:t>
            </w:r>
          </w:p>
        </w:tc>
        <w:tc>
          <w:tcPr>
            <w:tcW w:w="1257" w:type="dxa"/>
            <w:tcBorders>
              <w:left w:val="single" w:sz="8" w:space="0" w:color="auto"/>
              <w:right w:val="single" w:sz="8" w:space="0" w:color="auto"/>
            </w:tcBorders>
            <w:vAlign w:val="center"/>
          </w:tcPr>
          <w:p w:rsidR="00A4776A" w:rsidRPr="002944C2" w:rsidRDefault="00A4776A" w:rsidP="008A2B03">
            <w:pPr>
              <w:jc w:val="center"/>
              <w:rPr>
                <w:sz w:val="20"/>
                <w:szCs w:val="22"/>
              </w:rPr>
            </w:pPr>
            <w:r w:rsidRPr="002944C2">
              <w:rPr>
                <w:sz w:val="20"/>
                <w:szCs w:val="22"/>
              </w:rPr>
              <w:t>3/10</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35"/>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z w:val="20"/>
                <w:szCs w:val="20"/>
              </w:rPr>
            </w:pPr>
          </w:p>
        </w:tc>
        <w:tc>
          <w:tcPr>
            <w:tcW w:w="4401" w:type="dxa"/>
            <w:tcBorders>
              <w:left w:val="single" w:sz="8" w:space="0" w:color="auto"/>
              <w:right w:val="single" w:sz="8" w:space="0" w:color="auto"/>
            </w:tcBorders>
            <w:vAlign w:val="center"/>
          </w:tcPr>
          <w:p w:rsidR="00A4776A" w:rsidRPr="002944C2" w:rsidRDefault="00A4776A" w:rsidP="008A2B03">
            <w:pPr>
              <w:rPr>
                <w:sz w:val="20"/>
                <w:szCs w:val="20"/>
              </w:rPr>
            </w:pPr>
            <w:r w:rsidRPr="002944C2">
              <w:rPr>
                <w:sz w:val="20"/>
                <w:szCs w:val="20"/>
              </w:rPr>
              <w:t>для вспомогательных сооружений</w:t>
            </w:r>
          </w:p>
        </w:tc>
        <w:tc>
          <w:tcPr>
            <w:tcW w:w="1257" w:type="dxa"/>
            <w:tcBorders>
              <w:left w:val="single" w:sz="8" w:space="0" w:color="auto"/>
              <w:right w:val="single" w:sz="8" w:space="0" w:color="auto"/>
            </w:tcBorders>
            <w:vAlign w:val="center"/>
          </w:tcPr>
          <w:p w:rsidR="00A4776A" w:rsidRPr="002944C2" w:rsidRDefault="00A4776A" w:rsidP="008A2B03">
            <w:pPr>
              <w:jc w:val="center"/>
              <w:rPr>
                <w:sz w:val="20"/>
                <w:szCs w:val="22"/>
              </w:rPr>
            </w:pPr>
            <w:r w:rsidRPr="002944C2">
              <w:rPr>
                <w:sz w:val="20"/>
                <w:szCs w:val="22"/>
              </w:rPr>
              <w:t>1/3</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35"/>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z w:val="20"/>
                <w:szCs w:val="20"/>
              </w:rPr>
            </w:pPr>
          </w:p>
        </w:tc>
        <w:tc>
          <w:tcPr>
            <w:tcW w:w="4401" w:type="dxa"/>
            <w:tcBorders>
              <w:left w:val="single" w:sz="8" w:space="0" w:color="auto"/>
              <w:right w:val="single" w:sz="8" w:space="0" w:color="auto"/>
            </w:tcBorders>
            <w:vAlign w:val="center"/>
          </w:tcPr>
          <w:p w:rsidR="00A4776A" w:rsidRPr="002944C2" w:rsidRDefault="00A4776A" w:rsidP="008A2B03">
            <w:pPr>
              <w:rPr>
                <w:sz w:val="20"/>
                <w:szCs w:val="20"/>
              </w:rPr>
            </w:pPr>
            <w:r w:rsidRPr="002944C2">
              <w:rPr>
                <w:b/>
                <w:i/>
                <w:sz w:val="20"/>
                <w:szCs w:val="20"/>
              </w:rPr>
              <w:t>максимальный процент застройки в гран</w:t>
            </w:r>
            <w:r w:rsidRPr="002944C2">
              <w:rPr>
                <w:b/>
                <w:i/>
                <w:sz w:val="20"/>
                <w:szCs w:val="20"/>
              </w:rPr>
              <w:t>и</w:t>
            </w:r>
            <w:r w:rsidRPr="002944C2">
              <w:rPr>
                <w:b/>
                <w:i/>
                <w:sz w:val="20"/>
                <w:szCs w:val="20"/>
              </w:rPr>
              <w:t>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 xml:space="preserve">ка, которая может быть застроена, ко всей площади земельного  участка </w:t>
            </w:r>
          </w:p>
        </w:tc>
        <w:tc>
          <w:tcPr>
            <w:tcW w:w="1257" w:type="dxa"/>
            <w:tcBorders>
              <w:left w:val="single" w:sz="8" w:space="0" w:color="auto"/>
              <w:right w:val="single" w:sz="8" w:space="0" w:color="auto"/>
            </w:tcBorders>
            <w:vAlign w:val="center"/>
          </w:tcPr>
          <w:p w:rsidR="00A4776A" w:rsidRPr="002944C2" w:rsidRDefault="00A4776A" w:rsidP="008A2B03">
            <w:pPr>
              <w:jc w:val="center"/>
              <w:rPr>
                <w:b/>
                <w:i/>
                <w:sz w:val="20"/>
                <w:szCs w:val="22"/>
              </w:rPr>
            </w:pPr>
            <w:r w:rsidRPr="002944C2">
              <w:rPr>
                <w:b/>
                <w:i/>
                <w:sz w:val="20"/>
                <w:szCs w:val="22"/>
              </w:rPr>
              <w:t>%</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35"/>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z w:val="20"/>
                <w:szCs w:val="20"/>
              </w:rPr>
            </w:pPr>
          </w:p>
        </w:tc>
        <w:tc>
          <w:tcPr>
            <w:tcW w:w="4401" w:type="dxa"/>
            <w:tcBorders>
              <w:left w:val="single" w:sz="8" w:space="0" w:color="auto"/>
              <w:right w:val="single" w:sz="8" w:space="0" w:color="auto"/>
            </w:tcBorders>
            <w:vAlign w:val="center"/>
          </w:tcPr>
          <w:p w:rsidR="00A4776A" w:rsidRPr="002944C2" w:rsidRDefault="00A4776A" w:rsidP="008A2B03">
            <w:pPr>
              <w:rPr>
                <w:sz w:val="20"/>
                <w:szCs w:val="20"/>
              </w:rPr>
            </w:pPr>
            <w:r w:rsidRPr="002944C2">
              <w:rPr>
                <w:sz w:val="20"/>
                <w:szCs w:val="20"/>
              </w:rPr>
              <w:t>общественная застройка</w:t>
            </w:r>
          </w:p>
        </w:tc>
        <w:tc>
          <w:tcPr>
            <w:tcW w:w="1257" w:type="dxa"/>
            <w:tcBorders>
              <w:left w:val="single" w:sz="8" w:space="0" w:color="auto"/>
              <w:right w:val="single" w:sz="8" w:space="0" w:color="auto"/>
            </w:tcBorders>
            <w:vAlign w:val="center"/>
          </w:tcPr>
          <w:p w:rsidR="00A4776A" w:rsidRPr="002944C2" w:rsidRDefault="00A4776A" w:rsidP="008A2B03">
            <w:pPr>
              <w:jc w:val="center"/>
              <w:rPr>
                <w:sz w:val="20"/>
                <w:szCs w:val="22"/>
              </w:rPr>
            </w:pPr>
            <w:r w:rsidRPr="002944C2">
              <w:rPr>
                <w:sz w:val="20"/>
                <w:szCs w:val="22"/>
              </w:rPr>
              <w:t>40</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463"/>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z w:val="20"/>
                <w:szCs w:val="20"/>
              </w:rPr>
            </w:pPr>
          </w:p>
        </w:tc>
        <w:tc>
          <w:tcPr>
            <w:tcW w:w="5658" w:type="dxa"/>
            <w:gridSpan w:val="2"/>
            <w:tcBorders>
              <w:left w:val="single" w:sz="8" w:space="0" w:color="auto"/>
              <w:right w:val="single" w:sz="8" w:space="0" w:color="auto"/>
            </w:tcBorders>
          </w:tcPr>
          <w:p w:rsidR="00A4776A" w:rsidRPr="002944C2" w:rsidRDefault="00A4776A" w:rsidP="008A2B03">
            <w:pPr>
              <w:jc w:val="both"/>
              <w:rPr>
                <w:i/>
                <w:sz w:val="16"/>
                <w:szCs w:val="16"/>
              </w:rPr>
            </w:pPr>
            <w:r w:rsidRPr="002944C2">
              <w:rPr>
                <w:i/>
                <w:sz w:val="16"/>
                <w:szCs w:val="16"/>
              </w:rPr>
              <w:t>*Размеры земельных участков в границах застроенных территорий устана</w:t>
            </w:r>
            <w:r w:rsidRPr="002944C2">
              <w:rPr>
                <w:i/>
                <w:sz w:val="16"/>
                <w:szCs w:val="16"/>
              </w:rPr>
              <w:t>в</w:t>
            </w:r>
            <w:r w:rsidRPr="002944C2">
              <w:rPr>
                <w:i/>
                <w:sz w:val="16"/>
                <w:szCs w:val="16"/>
              </w:rPr>
              <w:t>ливаются с учетом фактического землепользования и градостроительных нормативов и правил, действовавших в период застройки указанных терр</w:t>
            </w:r>
            <w:r w:rsidRPr="002944C2">
              <w:rPr>
                <w:i/>
                <w:sz w:val="16"/>
                <w:szCs w:val="16"/>
              </w:rPr>
              <w:t>и</w:t>
            </w:r>
            <w:r w:rsidRPr="002944C2">
              <w:rPr>
                <w:i/>
                <w:sz w:val="16"/>
                <w:szCs w:val="16"/>
              </w:rPr>
              <w:t>торий.</w:t>
            </w:r>
          </w:p>
          <w:p w:rsidR="00A4776A" w:rsidRPr="002944C2" w:rsidRDefault="00A4776A" w:rsidP="008A2B03">
            <w:pPr>
              <w:jc w:val="both"/>
              <w:rPr>
                <w:sz w:val="20"/>
                <w:szCs w:val="20"/>
              </w:rPr>
            </w:pPr>
            <w:r w:rsidRPr="002944C2">
              <w:rPr>
                <w:i/>
                <w:sz w:val="16"/>
                <w:szCs w:val="16"/>
              </w:rPr>
              <w:t>** В соответствии с санитарными нормами</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4"/>
        </w:trPr>
        <w:tc>
          <w:tcPr>
            <w:tcW w:w="998" w:type="dxa"/>
            <w:vMerge w:val="restart"/>
            <w:tcBorders>
              <w:left w:val="single" w:sz="8" w:space="0" w:color="auto"/>
              <w:right w:val="single" w:sz="4" w:space="0" w:color="auto"/>
            </w:tcBorders>
          </w:tcPr>
          <w:p w:rsidR="00A4776A" w:rsidRPr="002944C2" w:rsidRDefault="00A4776A" w:rsidP="008A2B03">
            <w:pPr>
              <w:rPr>
                <w:sz w:val="20"/>
                <w:szCs w:val="20"/>
              </w:rPr>
            </w:pPr>
            <w:r w:rsidRPr="002944C2">
              <w:rPr>
                <w:sz w:val="20"/>
                <w:szCs w:val="20"/>
              </w:rPr>
              <w:t>12.0</w:t>
            </w:r>
          </w:p>
        </w:tc>
        <w:tc>
          <w:tcPr>
            <w:tcW w:w="1887" w:type="dxa"/>
            <w:vMerge w:val="restart"/>
            <w:tcBorders>
              <w:left w:val="single" w:sz="4" w:space="0" w:color="auto"/>
              <w:right w:val="single" w:sz="8" w:space="0" w:color="auto"/>
            </w:tcBorders>
          </w:tcPr>
          <w:p w:rsidR="00A4776A" w:rsidRPr="002944C2" w:rsidRDefault="00A4776A" w:rsidP="008A2B03">
            <w:pPr>
              <w:rPr>
                <w:b/>
                <w:sz w:val="20"/>
                <w:szCs w:val="20"/>
              </w:rPr>
            </w:pPr>
            <w:r w:rsidRPr="002944C2">
              <w:rPr>
                <w:b/>
                <w:sz w:val="20"/>
                <w:szCs w:val="20"/>
              </w:rPr>
              <w:t>Земельные учас</w:t>
            </w:r>
            <w:r w:rsidRPr="002944C2">
              <w:rPr>
                <w:b/>
                <w:sz w:val="20"/>
                <w:szCs w:val="20"/>
              </w:rPr>
              <w:t>т</w:t>
            </w:r>
            <w:r w:rsidRPr="002944C2">
              <w:rPr>
                <w:b/>
                <w:sz w:val="20"/>
                <w:szCs w:val="20"/>
              </w:rPr>
              <w:t>ки (территории) общего пользов</w:t>
            </w:r>
            <w:r w:rsidRPr="002944C2">
              <w:rPr>
                <w:b/>
                <w:sz w:val="20"/>
                <w:szCs w:val="20"/>
              </w:rPr>
              <w:t>а</w:t>
            </w:r>
            <w:r w:rsidRPr="002944C2">
              <w:rPr>
                <w:b/>
                <w:sz w:val="20"/>
                <w:szCs w:val="20"/>
              </w:rPr>
              <w:t>ния (в части улично-дорожной сети)</w:t>
            </w:r>
          </w:p>
        </w:tc>
        <w:tc>
          <w:tcPr>
            <w:tcW w:w="4401" w:type="dxa"/>
            <w:tcBorders>
              <w:left w:val="single" w:sz="8" w:space="0" w:color="auto"/>
              <w:right w:val="single" w:sz="8" w:space="0" w:color="auto"/>
            </w:tcBorders>
          </w:tcPr>
          <w:p w:rsidR="00A4776A" w:rsidRPr="002944C2" w:rsidRDefault="00A4776A" w:rsidP="008A2B03">
            <w:pPr>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57" w:type="dxa"/>
            <w:tcBorders>
              <w:left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6288" w:type="dxa"/>
            <w:vMerge w:val="restart"/>
            <w:tcBorders>
              <w:left w:val="single" w:sz="8" w:space="0" w:color="auto"/>
              <w:right w:val="single" w:sz="8" w:space="0" w:color="auto"/>
            </w:tcBorders>
          </w:tcPr>
          <w:p w:rsidR="00A4776A" w:rsidRPr="002944C2" w:rsidRDefault="00A4776A" w:rsidP="008A2B03">
            <w:pPr>
              <w:jc w:val="both"/>
              <w:rPr>
                <w:sz w:val="20"/>
                <w:szCs w:val="20"/>
              </w:rPr>
            </w:pPr>
            <w:r w:rsidRPr="002944C2">
              <w:rPr>
                <w:sz w:val="20"/>
                <w:szCs w:val="20"/>
              </w:rPr>
              <w:t xml:space="preserve">- В пределах красных линий улиц запрещено строительство ОКС. </w:t>
            </w:r>
          </w:p>
          <w:p w:rsidR="00A4776A" w:rsidRPr="002944C2" w:rsidRDefault="00A4776A" w:rsidP="008A2B03">
            <w:pPr>
              <w:jc w:val="both"/>
              <w:rPr>
                <w:sz w:val="20"/>
                <w:szCs w:val="20"/>
              </w:rPr>
            </w:pPr>
            <w:r w:rsidRPr="002944C2">
              <w:rPr>
                <w:sz w:val="20"/>
                <w:szCs w:val="20"/>
              </w:rPr>
              <w:t>- Согласно п.8.10.1 Нормативов градостроительного проектирования Амурской области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w:t>
            </w:r>
            <w:r w:rsidRPr="002944C2">
              <w:rPr>
                <w:sz w:val="20"/>
                <w:szCs w:val="20"/>
              </w:rPr>
              <w:t>а</w:t>
            </w:r>
            <w:r w:rsidRPr="002944C2">
              <w:rPr>
                <w:sz w:val="20"/>
                <w:szCs w:val="20"/>
              </w:rPr>
              <w:t>ром или под тротуаром в траншеях или тоннелях (проходных ко</w:t>
            </w:r>
            <w:r w:rsidRPr="002944C2">
              <w:rPr>
                <w:sz w:val="20"/>
                <w:szCs w:val="20"/>
              </w:rPr>
              <w:t>л</w:t>
            </w:r>
            <w:r w:rsidRPr="002944C2">
              <w:rPr>
                <w:sz w:val="20"/>
                <w:szCs w:val="20"/>
              </w:rPr>
              <w:t>лекторах). В полосе между красной линией и линией застройки сл</w:t>
            </w:r>
            <w:r w:rsidRPr="002944C2">
              <w:rPr>
                <w:sz w:val="20"/>
                <w:szCs w:val="20"/>
              </w:rPr>
              <w:t>е</w:t>
            </w:r>
            <w:r w:rsidRPr="002944C2">
              <w:rPr>
                <w:sz w:val="20"/>
                <w:szCs w:val="20"/>
              </w:rPr>
              <w:t>дует размещать газовые сети низкого и среднего давления и кабел</w:t>
            </w:r>
            <w:r w:rsidRPr="002944C2">
              <w:rPr>
                <w:sz w:val="20"/>
                <w:szCs w:val="20"/>
              </w:rPr>
              <w:t>ь</w:t>
            </w:r>
            <w:r w:rsidRPr="002944C2">
              <w:rPr>
                <w:sz w:val="20"/>
                <w:szCs w:val="20"/>
              </w:rPr>
              <w:t>ные сети (силовые, связи, сигнализации, диспетчеризации и др.). При ширине проезжей части более 22 м следует предусматривать размещение сетей вод</w:t>
            </w:r>
            <w:r w:rsidRPr="002944C2">
              <w:rPr>
                <w:sz w:val="20"/>
                <w:szCs w:val="20"/>
              </w:rPr>
              <w:t>о</w:t>
            </w:r>
            <w:r w:rsidRPr="002944C2">
              <w:rPr>
                <w:sz w:val="20"/>
                <w:szCs w:val="20"/>
              </w:rPr>
              <w:t>провода по обеим сторонам улиц, п. 5.2.29 в усл</w:t>
            </w:r>
            <w:r w:rsidRPr="002944C2">
              <w:rPr>
                <w:sz w:val="20"/>
                <w:szCs w:val="20"/>
              </w:rPr>
              <w:t>о</w:t>
            </w:r>
            <w:r w:rsidRPr="002944C2">
              <w:rPr>
                <w:sz w:val="20"/>
                <w:szCs w:val="20"/>
              </w:rPr>
              <w:t>виях реконструкции проезжих частей улиц и дорог, под которыми расположены подзе</w:t>
            </w:r>
            <w:r w:rsidRPr="002944C2">
              <w:rPr>
                <w:sz w:val="20"/>
                <w:szCs w:val="20"/>
              </w:rPr>
              <w:t>м</w:t>
            </w:r>
            <w:r w:rsidRPr="002944C2">
              <w:rPr>
                <w:sz w:val="20"/>
                <w:szCs w:val="20"/>
              </w:rPr>
              <w:t>ные инженерные сети, следует предусматривать их вынос под разд</w:t>
            </w:r>
            <w:r w:rsidRPr="002944C2">
              <w:rPr>
                <w:sz w:val="20"/>
                <w:szCs w:val="20"/>
              </w:rPr>
              <w:t>е</w:t>
            </w:r>
            <w:r w:rsidRPr="002944C2">
              <w:rPr>
                <w:sz w:val="20"/>
                <w:szCs w:val="20"/>
              </w:rPr>
              <w:t>лительные полосы и тротуары. Допускается сохранение существу</w:t>
            </w:r>
            <w:r w:rsidRPr="002944C2">
              <w:rPr>
                <w:sz w:val="20"/>
                <w:szCs w:val="20"/>
              </w:rPr>
              <w:t>ю</w:t>
            </w:r>
            <w:r w:rsidRPr="002944C2">
              <w:rPr>
                <w:sz w:val="20"/>
                <w:szCs w:val="20"/>
              </w:rPr>
              <w:t>щих и прокладка новых сетей под проезжей ч</w:t>
            </w:r>
            <w:r w:rsidRPr="002944C2">
              <w:rPr>
                <w:sz w:val="20"/>
                <w:szCs w:val="20"/>
              </w:rPr>
              <w:t>а</w:t>
            </w:r>
            <w:r w:rsidRPr="002944C2">
              <w:rPr>
                <w:sz w:val="20"/>
                <w:szCs w:val="20"/>
              </w:rPr>
              <w:t>стью при устройстве тоннелей.</w:t>
            </w:r>
          </w:p>
          <w:p w:rsidR="00A4776A" w:rsidRPr="002944C2" w:rsidRDefault="00A4776A" w:rsidP="008A2B03">
            <w:pPr>
              <w:rPr>
                <w:sz w:val="20"/>
                <w:szCs w:val="20"/>
              </w:rPr>
            </w:pPr>
            <w:r w:rsidRPr="002944C2">
              <w:rPr>
                <w:sz w:val="20"/>
                <w:szCs w:val="20"/>
              </w:rPr>
              <w:t>- На территориях, подверженных затоплению, согласно п. 16.2.9.3 Нормативов градостроительного проектирования Амурской области строительство транспортной и инженерной инфраструктуры без пр</w:t>
            </w:r>
            <w:r w:rsidRPr="002944C2">
              <w:rPr>
                <w:sz w:val="20"/>
                <w:szCs w:val="20"/>
              </w:rPr>
              <w:t>о</w:t>
            </w:r>
            <w:r w:rsidRPr="002944C2">
              <w:rPr>
                <w:sz w:val="20"/>
                <w:szCs w:val="20"/>
              </w:rPr>
              <w:t xml:space="preserve">ведения специальных защитных мероприятий по предотвращению негативного воздействия вод запрещается. Специальные защитные </w:t>
            </w:r>
            <w:r w:rsidRPr="002944C2">
              <w:rPr>
                <w:sz w:val="20"/>
                <w:szCs w:val="20"/>
              </w:rPr>
              <w:lastRenderedPageBreak/>
              <w:t>мероприятия проводятся в соответствии со «СНиП 2.01.15-90. Инж</w:t>
            </w:r>
            <w:r w:rsidRPr="002944C2">
              <w:rPr>
                <w:sz w:val="20"/>
                <w:szCs w:val="20"/>
              </w:rPr>
              <w:t>е</w:t>
            </w:r>
            <w:r w:rsidRPr="002944C2">
              <w:rPr>
                <w:sz w:val="20"/>
                <w:szCs w:val="20"/>
              </w:rPr>
              <w:t>нерная защита территорий, зданий и сооружений от опасных геолог</w:t>
            </w:r>
            <w:r w:rsidRPr="002944C2">
              <w:rPr>
                <w:sz w:val="20"/>
                <w:szCs w:val="20"/>
              </w:rPr>
              <w:t>и</w:t>
            </w:r>
            <w:r w:rsidRPr="002944C2">
              <w:rPr>
                <w:sz w:val="20"/>
                <w:szCs w:val="20"/>
              </w:rPr>
              <w:t>ческих процессов. Основные положения проектирования», та</w:t>
            </w:r>
            <w:r w:rsidRPr="002944C2">
              <w:rPr>
                <w:sz w:val="20"/>
                <w:szCs w:val="20"/>
              </w:rPr>
              <w:t>к</w:t>
            </w:r>
            <w:r w:rsidRPr="002944C2">
              <w:rPr>
                <w:sz w:val="20"/>
                <w:szCs w:val="20"/>
              </w:rPr>
              <w:t>же см. п.16.2.8 -16.2.9 Нормативов градостроительного проектирования Амурской области.</w:t>
            </w:r>
          </w:p>
        </w:tc>
      </w:tr>
      <w:tr w:rsidR="00A4776A" w:rsidRPr="002944C2" w:rsidTr="008A2B03">
        <w:trPr>
          <w:trHeight w:val="14"/>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left w:val="single" w:sz="8" w:space="0" w:color="auto"/>
              <w:right w:val="single" w:sz="8" w:space="0" w:color="auto"/>
            </w:tcBorders>
          </w:tcPr>
          <w:p w:rsidR="00A4776A" w:rsidRPr="002944C2" w:rsidRDefault="00A4776A" w:rsidP="008A2B03">
            <w:pPr>
              <w:jc w:val="both"/>
              <w:rPr>
                <w:i/>
                <w:sz w:val="16"/>
                <w:szCs w:val="16"/>
              </w:rPr>
            </w:pPr>
            <w:r w:rsidRPr="002944C2">
              <w:rPr>
                <w:sz w:val="20"/>
                <w:szCs w:val="20"/>
              </w:rPr>
              <w:t>объекты улично-дорожной сети, автомобил</w:t>
            </w:r>
            <w:r w:rsidRPr="002944C2">
              <w:rPr>
                <w:sz w:val="20"/>
                <w:szCs w:val="20"/>
              </w:rPr>
              <w:t>ь</w:t>
            </w:r>
            <w:r w:rsidRPr="002944C2">
              <w:rPr>
                <w:sz w:val="20"/>
                <w:szCs w:val="20"/>
              </w:rPr>
              <w:t>ных дорог и пешеходных тротуаров в границах нас</w:t>
            </w:r>
            <w:r w:rsidRPr="002944C2">
              <w:rPr>
                <w:sz w:val="20"/>
                <w:szCs w:val="20"/>
              </w:rPr>
              <w:t>е</w:t>
            </w:r>
            <w:r w:rsidRPr="002944C2">
              <w:rPr>
                <w:sz w:val="20"/>
                <w:szCs w:val="20"/>
              </w:rPr>
              <w:t>ленных</w:t>
            </w:r>
            <w:r w:rsidRPr="002944C2">
              <w:rPr>
                <w:rFonts w:ascii="Helvetica" w:hAnsi="Helvetica"/>
                <w:sz w:val="23"/>
                <w:szCs w:val="23"/>
                <w:shd w:val="clear" w:color="auto" w:fill="FFFFFF"/>
              </w:rPr>
              <w:t xml:space="preserve"> </w:t>
            </w:r>
            <w:r w:rsidRPr="002944C2">
              <w:rPr>
                <w:sz w:val="20"/>
                <w:szCs w:val="20"/>
              </w:rPr>
              <w:t>пунктов</w:t>
            </w:r>
          </w:p>
        </w:tc>
        <w:tc>
          <w:tcPr>
            <w:tcW w:w="1257" w:type="dxa"/>
            <w:tcBorders>
              <w:left w:val="single" w:sz="8" w:space="0" w:color="auto"/>
              <w:right w:val="single" w:sz="8" w:space="0" w:color="auto"/>
            </w:tcBorders>
            <w:vAlign w:val="center"/>
          </w:tcPr>
          <w:p w:rsidR="00A4776A" w:rsidRPr="002944C2" w:rsidRDefault="00A4776A" w:rsidP="008A2B03">
            <w:pPr>
              <w:jc w:val="center"/>
              <w:rPr>
                <w:i/>
                <w:sz w:val="20"/>
                <w:szCs w:val="20"/>
              </w:rPr>
            </w:pPr>
            <w:r w:rsidRPr="002944C2">
              <w:rPr>
                <w:sz w:val="20"/>
                <w:szCs w:val="20"/>
              </w:rPr>
              <w:t>-/-</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4"/>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left w:val="single" w:sz="8" w:space="0" w:color="auto"/>
              <w:right w:val="single" w:sz="8" w:space="0" w:color="auto"/>
            </w:tcBorders>
          </w:tcPr>
          <w:p w:rsidR="00A4776A" w:rsidRPr="002944C2" w:rsidRDefault="00A4776A" w:rsidP="008A2B03">
            <w:pPr>
              <w:jc w:val="both"/>
              <w:rPr>
                <w:i/>
                <w:sz w:val="16"/>
                <w:szCs w:val="16"/>
              </w:rPr>
            </w:pPr>
            <w:r w:rsidRPr="002944C2">
              <w:rPr>
                <w:b/>
                <w:i/>
                <w:sz w:val="20"/>
                <w:szCs w:val="20"/>
              </w:rPr>
              <w:t>минимальный отступ от границы ЗУ в ц</w:t>
            </w:r>
            <w:r w:rsidRPr="002944C2">
              <w:rPr>
                <w:b/>
                <w:i/>
                <w:sz w:val="20"/>
                <w:szCs w:val="20"/>
              </w:rPr>
              <w:t>е</w:t>
            </w:r>
            <w:r w:rsidRPr="002944C2">
              <w:rPr>
                <w:b/>
                <w:i/>
                <w:sz w:val="20"/>
                <w:szCs w:val="20"/>
              </w:rPr>
              <w:t>лях определения места допустимого разм</w:t>
            </w:r>
            <w:r w:rsidRPr="002944C2">
              <w:rPr>
                <w:b/>
                <w:i/>
                <w:sz w:val="20"/>
                <w:szCs w:val="20"/>
              </w:rPr>
              <w:t>е</w:t>
            </w:r>
            <w:r w:rsidRPr="002944C2">
              <w:rPr>
                <w:b/>
                <w:i/>
                <w:sz w:val="20"/>
                <w:szCs w:val="20"/>
              </w:rPr>
              <w:t>щения объекта</w:t>
            </w:r>
          </w:p>
        </w:tc>
        <w:tc>
          <w:tcPr>
            <w:tcW w:w="1257" w:type="dxa"/>
            <w:tcBorders>
              <w:left w:val="single" w:sz="8" w:space="0" w:color="auto"/>
              <w:right w:val="single" w:sz="8" w:space="0" w:color="auto"/>
            </w:tcBorders>
            <w:vAlign w:val="center"/>
          </w:tcPr>
          <w:p w:rsidR="00A4776A" w:rsidRPr="002944C2" w:rsidRDefault="00A4776A" w:rsidP="008A2B03">
            <w:pPr>
              <w:jc w:val="center"/>
              <w:rPr>
                <w:i/>
                <w:sz w:val="20"/>
                <w:szCs w:val="20"/>
              </w:rPr>
            </w:pPr>
            <w:r w:rsidRPr="002944C2">
              <w:rPr>
                <w:b/>
                <w:i/>
                <w:sz w:val="20"/>
                <w:szCs w:val="20"/>
              </w:rPr>
              <w:t>м</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4"/>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left w:val="single" w:sz="8" w:space="0" w:color="auto"/>
              <w:right w:val="single" w:sz="8" w:space="0" w:color="auto"/>
            </w:tcBorders>
            <w:vAlign w:val="center"/>
          </w:tcPr>
          <w:p w:rsidR="00A4776A" w:rsidRPr="002944C2" w:rsidRDefault="00A4776A" w:rsidP="008A2B03">
            <w:pPr>
              <w:jc w:val="both"/>
              <w:rPr>
                <w:i/>
                <w:sz w:val="16"/>
                <w:szCs w:val="16"/>
              </w:rPr>
            </w:pPr>
            <w:r w:rsidRPr="002944C2">
              <w:rPr>
                <w:sz w:val="20"/>
              </w:rPr>
              <w:t>от красной линии улиц</w:t>
            </w:r>
          </w:p>
        </w:tc>
        <w:tc>
          <w:tcPr>
            <w:tcW w:w="1257" w:type="dxa"/>
            <w:tcBorders>
              <w:left w:val="single" w:sz="8" w:space="0" w:color="auto"/>
              <w:right w:val="single" w:sz="8" w:space="0" w:color="auto"/>
            </w:tcBorders>
            <w:vAlign w:val="center"/>
          </w:tcPr>
          <w:p w:rsidR="00A4776A" w:rsidRPr="002944C2" w:rsidRDefault="00A4776A" w:rsidP="008A2B03">
            <w:pPr>
              <w:jc w:val="center"/>
              <w:rPr>
                <w:i/>
                <w:sz w:val="20"/>
                <w:szCs w:val="20"/>
              </w:rPr>
            </w:pPr>
            <w:r w:rsidRPr="002944C2">
              <w:rPr>
                <w:sz w:val="20"/>
                <w:szCs w:val="20"/>
              </w:rPr>
              <w:t>-/-</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4"/>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left w:val="single" w:sz="8" w:space="0" w:color="auto"/>
              <w:right w:val="single" w:sz="8" w:space="0" w:color="auto"/>
            </w:tcBorders>
            <w:vAlign w:val="center"/>
          </w:tcPr>
          <w:p w:rsidR="00A4776A" w:rsidRPr="002944C2" w:rsidRDefault="00A4776A" w:rsidP="008A2B03">
            <w:pPr>
              <w:jc w:val="both"/>
              <w:rPr>
                <w:i/>
                <w:sz w:val="16"/>
                <w:szCs w:val="16"/>
              </w:rPr>
            </w:pPr>
            <w:r w:rsidRPr="002944C2">
              <w:rPr>
                <w:sz w:val="20"/>
              </w:rPr>
              <w:t xml:space="preserve">от красной линии проездов </w:t>
            </w:r>
          </w:p>
        </w:tc>
        <w:tc>
          <w:tcPr>
            <w:tcW w:w="1257" w:type="dxa"/>
            <w:tcBorders>
              <w:left w:val="single" w:sz="8" w:space="0" w:color="auto"/>
              <w:right w:val="single" w:sz="8" w:space="0" w:color="auto"/>
            </w:tcBorders>
            <w:vAlign w:val="center"/>
          </w:tcPr>
          <w:p w:rsidR="00A4776A" w:rsidRPr="002944C2" w:rsidRDefault="00A4776A" w:rsidP="008A2B03">
            <w:pPr>
              <w:jc w:val="center"/>
              <w:rPr>
                <w:i/>
                <w:sz w:val="20"/>
                <w:szCs w:val="20"/>
              </w:rPr>
            </w:pPr>
            <w:r w:rsidRPr="002944C2">
              <w:rPr>
                <w:sz w:val="20"/>
                <w:szCs w:val="20"/>
              </w:rPr>
              <w:t>-/-</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4"/>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left w:val="single" w:sz="8" w:space="0" w:color="auto"/>
              <w:right w:val="single" w:sz="8" w:space="0" w:color="auto"/>
            </w:tcBorders>
            <w:vAlign w:val="center"/>
          </w:tcPr>
          <w:p w:rsidR="00A4776A" w:rsidRPr="002944C2" w:rsidRDefault="00A4776A" w:rsidP="008A2B03">
            <w:pPr>
              <w:jc w:val="both"/>
              <w:rPr>
                <w:i/>
                <w:sz w:val="16"/>
                <w:szCs w:val="16"/>
              </w:rPr>
            </w:pPr>
            <w:r w:rsidRPr="002944C2">
              <w:rPr>
                <w:sz w:val="20"/>
              </w:rPr>
              <w:t xml:space="preserve">до границы соседнего приквартирного участка </w:t>
            </w:r>
          </w:p>
        </w:tc>
        <w:tc>
          <w:tcPr>
            <w:tcW w:w="1257" w:type="dxa"/>
            <w:tcBorders>
              <w:left w:val="single" w:sz="8" w:space="0" w:color="auto"/>
              <w:right w:val="single" w:sz="8" w:space="0" w:color="auto"/>
            </w:tcBorders>
            <w:vAlign w:val="center"/>
          </w:tcPr>
          <w:p w:rsidR="00A4776A" w:rsidRPr="002944C2" w:rsidRDefault="00A4776A" w:rsidP="008A2B03">
            <w:pPr>
              <w:jc w:val="center"/>
              <w:rPr>
                <w:i/>
                <w:sz w:val="20"/>
                <w:szCs w:val="20"/>
              </w:rPr>
            </w:pPr>
            <w:r w:rsidRPr="002944C2">
              <w:rPr>
                <w:sz w:val="20"/>
                <w:szCs w:val="20"/>
              </w:rPr>
              <w:t>-/-</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4"/>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left w:val="single" w:sz="8" w:space="0" w:color="auto"/>
              <w:right w:val="single" w:sz="8" w:space="0" w:color="auto"/>
            </w:tcBorders>
          </w:tcPr>
          <w:p w:rsidR="00A4776A" w:rsidRPr="002944C2" w:rsidRDefault="00A4776A" w:rsidP="008A2B03">
            <w:pPr>
              <w:jc w:val="both"/>
              <w:rPr>
                <w:i/>
                <w:sz w:val="16"/>
                <w:szCs w:val="16"/>
              </w:rPr>
            </w:pPr>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57" w:type="dxa"/>
            <w:tcBorders>
              <w:left w:val="single" w:sz="8" w:space="0" w:color="auto"/>
              <w:right w:val="single" w:sz="8" w:space="0" w:color="auto"/>
            </w:tcBorders>
            <w:vAlign w:val="center"/>
          </w:tcPr>
          <w:p w:rsidR="00A4776A" w:rsidRPr="002944C2" w:rsidRDefault="00A4776A" w:rsidP="008A2B03">
            <w:pPr>
              <w:jc w:val="center"/>
              <w:rPr>
                <w:i/>
                <w:sz w:val="20"/>
                <w:szCs w:val="20"/>
              </w:rPr>
            </w:pPr>
            <w:r w:rsidRPr="002944C2">
              <w:rPr>
                <w:b/>
                <w:i/>
                <w:sz w:val="20"/>
                <w:szCs w:val="20"/>
              </w:rPr>
              <w:t>эт</w:t>
            </w:r>
            <w:r w:rsidRPr="002944C2">
              <w:rPr>
                <w:b/>
                <w:i/>
                <w:sz w:val="20"/>
                <w:szCs w:val="20"/>
              </w:rPr>
              <w:t>а</w:t>
            </w:r>
            <w:r w:rsidRPr="002944C2">
              <w:rPr>
                <w:b/>
                <w:i/>
                <w:sz w:val="20"/>
                <w:szCs w:val="20"/>
              </w:rPr>
              <w:t>жи/высота, м</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4"/>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left w:val="single" w:sz="8" w:space="0" w:color="auto"/>
              <w:right w:val="single" w:sz="8" w:space="0" w:color="auto"/>
            </w:tcBorders>
          </w:tcPr>
          <w:p w:rsidR="00A4776A" w:rsidRPr="002944C2" w:rsidRDefault="00A4776A" w:rsidP="008A2B03">
            <w:pPr>
              <w:jc w:val="both"/>
              <w:rPr>
                <w:i/>
                <w:sz w:val="16"/>
                <w:szCs w:val="16"/>
              </w:rPr>
            </w:pPr>
            <w:r w:rsidRPr="002944C2">
              <w:rPr>
                <w:sz w:val="20"/>
                <w:szCs w:val="20"/>
              </w:rPr>
              <w:t>объекты улично-дорожной сети, автомобил</w:t>
            </w:r>
            <w:r w:rsidRPr="002944C2">
              <w:rPr>
                <w:sz w:val="20"/>
                <w:szCs w:val="20"/>
              </w:rPr>
              <w:t>ь</w:t>
            </w:r>
            <w:r w:rsidRPr="002944C2">
              <w:rPr>
                <w:sz w:val="20"/>
                <w:szCs w:val="20"/>
              </w:rPr>
              <w:t>ных дорог и пешеходных тротуаров в границах нас</w:t>
            </w:r>
            <w:r w:rsidRPr="002944C2">
              <w:rPr>
                <w:sz w:val="20"/>
                <w:szCs w:val="20"/>
              </w:rPr>
              <w:t>е</w:t>
            </w:r>
            <w:r w:rsidRPr="002944C2">
              <w:rPr>
                <w:sz w:val="20"/>
                <w:szCs w:val="20"/>
              </w:rPr>
              <w:t>ленных</w:t>
            </w:r>
            <w:r w:rsidRPr="002944C2">
              <w:rPr>
                <w:rFonts w:ascii="Helvetica" w:hAnsi="Helvetica"/>
                <w:sz w:val="23"/>
                <w:szCs w:val="23"/>
                <w:shd w:val="clear" w:color="auto" w:fill="FFFFFF"/>
              </w:rPr>
              <w:t xml:space="preserve"> </w:t>
            </w:r>
            <w:r w:rsidRPr="002944C2">
              <w:rPr>
                <w:sz w:val="20"/>
                <w:szCs w:val="20"/>
              </w:rPr>
              <w:t>пунктов</w:t>
            </w:r>
          </w:p>
        </w:tc>
        <w:tc>
          <w:tcPr>
            <w:tcW w:w="1257" w:type="dxa"/>
            <w:tcBorders>
              <w:left w:val="single" w:sz="8" w:space="0" w:color="auto"/>
              <w:right w:val="single" w:sz="8" w:space="0" w:color="auto"/>
            </w:tcBorders>
            <w:vAlign w:val="center"/>
          </w:tcPr>
          <w:p w:rsidR="00A4776A" w:rsidRPr="002944C2" w:rsidRDefault="00A4776A" w:rsidP="008A2B03">
            <w:pPr>
              <w:jc w:val="center"/>
              <w:rPr>
                <w:i/>
                <w:sz w:val="20"/>
                <w:szCs w:val="20"/>
              </w:rPr>
            </w:pPr>
            <w:r w:rsidRPr="002944C2">
              <w:rPr>
                <w:sz w:val="20"/>
                <w:szCs w:val="20"/>
              </w:rPr>
              <w:t>-/-</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4"/>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1" w:type="dxa"/>
            <w:tcBorders>
              <w:left w:val="single" w:sz="8" w:space="0" w:color="auto"/>
              <w:right w:val="single" w:sz="8" w:space="0" w:color="auto"/>
            </w:tcBorders>
          </w:tcPr>
          <w:p w:rsidR="00A4776A" w:rsidRPr="002944C2" w:rsidRDefault="00A4776A" w:rsidP="008A2B03">
            <w:pPr>
              <w:jc w:val="both"/>
              <w:rPr>
                <w:i/>
                <w:sz w:val="16"/>
                <w:szCs w:val="16"/>
              </w:rPr>
            </w:pPr>
            <w:r w:rsidRPr="002944C2">
              <w:rPr>
                <w:b/>
                <w:i/>
                <w:sz w:val="20"/>
                <w:szCs w:val="20"/>
              </w:rPr>
              <w:t>максимальный процент застройки в гран</w:t>
            </w:r>
            <w:r w:rsidRPr="002944C2">
              <w:rPr>
                <w:b/>
                <w:i/>
                <w:sz w:val="20"/>
                <w:szCs w:val="20"/>
              </w:rPr>
              <w:t>и</w:t>
            </w:r>
            <w:r w:rsidRPr="002944C2">
              <w:rPr>
                <w:b/>
                <w:i/>
                <w:sz w:val="20"/>
                <w:szCs w:val="20"/>
              </w:rPr>
              <w:t>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lastRenderedPageBreak/>
              <w:t xml:space="preserve">ка, которая может быть застроена, ко всей площади земельного  участка </w:t>
            </w:r>
          </w:p>
        </w:tc>
        <w:tc>
          <w:tcPr>
            <w:tcW w:w="1257" w:type="dxa"/>
            <w:tcBorders>
              <w:left w:val="single" w:sz="8" w:space="0" w:color="auto"/>
              <w:right w:val="single" w:sz="8" w:space="0" w:color="auto"/>
            </w:tcBorders>
            <w:vAlign w:val="center"/>
          </w:tcPr>
          <w:p w:rsidR="00A4776A" w:rsidRPr="002944C2" w:rsidRDefault="00A4776A" w:rsidP="008A2B03">
            <w:pPr>
              <w:jc w:val="center"/>
              <w:rPr>
                <w:i/>
                <w:sz w:val="20"/>
                <w:szCs w:val="20"/>
              </w:rPr>
            </w:pPr>
            <w:r w:rsidRPr="002944C2">
              <w:rPr>
                <w:b/>
                <w:i/>
                <w:sz w:val="20"/>
                <w:szCs w:val="20"/>
              </w:rPr>
              <w:lastRenderedPageBreak/>
              <w:t>-%</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485"/>
        </w:trPr>
        <w:tc>
          <w:tcPr>
            <w:tcW w:w="998" w:type="dxa"/>
            <w:vMerge/>
            <w:tcBorders>
              <w:left w:val="single" w:sz="8" w:space="0" w:color="auto"/>
              <w:right w:val="single" w:sz="4" w:space="0" w:color="auto"/>
            </w:tcBorders>
          </w:tcPr>
          <w:p w:rsidR="00A4776A" w:rsidRPr="002944C2" w:rsidRDefault="00A4776A" w:rsidP="008A2B03">
            <w:pPr>
              <w:rPr>
                <w:sz w:val="20"/>
                <w:szCs w:val="20"/>
              </w:rPr>
            </w:pPr>
          </w:p>
        </w:tc>
        <w:tc>
          <w:tcPr>
            <w:tcW w:w="1887"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5658" w:type="dxa"/>
            <w:gridSpan w:val="2"/>
            <w:tcBorders>
              <w:left w:val="single" w:sz="8" w:space="0" w:color="auto"/>
              <w:right w:val="single" w:sz="8" w:space="0" w:color="auto"/>
            </w:tcBorders>
          </w:tcPr>
          <w:p w:rsidR="00A4776A" w:rsidRPr="002944C2" w:rsidRDefault="00A4776A" w:rsidP="008A2B03">
            <w:pPr>
              <w:jc w:val="both"/>
              <w:rPr>
                <w:i/>
                <w:sz w:val="16"/>
                <w:szCs w:val="16"/>
              </w:rPr>
            </w:pPr>
            <w:r w:rsidRPr="002944C2">
              <w:rPr>
                <w:i/>
                <w:sz w:val="16"/>
                <w:szCs w:val="16"/>
              </w:rPr>
              <w:t xml:space="preserve">Градостроительные регламенты зоны застройки индивидуальными жилыми домами (О-2) не распространяется на данные территории. </w:t>
            </w:r>
          </w:p>
          <w:p w:rsidR="00A4776A" w:rsidRPr="002944C2" w:rsidRDefault="00A4776A" w:rsidP="008A2B03">
            <w:pPr>
              <w:jc w:val="both"/>
              <w:rPr>
                <w:i/>
                <w:sz w:val="16"/>
                <w:szCs w:val="16"/>
              </w:rPr>
            </w:pPr>
            <w:r w:rsidRPr="002944C2">
              <w:rPr>
                <w:i/>
                <w:sz w:val="16"/>
                <w:szCs w:val="16"/>
              </w:rPr>
              <w:t>Использование ЗУ определяется органами местного самоуправления (далее ОМС) в соответствии с федеральными законами.</w:t>
            </w:r>
          </w:p>
          <w:p w:rsidR="00A4776A" w:rsidRPr="002944C2" w:rsidRDefault="00A4776A" w:rsidP="008A2B03">
            <w:pPr>
              <w:jc w:val="both"/>
              <w:rPr>
                <w:i/>
                <w:sz w:val="16"/>
                <w:szCs w:val="16"/>
              </w:rPr>
            </w:pPr>
            <w:r w:rsidRPr="002944C2">
              <w:rPr>
                <w:i/>
                <w:sz w:val="16"/>
                <w:szCs w:val="16"/>
              </w:rPr>
              <w:t>- Расчетные параметры улиц и дорог принимаются в соответствии с табл</w:t>
            </w:r>
            <w:r w:rsidRPr="002944C2">
              <w:rPr>
                <w:i/>
                <w:sz w:val="16"/>
                <w:szCs w:val="16"/>
              </w:rPr>
              <w:t>и</w:t>
            </w:r>
            <w:r w:rsidRPr="002944C2">
              <w:rPr>
                <w:i/>
                <w:sz w:val="16"/>
                <w:szCs w:val="16"/>
              </w:rPr>
              <w:t xml:space="preserve">цей 94 Нормативов градостроительного проектирования Амурской области. </w:t>
            </w:r>
          </w:p>
          <w:p w:rsidR="00A4776A" w:rsidRPr="002944C2" w:rsidRDefault="00A4776A" w:rsidP="008A2B03">
            <w:pPr>
              <w:jc w:val="both"/>
              <w:rPr>
                <w:i/>
                <w:sz w:val="16"/>
                <w:szCs w:val="16"/>
              </w:rPr>
            </w:pPr>
            <w:r w:rsidRPr="002944C2">
              <w:rPr>
                <w:i/>
                <w:sz w:val="16"/>
                <w:szCs w:val="16"/>
              </w:rPr>
              <w:t>Минимальная ширина улиц в красных линиях (нормативная) в зависимости от классификации 15- 25 м, проездов 7м, 10 м - с размещением инженерных с</w:t>
            </w:r>
            <w:r w:rsidRPr="002944C2">
              <w:rPr>
                <w:i/>
                <w:sz w:val="16"/>
                <w:szCs w:val="16"/>
              </w:rPr>
              <w:t>е</w:t>
            </w:r>
            <w:r w:rsidRPr="002944C2">
              <w:rPr>
                <w:i/>
                <w:sz w:val="16"/>
                <w:szCs w:val="16"/>
              </w:rPr>
              <w:t xml:space="preserve">тей. </w:t>
            </w:r>
          </w:p>
          <w:p w:rsidR="00A4776A" w:rsidRPr="002944C2" w:rsidRDefault="00A4776A" w:rsidP="008A2B03">
            <w:pPr>
              <w:jc w:val="both"/>
              <w:rPr>
                <w:i/>
                <w:sz w:val="16"/>
                <w:szCs w:val="16"/>
              </w:rPr>
            </w:pPr>
            <w:r w:rsidRPr="002944C2">
              <w:rPr>
                <w:i/>
                <w:sz w:val="16"/>
                <w:szCs w:val="16"/>
              </w:rPr>
              <w:t>В сложившейся малоэтажной застройке параметры жилых улиц допускае</w:t>
            </w:r>
            <w:r w:rsidRPr="002944C2">
              <w:rPr>
                <w:i/>
                <w:sz w:val="16"/>
                <w:szCs w:val="16"/>
              </w:rPr>
              <w:t>т</w:t>
            </w:r>
            <w:r w:rsidRPr="002944C2">
              <w:rPr>
                <w:i/>
                <w:sz w:val="16"/>
                <w:szCs w:val="16"/>
              </w:rPr>
              <w:t>ся принимать с учетом существующих, при условии обеспечения требований пожарной безопасности согласно Нормативам градостроительного прое</w:t>
            </w:r>
            <w:r w:rsidRPr="002944C2">
              <w:rPr>
                <w:i/>
                <w:sz w:val="16"/>
                <w:szCs w:val="16"/>
              </w:rPr>
              <w:t>к</w:t>
            </w:r>
            <w:r w:rsidRPr="002944C2">
              <w:rPr>
                <w:i/>
                <w:sz w:val="16"/>
                <w:szCs w:val="16"/>
              </w:rPr>
              <w:t>тирования Амурской области.</w:t>
            </w:r>
          </w:p>
        </w:tc>
        <w:tc>
          <w:tcPr>
            <w:tcW w:w="6288" w:type="dxa"/>
            <w:vMerge/>
            <w:tcBorders>
              <w:left w:val="single" w:sz="8" w:space="0" w:color="auto"/>
              <w:right w:val="single" w:sz="8" w:space="0" w:color="auto"/>
            </w:tcBorders>
          </w:tcPr>
          <w:p w:rsidR="00A4776A" w:rsidRPr="002944C2" w:rsidRDefault="00A4776A" w:rsidP="008A2B03">
            <w:pPr>
              <w:jc w:val="both"/>
              <w:rPr>
                <w:sz w:val="20"/>
                <w:szCs w:val="20"/>
              </w:rPr>
            </w:pPr>
          </w:p>
        </w:tc>
      </w:tr>
    </w:tbl>
    <w:p w:rsidR="00A4776A" w:rsidRPr="002944C2" w:rsidRDefault="00A4776A" w:rsidP="00A4776A">
      <w:pPr>
        <w:jc w:val="both"/>
        <w:rPr>
          <w:sz w:val="16"/>
          <w:szCs w:val="16"/>
        </w:rPr>
      </w:pPr>
    </w:p>
    <w:p w:rsidR="00A4776A" w:rsidRPr="002944C2" w:rsidRDefault="00A4776A" w:rsidP="00A4776A">
      <w:pPr>
        <w:keepNext/>
        <w:keepLines/>
        <w:ind w:left="720"/>
        <w:jc w:val="right"/>
        <w:rPr>
          <w:b/>
          <w:sz w:val="16"/>
          <w:szCs w:val="16"/>
        </w:rPr>
      </w:pPr>
      <w:r w:rsidRPr="002944C2">
        <w:rPr>
          <w:spacing w:val="-13"/>
        </w:rPr>
        <w:br w:type="page"/>
      </w:r>
      <w:r w:rsidRPr="002944C2">
        <w:rPr>
          <w:spacing w:val="-13"/>
        </w:rPr>
        <w:lastRenderedPageBreak/>
        <w:t>Таблица 11</w:t>
      </w:r>
    </w:p>
    <w:p w:rsidR="00A4776A" w:rsidRPr="002944C2" w:rsidRDefault="00A4776A" w:rsidP="00A4776A">
      <w:pPr>
        <w:jc w:val="both"/>
        <w:rPr>
          <w:b/>
          <w:sz w:val="20"/>
        </w:rPr>
      </w:pPr>
      <w:r w:rsidRPr="002944C2">
        <w:rPr>
          <w:sz w:val="16"/>
          <w:szCs w:val="16"/>
        </w:rPr>
        <w:t xml:space="preserve">2. УСЛОВНО РАЗРЕШЁННЫЕ ВИДЫ И ПАРАМЕТРЫ ИСПОЛЬЗОВАНИЯ ЗЕМЕЛЬНЫХ УЧАСТКОВ И ОБЪЕКТОВ КАПИТАЛЬНОГО СТРОИТЕЛЬСТВА </w:t>
      </w:r>
    </w:p>
    <w:tbl>
      <w:tblPr>
        <w:tblW w:w="148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999"/>
        <w:gridCol w:w="1889"/>
        <w:gridCol w:w="4406"/>
        <w:gridCol w:w="1258"/>
        <w:gridCol w:w="6295"/>
      </w:tblGrid>
      <w:tr w:rsidR="00A4776A" w:rsidRPr="002944C2" w:rsidTr="008A2B03">
        <w:trPr>
          <w:trHeight w:val="464"/>
          <w:tblHeader/>
        </w:trPr>
        <w:tc>
          <w:tcPr>
            <w:tcW w:w="999" w:type="dxa"/>
            <w:tcBorders>
              <w:top w:val="single" w:sz="8" w:space="0" w:color="auto"/>
              <w:left w:val="single" w:sz="8" w:space="0" w:color="auto"/>
              <w:right w:val="single" w:sz="8" w:space="0" w:color="auto"/>
            </w:tcBorders>
            <w:vAlign w:val="center"/>
          </w:tcPr>
          <w:p w:rsidR="00A4776A" w:rsidRPr="002944C2" w:rsidRDefault="00A4776A" w:rsidP="008A2B03">
            <w:pPr>
              <w:jc w:val="center"/>
              <w:rPr>
                <w:b/>
                <w:sz w:val="20"/>
                <w:szCs w:val="20"/>
              </w:rPr>
            </w:pPr>
            <w:r w:rsidRPr="002944C2">
              <w:rPr>
                <w:b/>
                <w:sz w:val="16"/>
                <w:szCs w:val="16"/>
              </w:rPr>
              <w:t>КОД</w:t>
            </w:r>
          </w:p>
        </w:tc>
        <w:tc>
          <w:tcPr>
            <w:tcW w:w="1889" w:type="dxa"/>
            <w:tcBorders>
              <w:top w:val="single" w:sz="8" w:space="0" w:color="auto"/>
              <w:left w:val="single" w:sz="8" w:space="0" w:color="auto"/>
              <w:right w:val="single" w:sz="8" w:space="0" w:color="auto"/>
            </w:tcBorders>
            <w:vAlign w:val="center"/>
          </w:tcPr>
          <w:p w:rsidR="00A4776A" w:rsidRPr="002944C2" w:rsidRDefault="00A4776A" w:rsidP="008A2B03">
            <w:pPr>
              <w:tabs>
                <w:tab w:val="center" w:pos="4677"/>
                <w:tab w:val="right" w:pos="9355"/>
              </w:tabs>
              <w:jc w:val="center"/>
              <w:rPr>
                <w:b/>
                <w:sz w:val="20"/>
                <w:szCs w:val="20"/>
              </w:rPr>
            </w:pPr>
            <w:r w:rsidRPr="002944C2">
              <w:rPr>
                <w:b/>
                <w:sz w:val="16"/>
                <w:szCs w:val="16"/>
              </w:rPr>
              <w:t>НАИМЕНОВАНИЕ</w:t>
            </w:r>
          </w:p>
        </w:tc>
        <w:tc>
          <w:tcPr>
            <w:tcW w:w="5664" w:type="dxa"/>
            <w:gridSpan w:val="2"/>
            <w:tcBorders>
              <w:top w:val="single" w:sz="8" w:space="0" w:color="auto"/>
              <w:left w:val="single" w:sz="8" w:space="0" w:color="auto"/>
              <w:right w:val="single" w:sz="8" w:space="0" w:color="auto"/>
            </w:tcBorders>
            <w:vAlign w:val="center"/>
          </w:tcPr>
          <w:p w:rsidR="00A4776A" w:rsidRPr="002944C2" w:rsidRDefault="00A4776A" w:rsidP="008A2B03">
            <w:pPr>
              <w:jc w:val="center"/>
              <w:rPr>
                <w:b/>
                <w:caps/>
                <w:sz w:val="16"/>
                <w:szCs w:val="16"/>
              </w:rPr>
            </w:pPr>
            <w:r w:rsidRPr="002944C2">
              <w:rPr>
                <w:b/>
                <w:caps/>
                <w:sz w:val="16"/>
                <w:szCs w:val="20"/>
              </w:rPr>
              <w:t>Предельные параметры разрешенного строительс</w:t>
            </w:r>
            <w:r w:rsidRPr="002944C2">
              <w:rPr>
                <w:b/>
                <w:caps/>
                <w:sz w:val="16"/>
                <w:szCs w:val="20"/>
              </w:rPr>
              <w:t>т</w:t>
            </w:r>
            <w:r w:rsidRPr="002944C2">
              <w:rPr>
                <w:b/>
                <w:caps/>
                <w:sz w:val="16"/>
                <w:szCs w:val="20"/>
              </w:rPr>
              <w:t>ва, реконструкции объектов капитального стро</w:t>
            </w:r>
            <w:r w:rsidRPr="002944C2">
              <w:rPr>
                <w:b/>
                <w:caps/>
                <w:sz w:val="16"/>
                <w:szCs w:val="20"/>
              </w:rPr>
              <w:t>и</w:t>
            </w:r>
            <w:r w:rsidRPr="002944C2">
              <w:rPr>
                <w:b/>
                <w:caps/>
                <w:sz w:val="16"/>
                <w:szCs w:val="20"/>
              </w:rPr>
              <w:t>тельства</w:t>
            </w:r>
          </w:p>
        </w:tc>
        <w:tc>
          <w:tcPr>
            <w:tcW w:w="6295" w:type="dxa"/>
            <w:tcBorders>
              <w:top w:val="single" w:sz="8" w:space="0" w:color="auto"/>
              <w:left w:val="single" w:sz="8" w:space="0" w:color="auto"/>
              <w:right w:val="single" w:sz="8" w:space="0" w:color="auto"/>
            </w:tcBorders>
            <w:vAlign w:val="center"/>
          </w:tcPr>
          <w:p w:rsidR="00A4776A" w:rsidRPr="002944C2" w:rsidRDefault="00A4776A" w:rsidP="008A2B03">
            <w:pPr>
              <w:tabs>
                <w:tab w:val="center" w:pos="4677"/>
                <w:tab w:val="right" w:pos="9355"/>
              </w:tabs>
              <w:jc w:val="center"/>
              <w:rPr>
                <w:b/>
                <w:sz w:val="16"/>
                <w:szCs w:val="16"/>
              </w:rPr>
            </w:pPr>
            <w:r w:rsidRPr="002944C2">
              <w:rPr>
                <w:b/>
                <w:sz w:val="16"/>
                <w:szCs w:val="16"/>
              </w:rPr>
              <w:t>ОГРАНИЧЕНИЯ ИСПОЛЬЗОВАНИЯ ЗЕМЕЛЬНЫХ УЧАСТКОВ И ОБ</w:t>
            </w:r>
            <w:r w:rsidRPr="002944C2">
              <w:rPr>
                <w:b/>
                <w:sz w:val="16"/>
                <w:szCs w:val="16"/>
              </w:rPr>
              <w:t>Ъ</w:t>
            </w:r>
            <w:r w:rsidRPr="002944C2">
              <w:rPr>
                <w:b/>
                <w:sz w:val="16"/>
                <w:szCs w:val="16"/>
              </w:rPr>
              <w:t>ЕКТОВ КАПИТАЛЬНОГО СТРОИТЕЛЬСТВА</w:t>
            </w:r>
          </w:p>
        </w:tc>
      </w:tr>
      <w:tr w:rsidR="00A4776A" w:rsidRPr="002944C2" w:rsidTr="008A2B03">
        <w:trPr>
          <w:trHeight w:val="104"/>
        </w:trPr>
        <w:tc>
          <w:tcPr>
            <w:tcW w:w="999" w:type="dxa"/>
            <w:vMerge w:val="restart"/>
            <w:tcBorders>
              <w:top w:val="single" w:sz="8" w:space="0" w:color="auto"/>
              <w:left w:val="single" w:sz="8" w:space="0" w:color="auto"/>
              <w:right w:val="single" w:sz="4" w:space="0" w:color="auto"/>
            </w:tcBorders>
          </w:tcPr>
          <w:p w:rsidR="00A4776A" w:rsidRPr="002944C2" w:rsidRDefault="00A4776A" w:rsidP="008A2B03">
            <w:pPr>
              <w:rPr>
                <w:sz w:val="20"/>
                <w:szCs w:val="20"/>
              </w:rPr>
            </w:pPr>
            <w:r w:rsidRPr="002944C2">
              <w:rPr>
                <w:sz w:val="20"/>
                <w:szCs w:val="20"/>
              </w:rPr>
              <w:t>4.4</w:t>
            </w:r>
          </w:p>
        </w:tc>
        <w:tc>
          <w:tcPr>
            <w:tcW w:w="1889" w:type="dxa"/>
            <w:vMerge w:val="restart"/>
            <w:tcBorders>
              <w:top w:val="single" w:sz="8" w:space="0" w:color="auto"/>
              <w:left w:val="single" w:sz="4" w:space="0" w:color="auto"/>
              <w:right w:val="single" w:sz="8" w:space="0" w:color="auto"/>
            </w:tcBorders>
          </w:tcPr>
          <w:p w:rsidR="00A4776A" w:rsidRPr="002944C2" w:rsidRDefault="00A4776A" w:rsidP="008A2B03">
            <w:pPr>
              <w:rPr>
                <w:b/>
                <w:sz w:val="20"/>
                <w:szCs w:val="20"/>
              </w:rPr>
            </w:pPr>
            <w:r w:rsidRPr="002944C2">
              <w:rPr>
                <w:b/>
                <w:sz w:val="20"/>
                <w:szCs w:val="20"/>
              </w:rPr>
              <w:t>Магазины</w:t>
            </w:r>
          </w:p>
        </w:tc>
        <w:tc>
          <w:tcPr>
            <w:tcW w:w="4406" w:type="dxa"/>
            <w:tcBorders>
              <w:top w:val="single" w:sz="8" w:space="0" w:color="auto"/>
              <w:left w:val="single" w:sz="8" w:space="0" w:color="auto"/>
              <w:right w:val="single" w:sz="8" w:space="0" w:color="auto"/>
            </w:tcBorders>
            <w:vAlign w:val="center"/>
          </w:tcPr>
          <w:p w:rsidR="00A4776A" w:rsidRPr="002944C2" w:rsidRDefault="00A4776A" w:rsidP="008A2B03">
            <w:pPr>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58" w:type="dxa"/>
            <w:tcBorders>
              <w:top w:val="single" w:sz="8" w:space="0" w:color="auto"/>
              <w:left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6295" w:type="dxa"/>
            <w:vMerge w:val="restart"/>
            <w:tcBorders>
              <w:top w:val="single" w:sz="8" w:space="0" w:color="auto"/>
              <w:left w:val="single" w:sz="8" w:space="0" w:color="auto"/>
              <w:right w:val="single" w:sz="8" w:space="0" w:color="auto"/>
            </w:tcBorders>
          </w:tcPr>
          <w:p w:rsidR="00A4776A" w:rsidRPr="002944C2" w:rsidRDefault="00A4776A" w:rsidP="008A2B03">
            <w:pPr>
              <w:jc w:val="both"/>
              <w:rPr>
                <w:sz w:val="20"/>
                <w:szCs w:val="20"/>
              </w:rPr>
            </w:pPr>
            <w:r w:rsidRPr="002944C2">
              <w:rPr>
                <w:sz w:val="20"/>
                <w:szCs w:val="20"/>
              </w:rPr>
              <w:t>В случае, если ЗУ (его часть) и ОКС расположены в границах зон с особыми условиями использования территории</w:t>
            </w:r>
            <w:r w:rsidRPr="002944C2">
              <w:t xml:space="preserve"> </w:t>
            </w:r>
            <w:r w:rsidRPr="002944C2">
              <w:rPr>
                <w:sz w:val="20"/>
                <w:szCs w:val="20"/>
              </w:rPr>
              <w:t>либо в границах те</w:t>
            </w:r>
            <w:r w:rsidRPr="002944C2">
              <w:rPr>
                <w:sz w:val="20"/>
                <w:szCs w:val="20"/>
              </w:rPr>
              <w:t>р</w:t>
            </w:r>
            <w:r w:rsidRPr="002944C2">
              <w:rPr>
                <w:sz w:val="20"/>
                <w:szCs w:val="20"/>
              </w:rPr>
              <w:t>риторий особого регулирования градостроительной деятельности (с</w:t>
            </w:r>
            <w:r w:rsidRPr="002944C2">
              <w:rPr>
                <w:sz w:val="20"/>
                <w:szCs w:val="20"/>
              </w:rPr>
              <w:t>о</w:t>
            </w:r>
            <w:r w:rsidRPr="002944C2">
              <w:rPr>
                <w:sz w:val="20"/>
                <w:szCs w:val="20"/>
              </w:rPr>
              <w:t>гласно Карте зон с особыми условиями использования территории) использование ЗУ (его части) и ОКС осуществляется с учетом огран</w:t>
            </w:r>
            <w:r w:rsidRPr="002944C2">
              <w:rPr>
                <w:sz w:val="20"/>
                <w:szCs w:val="20"/>
              </w:rPr>
              <w:t>и</w:t>
            </w:r>
            <w:r w:rsidRPr="002944C2">
              <w:rPr>
                <w:sz w:val="20"/>
                <w:szCs w:val="20"/>
              </w:rPr>
              <w:t xml:space="preserve">чений, установленных законодательством Российской Федерации и указанных в </w:t>
            </w:r>
            <w:hyperlink w:anchor="sub_89" w:history="1">
              <w:r w:rsidRPr="002944C2">
                <w:rPr>
                  <w:rStyle w:val="a5"/>
                  <w:b w:val="0"/>
                  <w:color w:val="auto"/>
                  <w:sz w:val="20"/>
                  <w:szCs w:val="20"/>
                </w:rPr>
                <w:t xml:space="preserve">статье </w:t>
              </w:r>
            </w:hyperlink>
            <w:r w:rsidRPr="002944C2">
              <w:rPr>
                <w:sz w:val="20"/>
              </w:rPr>
              <w:t>56</w:t>
            </w:r>
            <w:r w:rsidRPr="002944C2">
              <w:rPr>
                <w:b/>
                <w:sz w:val="20"/>
                <w:szCs w:val="20"/>
              </w:rPr>
              <w:t xml:space="preserve"> </w:t>
            </w:r>
            <w:r w:rsidRPr="002944C2">
              <w:rPr>
                <w:sz w:val="20"/>
                <w:szCs w:val="20"/>
              </w:rPr>
              <w:t>настоящих Правил.</w:t>
            </w:r>
          </w:p>
          <w:p w:rsidR="00A4776A" w:rsidRPr="002944C2" w:rsidRDefault="00A4776A" w:rsidP="008A2B03">
            <w:pPr>
              <w:jc w:val="both"/>
              <w:rPr>
                <w:sz w:val="20"/>
                <w:szCs w:val="20"/>
              </w:rPr>
            </w:pPr>
            <w:r w:rsidRPr="002944C2">
              <w:rPr>
                <w:sz w:val="20"/>
                <w:szCs w:val="20"/>
              </w:rPr>
              <w:t>В границах данной территориальной зоны действуют следующие ЗОУИТ и территории особого регулирования градостроительной де</w:t>
            </w:r>
            <w:r w:rsidRPr="002944C2">
              <w:rPr>
                <w:sz w:val="20"/>
                <w:szCs w:val="20"/>
              </w:rPr>
              <w:t>я</w:t>
            </w:r>
            <w:r w:rsidRPr="002944C2">
              <w:rPr>
                <w:sz w:val="20"/>
                <w:szCs w:val="20"/>
              </w:rPr>
              <w:t>тел</w:t>
            </w:r>
            <w:r w:rsidRPr="002944C2">
              <w:rPr>
                <w:sz w:val="20"/>
                <w:szCs w:val="20"/>
              </w:rPr>
              <w:t>ь</w:t>
            </w:r>
            <w:r w:rsidRPr="002944C2">
              <w:rPr>
                <w:sz w:val="20"/>
                <w:szCs w:val="20"/>
              </w:rPr>
              <w:t xml:space="preserve">ности: </w:t>
            </w:r>
          </w:p>
          <w:p w:rsidR="00A4776A" w:rsidRPr="002944C2" w:rsidRDefault="00A4776A" w:rsidP="008A2B03">
            <w:pPr>
              <w:jc w:val="both"/>
              <w:rPr>
                <w:sz w:val="20"/>
                <w:szCs w:val="20"/>
              </w:rPr>
            </w:pPr>
            <w:r w:rsidRPr="002944C2">
              <w:rPr>
                <w:sz w:val="20"/>
                <w:szCs w:val="20"/>
              </w:rPr>
              <w:t>- охранные зоны объектов инженерной инфраструктуры;</w:t>
            </w:r>
          </w:p>
          <w:p w:rsidR="00A4776A" w:rsidRPr="002944C2" w:rsidRDefault="00A4776A" w:rsidP="008A2B03">
            <w:pPr>
              <w:jc w:val="both"/>
              <w:rPr>
                <w:sz w:val="20"/>
                <w:szCs w:val="20"/>
              </w:rPr>
            </w:pPr>
            <w:r w:rsidRPr="002944C2">
              <w:rPr>
                <w:sz w:val="20"/>
                <w:szCs w:val="20"/>
              </w:rPr>
              <w:t>- санитарно-защитная зона объектов транспортной инфраструктуры;</w:t>
            </w:r>
          </w:p>
          <w:p w:rsidR="00A4776A" w:rsidRPr="002944C2" w:rsidRDefault="00A4776A" w:rsidP="008A2B03">
            <w:pPr>
              <w:jc w:val="both"/>
              <w:rPr>
                <w:sz w:val="20"/>
                <w:szCs w:val="20"/>
              </w:rPr>
            </w:pPr>
            <w:r w:rsidRPr="002944C2">
              <w:rPr>
                <w:sz w:val="20"/>
                <w:szCs w:val="20"/>
              </w:rPr>
              <w:t>- водоохранные зоны;</w:t>
            </w:r>
          </w:p>
          <w:p w:rsidR="00A4776A" w:rsidRPr="002944C2" w:rsidRDefault="00A4776A" w:rsidP="008A2B03">
            <w:pPr>
              <w:jc w:val="both"/>
              <w:rPr>
                <w:sz w:val="20"/>
                <w:szCs w:val="20"/>
              </w:rPr>
            </w:pPr>
            <w:r w:rsidRPr="002944C2">
              <w:rPr>
                <w:sz w:val="20"/>
                <w:szCs w:val="20"/>
              </w:rPr>
              <w:t>- защитная зона объекта культурного наследия.</w:t>
            </w:r>
          </w:p>
          <w:p w:rsidR="00A4776A" w:rsidRPr="002944C2" w:rsidRDefault="00A4776A" w:rsidP="008A2B03">
            <w:pPr>
              <w:jc w:val="both"/>
              <w:rPr>
                <w:b/>
                <w:sz w:val="20"/>
                <w:szCs w:val="20"/>
              </w:rPr>
            </w:pPr>
            <w:r w:rsidRPr="002944C2">
              <w:rPr>
                <w:b/>
                <w:sz w:val="20"/>
                <w:szCs w:val="20"/>
              </w:rPr>
              <w:t>Дополнительные ограничения</w:t>
            </w:r>
          </w:p>
          <w:p w:rsidR="00A4776A" w:rsidRPr="002944C2" w:rsidRDefault="00A4776A" w:rsidP="008A2B03">
            <w:pPr>
              <w:jc w:val="both"/>
              <w:rPr>
                <w:sz w:val="20"/>
                <w:szCs w:val="20"/>
              </w:rPr>
            </w:pPr>
            <w:r w:rsidRPr="002944C2">
              <w:rPr>
                <w:sz w:val="20"/>
                <w:szCs w:val="20"/>
              </w:rPr>
              <w:t xml:space="preserve">- Не допускается размещение </w:t>
            </w:r>
            <w:r w:rsidRPr="002944C2">
              <w:rPr>
                <w:bCs/>
                <w:sz w:val="20"/>
                <w:szCs w:val="20"/>
              </w:rPr>
              <w:t>в</w:t>
            </w:r>
            <w:r w:rsidRPr="002944C2">
              <w:rPr>
                <w:sz w:val="20"/>
                <w:szCs w:val="20"/>
              </w:rPr>
              <w:t>о встроенных или пристроенных к д</w:t>
            </w:r>
            <w:r w:rsidRPr="002944C2">
              <w:rPr>
                <w:sz w:val="20"/>
                <w:szCs w:val="20"/>
              </w:rPr>
              <w:t>о</w:t>
            </w:r>
            <w:r w:rsidRPr="002944C2">
              <w:rPr>
                <w:sz w:val="20"/>
                <w:szCs w:val="20"/>
              </w:rPr>
              <w:t>му помещениях магазинов строительных материалов, магазинов с н</w:t>
            </w:r>
            <w:r w:rsidRPr="002944C2">
              <w:rPr>
                <w:sz w:val="20"/>
                <w:szCs w:val="20"/>
              </w:rPr>
              <w:t>а</w:t>
            </w:r>
            <w:r w:rsidRPr="002944C2">
              <w:rPr>
                <w:sz w:val="20"/>
                <w:szCs w:val="20"/>
              </w:rPr>
              <w:t>личием в них взрывоопасных веществ и материалов, организаций б</w:t>
            </w:r>
            <w:r w:rsidRPr="002944C2">
              <w:rPr>
                <w:sz w:val="20"/>
                <w:szCs w:val="20"/>
              </w:rPr>
              <w:t>ы</w:t>
            </w:r>
            <w:r w:rsidRPr="002944C2">
              <w:rPr>
                <w:sz w:val="20"/>
                <w:szCs w:val="20"/>
              </w:rPr>
              <w:t>тового обслуживания, в которых применяются легковоспламеня</w:t>
            </w:r>
            <w:r w:rsidRPr="002944C2">
              <w:rPr>
                <w:sz w:val="20"/>
                <w:szCs w:val="20"/>
              </w:rPr>
              <w:t>ю</w:t>
            </w:r>
            <w:r w:rsidRPr="002944C2">
              <w:rPr>
                <w:sz w:val="20"/>
                <w:szCs w:val="20"/>
              </w:rPr>
              <w:t>щиеся жи</w:t>
            </w:r>
            <w:r w:rsidRPr="002944C2">
              <w:rPr>
                <w:sz w:val="20"/>
                <w:szCs w:val="20"/>
              </w:rPr>
              <w:t>д</w:t>
            </w:r>
            <w:r w:rsidRPr="002944C2">
              <w:rPr>
                <w:sz w:val="20"/>
                <w:szCs w:val="20"/>
              </w:rPr>
              <w:t>кости (за исключением парикмахерских, мастерских по ремонту часов, обуви).</w:t>
            </w:r>
          </w:p>
          <w:p w:rsidR="00A4776A" w:rsidRPr="002944C2" w:rsidRDefault="00A4776A" w:rsidP="008A2B03">
            <w:pPr>
              <w:jc w:val="both"/>
              <w:rPr>
                <w:sz w:val="20"/>
                <w:szCs w:val="20"/>
              </w:rPr>
            </w:pPr>
            <w:r w:rsidRPr="002944C2">
              <w:rPr>
                <w:sz w:val="20"/>
                <w:szCs w:val="20"/>
              </w:rPr>
              <w:t>- Требуется соблюдение ограничений использования ЗУ и ОКС при осуществлении публичного сервитута (при его наличии).</w:t>
            </w:r>
          </w:p>
        </w:tc>
      </w:tr>
      <w:tr w:rsidR="00A4776A" w:rsidRPr="002944C2" w:rsidTr="008A2B03">
        <w:trPr>
          <w:trHeight w:val="101"/>
        </w:trPr>
        <w:tc>
          <w:tcPr>
            <w:tcW w:w="999" w:type="dxa"/>
            <w:vMerge/>
            <w:tcBorders>
              <w:left w:val="single" w:sz="8" w:space="0" w:color="auto"/>
              <w:right w:val="single" w:sz="4" w:space="0" w:color="auto"/>
            </w:tcBorders>
          </w:tcPr>
          <w:p w:rsidR="00A4776A" w:rsidRPr="002944C2" w:rsidRDefault="00A4776A" w:rsidP="008A2B03">
            <w:pPr>
              <w:rPr>
                <w:sz w:val="20"/>
                <w:szCs w:val="20"/>
              </w:rPr>
            </w:pPr>
          </w:p>
        </w:tc>
        <w:tc>
          <w:tcPr>
            <w:tcW w:w="1889"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6" w:type="dxa"/>
            <w:tcBorders>
              <w:top w:val="single" w:sz="8" w:space="0" w:color="auto"/>
              <w:left w:val="single" w:sz="8" w:space="0" w:color="auto"/>
              <w:right w:val="single" w:sz="8" w:space="0" w:color="auto"/>
            </w:tcBorders>
            <w:vAlign w:val="center"/>
          </w:tcPr>
          <w:p w:rsidR="00A4776A" w:rsidRPr="002944C2" w:rsidRDefault="00A4776A" w:rsidP="008A2B03">
            <w:pPr>
              <w:jc w:val="both"/>
              <w:rPr>
                <w:sz w:val="20"/>
                <w:szCs w:val="20"/>
              </w:rPr>
            </w:pPr>
            <w:r w:rsidRPr="002944C2">
              <w:rPr>
                <w:iCs/>
                <w:sz w:val="20"/>
                <w:szCs w:val="20"/>
                <w:lang w:eastAsia="ru-RU"/>
              </w:rPr>
              <w:t>объекты капитального строительства, предн</w:t>
            </w:r>
            <w:r w:rsidRPr="002944C2">
              <w:rPr>
                <w:iCs/>
                <w:sz w:val="20"/>
                <w:szCs w:val="20"/>
                <w:lang w:eastAsia="ru-RU"/>
              </w:rPr>
              <w:t>а</w:t>
            </w:r>
            <w:r w:rsidRPr="002944C2">
              <w:rPr>
                <w:iCs/>
                <w:sz w:val="20"/>
                <w:szCs w:val="20"/>
                <w:lang w:eastAsia="ru-RU"/>
              </w:rPr>
              <w:t>значенные для продажи товаров</w:t>
            </w:r>
          </w:p>
        </w:tc>
        <w:tc>
          <w:tcPr>
            <w:tcW w:w="1258" w:type="dxa"/>
            <w:tcBorders>
              <w:top w:val="single" w:sz="8" w:space="0" w:color="auto"/>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0,02/0,8</w:t>
            </w:r>
          </w:p>
        </w:tc>
        <w:tc>
          <w:tcPr>
            <w:tcW w:w="6295"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01"/>
        </w:trPr>
        <w:tc>
          <w:tcPr>
            <w:tcW w:w="999" w:type="dxa"/>
            <w:vMerge/>
            <w:tcBorders>
              <w:left w:val="single" w:sz="8" w:space="0" w:color="auto"/>
              <w:right w:val="single" w:sz="4" w:space="0" w:color="auto"/>
            </w:tcBorders>
          </w:tcPr>
          <w:p w:rsidR="00A4776A" w:rsidRPr="002944C2" w:rsidRDefault="00A4776A" w:rsidP="008A2B03">
            <w:pPr>
              <w:rPr>
                <w:sz w:val="20"/>
                <w:szCs w:val="20"/>
              </w:rPr>
            </w:pPr>
          </w:p>
        </w:tc>
        <w:tc>
          <w:tcPr>
            <w:tcW w:w="1889"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6" w:type="dxa"/>
            <w:tcBorders>
              <w:top w:val="single" w:sz="8" w:space="0" w:color="auto"/>
              <w:left w:val="single" w:sz="8" w:space="0" w:color="auto"/>
              <w:right w:val="single" w:sz="8" w:space="0" w:color="auto"/>
            </w:tcBorders>
            <w:vAlign w:val="center"/>
          </w:tcPr>
          <w:p w:rsidR="00A4776A" w:rsidRPr="002944C2" w:rsidRDefault="00A4776A" w:rsidP="008A2B03">
            <w:pPr>
              <w:jc w:val="both"/>
              <w:rPr>
                <w:sz w:val="20"/>
                <w:szCs w:val="20"/>
              </w:rPr>
            </w:pPr>
            <w:r w:rsidRPr="002944C2">
              <w:rPr>
                <w:b/>
                <w:i/>
                <w:sz w:val="20"/>
                <w:szCs w:val="20"/>
              </w:rPr>
              <w:t>минимальный отступ от границы ЗУ в целях определения места допустимого размещения объекта</w:t>
            </w:r>
          </w:p>
        </w:tc>
        <w:tc>
          <w:tcPr>
            <w:tcW w:w="1258" w:type="dxa"/>
            <w:tcBorders>
              <w:top w:val="single" w:sz="8" w:space="0" w:color="auto"/>
              <w:left w:val="single" w:sz="8" w:space="0" w:color="auto"/>
              <w:right w:val="single" w:sz="8" w:space="0" w:color="auto"/>
            </w:tcBorders>
            <w:vAlign w:val="center"/>
          </w:tcPr>
          <w:p w:rsidR="00A4776A" w:rsidRPr="002944C2" w:rsidRDefault="00A4776A" w:rsidP="008A2B03">
            <w:pPr>
              <w:jc w:val="center"/>
              <w:rPr>
                <w:sz w:val="20"/>
                <w:szCs w:val="20"/>
              </w:rPr>
            </w:pPr>
            <w:r w:rsidRPr="002944C2">
              <w:rPr>
                <w:b/>
                <w:i/>
                <w:sz w:val="20"/>
                <w:szCs w:val="20"/>
              </w:rPr>
              <w:t>м</w:t>
            </w:r>
          </w:p>
        </w:tc>
        <w:tc>
          <w:tcPr>
            <w:tcW w:w="6295"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01"/>
        </w:trPr>
        <w:tc>
          <w:tcPr>
            <w:tcW w:w="999" w:type="dxa"/>
            <w:vMerge/>
            <w:tcBorders>
              <w:left w:val="single" w:sz="8" w:space="0" w:color="auto"/>
              <w:right w:val="single" w:sz="4" w:space="0" w:color="auto"/>
            </w:tcBorders>
          </w:tcPr>
          <w:p w:rsidR="00A4776A" w:rsidRPr="002944C2" w:rsidRDefault="00A4776A" w:rsidP="008A2B03">
            <w:pPr>
              <w:rPr>
                <w:sz w:val="20"/>
                <w:szCs w:val="20"/>
              </w:rPr>
            </w:pPr>
          </w:p>
        </w:tc>
        <w:tc>
          <w:tcPr>
            <w:tcW w:w="1889"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6" w:type="dxa"/>
            <w:tcBorders>
              <w:top w:val="single" w:sz="8" w:space="0" w:color="auto"/>
              <w:left w:val="single" w:sz="8" w:space="0" w:color="auto"/>
              <w:right w:val="single" w:sz="8" w:space="0" w:color="auto"/>
            </w:tcBorders>
            <w:vAlign w:val="center"/>
          </w:tcPr>
          <w:p w:rsidR="00A4776A" w:rsidRPr="002944C2" w:rsidRDefault="00A4776A" w:rsidP="008A2B03">
            <w:pPr>
              <w:jc w:val="both"/>
              <w:rPr>
                <w:sz w:val="20"/>
                <w:szCs w:val="20"/>
              </w:rPr>
            </w:pPr>
            <w:r w:rsidRPr="002944C2">
              <w:rPr>
                <w:sz w:val="20"/>
              </w:rPr>
              <w:t xml:space="preserve">до границы соседнего земельного участка </w:t>
            </w:r>
          </w:p>
        </w:tc>
        <w:tc>
          <w:tcPr>
            <w:tcW w:w="1258" w:type="dxa"/>
            <w:tcBorders>
              <w:top w:val="single" w:sz="8" w:space="0" w:color="auto"/>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3</w:t>
            </w:r>
          </w:p>
        </w:tc>
        <w:tc>
          <w:tcPr>
            <w:tcW w:w="6295"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01"/>
        </w:trPr>
        <w:tc>
          <w:tcPr>
            <w:tcW w:w="999" w:type="dxa"/>
            <w:vMerge/>
            <w:tcBorders>
              <w:left w:val="single" w:sz="8" w:space="0" w:color="auto"/>
              <w:right w:val="single" w:sz="4" w:space="0" w:color="auto"/>
            </w:tcBorders>
          </w:tcPr>
          <w:p w:rsidR="00A4776A" w:rsidRPr="002944C2" w:rsidRDefault="00A4776A" w:rsidP="008A2B03">
            <w:pPr>
              <w:rPr>
                <w:sz w:val="20"/>
                <w:szCs w:val="20"/>
              </w:rPr>
            </w:pPr>
          </w:p>
        </w:tc>
        <w:tc>
          <w:tcPr>
            <w:tcW w:w="1889"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6" w:type="dxa"/>
            <w:tcBorders>
              <w:top w:val="single" w:sz="8" w:space="0" w:color="auto"/>
              <w:left w:val="single" w:sz="8" w:space="0" w:color="auto"/>
              <w:right w:val="single" w:sz="8" w:space="0" w:color="auto"/>
            </w:tcBorders>
            <w:vAlign w:val="center"/>
          </w:tcPr>
          <w:p w:rsidR="00A4776A" w:rsidRPr="002944C2" w:rsidRDefault="00A4776A" w:rsidP="008A2B03">
            <w:pPr>
              <w:jc w:val="both"/>
              <w:rPr>
                <w:sz w:val="20"/>
                <w:szCs w:val="20"/>
              </w:rPr>
            </w:pPr>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58" w:type="dxa"/>
            <w:tcBorders>
              <w:top w:val="single" w:sz="8" w:space="0" w:color="auto"/>
              <w:left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sz w:val="20"/>
                <w:szCs w:val="20"/>
              </w:rPr>
            </w:pPr>
            <w:r w:rsidRPr="002944C2">
              <w:rPr>
                <w:b/>
                <w:i/>
                <w:sz w:val="20"/>
                <w:szCs w:val="20"/>
              </w:rPr>
              <w:t>высота, м</w:t>
            </w:r>
          </w:p>
        </w:tc>
        <w:tc>
          <w:tcPr>
            <w:tcW w:w="6295"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01"/>
        </w:trPr>
        <w:tc>
          <w:tcPr>
            <w:tcW w:w="999" w:type="dxa"/>
            <w:vMerge/>
            <w:tcBorders>
              <w:left w:val="single" w:sz="8" w:space="0" w:color="auto"/>
              <w:right w:val="single" w:sz="4" w:space="0" w:color="auto"/>
            </w:tcBorders>
          </w:tcPr>
          <w:p w:rsidR="00A4776A" w:rsidRPr="002944C2" w:rsidRDefault="00A4776A" w:rsidP="008A2B03">
            <w:pPr>
              <w:rPr>
                <w:sz w:val="20"/>
                <w:szCs w:val="20"/>
              </w:rPr>
            </w:pPr>
          </w:p>
        </w:tc>
        <w:tc>
          <w:tcPr>
            <w:tcW w:w="1889"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6" w:type="dxa"/>
            <w:tcBorders>
              <w:top w:val="single" w:sz="8" w:space="0" w:color="auto"/>
              <w:left w:val="single" w:sz="8" w:space="0" w:color="auto"/>
              <w:right w:val="single" w:sz="8" w:space="0" w:color="auto"/>
            </w:tcBorders>
            <w:vAlign w:val="center"/>
          </w:tcPr>
          <w:p w:rsidR="00A4776A" w:rsidRPr="002944C2" w:rsidRDefault="00A4776A" w:rsidP="008A2B03">
            <w:pPr>
              <w:jc w:val="both"/>
              <w:rPr>
                <w:sz w:val="20"/>
                <w:szCs w:val="20"/>
              </w:rPr>
            </w:pPr>
            <w:r w:rsidRPr="002944C2">
              <w:rPr>
                <w:sz w:val="20"/>
                <w:szCs w:val="20"/>
              </w:rPr>
              <w:t>для зданий, строений, сооружений</w:t>
            </w:r>
          </w:p>
        </w:tc>
        <w:tc>
          <w:tcPr>
            <w:tcW w:w="1258" w:type="dxa"/>
            <w:tcBorders>
              <w:top w:val="single" w:sz="8" w:space="0" w:color="auto"/>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3/9</w:t>
            </w:r>
          </w:p>
        </w:tc>
        <w:tc>
          <w:tcPr>
            <w:tcW w:w="6295"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01"/>
        </w:trPr>
        <w:tc>
          <w:tcPr>
            <w:tcW w:w="999" w:type="dxa"/>
            <w:vMerge/>
            <w:tcBorders>
              <w:left w:val="single" w:sz="8" w:space="0" w:color="auto"/>
              <w:right w:val="single" w:sz="4" w:space="0" w:color="auto"/>
            </w:tcBorders>
          </w:tcPr>
          <w:p w:rsidR="00A4776A" w:rsidRPr="002944C2" w:rsidRDefault="00A4776A" w:rsidP="008A2B03">
            <w:pPr>
              <w:rPr>
                <w:sz w:val="20"/>
                <w:szCs w:val="20"/>
              </w:rPr>
            </w:pPr>
          </w:p>
        </w:tc>
        <w:tc>
          <w:tcPr>
            <w:tcW w:w="1889"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6" w:type="dxa"/>
            <w:tcBorders>
              <w:top w:val="single" w:sz="8" w:space="0" w:color="auto"/>
              <w:left w:val="single" w:sz="8" w:space="0" w:color="auto"/>
              <w:right w:val="single" w:sz="8" w:space="0" w:color="auto"/>
            </w:tcBorders>
            <w:vAlign w:val="center"/>
          </w:tcPr>
          <w:p w:rsidR="00A4776A" w:rsidRPr="002944C2" w:rsidRDefault="00A4776A" w:rsidP="008A2B03">
            <w:pPr>
              <w:jc w:val="both"/>
              <w:rPr>
                <w:sz w:val="20"/>
                <w:szCs w:val="20"/>
              </w:rPr>
            </w:pPr>
            <w:r w:rsidRPr="002944C2">
              <w:rPr>
                <w:sz w:val="20"/>
                <w:szCs w:val="20"/>
              </w:rPr>
              <w:t>для вспомогательных сооружений</w:t>
            </w:r>
          </w:p>
        </w:tc>
        <w:tc>
          <w:tcPr>
            <w:tcW w:w="1258" w:type="dxa"/>
            <w:tcBorders>
              <w:top w:val="single" w:sz="8" w:space="0" w:color="auto"/>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1/2</w:t>
            </w:r>
          </w:p>
        </w:tc>
        <w:tc>
          <w:tcPr>
            <w:tcW w:w="6295"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01"/>
        </w:trPr>
        <w:tc>
          <w:tcPr>
            <w:tcW w:w="999" w:type="dxa"/>
            <w:vMerge/>
            <w:tcBorders>
              <w:left w:val="single" w:sz="8" w:space="0" w:color="auto"/>
              <w:right w:val="single" w:sz="4" w:space="0" w:color="auto"/>
            </w:tcBorders>
          </w:tcPr>
          <w:p w:rsidR="00A4776A" w:rsidRPr="002944C2" w:rsidRDefault="00A4776A" w:rsidP="008A2B03">
            <w:pPr>
              <w:rPr>
                <w:sz w:val="20"/>
                <w:szCs w:val="20"/>
              </w:rPr>
            </w:pPr>
          </w:p>
        </w:tc>
        <w:tc>
          <w:tcPr>
            <w:tcW w:w="1889"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6" w:type="dxa"/>
            <w:tcBorders>
              <w:top w:val="single" w:sz="8" w:space="0" w:color="auto"/>
              <w:left w:val="single" w:sz="8" w:space="0" w:color="auto"/>
              <w:right w:val="single" w:sz="8" w:space="0" w:color="auto"/>
            </w:tcBorders>
            <w:vAlign w:val="center"/>
          </w:tcPr>
          <w:p w:rsidR="00A4776A" w:rsidRPr="002944C2" w:rsidRDefault="00A4776A" w:rsidP="008A2B03">
            <w:pPr>
              <w:jc w:val="both"/>
              <w:rPr>
                <w:sz w:val="20"/>
                <w:szCs w:val="20"/>
              </w:rPr>
            </w:pPr>
            <w:r w:rsidRPr="002944C2">
              <w:rPr>
                <w:b/>
                <w:i/>
                <w:sz w:val="20"/>
                <w:szCs w:val="20"/>
              </w:rPr>
              <w:t>максимальный процент застройки в границах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 xml:space="preserve">ка, которая может быть застроена, ко всей площади земельного  участка </w:t>
            </w:r>
          </w:p>
        </w:tc>
        <w:tc>
          <w:tcPr>
            <w:tcW w:w="1258" w:type="dxa"/>
            <w:tcBorders>
              <w:top w:val="single" w:sz="8" w:space="0" w:color="auto"/>
              <w:left w:val="single" w:sz="8" w:space="0" w:color="auto"/>
              <w:right w:val="single" w:sz="8" w:space="0" w:color="auto"/>
            </w:tcBorders>
            <w:vAlign w:val="center"/>
          </w:tcPr>
          <w:p w:rsidR="00A4776A" w:rsidRPr="002944C2" w:rsidRDefault="00A4776A" w:rsidP="008A2B03">
            <w:pPr>
              <w:jc w:val="center"/>
              <w:rPr>
                <w:sz w:val="20"/>
                <w:szCs w:val="20"/>
              </w:rPr>
            </w:pPr>
            <w:r w:rsidRPr="002944C2">
              <w:rPr>
                <w:b/>
                <w:i/>
                <w:sz w:val="20"/>
                <w:szCs w:val="20"/>
              </w:rPr>
              <w:t>%</w:t>
            </w:r>
          </w:p>
        </w:tc>
        <w:tc>
          <w:tcPr>
            <w:tcW w:w="6295"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01"/>
        </w:trPr>
        <w:tc>
          <w:tcPr>
            <w:tcW w:w="999" w:type="dxa"/>
            <w:vMerge/>
            <w:tcBorders>
              <w:left w:val="single" w:sz="8" w:space="0" w:color="auto"/>
              <w:right w:val="single" w:sz="4" w:space="0" w:color="auto"/>
            </w:tcBorders>
          </w:tcPr>
          <w:p w:rsidR="00A4776A" w:rsidRPr="002944C2" w:rsidRDefault="00A4776A" w:rsidP="008A2B03">
            <w:pPr>
              <w:rPr>
                <w:sz w:val="20"/>
                <w:szCs w:val="20"/>
              </w:rPr>
            </w:pPr>
          </w:p>
        </w:tc>
        <w:tc>
          <w:tcPr>
            <w:tcW w:w="1889"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6" w:type="dxa"/>
            <w:tcBorders>
              <w:top w:val="single" w:sz="8" w:space="0" w:color="auto"/>
              <w:left w:val="single" w:sz="8" w:space="0" w:color="auto"/>
              <w:right w:val="single" w:sz="8" w:space="0" w:color="auto"/>
            </w:tcBorders>
            <w:vAlign w:val="center"/>
          </w:tcPr>
          <w:p w:rsidR="00A4776A" w:rsidRPr="002944C2" w:rsidRDefault="00A4776A" w:rsidP="008A2B03">
            <w:pPr>
              <w:jc w:val="both"/>
              <w:rPr>
                <w:sz w:val="20"/>
                <w:szCs w:val="20"/>
              </w:rPr>
            </w:pPr>
            <w:r w:rsidRPr="002944C2">
              <w:rPr>
                <w:sz w:val="20"/>
                <w:szCs w:val="20"/>
              </w:rPr>
              <w:t>общественная застройка</w:t>
            </w:r>
          </w:p>
        </w:tc>
        <w:tc>
          <w:tcPr>
            <w:tcW w:w="1258" w:type="dxa"/>
            <w:tcBorders>
              <w:top w:val="single" w:sz="8" w:space="0" w:color="auto"/>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60</w:t>
            </w:r>
          </w:p>
        </w:tc>
        <w:tc>
          <w:tcPr>
            <w:tcW w:w="6295"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659"/>
        </w:trPr>
        <w:tc>
          <w:tcPr>
            <w:tcW w:w="999" w:type="dxa"/>
            <w:vMerge/>
            <w:tcBorders>
              <w:left w:val="single" w:sz="8" w:space="0" w:color="auto"/>
              <w:right w:val="single" w:sz="4" w:space="0" w:color="auto"/>
            </w:tcBorders>
          </w:tcPr>
          <w:p w:rsidR="00A4776A" w:rsidRPr="002944C2" w:rsidRDefault="00A4776A" w:rsidP="008A2B03">
            <w:pPr>
              <w:rPr>
                <w:sz w:val="20"/>
                <w:szCs w:val="20"/>
              </w:rPr>
            </w:pPr>
          </w:p>
        </w:tc>
        <w:tc>
          <w:tcPr>
            <w:tcW w:w="1889"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5664" w:type="dxa"/>
            <w:gridSpan w:val="2"/>
            <w:tcBorders>
              <w:top w:val="single" w:sz="8" w:space="0" w:color="auto"/>
              <w:left w:val="single" w:sz="8" w:space="0" w:color="auto"/>
              <w:right w:val="single" w:sz="8" w:space="0" w:color="auto"/>
            </w:tcBorders>
          </w:tcPr>
          <w:p w:rsidR="00A4776A" w:rsidRPr="002944C2" w:rsidRDefault="00A4776A" w:rsidP="008A2B03">
            <w:pPr>
              <w:jc w:val="both"/>
              <w:rPr>
                <w:sz w:val="20"/>
                <w:szCs w:val="20"/>
              </w:rPr>
            </w:pPr>
            <w:r w:rsidRPr="002944C2">
              <w:rPr>
                <w:i/>
                <w:sz w:val="16"/>
                <w:szCs w:val="16"/>
              </w:rPr>
              <w:t>*Размеры земельных участков в границах застроенных территорий устана</w:t>
            </w:r>
            <w:r w:rsidRPr="002944C2">
              <w:rPr>
                <w:i/>
                <w:sz w:val="16"/>
                <w:szCs w:val="16"/>
              </w:rPr>
              <w:t>в</w:t>
            </w:r>
            <w:r w:rsidRPr="002944C2">
              <w:rPr>
                <w:i/>
                <w:sz w:val="16"/>
                <w:szCs w:val="16"/>
              </w:rPr>
              <w:t>ливаются с учетом фактического землепользования и градостроител</w:t>
            </w:r>
            <w:r w:rsidRPr="002944C2">
              <w:rPr>
                <w:i/>
                <w:sz w:val="16"/>
                <w:szCs w:val="16"/>
              </w:rPr>
              <w:t>ь</w:t>
            </w:r>
            <w:r w:rsidRPr="002944C2">
              <w:rPr>
                <w:i/>
                <w:sz w:val="16"/>
                <w:szCs w:val="16"/>
              </w:rPr>
              <w:t>ных нормативов и правил, действовавших в период застройки указанных терр</w:t>
            </w:r>
            <w:r w:rsidRPr="002944C2">
              <w:rPr>
                <w:i/>
                <w:sz w:val="16"/>
                <w:szCs w:val="16"/>
              </w:rPr>
              <w:t>и</w:t>
            </w:r>
            <w:r w:rsidRPr="002944C2">
              <w:rPr>
                <w:i/>
                <w:sz w:val="16"/>
                <w:szCs w:val="16"/>
              </w:rPr>
              <w:t>торий.</w:t>
            </w:r>
          </w:p>
          <w:p w:rsidR="00A4776A" w:rsidRPr="002944C2" w:rsidRDefault="00A4776A" w:rsidP="008A2B03">
            <w:pPr>
              <w:jc w:val="both"/>
              <w:rPr>
                <w:sz w:val="20"/>
                <w:szCs w:val="20"/>
              </w:rPr>
            </w:pPr>
            <w:r w:rsidRPr="002944C2">
              <w:rPr>
                <w:i/>
                <w:sz w:val="16"/>
                <w:szCs w:val="16"/>
              </w:rPr>
              <w:t>Для встроенных учреждений и предприятий с учетом Гражданского к</w:t>
            </w:r>
            <w:r w:rsidRPr="002944C2">
              <w:rPr>
                <w:i/>
                <w:sz w:val="16"/>
                <w:szCs w:val="16"/>
              </w:rPr>
              <w:t>о</w:t>
            </w:r>
            <w:r w:rsidRPr="002944C2">
              <w:rPr>
                <w:i/>
                <w:sz w:val="16"/>
                <w:szCs w:val="16"/>
              </w:rPr>
              <w:t>декса РФ и Жилищного кодекса РФ.</w:t>
            </w:r>
          </w:p>
        </w:tc>
        <w:tc>
          <w:tcPr>
            <w:tcW w:w="6295"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94"/>
        </w:trPr>
        <w:tc>
          <w:tcPr>
            <w:tcW w:w="999" w:type="dxa"/>
            <w:vMerge w:val="restart"/>
            <w:tcBorders>
              <w:top w:val="single" w:sz="8" w:space="0" w:color="auto"/>
              <w:left w:val="single" w:sz="8" w:space="0" w:color="auto"/>
              <w:right w:val="single" w:sz="4" w:space="0" w:color="auto"/>
            </w:tcBorders>
          </w:tcPr>
          <w:p w:rsidR="00A4776A" w:rsidRPr="002944C2" w:rsidRDefault="00A4776A" w:rsidP="008A2B03">
            <w:pPr>
              <w:rPr>
                <w:sz w:val="20"/>
                <w:szCs w:val="20"/>
              </w:rPr>
            </w:pPr>
            <w:r w:rsidRPr="002944C2">
              <w:rPr>
                <w:sz w:val="20"/>
                <w:szCs w:val="20"/>
              </w:rPr>
              <w:t>4.6</w:t>
            </w:r>
          </w:p>
        </w:tc>
        <w:tc>
          <w:tcPr>
            <w:tcW w:w="1889" w:type="dxa"/>
            <w:vMerge w:val="restart"/>
            <w:tcBorders>
              <w:top w:val="single" w:sz="8" w:space="0" w:color="auto"/>
              <w:left w:val="single" w:sz="4" w:space="0" w:color="auto"/>
              <w:right w:val="single" w:sz="8" w:space="0" w:color="auto"/>
            </w:tcBorders>
          </w:tcPr>
          <w:p w:rsidR="00A4776A" w:rsidRPr="002944C2" w:rsidRDefault="00A4776A" w:rsidP="008A2B03">
            <w:pPr>
              <w:rPr>
                <w:b/>
                <w:spacing w:val="2"/>
                <w:sz w:val="20"/>
                <w:szCs w:val="20"/>
                <w:shd w:val="clear" w:color="auto" w:fill="FFFFFF"/>
              </w:rPr>
            </w:pPr>
            <w:r w:rsidRPr="002944C2">
              <w:rPr>
                <w:b/>
                <w:spacing w:val="2"/>
                <w:sz w:val="20"/>
                <w:szCs w:val="20"/>
                <w:shd w:val="clear" w:color="auto" w:fill="FFFFFF"/>
              </w:rPr>
              <w:t>Общественное питание</w:t>
            </w:r>
          </w:p>
        </w:tc>
        <w:tc>
          <w:tcPr>
            <w:tcW w:w="4406" w:type="dxa"/>
            <w:tcBorders>
              <w:top w:val="single" w:sz="8" w:space="0" w:color="auto"/>
              <w:left w:val="single" w:sz="8" w:space="0" w:color="auto"/>
              <w:right w:val="single" w:sz="8" w:space="0" w:color="auto"/>
            </w:tcBorders>
            <w:vAlign w:val="center"/>
          </w:tcPr>
          <w:p w:rsidR="00A4776A" w:rsidRPr="002944C2" w:rsidRDefault="00A4776A" w:rsidP="008A2B03">
            <w:pPr>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58" w:type="dxa"/>
            <w:tcBorders>
              <w:top w:val="single" w:sz="8" w:space="0" w:color="auto"/>
              <w:left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6295"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93"/>
        </w:trPr>
        <w:tc>
          <w:tcPr>
            <w:tcW w:w="999" w:type="dxa"/>
            <w:vMerge/>
            <w:tcBorders>
              <w:left w:val="single" w:sz="8" w:space="0" w:color="auto"/>
              <w:right w:val="single" w:sz="4" w:space="0" w:color="auto"/>
            </w:tcBorders>
          </w:tcPr>
          <w:p w:rsidR="00A4776A" w:rsidRPr="002944C2" w:rsidRDefault="00A4776A" w:rsidP="008A2B03">
            <w:pPr>
              <w:rPr>
                <w:sz w:val="20"/>
                <w:szCs w:val="20"/>
              </w:rPr>
            </w:pPr>
          </w:p>
        </w:tc>
        <w:tc>
          <w:tcPr>
            <w:tcW w:w="1889" w:type="dxa"/>
            <w:vMerge/>
            <w:tcBorders>
              <w:left w:val="single" w:sz="4" w:space="0" w:color="auto"/>
              <w:right w:val="single" w:sz="8" w:space="0" w:color="auto"/>
            </w:tcBorders>
          </w:tcPr>
          <w:p w:rsidR="00A4776A" w:rsidRPr="002944C2" w:rsidRDefault="00A4776A" w:rsidP="008A2B03">
            <w:pPr>
              <w:rPr>
                <w:b/>
                <w:sz w:val="20"/>
                <w:szCs w:val="20"/>
              </w:rPr>
            </w:pPr>
          </w:p>
        </w:tc>
        <w:tc>
          <w:tcPr>
            <w:tcW w:w="4406" w:type="dxa"/>
            <w:tcBorders>
              <w:top w:val="single" w:sz="8" w:space="0" w:color="auto"/>
              <w:left w:val="single" w:sz="8" w:space="0" w:color="auto"/>
              <w:right w:val="single" w:sz="8" w:space="0" w:color="auto"/>
            </w:tcBorders>
          </w:tcPr>
          <w:p w:rsidR="00A4776A" w:rsidRPr="002944C2" w:rsidRDefault="00A4776A" w:rsidP="008A2B03">
            <w:pPr>
              <w:jc w:val="both"/>
              <w:rPr>
                <w:sz w:val="20"/>
                <w:szCs w:val="20"/>
              </w:rPr>
            </w:pPr>
            <w:r w:rsidRPr="002944C2">
              <w:rPr>
                <w:iCs/>
                <w:sz w:val="20"/>
                <w:szCs w:val="20"/>
                <w:lang w:eastAsia="ru-RU"/>
              </w:rPr>
              <w:t>объекты капитального строительства с устро</w:t>
            </w:r>
            <w:r w:rsidRPr="002944C2">
              <w:rPr>
                <w:iCs/>
                <w:sz w:val="20"/>
                <w:szCs w:val="20"/>
                <w:lang w:eastAsia="ru-RU"/>
              </w:rPr>
              <w:t>й</w:t>
            </w:r>
            <w:r w:rsidRPr="002944C2">
              <w:rPr>
                <w:iCs/>
                <w:sz w:val="20"/>
                <w:szCs w:val="20"/>
                <w:lang w:eastAsia="ru-RU"/>
              </w:rPr>
              <w:t>ством мест общественного питания</w:t>
            </w:r>
          </w:p>
        </w:tc>
        <w:tc>
          <w:tcPr>
            <w:tcW w:w="1258" w:type="dxa"/>
            <w:tcBorders>
              <w:top w:val="single" w:sz="8" w:space="0" w:color="auto"/>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0,2/-</w:t>
            </w:r>
          </w:p>
        </w:tc>
        <w:tc>
          <w:tcPr>
            <w:tcW w:w="6295"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93"/>
        </w:trPr>
        <w:tc>
          <w:tcPr>
            <w:tcW w:w="999" w:type="dxa"/>
            <w:vMerge/>
            <w:tcBorders>
              <w:left w:val="single" w:sz="8" w:space="0" w:color="auto"/>
              <w:right w:val="single" w:sz="4" w:space="0" w:color="auto"/>
            </w:tcBorders>
          </w:tcPr>
          <w:p w:rsidR="00A4776A" w:rsidRPr="002944C2" w:rsidRDefault="00A4776A" w:rsidP="008A2B03">
            <w:pPr>
              <w:rPr>
                <w:sz w:val="20"/>
                <w:szCs w:val="20"/>
              </w:rPr>
            </w:pPr>
          </w:p>
        </w:tc>
        <w:tc>
          <w:tcPr>
            <w:tcW w:w="1889" w:type="dxa"/>
            <w:vMerge/>
            <w:tcBorders>
              <w:left w:val="single" w:sz="4" w:space="0" w:color="auto"/>
              <w:right w:val="single" w:sz="8" w:space="0" w:color="auto"/>
            </w:tcBorders>
          </w:tcPr>
          <w:p w:rsidR="00A4776A" w:rsidRPr="002944C2" w:rsidRDefault="00A4776A" w:rsidP="008A2B03">
            <w:pPr>
              <w:rPr>
                <w:b/>
                <w:sz w:val="20"/>
                <w:szCs w:val="20"/>
              </w:rPr>
            </w:pPr>
          </w:p>
        </w:tc>
        <w:tc>
          <w:tcPr>
            <w:tcW w:w="4406" w:type="dxa"/>
            <w:tcBorders>
              <w:top w:val="single" w:sz="8" w:space="0" w:color="auto"/>
              <w:left w:val="single" w:sz="8" w:space="0" w:color="auto"/>
              <w:right w:val="single" w:sz="8" w:space="0" w:color="auto"/>
            </w:tcBorders>
            <w:vAlign w:val="center"/>
          </w:tcPr>
          <w:p w:rsidR="00A4776A" w:rsidRPr="002944C2" w:rsidRDefault="00A4776A" w:rsidP="008A2B03">
            <w:pPr>
              <w:jc w:val="both"/>
              <w:rPr>
                <w:sz w:val="20"/>
                <w:szCs w:val="20"/>
              </w:rPr>
            </w:pPr>
            <w:r w:rsidRPr="002944C2">
              <w:rPr>
                <w:b/>
                <w:i/>
                <w:sz w:val="20"/>
                <w:szCs w:val="20"/>
              </w:rPr>
              <w:t>минимальный отступ от границы ЗУ в целях определения места допустимого размещения объекта</w:t>
            </w:r>
          </w:p>
        </w:tc>
        <w:tc>
          <w:tcPr>
            <w:tcW w:w="1258" w:type="dxa"/>
            <w:tcBorders>
              <w:top w:val="single" w:sz="8" w:space="0" w:color="auto"/>
              <w:left w:val="single" w:sz="8" w:space="0" w:color="auto"/>
              <w:right w:val="single" w:sz="8" w:space="0" w:color="auto"/>
            </w:tcBorders>
            <w:vAlign w:val="center"/>
          </w:tcPr>
          <w:p w:rsidR="00A4776A" w:rsidRPr="002944C2" w:rsidRDefault="00A4776A" w:rsidP="008A2B03">
            <w:pPr>
              <w:jc w:val="center"/>
              <w:rPr>
                <w:sz w:val="20"/>
                <w:szCs w:val="20"/>
              </w:rPr>
            </w:pPr>
            <w:r w:rsidRPr="002944C2">
              <w:rPr>
                <w:b/>
                <w:i/>
                <w:sz w:val="20"/>
                <w:szCs w:val="20"/>
              </w:rPr>
              <w:t>м</w:t>
            </w:r>
          </w:p>
        </w:tc>
        <w:tc>
          <w:tcPr>
            <w:tcW w:w="6295"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93"/>
        </w:trPr>
        <w:tc>
          <w:tcPr>
            <w:tcW w:w="999" w:type="dxa"/>
            <w:vMerge/>
            <w:tcBorders>
              <w:left w:val="single" w:sz="8" w:space="0" w:color="auto"/>
              <w:right w:val="single" w:sz="4" w:space="0" w:color="auto"/>
            </w:tcBorders>
          </w:tcPr>
          <w:p w:rsidR="00A4776A" w:rsidRPr="002944C2" w:rsidRDefault="00A4776A" w:rsidP="008A2B03">
            <w:pPr>
              <w:rPr>
                <w:sz w:val="20"/>
                <w:szCs w:val="20"/>
              </w:rPr>
            </w:pPr>
          </w:p>
        </w:tc>
        <w:tc>
          <w:tcPr>
            <w:tcW w:w="1889" w:type="dxa"/>
            <w:vMerge/>
            <w:tcBorders>
              <w:left w:val="single" w:sz="4" w:space="0" w:color="auto"/>
              <w:right w:val="single" w:sz="8" w:space="0" w:color="auto"/>
            </w:tcBorders>
          </w:tcPr>
          <w:p w:rsidR="00A4776A" w:rsidRPr="002944C2" w:rsidRDefault="00A4776A" w:rsidP="008A2B03">
            <w:pPr>
              <w:rPr>
                <w:b/>
                <w:sz w:val="20"/>
                <w:szCs w:val="20"/>
              </w:rPr>
            </w:pPr>
          </w:p>
        </w:tc>
        <w:tc>
          <w:tcPr>
            <w:tcW w:w="4406" w:type="dxa"/>
            <w:tcBorders>
              <w:top w:val="single" w:sz="8" w:space="0" w:color="auto"/>
              <w:left w:val="single" w:sz="8" w:space="0" w:color="auto"/>
              <w:right w:val="single" w:sz="8" w:space="0" w:color="auto"/>
            </w:tcBorders>
            <w:vAlign w:val="center"/>
          </w:tcPr>
          <w:p w:rsidR="00A4776A" w:rsidRPr="002944C2" w:rsidRDefault="00A4776A" w:rsidP="008A2B03">
            <w:pPr>
              <w:jc w:val="both"/>
              <w:rPr>
                <w:sz w:val="20"/>
                <w:szCs w:val="20"/>
              </w:rPr>
            </w:pPr>
            <w:r w:rsidRPr="002944C2">
              <w:rPr>
                <w:sz w:val="20"/>
              </w:rPr>
              <w:t xml:space="preserve">до границы соседнего земельного участка </w:t>
            </w:r>
          </w:p>
        </w:tc>
        <w:tc>
          <w:tcPr>
            <w:tcW w:w="1258" w:type="dxa"/>
            <w:tcBorders>
              <w:top w:val="single" w:sz="8" w:space="0" w:color="auto"/>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3</w:t>
            </w:r>
          </w:p>
        </w:tc>
        <w:tc>
          <w:tcPr>
            <w:tcW w:w="6295"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93"/>
        </w:trPr>
        <w:tc>
          <w:tcPr>
            <w:tcW w:w="999" w:type="dxa"/>
            <w:vMerge/>
            <w:tcBorders>
              <w:left w:val="single" w:sz="8" w:space="0" w:color="auto"/>
              <w:right w:val="single" w:sz="4" w:space="0" w:color="auto"/>
            </w:tcBorders>
          </w:tcPr>
          <w:p w:rsidR="00A4776A" w:rsidRPr="002944C2" w:rsidRDefault="00A4776A" w:rsidP="008A2B03">
            <w:pPr>
              <w:rPr>
                <w:sz w:val="20"/>
                <w:szCs w:val="20"/>
              </w:rPr>
            </w:pPr>
          </w:p>
        </w:tc>
        <w:tc>
          <w:tcPr>
            <w:tcW w:w="1889" w:type="dxa"/>
            <w:vMerge/>
            <w:tcBorders>
              <w:left w:val="single" w:sz="4" w:space="0" w:color="auto"/>
              <w:right w:val="single" w:sz="8" w:space="0" w:color="auto"/>
            </w:tcBorders>
          </w:tcPr>
          <w:p w:rsidR="00A4776A" w:rsidRPr="002944C2" w:rsidRDefault="00A4776A" w:rsidP="008A2B03">
            <w:pPr>
              <w:rPr>
                <w:b/>
                <w:sz w:val="20"/>
                <w:szCs w:val="20"/>
              </w:rPr>
            </w:pPr>
          </w:p>
        </w:tc>
        <w:tc>
          <w:tcPr>
            <w:tcW w:w="4406" w:type="dxa"/>
            <w:tcBorders>
              <w:top w:val="single" w:sz="8" w:space="0" w:color="auto"/>
              <w:left w:val="single" w:sz="8" w:space="0" w:color="auto"/>
              <w:right w:val="single" w:sz="8" w:space="0" w:color="auto"/>
            </w:tcBorders>
            <w:vAlign w:val="center"/>
          </w:tcPr>
          <w:p w:rsidR="00A4776A" w:rsidRPr="002944C2" w:rsidRDefault="00A4776A" w:rsidP="008A2B03">
            <w:pPr>
              <w:jc w:val="both"/>
              <w:rPr>
                <w:sz w:val="20"/>
                <w:szCs w:val="20"/>
              </w:rPr>
            </w:pPr>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58" w:type="dxa"/>
            <w:tcBorders>
              <w:top w:val="single" w:sz="8" w:space="0" w:color="auto"/>
              <w:left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sz w:val="20"/>
                <w:szCs w:val="20"/>
              </w:rPr>
            </w:pPr>
            <w:r w:rsidRPr="002944C2">
              <w:rPr>
                <w:b/>
                <w:i/>
                <w:sz w:val="20"/>
                <w:szCs w:val="20"/>
              </w:rPr>
              <w:t>высота, м</w:t>
            </w:r>
          </w:p>
        </w:tc>
        <w:tc>
          <w:tcPr>
            <w:tcW w:w="6295"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93"/>
        </w:trPr>
        <w:tc>
          <w:tcPr>
            <w:tcW w:w="999" w:type="dxa"/>
            <w:vMerge/>
            <w:tcBorders>
              <w:left w:val="single" w:sz="8" w:space="0" w:color="auto"/>
              <w:right w:val="single" w:sz="4" w:space="0" w:color="auto"/>
            </w:tcBorders>
          </w:tcPr>
          <w:p w:rsidR="00A4776A" w:rsidRPr="002944C2" w:rsidRDefault="00A4776A" w:rsidP="008A2B03">
            <w:pPr>
              <w:rPr>
                <w:sz w:val="20"/>
                <w:szCs w:val="20"/>
              </w:rPr>
            </w:pPr>
          </w:p>
        </w:tc>
        <w:tc>
          <w:tcPr>
            <w:tcW w:w="1889" w:type="dxa"/>
            <w:vMerge/>
            <w:tcBorders>
              <w:left w:val="single" w:sz="4" w:space="0" w:color="auto"/>
              <w:right w:val="single" w:sz="8" w:space="0" w:color="auto"/>
            </w:tcBorders>
          </w:tcPr>
          <w:p w:rsidR="00A4776A" w:rsidRPr="002944C2" w:rsidRDefault="00A4776A" w:rsidP="008A2B03">
            <w:pPr>
              <w:rPr>
                <w:b/>
                <w:sz w:val="20"/>
                <w:szCs w:val="20"/>
              </w:rPr>
            </w:pPr>
          </w:p>
        </w:tc>
        <w:tc>
          <w:tcPr>
            <w:tcW w:w="4406" w:type="dxa"/>
            <w:tcBorders>
              <w:top w:val="single" w:sz="8" w:space="0" w:color="auto"/>
              <w:left w:val="single" w:sz="8" w:space="0" w:color="auto"/>
              <w:right w:val="single" w:sz="8" w:space="0" w:color="auto"/>
            </w:tcBorders>
            <w:vAlign w:val="center"/>
          </w:tcPr>
          <w:p w:rsidR="00A4776A" w:rsidRPr="002944C2" w:rsidRDefault="00A4776A" w:rsidP="008A2B03">
            <w:pPr>
              <w:jc w:val="both"/>
              <w:rPr>
                <w:sz w:val="20"/>
                <w:szCs w:val="20"/>
              </w:rPr>
            </w:pPr>
            <w:r w:rsidRPr="002944C2">
              <w:rPr>
                <w:sz w:val="20"/>
                <w:szCs w:val="20"/>
              </w:rPr>
              <w:t>для зданий, строений, сооружений</w:t>
            </w:r>
          </w:p>
        </w:tc>
        <w:tc>
          <w:tcPr>
            <w:tcW w:w="1258" w:type="dxa"/>
            <w:tcBorders>
              <w:top w:val="single" w:sz="8" w:space="0" w:color="auto"/>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2/6</w:t>
            </w:r>
          </w:p>
        </w:tc>
        <w:tc>
          <w:tcPr>
            <w:tcW w:w="6295"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93"/>
        </w:trPr>
        <w:tc>
          <w:tcPr>
            <w:tcW w:w="999" w:type="dxa"/>
            <w:vMerge/>
            <w:tcBorders>
              <w:left w:val="single" w:sz="8" w:space="0" w:color="auto"/>
              <w:right w:val="single" w:sz="4" w:space="0" w:color="auto"/>
            </w:tcBorders>
          </w:tcPr>
          <w:p w:rsidR="00A4776A" w:rsidRPr="002944C2" w:rsidRDefault="00A4776A" w:rsidP="008A2B03">
            <w:pPr>
              <w:rPr>
                <w:sz w:val="20"/>
                <w:szCs w:val="20"/>
              </w:rPr>
            </w:pPr>
          </w:p>
        </w:tc>
        <w:tc>
          <w:tcPr>
            <w:tcW w:w="1889" w:type="dxa"/>
            <w:vMerge/>
            <w:tcBorders>
              <w:left w:val="single" w:sz="4" w:space="0" w:color="auto"/>
              <w:right w:val="single" w:sz="8" w:space="0" w:color="auto"/>
            </w:tcBorders>
          </w:tcPr>
          <w:p w:rsidR="00A4776A" w:rsidRPr="002944C2" w:rsidRDefault="00A4776A" w:rsidP="008A2B03">
            <w:pPr>
              <w:rPr>
                <w:b/>
                <w:sz w:val="20"/>
                <w:szCs w:val="20"/>
              </w:rPr>
            </w:pPr>
          </w:p>
        </w:tc>
        <w:tc>
          <w:tcPr>
            <w:tcW w:w="4406" w:type="dxa"/>
            <w:tcBorders>
              <w:top w:val="single" w:sz="8" w:space="0" w:color="auto"/>
              <w:left w:val="single" w:sz="8" w:space="0" w:color="auto"/>
              <w:right w:val="single" w:sz="8" w:space="0" w:color="auto"/>
            </w:tcBorders>
            <w:vAlign w:val="center"/>
          </w:tcPr>
          <w:p w:rsidR="00A4776A" w:rsidRPr="002944C2" w:rsidRDefault="00A4776A" w:rsidP="008A2B03">
            <w:pPr>
              <w:jc w:val="both"/>
              <w:rPr>
                <w:sz w:val="20"/>
                <w:szCs w:val="20"/>
              </w:rPr>
            </w:pPr>
            <w:r w:rsidRPr="002944C2">
              <w:rPr>
                <w:sz w:val="20"/>
                <w:szCs w:val="20"/>
              </w:rPr>
              <w:t>для вспомогательных сооружений</w:t>
            </w:r>
          </w:p>
        </w:tc>
        <w:tc>
          <w:tcPr>
            <w:tcW w:w="1258" w:type="dxa"/>
            <w:tcBorders>
              <w:top w:val="single" w:sz="8" w:space="0" w:color="auto"/>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1/3</w:t>
            </w:r>
          </w:p>
        </w:tc>
        <w:tc>
          <w:tcPr>
            <w:tcW w:w="6295"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93"/>
        </w:trPr>
        <w:tc>
          <w:tcPr>
            <w:tcW w:w="999" w:type="dxa"/>
            <w:vMerge/>
            <w:tcBorders>
              <w:left w:val="single" w:sz="8" w:space="0" w:color="auto"/>
              <w:right w:val="single" w:sz="4" w:space="0" w:color="auto"/>
            </w:tcBorders>
          </w:tcPr>
          <w:p w:rsidR="00A4776A" w:rsidRPr="002944C2" w:rsidRDefault="00A4776A" w:rsidP="008A2B03">
            <w:pPr>
              <w:rPr>
                <w:sz w:val="20"/>
                <w:szCs w:val="20"/>
              </w:rPr>
            </w:pPr>
          </w:p>
        </w:tc>
        <w:tc>
          <w:tcPr>
            <w:tcW w:w="1889" w:type="dxa"/>
            <w:vMerge/>
            <w:tcBorders>
              <w:left w:val="single" w:sz="4" w:space="0" w:color="auto"/>
              <w:right w:val="single" w:sz="8" w:space="0" w:color="auto"/>
            </w:tcBorders>
          </w:tcPr>
          <w:p w:rsidR="00A4776A" w:rsidRPr="002944C2" w:rsidRDefault="00A4776A" w:rsidP="008A2B03">
            <w:pPr>
              <w:rPr>
                <w:b/>
                <w:sz w:val="20"/>
                <w:szCs w:val="20"/>
              </w:rPr>
            </w:pPr>
          </w:p>
        </w:tc>
        <w:tc>
          <w:tcPr>
            <w:tcW w:w="4406" w:type="dxa"/>
            <w:tcBorders>
              <w:top w:val="single" w:sz="8" w:space="0" w:color="auto"/>
              <w:left w:val="single" w:sz="8" w:space="0" w:color="auto"/>
              <w:right w:val="single" w:sz="8" w:space="0" w:color="auto"/>
            </w:tcBorders>
            <w:vAlign w:val="center"/>
          </w:tcPr>
          <w:p w:rsidR="00A4776A" w:rsidRPr="002944C2" w:rsidRDefault="00A4776A" w:rsidP="008A2B03">
            <w:pPr>
              <w:jc w:val="both"/>
              <w:rPr>
                <w:sz w:val="20"/>
                <w:szCs w:val="20"/>
              </w:rPr>
            </w:pPr>
            <w:r w:rsidRPr="002944C2">
              <w:rPr>
                <w:b/>
                <w:i/>
                <w:sz w:val="20"/>
                <w:szCs w:val="20"/>
              </w:rPr>
              <w:t>максимальный процент застройки в границах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 xml:space="preserve">ка, которая может быть застроена, ко всей площади земельного  участка </w:t>
            </w:r>
          </w:p>
        </w:tc>
        <w:tc>
          <w:tcPr>
            <w:tcW w:w="1258" w:type="dxa"/>
            <w:tcBorders>
              <w:top w:val="single" w:sz="8" w:space="0" w:color="auto"/>
              <w:left w:val="single" w:sz="8" w:space="0" w:color="auto"/>
              <w:right w:val="single" w:sz="8" w:space="0" w:color="auto"/>
            </w:tcBorders>
            <w:vAlign w:val="center"/>
          </w:tcPr>
          <w:p w:rsidR="00A4776A" w:rsidRPr="002944C2" w:rsidRDefault="00A4776A" w:rsidP="008A2B03">
            <w:pPr>
              <w:jc w:val="center"/>
              <w:rPr>
                <w:sz w:val="20"/>
                <w:szCs w:val="20"/>
              </w:rPr>
            </w:pPr>
            <w:r w:rsidRPr="002944C2">
              <w:rPr>
                <w:b/>
                <w:i/>
                <w:sz w:val="20"/>
                <w:szCs w:val="20"/>
              </w:rPr>
              <w:t>%</w:t>
            </w:r>
          </w:p>
        </w:tc>
        <w:tc>
          <w:tcPr>
            <w:tcW w:w="6295"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93"/>
        </w:trPr>
        <w:tc>
          <w:tcPr>
            <w:tcW w:w="999" w:type="dxa"/>
            <w:vMerge/>
            <w:tcBorders>
              <w:left w:val="single" w:sz="8" w:space="0" w:color="auto"/>
              <w:right w:val="single" w:sz="4" w:space="0" w:color="auto"/>
            </w:tcBorders>
          </w:tcPr>
          <w:p w:rsidR="00A4776A" w:rsidRPr="002944C2" w:rsidRDefault="00A4776A" w:rsidP="008A2B03">
            <w:pPr>
              <w:rPr>
                <w:sz w:val="20"/>
                <w:szCs w:val="20"/>
              </w:rPr>
            </w:pPr>
          </w:p>
        </w:tc>
        <w:tc>
          <w:tcPr>
            <w:tcW w:w="1889" w:type="dxa"/>
            <w:vMerge/>
            <w:tcBorders>
              <w:left w:val="single" w:sz="4" w:space="0" w:color="auto"/>
              <w:right w:val="single" w:sz="8" w:space="0" w:color="auto"/>
            </w:tcBorders>
          </w:tcPr>
          <w:p w:rsidR="00A4776A" w:rsidRPr="002944C2" w:rsidRDefault="00A4776A" w:rsidP="008A2B03">
            <w:pPr>
              <w:rPr>
                <w:b/>
                <w:sz w:val="20"/>
                <w:szCs w:val="20"/>
              </w:rPr>
            </w:pPr>
          </w:p>
        </w:tc>
        <w:tc>
          <w:tcPr>
            <w:tcW w:w="4406" w:type="dxa"/>
            <w:tcBorders>
              <w:top w:val="single" w:sz="8" w:space="0" w:color="auto"/>
              <w:left w:val="single" w:sz="8" w:space="0" w:color="auto"/>
              <w:right w:val="single" w:sz="8" w:space="0" w:color="auto"/>
            </w:tcBorders>
            <w:vAlign w:val="center"/>
          </w:tcPr>
          <w:p w:rsidR="00A4776A" w:rsidRPr="002944C2" w:rsidRDefault="00A4776A" w:rsidP="008A2B03">
            <w:pPr>
              <w:jc w:val="both"/>
              <w:rPr>
                <w:sz w:val="20"/>
                <w:szCs w:val="20"/>
              </w:rPr>
            </w:pPr>
            <w:r w:rsidRPr="002944C2">
              <w:rPr>
                <w:sz w:val="20"/>
                <w:szCs w:val="20"/>
              </w:rPr>
              <w:t>общественная застройка</w:t>
            </w:r>
          </w:p>
        </w:tc>
        <w:tc>
          <w:tcPr>
            <w:tcW w:w="1258" w:type="dxa"/>
            <w:tcBorders>
              <w:top w:val="single" w:sz="8" w:space="0" w:color="auto"/>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70</w:t>
            </w:r>
          </w:p>
        </w:tc>
        <w:tc>
          <w:tcPr>
            <w:tcW w:w="6295"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640"/>
        </w:trPr>
        <w:tc>
          <w:tcPr>
            <w:tcW w:w="999" w:type="dxa"/>
            <w:vMerge/>
            <w:tcBorders>
              <w:left w:val="single" w:sz="8" w:space="0" w:color="auto"/>
              <w:right w:val="single" w:sz="4" w:space="0" w:color="auto"/>
            </w:tcBorders>
          </w:tcPr>
          <w:p w:rsidR="00A4776A" w:rsidRPr="002944C2" w:rsidRDefault="00A4776A" w:rsidP="008A2B03">
            <w:pPr>
              <w:rPr>
                <w:sz w:val="20"/>
                <w:szCs w:val="20"/>
              </w:rPr>
            </w:pPr>
          </w:p>
        </w:tc>
        <w:tc>
          <w:tcPr>
            <w:tcW w:w="1889" w:type="dxa"/>
            <w:vMerge/>
            <w:tcBorders>
              <w:left w:val="single" w:sz="4" w:space="0" w:color="auto"/>
              <w:right w:val="single" w:sz="8" w:space="0" w:color="auto"/>
            </w:tcBorders>
          </w:tcPr>
          <w:p w:rsidR="00A4776A" w:rsidRPr="002944C2" w:rsidRDefault="00A4776A" w:rsidP="008A2B03">
            <w:pPr>
              <w:rPr>
                <w:b/>
                <w:sz w:val="20"/>
                <w:szCs w:val="20"/>
              </w:rPr>
            </w:pPr>
          </w:p>
        </w:tc>
        <w:tc>
          <w:tcPr>
            <w:tcW w:w="5664" w:type="dxa"/>
            <w:gridSpan w:val="2"/>
            <w:tcBorders>
              <w:top w:val="single" w:sz="8" w:space="0" w:color="auto"/>
              <w:left w:val="single" w:sz="8" w:space="0" w:color="auto"/>
              <w:right w:val="single" w:sz="8" w:space="0" w:color="auto"/>
            </w:tcBorders>
          </w:tcPr>
          <w:p w:rsidR="00A4776A" w:rsidRPr="002944C2" w:rsidRDefault="00A4776A" w:rsidP="008A2B03">
            <w:pPr>
              <w:jc w:val="both"/>
              <w:rPr>
                <w:sz w:val="20"/>
                <w:szCs w:val="20"/>
              </w:rPr>
            </w:pPr>
            <w:r w:rsidRPr="002944C2">
              <w:rPr>
                <w:i/>
                <w:sz w:val="16"/>
                <w:szCs w:val="16"/>
              </w:rPr>
              <w:t>*Размеры земельных участков в границах застроенных территорий устана</w:t>
            </w:r>
            <w:r w:rsidRPr="002944C2">
              <w:rPr>
                <w:i/>
                <w:sz w:val="16"/>
                <w:szCs w:val="16"/>
              </w:rPr>
              <w:t>в</w:t>
            </w:r>
            <w:r w:rsidRPr="002944C2">
              <w:rPr>
                <w:i/>
                <w:sz w:val="16"/>
                <w:szCs w:val="16"/>
              </w:rPr>
              <w:t>ливаются с учетом фактического землепользования и градостроител</w:t>
            </w:r>
            <w:r w:rsidRPr="002944C2">
              <w:rPr>
                <w:i/>
                <w:sz w:val="16"/>
                <w:szCs w:val="16"/>
              </w:rPr>
              <w:t>ь</w:t>
            </w:r>
            <w:r w:rsidRPr="002944C2">
              <w:rPr>
                <w:i/>
                <w:sz w:val="16"/>
                <w:szCs w:val="16"/>
              </w:rPr>
              <w:t>ных нормативов и правил, действовавших в период застройки указанных терр</w:t>
            </w:r>
            <w:r w:rsidRPr="002944C2">
              <w:rPr>
                <w:i/>
                <w:sz w:val="16"/>
                <w:szCs w:val="16"/>
              </w:rPr>
              <w:t>и</w:t>
            </w:r>
            <w:r w:rsidRPr="002944C2">
              <w:rPr>
                <w:i/>
                <w:sz w:val="16"/>
                <w:szCs w:val="16"/>
              </w:rPr>
              <w:t>торий..</w:t>
            </w:r>
          </w:p>
          <w:p w:rsidR="00A4776A" w:rsidRPr="002944C2" w:rsidRDefault="00A4776A" w:rsidP="008A2B03">
            <w:pPr>
              <w:jc w:val="both"/>
              <w:rPr>
                <w:sz w:val="20"/>
                <w:szCs w:val="20"/>
              </w:rPr>
            </w:pPr>
            <w:r w:rsidRPr="002944C2">
              <w:rPr>
                <w:i/>
                <w:sz w:val="16"/>
                <w:szCs w:val="16"/>
              </w:rPr>
              <w:t>Для встроенных учреждений и предприятий с учетом Гражданского к</w:t>
            </w:r>
            <w:r w:rsidRPr="002944C2">
              <w:rPr>
                <w:i/>
                <w:sz w:val="16"/>
                <w:szCs w:val="16"/>
              </w:rPr>
              <w:t>о</w:t>
            </w:r>
            <w:r w:rsidRPr="002944C2">
              <w:rPr>
                <w:i/>
                <w:sz w:val="16"/>
                <w:szCs w:val="16"/>
              </w:rPr>
              <w:t>декса РФ и Жилищного кодекса РФ</w:t>
            </w:r>
          </w:p>
        </w:tc>
        <w:tc>
          <w:tcPr>
            <w:tcW w:w="6295"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94"/>
        </w:trPr>
        <w:tc>
          <w:tcPr>
            <w:tcW w:w="999" w:type="dxa"/>
            <w:vMerge w:val="restart"/>
            <w:tcBorders>
              <w:top w:val="single" w:sz="8" w:space="0" w:color="auto"/>
              <w:left w:val="single" w:sz="8" w:space="0" w:color="auto"/>
              <w:right w:val="single" w:sz="4" w:space="0" w:color="auto"/>
            </w:tcBorders>
          </w:tcPr>
          <w:p w:rsidR="00A4776A" w:rsidRPr="002944C2" w:rsidRDefault="00A4776A" w:rsidP="008A2B03">
            <w:pPr>
              <w:rPr>
                <w:sz w:val="20"/>
                <w:szCs w:val="20"/>
              </w:rPr>
            </w:pPr>
            <w:r w:rsidRPr="002944C2">
              <w:rPr>
                <w:sz w:val="20"/>
                <w:szCs w:val="20"/>
              </w:rPr>
              <w:t>4.3</w:t>
            </w:r>
          </w:p>
        </w:tc>
        <w:tc>
          <w:tcPr>
            <w:tcW w:w="1889" w:type="dxa"/>
            <w:vMerge w:val="restart"/>
            <w:tcBorders>
              <w:left w:val="single" w:sz="4" w:space="0" w:color="auto"/>
              <w:right w:val="single" w:sz="8" w:space="0" w:color="auto"/>
            </w:tcBorders>
          </w:tcPr>
          <w:p w:rsidR="00A4776A" w:rsidRPr="002944C2" w:rsidRDefault="00A4776A" w:rsidP="008A2B03">
            <w:pPr>
              <w:rPr>
                <w:b/>
                <w:sz w:val="20"/>
                <w:szCs w:val="20"/>
              </w:rPr>
            </w:pPr>
            <w:r w:rsidRPr="002944C2">
              <w:rPr>
                <w:b/>
                <w:spacing w:val="2"/>
                <w:sz w:val="20"/>
                <w:szCs w:val="20"/>
                <w:shd w:val="clear" w:color="auto" w:fill="FFFFFF"/>
              </w:rPr>
              <w:t>Рынки</w:t>
            </w:r>
          </w:p>
        </w:tc>
        <w:tc>
          <w:tcPr>
            <w:tcW w:w="4406" w:type="dxa"/>
            <w:tcBorders>
              <w:left w:val="single" w:sz="8" w:space="0" w:color="auto"/>
              <w:right w:val="single" w:sz="8" w:space="0" w:color="auto"/>
            </w:tcBorders>
            <w:vAlign w:val="center"/>
          </w:tcPr>
          <w:p w:rsidR="00A4776A" w:rsidRPr="002944C2" w:rsidRDefault="00A4776A" w:rsidP="008A2B03">
            <w:pPr>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58" w:type="dxa"/>
            <w:tcBorders>
              <w:left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6295"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93"/>
        </w:trPr>
        <w:tc>
          <w:tcPr>
            <w:tcW w:w="999" w:type="dxa"/>
            <w:vMerge/>
            <w:tcBorders>
              <w:left w:val="single" w:sz="8" w:space="0" w:color="auto"/>
              <w:right w:val="single" w:sz="4" w:space="0" w:color="auto"/>
            </w:tcBorders>
          </w:tcPr>
          <w:p w:rsidR="00A4776A" w:rsidRPr="002944C2" w:rsidRDefault="00A4776A" w:rsidP="008A2B03">
            <w:pPr>
              <w:rPr>
                <w:sz w:val="20"/>
                <w:szCs w:val="20"/>
              </w:rPr>
            </w:pPr>
          </w:p>
        </w:tc>
        <w:tc>
          <w:tcPr>
            <w:tcW w:w="1889"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6" w:type="dxa"/>
            <w:tcBorders>
              <w:left w:val="single" w:sz="8" w:space="0" w:color="auto"/>
              <w:right w:val="single" w:sz="8" w:space="0" w:color="auto"/>
            </w:tcBorders>
            <w:vAlign w:val="center"/>
          </w:tcPr>
          <w:p w:rsidR="00A4776A" w:rsidRPr="002944C2" w:rsidRDefault="00A4776A" w:rsidP="008A2B03">
            <w:pPr>
              <w:jc w:val="both"/>
              <w:rPr>
                <w:sz w:val="20"/>
                <w:szCs w:val="20"/>
              </w:rPr>
            </w:pPr>
            <w:r w:rsidRPr="002944C2">
              <w:rPr>
                <w:iCs/>
                <w:sz w:val="20"/>
                <w:szCs w:val="20"/>
                <w:lang w:eastAsia="ru-RU"/>
              </w:rPr>
              <w:t>объекты капитального строительства, сооруж</w:t>
            </w:r>
            <w:r w:rsidRPr="002944C2">
              <w:rPr>
                <w:iCs/>
                <w:sz w:val="20"/>
                <w:szCs w:val="20"/>
                <w:lang w:eastAsia="ru-RU"/>
              </w:rPr>
              <w:t>е</w:t>
            </w:r>
            <w:r w:rsidRPr="002944C2">
              <w:rPr>
                <w:iCs/>
                <w:sz w:val="20"/>
                <w:szCs w:val="20"/>
                <w:lang w:eastAsia="ru-RU"/>
              </w:rPr>
              <w:t>ния, предназначенные для постоянной или вр</w:t>
            </w:r>
            <w:r w:rsidRPr="002944C2">
              <w:rPr>
                <w:iCs/>
                <w:sz w:val="20"/>
                <w:szCs w:val="20"/>
                <w:lang w:eastAsia="ru-RU"/>
              </w:rPr>
              <w:t>е</w:t>
            </w:r>
            <w:r w:rsidRPr="002944C2">
              <w:rPr>
                <w:iCs/>
                <w:sz w:val="20"/>
                <w:szCs w:val="20"/>
                <w:lang w:eastAsia="ru-RU"/>
              </w:rPr>
              <w:t>менной торговли</w:t>
            </w:r>
          </w:p>
        </w:tc>
        <w:tc>
          <w:tcPr>
            <w:tcW w:w="1258" w:type="dxa"/>
            <w:tcBorders>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lang w:val="en-US"/>
              </w:rPr>
              <w:t>0.01/-</w:t>
            </w:r>
          </w:p>
        </w:tc>
        <w:tc>
          <w:tcPr>
            <w:tcW w:w="6295"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93"/>
        </w:trPr>
        <w:tc>
          <w:tcPr>
            <w:tcW w:w="999" w:type="dxa"/>
            <w:vMerge/>
            <w:tcBorders>
              <w:left w:val="single" w:sz="8" w:space="0" w:color="auto"/>
              <w:right w:val="single" w:sz="4" w:space="0" w:color="auto"/>
            </w:tcBorders>
          </w:tcPr>
          <w:p w:rsidR="00A4776A" w:rsidRPr="002944C2" w:rsidRDefault="00A4776A" w:rsidP="008A2B03">
            <w:pPr>
              <w:rPr>
                <w:sz w:val="20"/>
                <w:szCs w:val="20"/>
              </w:rPr>
            </w:pPr>
          </w:p>
        </w:tc>
        <w:tc>
          <w:tcPr>
            <w:tcW w:w="1889"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6" w:type="dxa"/>
            <w:tcBorders>
              <w:left w:val="single" w:sz="8" w:space="0" w:color="auto"/>
              <w:right w:val="single" w:sz="8" w:space="0" w:color="auto"/>
            </w:tcBorders>
            <w:vAlign w:val="center"/>
          </w:tcPr>
          <w:p w:rsidR="00A4776A" w:rsidRPr="002944C2" w:rsidRDefault="00A4776A" w:rsidP="008A2B03">
            <w:pPr>
              <w:jc w:val="both"/>
              <w:rPr>
                <w:sz w:val="20"/>
                <w:szCs w:val="20"/>
              </w:rPr>
            </w:pPr>
            <w:r w:rsidRPr="002944C2">
              <w:rPr>
                <w:b/>
                <w:i/>
                <w:sz w:val="20"/>
                <w:szCs w:val="20"/>
              </w:rPr>
              <w:t>минимальный отступ от границы ЗУ в целях определения места допустимого размещения объекта</w:t>
            </w:r>
          </w:p>
        </w:tc>
        <w:tc>
          <w:tcPr>
            <w:tcW w:w="1258" w:type="dxa"/>
            <w:tcBorders>
              <w:left w:val="single" w:sz="8" w:space="0" w:color="auto"/>
              <w:right w:val="single" w:sz="8" w:space="0" w:color="auto"/>
            </w:tcBorders>
            <w:vAlign w:val="center"/>
          </w:tcPr>
          <w:p w:rsidR="00A4776A" w:rsidRPr="002944C2" w:rsidRDefault="00A4776A" w:rsidP="008A2B03">
            <w:pPr>
              <w:jc w:val="center"/>
              <w:rPr>
                <w:sz w:val="20"/>
                <w:szCs w:val="20"/>
              </w:rPr>
            </w:pPr>
            <w:r w:rsidRPr="002944C2">
              <w:rPr>
                <w:b/>
                <w:i/>
                <w:sz w:val="20"/>
                <w:szCs w:val="20"/>
              </w:rPr>
              <w:t>м</w:t>
            </w:r>
          </w:p>
        </w:tc>
        <w:tc>
          <w:tcPr>
            <w:tcW w:w="6295"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93"/>
        </w:trPr>
        <w:tc>
          <w:tcPr>
            <w:tcW w:w="999" w:type="dxa"/>
            <w:vMerge/>
            <w:tcBorders>
              <w:left w:val="single" w:sz="8" w:space="0" w:color="auto"/>
              <w:right w:val="single" w:sz="4" w:space="0" w:color="auto"/>
            </w:tcBorders>
          </w:tcPr>
          <w:p w:rsidR="00A4776A" w:rsidRPr="002944C2" w:rsidRDefault="00A4776A" w:rsidP="008A2B03">
            <w:pPr>
              <w:rPr>
                <w:sz w:val="20"/>
                <w:szCs w:val="20"/>
              </w:rPr>
            </w:pPr>
          </w:p>
        </w:tc>
        <w:tc>
          <w:tcPr>
            <w:tcW w:w="1889"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6" w:type="dxa"/>
            <w:tcBorders>
              <w:left w:val="single" w:sz="8" w:space="0" w:color="auto"/>
              <w:right w:val="single" w:sz="8" w:space="0" w:color="auto"/>
            </w:tcBorders>
            <w:vAlign w:val="center"/>
          </w:tcPr>
          <w:p w:rsidR="00A4776A" w:rsidRPr="002944C2" w:rsidRDefault="00A4776A" w:rsidP="008A2B03">
            <w:pPr>
              <w:jc w:val="both"/>
              <w:rPr>
                <w:sz w:val="20"/>
                <w:szCs w:val="20"/>
              </w:rPr>
            </w:pPr>
            <w:r w:rsidRPr="002944C2">
              <w:rPr>
                <w:sz w:val="20"/>
              </w:rPr>
              <w:t>от красной линии улиц</w:t>
            </w:r>
          </w:p>
        </w:tc>
        <w:tc>
          <w:tcPr>
            <w:tcW w:w="1258" w:type="dxa"/>
            <w:tcBorders>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5</w:t>
            </w:r>
          </w:p>
        </w:tc>
        <w:tc>
          <w:tcPr>
            <w:tcW w:w="6295"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93"/>
        </w:trPr>
        <w:tc>
          <w:tcPr>
            <w:tcW w:w="999" w:type="dxa"/>
            <w:vMerge/>
            <w:tcBorders>
              <w:left w:val="single" w:sz="8" w:space="0" w:color="auto"/>
              <w:right w:val="single" w:sz="4" w:space="0" w:color="auto"/>
            </w:tcBorders>
          </w:tcPr>
          <w:p w:rsidR="00A4776A" w:rsidRPr="002944C2" w:rsidRDefault="00A4776A" w:rsidP="008A2B03">
            <w:pPr>
              <w:rPr>
                <w:sz w:val="20"/>
                <w:szCs w:val="20"/>
              </w:rPr>
            </w:pPr>
          </w:p>
        </w:tc>
        <w:tc>
          <w:tcPr>
            <w:tcW w:w="1889"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6" w:type="dxa"/>
            <w:tcBorders>
              <w:left w:val="single" w:sz="8" w:space="0" w:color="auto"/>
              <w:right w:val="single" w:sz="8" w:space="0" w:color="auto"/>
            </w:tcBorders>
            <w:vAlign w:val="center"/>
          </w:tcPr>
          <w:p w:rsidR="00A4776A" w:rsidRPr="002944C2" w:rsidRDefault="00A4776A" w:rsidP="008A2B03">
            <w:pPr>
              <w:jc w:val="both"/>
              <w:rPr>
                <w:sz w:val="20"/>
                <w:szCs w:val="20"/>
              </w:rPr>
            </w:pPr>
            <w:r w:rsidRPr="002944C2">
              <w:rPr>
                <w:sz w:val="20"/>
              </w:rPr>
              <w:t xml:space="preserve">от красной линии проездов </w:t>
            </w:r>
          </w:p>
        </w:tc>
        <w:tc>
          <w:tcPr>
            <w:tcW w:w="1258" w:type="dxa"/>
            <w:tcBorders>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3</w:t>
            </w:r>
          </w:p>
        </w:tc>
        <w:tc>
          <w:tcPr>
            <w:tcW w:w="6295"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93"/>
        </w:trPr>
        <w:tc>
          <w:tcPr>
            <w:tcW w:w="999" w:type="dxa"/>
            <w:vMerge/>
            <w:tcBorders>
              <w:left w:val="single" w:sz="8" w:space="0" w:color="auto"/>
              <w:right w:val="single" w:sz="4" w:space="0" w:color="auto"/>
            </w:tcBorders>
          </w:tcPr>
          <w:p w:rsidR="00A4776A" w:rsidRPr="002944C2" w:rsidRDefault="00A4776A" w:rsidP="008A2B03">
            <w:pPr>
              <w:rPr>
                <w:sz w:val="20"/>
                <w:szCs w:val="20"/>
              </w:rPr>
            </w:pPr>
          </w:p>
        </w:tc>
        <w:tc>
          <w:tcPr>
            <w:tcW w:w="1889"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6" w:type="dxa"/>
            <w:tcBorders>
              <w:left w:val="single" w:sz="8" w:space="0" w:color="auto"/>
              <w:right w:val="single" w:sz="8" w:space="0" w:color="auto"/>
            </w:tcBorders>
            <w:vAlign w:val="center"/>
          </w:tcPr>
          <w:p w:rsidR="00A4776A" w:rsidRPr="002944C2" w:rsidRDefault="00A4776A" w:rsidP="008A2B03">
            <w:pPr>
              <w:jc w:val="both"/>
              <w:rPr>
                <w:sz w:val="20"/>
                <w:szCs w:val="20"/>
              </w:rPr>
            </w:pPr>
            <w:r w:rsidRPr="002944C2">
              <w:rPr>
                <w:sz w:val="20"/>
              </w:rPr>
              <w:t xml:space="preserve">до границы соседнего земельного участка </w:t>
            </w:r>
          </w:p>
        </w:tc>
        <w:tc>
          <w:tcPr>
            <w:tcW w:w="1258" w:type="dxa"/>
            <w:tcBorders>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3</w:t>
            </w:r>
          </w:p>
        </w:tc>
        <w:tc>
          <w:tcPr>
            <w:tcW w:w="6295"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93"/>
        </w:trPr>
        <w:tc>
          <w:tcPr>
            <w:tcW w:w="999" w:type="dxa"/>
            <w:vMerge/>
            <w:tcBorders>
              <w:left w:val="single" w:sz="8" w:space="0" w:color="auto"/>
              <w:right w:val="single" w:sz="4" w:space="0" w:color="auto"/>
            </w:tcBorders>
          </w:tcPr>
          <w:p w:rsidR="00A4776A" w:rsidRPr="002944C2" w:rsidRDefault="00A4776A" w:rsidP="008A2B03">
            <w:pPr>
              <w:rPr>
                <w:sz w:val="20"/>
                <w:szCs w:val="20"/>
              </w:rPr>
            </w:pPr>
          </w:p>
        </w:tc>
        <w:tc>
          <w:tcPr>
            <w:tcW w:w="1889"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6" w:type="dxa"/>
            <w:tcBorders>
              <w:left w:val="single" w:sz="8" w:space="0" w:color="auto"/>
              <w:right w:val="single" w:sz="8" w:space="0" w:color="auto"/>
            </w:tcBorders>
            <w:vAlign w:val="center"/>
          </w:tcPr>
          <w:p w:rsidR="00A4776A" w:rsidRPr="002944C2" w:rsidRDefault="00A4776A" w:rsidP="008A2B03">
            <w:pPr>
              <w:jc w:val="both"/>
              <w:rPr>
                <w:sz w:val="20"/>
                <w:szCs w:val="20"/>
              </w:rPr>
            </w:pPr>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58" w:type="dxa"/>
            <w:tcBorders>
              <w:left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sz w:val="20"/>
                <w:szCs w:val="20"/>
              </w:rPr>
            </w:pPr>
            <w:r w:rsidRPr="002944C2">
              <w:rPr>
                <w:b/>
                <w:i/>
                <w:sz w:val="20"/>
                <w:szCs w:val="20"/>
              </w:rPr>
              <w:t>высота, м</w:t>
            </w:r>
          </w:p>
        </w:tc>
        <w:tc>
          <w:tcPr>
            <w:tcW w:w="6295"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93"/>
        </w:trPr>
        <w:tc>
          <w:tcPr>
            <w:tcW w:w="999" w:type="dxa"/>
            <w:vMerge/>
            <w:tcBorders>
              <w:left w:val="single" w:sz="8" w:space="0" w:color="auto"/>
              <w:right w:val="single" w:sz="4" w:space="0" w:color="auto"/>
            </w:tcBorders>
          </w:tcPr>
          <w:p w:rsidR="00A4776A" w:rsidRPr="002944C2" w:rsidRDefault="00A4776A" w:rsidP="008A2B03">
            <w:pPr>
              <w:rPr>
                <w:sz w:val="20"/>
                <w:szCs w:val="20"/>
              </w:rPr>
            </w:pPr>
          </w:p>
        </w:tc>
        <w:tc>
          <w:tcPr>
            <w:tcW w:w="1889"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6" w:type="dxa"/>
            <w:tcBorders>
              <w:left w:val="single" w:sz="8" w:space="0" w:color="auto"/>
              <w:right w:val="single" w:sz="8" w:space="0" w:color="auto"/>
            </w:tcBorders>
            <w:vAlign w:val="center"/>
          </w:tcPr>
          <w:p w:rsidR="00A4776A" w:rsidRPr="002944C2" w:rsidRDefault="00A4776A" w:rsidP="008A2B03">
            <w:pPr>
              <w:jc w:val="both"/>
              <w:rPr>
                <w:sz w:val="20"/>
                <w:szCs w:val="20"/>
              </w:rPr>
            </w:pPr>
            <w:r w:rsidRPr="002944C2">
              <w:rPr>
                <w:sz w:val="20"/>
                <w:szCs w:val="20"/>
              </w:rPr>
              <w:t>для зданий, строений, сооружений</w:t>
            </w:r>
          </w:p>
        </w:tc>
        <w:tc>
          <w:tcPr>
            <w:tcW w:w="1258" w:type="dxa"/>
            <w:tcBorders>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lang w:val="en-US"/>
              </w:rPr>
              <w:t>2</w:t>
            </w:r>
            <w:r w:rsidRPr="002944C2">
              <w:rPr>
                <w:sz w:val="20"/>
                <w:szCs w:val="20"/>
              </w:rPr>
              <w:t>/</w:t>
            </w:r>
            <w:r w:rsidRPr="002944C2">
              <w:rPr>
                <w:sz w:val="20"/>
                <w:szCs w:val="20"/>
                <w:lang w:val="en-US"/>
              </w:rPr>
              <w:t>5</w:t>
            </w:r>
          </w:p>
        </w:tc>
        <w:tc>
          <w:tcPr>
            <w:tcW w:w="6295"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93"/>
        </w:trPr>
        <w:tc>
          <w:tcPr>
            <w:tcW w:w="999" w:type="dxa"/>
            <w:vMerge/>
            <w:tcBorders>
              <w:left w:val="single" w:sz="8" w:space="0" w:color="auto"/>
              <w:right w:val="single" w:sz="4" w:space="0" w:color="auto"/>
            </w:tcBorders>
          </w:tcPr>
          <w:p w:rsidR="00A4776A" w:rsidRPr="002944C2" w:rsidRDefault="00A4776A" w:rsidP="008A2B03">
            <w:pPr>
              <w:rPr>
                <w:sz w:val="20"/>
                <w:szCs w:val="20"/>
              </w:rPr>
            </w:pPr>
          </w:p>
        </w:tc>
        <w:tc>
          <w:tcPr>
            <w:tcW w:w="1889"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6" w:type="dxa"/>
            <w:tcBorders>
              <w:left w:val="single" w:sz="8" w:space="0" w:color="auto"/>
              <w:right w:val="single" w:sz="8" w:space="0" w:color="auto"/>
            </w:tcBorders>
            <w:vAlign w:val="center"/>
          </w:tcPr>
          <w:p w:rsidR="00A4776A" w:rsidRPr="002944C2" w:rsidRDefault="00A4776A" w:rsidP="008A2B03">
            <w:pPr>
              <w:jc w:val="both"/>
              <w:rPr>
                <w:sz w:val="20"/>
                <w:szCs w:val="20"/>
              </w:rPr>
            </w:pPr>
            <w:r w:rsidRPr="002944C2">
              <w:rPr>
                <w:sz w:val="20"/>
                <w:szCs w:val="20"/>
              </w:rPr>
              <w:t>для вспомогательных сооружений</w:t>
            </w:r>
          </w:p>
        </w:tc>
        <w:tc>
          <w:tcPr>
            <w:tcW w:w="1258" w:type="dxa"/>
            <w:tcBorders>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1/3</w:t>
            </w:r>
          </w:p>
        </w:tc>
        <w:tc>
          <w:tcPr>
            <w:tcW w:w="6295"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93"/>
        </w:trPr>
        <w:tc>
          <w:tcPr>
            <w:tcW w:w="999" w:type="dxa"/>
            <w:vMerge/>
            <w:tcBorders>
              <w:left w:val="single" w:sz="8" w:space="0" w:color="auto"/>
              <w:right w:val="single" w:sz="4" w:space="0" w:color="auto"/>
            </w:tcBorders>
          </w:tcPr>
          <w:p w:rsidR="00A4776A" w:rsidRPr="002944C2" w:rsidRDefault="00A4776A" w:rsidP="008A2B03">
            <w:pPr>
              <w:rPr>
                <w:sz w:val="20"/>
                <w:szCs w:val="20"/>
              </w:rPr>
            </w:pPr>
          </w:p>
        </w:tc>
        <w:tc>
          <w:tcPr>
            <w:tcW w:w="1889"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6" w:type="dxa"/>
            <w:tcBorders>
              <w:left w:val="single" w:sz="8" w:space="0" w:color="auto"/>
              <w:right w:val="single" w:sz="8" w:space="0" w:color="auto"/>
            </w:tcBorders>
            <w:vAlign w:val="center"/>
          </w:tcPr>
          <w:p w:rsidR="00A4776A" w:rsidRPr="002944C2" w:rsidRDefault="00A4776A" w:rsidP="008A2B03">
            <w:pPr>
              <w:jc w:val="both"/>
              <w:rPr>
                <w:sz w:val="20"/>
                <w:szCs w:val="20"/>
              </w:rPr>
            </w:pPr>
            <w:r w:rsidRPr="002944C2">
              <w:rPr>
                <w:b/>
                <w:i/>
                <w:sz w:val="20"/>
                <w:szCs w:val="20"/>
              </w:rPr>
              <w:t>максимальный процент застройки в границах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 xml:space="preserve">ка, которая может быть застроена, ко всей площади земельного  участка </w:t>
            </w:r>
          </w:p>
        </w:tc>
        <w:tc>
          <w:tcPr>
            <w:tcW w:w="1258" w:type="dxa"/>
            <w:tcBorders>
              <w:left w:val="single" w:sz="8" w:space="0" w:color="auto"/>
              <w:right w:val="single" w:sz="8" w:space="0" w:color="auto"/>
            </w:tcBorders>
            <w:vAlign w:val="center"/>
          </w:tcPr>
          <w:p w:rsidR="00A4776A" w:rsidRPr="002944C2" w:rsidRDefault="00A4776A" w:rsidP="008A2B03">
            <w:pPr>
              <w:jc w:val="center"/>
              <w:rPr>
                <w:sz w:val="20"/>
                <w:szCs w:val="20"/>
              </w:rPr>
            </w:pPr>
            <w:r w:rsidRPr="002944C2">
              <w:rPr>
                <w:b/>
                <w:i/>
                <w:sz w:val="20"/>
                <w:szCs w:val="20"/>
              </w:rPr>
              <w:t>%</w:t>
            </w:r>
          </w:p>
        </w:tc>
        <w:tc>
          <w:tcPr>
            <w:tcW w:w="6295"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82"/>
        </w:trPr>
        <w:tc>
          <w:tcPr>
            <w:tcW w:w="999" w:type="dxa"/>
            <w:vMerge/>
            <w:tcBorders>
              <w:left w:val="single" w:sz="8" w:space="0" w:color="auto"/>
              <w:right w:val="single" w:sz="4" w:space="0" w:color="auto"/>
            </w:tcBorders>
          </w:tcPr>
          <w:p w:rsidR="00A4776A" w:rsidRPr="002944C2" w:rsidRDefault="00A4776A" w:rsidP="008A2B03">
            <w:pPr>
              <w:rPr>
                <w:sz w:val="20"/>
                <w:szCs w:val="20"/>
              </w:rPr>
            </w:pPr>
          </w:p>
        </w:tc>
        <w:tc>
          <w:tcPr>
            <w:tcW w:w="1889"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06" w:type="dxa"/>
            <w:tcBorders>
              <w:left w:val="single" w:sz="8" w:space="0" w:color="auto"/>
              <w:right w:val="single" w:sz="8" w:space="0" w:color="auto"/>
            </w:tcBorders>
            <w:vAlign w:val="center"/>
          </w:tcPr>
          <w:p w:rsidR="00A4776A" w:rsidRPr="002944C2" w:rsidRDefault="00A4776A" w:rsidP="008A2B03">
            <w:pPr>
              <w:jc w:val="both"/>
              <w:rPr>
                <w:sz w:val="20"/>
                <w:szCs w:val="20"/>
              </w:rPr>
            </w:pPr>
            <w:r w:rsidRPr="002944C2">
              <w:rPr>
                <w:sz w:val="20"/>
                <w:szCs w:val="20"/>
              </w:rPr>
              <w:t>общественная застройка</w:t>
            </w:r>
          </w:p>
        </w:tc>
        <w:tc>
          <w:tcPr>
            <w:tcW w:w="1258" w:type="dxa"/>
            <w:tcBorders>
              <w:left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lang w:val="en-US"/>
              </w:rPr>
              <w:t>-</w:t>
            </w:r>
          </w:p>
        </w:tc>
        <w:tc>
          <w:tcPr>
            <w:tcW w:w="6295" w:type="dxa"/>
            <w:vMerge/>
            <w:tcBorders>
              <w:left w:val="single" w:sz="8" w:space="0" w:color="auto"/>
              <w:right w:val="single" w:sz="8" w:space="0" w:color="auto"/>
            </w:tcBorders>
          </w:tcPr>
          <w:p w:rsidR="00A4776A" w:rsidRPr="002944C2" w:rsidRDefault="00A4776A" w:rsidP="008A2B03">
            <w:pPr>
              <w:jc w:val="both"/>
              <w:rPr>
                <w:sz w:val="20"/>
                <w:szCs w:val="20"/>
              </w:rPr>
            </w:pPr>
          </w:p>
        </w:tc>
      </w:tr>
    </w:tbl>
    <w:p w:rsidR="00A4776A" w:rsidRPr="002944C2" w:rsidRDefault="00A4776A" w:rsidP="00A4776A">
      <w:pPr>
        <w:jc w:val="both"/>
        <w:rPr>
          <w:sz w:val="16"/>
          <w:szCs w:val="16"/>
        </w:rPr>
      </w:pPr>
    </w:p>
    <w:p w:rsidR="00A4776A" w:rsidRPr="002944C2" w:rsidRDefault="00A4776A" w:rsidP="00A4776A">
      <w:pPr>
        <w:keepNext/>
        <w:keepLines/>
        <w:ind w:left="720"/>
        <w:jc w:val="right"/>
        <w:rPr>
          <w:b/>
          <w:sz w:val="16"/>
          <w:szCs w:val="16"/>
        </w:rPr>
      </w:pPr>
      <w:r w:rsidRPr="002944C2">
        <w:rPr>
          <w:spacing w:val="-13"/>
        </w:rPr>
        <w:br w:type="page"/>
      </w:r>
      <w:r w:rsidRPr="002944C2">
        <w:rPr>
          <w:spacing w:val="-13"/>
        </w:rPr>
        <w:lastRenderedPageBreak/>
        <w:t>Таблица 12</w:t>
      </w:r>
    </w:p>
    <w:p w:rsidR="00A4776A" w:rsidRPr="002944C2" w:rsidRDefault="00A4776A" w:rsidP="00A4776A">
      <w:pPr>
        <w:jc w:val="both"/>
        <w:rPr>
          <w:sz w:val="16"/>
          <w:szCs w:val="16"/>
        </w:rPr>
      </w:pPr>
      <w:r w:rsidRPr="002944C2">
        <w:rPr>
          <w:sz w:val="16"/>
          <w:szCs w:val="16"/>
        </w:rPr>
        <w:t>3. ВСПОМОГАТЕЛЬНЫЕ ВИДЫ И ПАРАМЕТРЫ РАЗРЕШЕННОГО ИСПОЛЬЗОВАНИЯ ЗЕМЕЛЬНЫХ УЧАСТКОВ И ОБЪЕКТОВ КАПИТАЛЬНОГО СТРОИТЕЛЬСТВА</w:t>
      </w:r>
    </w:p>
    <w:tbl>
      <w:tblPr>
        <w:tblW w:w="149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1006"/>
        <w:gridCol w:w="1901"/>
        <w:gridCol w:w="4436"/>
        <w:gridCol w:w="1266"/>
        <w:gridCol w:w="6337"/>
      </w:tblGrid>
      <w:tr w:rsidR="00A4776A" w:rsidRPr="002944C2" w:rsidTr="008A2B03">
        <w:trPr>
          <w:trHeight w:val="1105"/>
        </w:trPr>
        <w:tc>
          <w:tcPr>
            <w:tcW w:w="1006" w:type="dxa"/>
            <w:tcBorders>
              <w:top w:val="single" w:sz="8" w:space="0" w:color="auto"/>
              <w:left w:val="single" w:sz="8" w:space="0" w:color="auto"/>
              <w:right w:val="single" w:sz="8" w:space="0" w:color="auto"/>
            </w:tcBorders>
            <w:vAlign w:val="center"/>
          </w:tcPr>
          <w:p w:rsidR="00A4776A" w:rsidRPr="002944C2" w:rsidRDefault="00A4776A" w:rsidP="008A2B03">
            <w:pPr>
              <w:jc w:val="center"/>
              <w:rPr>
                <w:b/>
                <w:sz w:val="20"/>
                <w:szCs w:val="20"/>
              </w:rPr>
            </w:pPr>
            <w:r w:rsidRPr="002944C2">
              <w:rPr>
                <w:b/>
                <w:sz w:val="16"/>
                <w:szCs w:val="16"/>
              </w:rPr>
              <w:t>КОД</w:t>
            </w:r>
          </w:p>
        </w:tc>
        <w:tc>
          <w:tcPr>
            <w:tcW w:w="1901" w:type="dxa"/>
            <w:tcBorders>
              <w:top w:val="single" w:sz="8" w:space="0" w:color="auto"/>
              <w:left w:val="single" w:sz="8" w:space="0" w:color="auto"/>
              <w:right w:val="single" w:sz="8" w:space="0" w:color="auto"/>
            </w:tcBorders>
            <w:vAlign w:val="center"/>
          </w:tcPr>
          <w:p w:rsidR="00A4776A" w:rsidRPr="002944C2" w:rsidRDefault="00A4776A" w:rsidP="008A2B03">
            <w:pPr>
              <w:tabs>
                <w:tab w:val="center" w:pos="4677"/>
                <w:tab w:val="right" w:pos="9355"/>
              </w:tabs>
              <w:jc w:val="center"/>
              <w:rPr>
                <w:b/>
                <w:sz w:val="20"/>
                <w:szCs w:val="20"/>
              </w:rPr>
            </w:pPr>
            <w:r w:rsidRPr="002944C2">
              <w:rPr>
                <w:b/>
                <w:sz w:val="16"/>
                <w:szCs w:val="16"/>
              </w:rPr>
              <w:t>НАИМЕНОВАНИЕ</w:t>
            </w:r>
          </w:p>
        </w:tc>
        <w:tc>
          <w:tcPr>
            <w:tcW w:w="5702" w:type="dxa"/>
            <w:gridSpan w:val="2"/>
            <w:tcBorders>
              <w:top w:val="single" w:sz="8" w:space="0" w:color="auto"/>
              <w:left w:val="single" w:sz="8" w:space="0" w:color="auto"/>
              <w:right w:val="single" w:sz="8" w:space="0" w:color="auto"/>
            </w:tcBorders>
            <w:vAlign w:val="center"/>
          </w:tcPr>
          <w:p w:rsidR="00A4776A" w:rsidRPr="002944C2" w:rsidRDefault="00A4776A" w:rsidP="008A2B03">
            <w:pPr>
              <w:jc w:val="center"/>
              <w:rPr>
                <w:b/>
                <w:caps/>
                <w:sz w:val="16"/>
                <w:szCs w:val="16"/>
              </w:rPr>
            </w:pPr>
            <w:r w:rsidRPr="002944C2">
              <w:rPr>
                <w:b/>
                <w:caps/>
                <w:sz w:val="16"/>
                <w:szCs w:val="20"/>
              </w:rPr>
              <w:t>Предельные параметры разрешенного строительс</w:t>
            </w:r>
            <w:r w:rsidRPr="002944C2">
              <w:rPr>
                <w:b/>
                <w:caps/>
                <w:sz w:val="16"/>
                <w:szCs w:val="20"/>
              </w:rPr>
              <w:t>т</w:t>
            </w:r>
            <w:r w:rsidRPr="002944C2">
              <w:rPr>
                <w:b/>
                <w:caps/>
                <w:sz w:val="16"/>
                <w:szCs w:val="20"/>
              </w:rPr>
              <w:t>ва, реконструкции объектов капитального стро</w:t>
            </w:r>
            <w:r w:rsidRPr="002944C2">
              <w:rPr>
                <w:b/>
                <w:caps/>
                <w:sz w:val="16"/>
                <w:szCs w:val="20"/>
              </w:rPr>
              <w:t>и</w:t>
            </w:r>
            <w:r w:rsidRPr="002944C2">
              <w:rPr>
                <w:b/>
                <w:caps/>
                <w:sz w:val="16"/>
                <w:szCs w:val="20"/>
              </w:rPr>
              <w:t>тельства</w:t>
            </w:r>
          </w:p>
        </w:tc>
        <w:tc>
          <w:tcPr>
            <w:tcW w:w="6337" w:type="dxa"/>
            <w:tcBorders>
              <w:top w:val="single" w:sz="8" w:space="0" w:color="auto"/>
              <w:left w:val="single" w:sz="8" w:space="0" w:color="auto"/>
              <w:right w:val="single" w:sz="8" w:space="0" w:color="auto"/>
            </w:tcBorders>
            <w:vAlign w:val="center"/>
          </w:tcPr>
          <w:p w:rsidR="00A4776A" w:rsidRPr="002944C2" w:rsidRDefault="00A4776A" w:rsidP="008A2B03">
            <w:pPr>
              <w:tabs>
                <w:tab w:val="center" w:pos="4677"/>
                <w:tab w:val="right" w:pos="9355"/>
              </w:tabs>
              <w:jc w:val="center"/>
              <w:rPr>
                <w:b/>
                <w:sz w:val="16"/>
                <w:szCs w:val="16"/>
              </w:rPr>
            </w:pPr>
            <w:r w:rsidRPr="002944C2">
              <w:rPr>
                <w:b/>
                <w:sz w:val="16"/>
                <w:szCs w:val="16"/>
              </w:rPr>
              <w:t>ОГРАНИЧЕНИЯ ИСПОЛЬЗОВАНИЯ ЗЕМЕЛЬНЫХ УЧАСТКОВ И ОБЪЕ</w:t>
            </w:r>
            <w:r w:rsidRPr="002944C2">
              <w:rPr>
                <w:b/>
                <w:sz w:val="16"/>
                <w:szCs w:val="16"/>
              </w:rPr>
              <w:t>К</w:t>
            </w:r>
            <w:r w:rsidRPr="002944C2">
              <w:rPr>
                <w:b/>
                <w:sz w:val="16"/>
                <w:szCs w:val="16"/>
              </w:rPr>
              <w:t>ТОВ КАПИТАЛЬНОГО СТРОИТЕЛЬСТВА</w:t>
            </w:r>
          </w:p>
        </w:tc>
      </w:tr>
      <w:tr w:rsidR="00A4776A" w:rsidRPr="002944C2" w:rsidTr="008A2B03">
        <w:trPr>
          <w:trHeight w:val="525"/>
        </w:trPr>
        <w:tc>
          <w:tcPr>
            <w:tcW w:w="1006" w:type="dxa"/>
            <w:vMerge w:val="restart"/>
            <w:tcBorders>
              <w:top w:val="single" w:sz="8" w:space="0" w:color="auto"/>
              <w:left w:val="single" w:sz="8" w:space="0" w:color="auto"/>
              <w:right w:val="single" w:sz="4" w:space="0" w:color="auto"/>
            </w:tcBorders>
          </w:tcPr>
          <w:p w:rsidR="00A4776A" w:rsidRPr="002944C2" w:rsidRDefault="00A4776A" w:rsidP="008A2B03">
            <w:pPr>
              <w:rPr>
                <w:sz w:val="20"/>
                <w:szCs w:val="20"/>
              </w:rPr>
            </w:pPr>
            <w:r w:rsidRPr="002944C2">
              <w:rPr>
                <w:sz w:val="20"/>
                <w:szCs w:val="20"/>
              </w:rPr>
              <w:t>3.1</w:t>
            </w:r>
          </w:p>
        </w:tc>
        <w:tc>
          <w:tcPr>
            <w:tcW w:w="1901" w:type="dxa"/>
            <w:vMerge w:val="restart"/>
            <w:tcBorders>
              <w:top w:val="single" w:sz="8" w:space="0" w:color="auto"/>
              <w:left w:val="single" w:sz="4" w:space="0" w:color="auto"/>
              <w:right w:val="single" w:sz="8" w:space="0" w:color="auto"/>
            </w:tcBorders>
          </w:tcPr>
          <w:p w:rsidR="00A4776A" w:rsidRPr="002944C2" w:rsidRDefault="00A4776A" w:rsidP="008A2B03">
            <w:pPr>
              <w:rPr>
                <w:b/>
                <w:sz w:val="20"/>
                <w:szCs w:val="20"/>
              </w:rPr>
            </w:pPr>
            <w:r w:rsidRPr="002944C2">
              <w:rPr>
                <w:b/>
                <w:sz w:val="20"/>
                <w:szCs w:val="20"/>
              </w:rPr>
              <w:t>Коммунальное обслуживание</w:t>
            </w:r>
          </w:p>
        </w:tc>
        <w:tc>
          <w:tcPr>
            <w:tcW w:w="443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6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6337" w:type="dxa"/>
            <w:vMerge w:val="restart"/>
            <w:tcBorders>
              <w:top w:val="single" w:sz="8" w:space="0" w:color="auto"/>
              <w:left w:val="single" w:sz="8" w:space="0" w:color="auto"/>
              <w:right w:val="single" w:sz="8" w:space="0" w:color="auto"/>
            </w:tcBorders>
          </w:tcPr>
          <w:p w:rsidR="00A4776A" w:rsidRPr="002944C2" w:rsidRDefault="00A4776A" w:rsidP="008A2B03">
            <w:pPr>
              <w:jc w:val="both"/>
              <w:rPr>
                <w:sz w:val="20"/>
                <w:szCs w:val="20"/>
              </w:rPr>
            </w:pPr>
            <w:r w:rsidRPr="002944C2">
              <w:rPr>
                <w:sz w:val="20"/>
                <w:szCs w:val="20"/>
              </w:rPr>
              <w:t>В случае, если ЗУ (его часть) и ОКС расположены в границах зон с особыми условиями использования территории</w:t>
            </w:r>
            <w:r w:rsidRPr="002944C2">
              <w:t xml:space="preserve"> </w:t>
            </w:r>
            <w:r w:rsidRPr="002944C2">
              <w:rPr>
                <w:sz w:val="20"/>
                <w:szCs w:val="20"/>
              </w:rPr>
              <w:t>либо в границах те</w:t>
            </w:r>
            <w:r w:rsidRPr="002944C2">
              <w:rPr>
                <w:sz w:val="20"/>
                <w:szCs w:val="20"/>
              </w:rPr>
              <w:t>р</w:t>
            </w:r>
            <w:r w:rsidRPr="002944C2">
              <w:rPr>
                <w:sz w:val="20"/>
                <w:szCs w:val="20"/>
              </w:rPr>
              <w:t>риторий особого регулирования градостроительной деятельности (с</w:t>
            </w:r>
            <w:r w:rsidRPr="002944C2">
              <w:rPr>
                <w:sz w:val="20"/>
                <w:szCs w:val="20"/>
              </w:rPr>
              <w:t>о</w:t>
            </w:r>
            <w:r w:rsidRPr="002944C2">
              <w:rPr>
                <w:sz w:val="20"/>
                <w:szCs w:val="20"/>
              </w:rPr>
              <w:t>гласно Карте зон с особыми условиями использования территории) использование ЗУ (его части) и ОКС осуществляется с учетом огран</w:t>
            </w:r>
            <w:r w:rsidRPr="002944C2">
              <w:rPr>
                <w:sz w:val="20"/>
                <w:szCs w:val="20"/>
              </w:rPr>
              <w:t>и</w:t>
            </w:r>
            <w:r w:rsidRPr="002944C2">
              <w:rPr>
                <w:sz w:val="20"/>
                <w:szCs w:val="20"/>
              </w:rPr>
              <w:t>чений, у</w:t>
            </w:r>
            <w:r w:rsidRPr="002944C2">
              <w:rPr>
                <w:sz w:val="20"/>
                <w:szCs w:val="20"/>
              </w:rPr>
              <w:t>с</w:t>
            </w:r>
            <w:r w:rsidRPr="002944C2">
              <w:rPr>
                <w:sz w:val="20"/>
                <w:szCs w:val="20"/>
              </w:rPr>
              <w:t xml:space="preserve">тановленных законодательством Российской Федерации и указанных в </w:t>
            </w:r>
            <w:hyperlink w:anchor="sub_89" w:history="1">
              <w:r w:rsidRPr="002944C2">
                <w:rPr>
                  <w:rStyle w:val="a5"/>
                  <w:b w:val="0"/>
                  <w:color w:val="auto"/>
                  <w:sz w:val="20"/>
                  <w:szCs w:val="20"/>
                </w:rPr>
                <w:t>статье 5</w:t>
              </w:r>
            </w:hyperlink>
            <w:r w:rsidRPr="002944C2">
              <w:rPr>
                <w:sz w:val="22"/>
              </w:rPr>
              <w:t>6</w:t>
            </w:r>
            <w:r w:rsidRPr="002944C2">
              <w:rPr>
                <w:b/>
                <w:sz w:val="20"/>
                <w:szCs w:val="20"/>
              </w:rPr>
              <w:t xml:space="preserve"> </w:t>
            </w:r>
            <w:r w:rsidRPr="002944C2">
              <w:rPr>
                <w:sz w:val="20"/>
                <w:szCs w:val="20"/>
              </w:rPr>
              <w:t>настоящих Правил.</w:t>
            </w:r>
          </w:p>
          <w:p w:rsidR="00A4776A" w:rsidRPr="002944C2" w:rsidRDefault="00A4776A" w:rsidP="008A2B03">
            <w:pPr>
              <w:jc w:val="both"/>
              <w:rPr>
                <w:sz w:val="20"/>
                <w:szCs w:val="20"/>
              </w:rPr>
            </w:pPr>
            <w:r w:rsidRPr="002944C2">
              <w:rPr>
                <w:sz w:val="20"/>
                <w:szCs w:val="20"/>
              </w:rPr>
              <w:t>В границах данной территориальной зоны действуют следующие ЗОУИТ и территории особого регулирования градостроительной де</w:t>
            </w:r>
            <w:r w:rsidRPr="002944C2">
              <w:rPr>
                <w:sz w:val="20"/>
                <w:szCs w:val="20"/>
              </w:rPr>
              <w:t>я</w:t>
            </w:r>
            <w:r w:rsidRPr="002944C2">
              <w:rPr>
                <w:sz w:val="20"/>
                <w:szCs w:val="20"/>
              </w:rPr>
              <w:t>тельн</w:t>
            </w:r>
            <w:r w:rsidRPr="002944C2">
              <w:rPr>
                <w:sz w:val="20"/>
                <w:szCs w:val="20"/>
              </w:rPr>
              <w:t>о</w:t>
            </w:r>
            <w:r w:rsidRPr="002944C2">
              <w:rPr>
                <w:sz w:val="20"/>
                <w:szCs w:val="20"/>
              </w:rPr>
              <w:t xml:space="preserve">сти: </w:t>
            </w:r>
          </w:p>
          <w:p w:rsidR="00A4776A" w:rsidRPr="002944C2" w:rsidRDefault="00A4776A" w:rsidP="008A2B03">
            <w:pPr>
              <w:jc w:val="both"/>
              <w:rPr>
                <w:sz w:val="20"/>
                <w:szCs w:val="20"/>
              </w:rPr>
            </w:pPr>
            <w:r w:rsidRPr="002944C2">
              <w:rPr>
                <w:sz w:val="20"/>
                <w:szCs w:val="20"/>
              </w:rPr>
              <w:t>- охранные зоны объектов инженерной инфраструктуры;</w:t>
            </w:r>
          </w:p>
          <w:p w:rsidR="00A4776A" w:rsidRPr="002944C2" w:rsidRDefault="00A4776A" w:rsidP="008A2B03">
            <w:pPr>
              <w:jc w:val="both"/>
              <w:rPr>
                <w:sz w:val="20"/>
                <w:szCs w:val="20"/>
              </w:rPr>
            </w:pPr>
            <w:r w:rsidRPr="002944C2">
              <w:rPr>
                <w:sz w:val="20"/>
                <w:szCs w:val="20"/>
              </w:rPr>
              <w:t>- санитарно-защитная зона объектов транспортной инфраструктуры;</w:t>
            </w:r>
          </w:p>
          <w:p w:rsidR="00A4776A" w:rsidRPr="002944C2" w:rsidRDefault="00A4776A" w:rsidP="008A2B03">
            <w:pPr>
              <w:jc w:val="both"/>
              <w:rPr>
                <w:sz w:val="20"/>
                <w:szCs w:val="20"/>
              </w:rPr>
            </w:pPr>
            <w:r w:rsidRPr="002944C2">
              <w:rPr>
                <w:sz w:val="20"/>
                <w:szCs w:val="20"/>
              </w:rPr>
              <w:t>- водоохранные зоны;</w:t>
            </w:r>
          </w:p>
          <w:p w:rsidR="00A4776A" w:rsidRPr="002944C2" w:rsidRDefault="00A4776A" w:rsidP="008A2B03">
            <w:pPr>
              <w:jc w:val="both"/>
              <w:rPr>
                <w:sz w:val="20"/>
                <w:szCs w:val="20"/>
              </w:rPr>
            </w:pPr>
            <w:r w:rsidRPr="002944C2">
              <w:rPr>
                <w:sz w:val="20"/>
                <w:szCs w:val="20"/>
              </w:rPr>
              <w:t>- защитная зона объекта культурного наследия.</w:t>
            </w:r>
          </w:p>
          <w:p w:rsidR="00A4776A" w:rsidRPr="002944C2" w:rsidRDefault="00A4776A" w:rsidP="008A2B03">
            <w:pPr>
              <w:jc w:val="both"/>
              <w:rPr>
                <w:b/>
                <w:sz w:val="20"/>
                <w:szCs w:val="20"/>
              </w:rPr>
            </w:pPr>
            <w:r w:rsidRPr="002944C2">
              <w:rPr>
                <w:b/>
                <w:sz w:val="20"/>
                <w:szCs w:val="20"/>
              </w:rPr>
              <w:t>Дополнительные ограничения</w:t>
            </w:r>
          </w:p>
          <w:p w:rsidR="00A4776A" w:rsidRPr="002944C2" w:rsidRDefault="00A4776A" w:rsidP="008A2B03">
            <w:pPr>
              <w:jc w:val="both"/>
              <w:rPr>
                <w:sz w:val="20"/>
                <w:szCs w:val="20"/>
              </w:rPr>
            </w:pPr>
            <w:r w:rsidRPr="002944C2">
              <w:rPr>
                <w:sz w:val="20"/>
                <w:szCs w:val="20"/>
              </w:rPr>
              <w:t xml:space="preserve">- Не допускается размещение </w:t>
            </w:r>
            <w:r w:rsidRPr="002944C2">
              <w:rPr>
                <w:bCs/>
                <w:sz w:val="20"/>
                <w:szCs w:val="20"/>
              </w:rPr>
              <w:t>в</w:t>
            </w:r>
            <w:r w:rsidRPr="002944C2">
              <w:rPr>
                <w:sz w:val="20"/>
                <w:szCs w:val="20"/>
              </w:rPr>
              <w:t>о встроенных или пристроенных к дому помещениях магазинов строительных материалов, магазинов с нал</w:t>
            </w:r>
            <w:r w:rsidRPr="002944C2">
              <w:rPr>
                <w:sz w:val="20"/>
                <w:szCs w:val="20"/>
              </w:rPr>
              <w:t>и</w:t>
            </w:r>
            <w:r w:rsidRPr="002944C2">
              <w:rPr>
                <w:sz w:val="20"/>
                <w:szCs w:val="20"/>
              </w:rPr>
              <w:t>чием в них взрывоопасных веществ и материалов, организаций быт</w:t>
            </w:r>
            <w:r w:rsidRPr="002944C2">
              <w:rPr>
                <w:sz w:val="20"/>
                <w:szCs w:val="20"/>
              </w:rPr>
              <w:t>о</w:t>
            </w:r>
            <w:r w:rsidRPr="002944C2">
              <w:rPr>
                <w:sz w:val="20"/>
                <w:szCs w:val="20"/>
              </w:rPr>
              <w:t>вого обслуживания, в которых применяются легковоспламеняющиеся жи</w:t>
            </w:r>
            <w:r w:rsidRPr="002944C2">
              <w:rPr>
                <w:sz w:val="20"/>
                <w:szCs w:val="20"/>
              </w:rPr>
              <w:t>д</w:t>
            </w:r>
            <w:r w:rsidRPr="002944C2">
              <w:rPr>
                <w:sz w:val="20"/>
                <w:szCs w:val="20"/>
              </w:rPr>
              <w:t>кости (за исключением парикмахерских, мастерских по ремонту часов, обуви).</w:t>
            </w:r>
          </w:p>
          <w:p w:rsidR="00A4776A" w:rsidRPr="002944C2" w:rsidRDefault="00A4776A" w:rsidP="008A2B03">
            <w:pPr>
              <w:jc w:val="both"/>
              <w:rPr>
                <w:sz w:val="20"/>
                <w:szCs w:val="20"/>
              </w:rPr>
            </w:pPr>
            <w:r w:rsidRPr="002944C2">
              <w:rPr>
                <w:sz w:val="20"/>
                <w:szCs w:val="20"/>
              </w:rPr>
              <w:t>- Требуется соблюдение ограничений использования ЗУ и ОКС при осуществлении публичного сервитута (при его наличии).</w:t>
            </w:r>
          </w:p>
        </w:tc>
      </w:tr>
      <w:tr w:rsidR="00A4776A" w:rsidRPr="002944C2" w:rsidTr="008A2B03">
        <w:trPr>
          <w:trHeight w:val="380"/>
        </w:trPr>
        <w:tc>
          <w:tcPr>
            <w:tcW w:w="1006" w:type="dxa"/>
            <w:vMerge/>
            <w:tcBorders>
              <w:left w:val="single" w:sz="8" w:space="0" w:color="auto"/>
              <w:right w:val="single" w:sz="4" w:space="0" w:color="auto"/>
            </w:tcBorders>
          </w:tcPr>
          <w:p w:rsidR="00A4776A" w:rsidRPr="002944C2" w:rsidRDefault="00A4776A" w:rsidP="008A2B03">
            <w:pPr>
              <w:rPr>
                <w:sz w:val="20"/>
                <w:szCs w:val="20"/>
              </w:rPr>
            </w:pPr>
          </w:p>
        </w:tc>
        <w:tc>
          <w:tcPr>
            <w:tcW w:w="1901" w:type="dxa"/>
            <w:vMerge/>
            <w:tcBorders>
              <w:left w:val="single" w:sz="4" w:space="0" w:color="auto"/>
              <w:right w:val="single" w:sz="8" w:space="0" w:color="auto"/>
            </w:tcBorders>
          </w:tcPr>
          <w:p w:rsidR="00A4776A" w:rsidRPr="002944C2" w:rsidRDefault="00A4776A" w:rsidP="008A2B03">
            <w:pPr>
              <w:rPr>
                <w:b/>
                <w:sz w:val="20"/>
                <w:szCs w:val="20"/>
              </w:rPr>
            </w:pPr>
          </w:p>
        </w:tc>
        <w:tc>
          <w:tcPr>
            <w:tcW w:w="443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sz w:val="20"/>
                <w:szCs w:val="20"/>
              </w:rPr>
              <w:t>Объекты капитального строительства, обеспеч</w:t>
            </w:r>
            <w:r w:rsidRPr="002944C2">
              <w:rPr>
                <w:sz w:val="20"/>
                <w:szCs w:val="20"/>
              </w:rPr>
              <w:t>и</w:t>
            </w:r>
            <w:r w:rsidRPr="002944C2">
              <w:rPr>
                <w:sz w:val="20"/>
                <w:szCs w:val="20"/>
              </w:rPr>
              <w:t>вающие коммунальные услуги</w:t>
            </w:r>
          </w:p>
        </w:tc>
        <w:tc>
          <w:tcPr>
            <w:tcW w:w="126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0,01/-</w:t>
            </w:r>
          </w:p>
        </w:tc>
        <w:tc>
          <w:tcPr>
            <w:tcW w:w="6337"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329"/>
        </w:trPr>
        <w:tc>
          <w:tcPr>
            <w:tcW w:w="1006" w:type="dxa"/>
            <w:vMerge/>
            <w:tcBorders>
              <w:left w:val="single" w:sz="8" w:space="0" w:color="auto"/>
              <w:right w:val="single" w:sz="4" w:space="0" w:color="auto"/>
            </w:tcBorders>
          </w:tcPr>
          <w:p w:rsidR="00A4776A" w:rsidRPr="002944C2" w:rsidRDefault="00A4776A" w:rsidP="008A2B03">
            <w:pPr>
              <w:rPr>
                <w:sz w:val="20"/>
                <w:szCs w:val="20"/>
              </w:rPr>
            </w:pPr>
          </w:p>
        </w:tc>
        <w:tc>
          <w:tcPr>
            <w:tcW w:w="1901" w:type="dxa"/>
            <w:vMerge/>
            <w:tcBorders>
              <w:left w:val="single" w:sz="4" w:space="0" w:color="auto"/>
              <w:right w:val="single" w:sz="8" w:space="0" w:color="auto"/>
            </w:tcBorders>
          </w:tcPr>
          <w:p w:rsidR="00A4776A" w:rsidRPr="002944C2" w:rsidRDefault="00A4776A" w:rsidP="008A2B03">
            <w:pPr>
              <w:rPr>
                <w:b/>
                <w:sz w:val="20"/>
                <w:szCs w:val="20"/>
              </w:rPr>
            </w:pPr>
          </w:p>
        </w:tc>
        <w:tc>
          <w:tcPr>
            <w:tcW w:w="443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b/>
                <w:i/>
                <w:sz w:val="20"/>
                <w:szCs w:val="20"/>
              </w:rPr>
            </w:pPr>
            <w:r w:rsidRPr="002944C2">
              <w:rPr>
                <w:b/>
                <w:i/>
                <w:sz w:val="20"/>
                <w:szCs w:val="20"/>
              </w:rPr>
              <w:t>минимальный отступ от границы ЗУ в целях определения места допустимого размещения объекта**</w:t>
            </w:r>
          </w:p>
        </w:tc>
        <w:tc>
          <w:tcPr>
            <w:tcW w:w="126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м</w:t>
            </w:r>
          </w:p>
        </w:tc>
        <w:tc>
          <w:tcPr>
            <w:tcW w:w="6337"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80"/>
        </w:trPr>
        <w:tc>
          <w:tcPr>
            <w:tcW w:w="1006" w:type="dxa"/>
            <w:vMerge/>
            <w:tcBorders>
              <w:left w:val="single" w:sz="8" w:space="0" w:color="auto"/>
              <w:right w:val="single" w:sz="4" w:space="0" w:color="auto"/>
            </w:tcBorders>
          </w:tcPr>
          <w:p w:rsidR="00A4776A" w:rsidRPr="002944C2" w:rsidRDefault="00A4776A" w:rsidP="008A2B03">
            <w:pPr>
              <w:rPr>
                <w:sz w:val="20"/>
                <w:szCs w:val="20"/>
              </w:rPr>
            </w:pPr>
          </w:p>
        </w:tc>
        <w:tc>
          <w:tcPr>
            <w:tcW w:w="1901" w:type="dxa"/>
            <w:vMerge/>
            <w:tcBorders>
              <w:left w:val="single" w:sz="4" w:space="0" w:color="auto"/>
              <w:right w:val="single" w:sz="8" w:space="0" w:color="auto"/>
            </w:tcBorders>
          </w:tcPr>
          <w:p w:rsidR="00A4776A" w:rsidRPr="002944C2" w:rsidRDefault="00A4776A" w:rsidP="008A2B03">
            <w:pPr>
              <w:rPr>
                <w:b/>
                <w:sz w:val="20"/>
                <w:szCs w:val="20"/>
              </w:rPr>
            </w:pPr>
          </w:p>
        </w:tc>
        <w:tc>
          <w:tcPr>
            <w:tcW w:w="443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sz w:val="20"/>
              </w:rPr>
              <w:t>от красной линии улиц</w:t>
            </w:r>
          </w:p>
        </w:tc>
        <w:tc>
          <w:tcPr>
            <w:tcW w:w="126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5</w:t>
            </w:r>
          </w:p>
        </w:tc>
        <w:tc>
          <w:tcPr>
            <w:tcW w:w="6337"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70"/>
        </w:trPr>
        <w:tc>
          <w:tcPr>
            <w:tcW w:w="1006" w:type="dxa"/>
            <w:vMerge/>
            <w:tcBorders>
              <w:left w:val="single" w:sz="8" w:space="0" w:color="auto"/>
              <w:right w:val="single" w:sz="4" w:space="0" w:color="auto"/>
            </w:tcBorders>
          </w:tcPr>
          <w:p w:rsidR="00A4776A" w:rsidRPr="002944C2" w:rsidRDefault="00A4776A" w:rsidP="008A2B03">
            <w:pPr>
              <w:rPr>
                <w:sz w:val="20"/>
                <w:szCs w:val="20"/>
              </w:rPr>
            </w:pPr>
          </w:p>
        </w:tc>
        <w:tc>
          <w:tcPr>
            <w:tcW w:w="1901" w:type="dxa"/>
            <w:vMerge/>
            <w:tcBorders>
              <w:left w:val="single" w:sz="4" w:space="0" w:color="auto"/>
              <w:right w:val="single" w:sz="8" w:space="0" w:color="auto"/>
            </w:tcBorders>
          </w:tcPr>
          <w:p w:rsidR="00A4776A" w:rsidRPr="002944C2" w:rsidRDefault="00A4776A" w:rsidP="008A2B03">
            <w:pPr>
              <w:rPr>
                <w:b/>
                <w:sz w:val="20"/>
                <w:szCs w:val="20"/>
              </w:rPr>
            </w:pPr>
          </w:p>
        </w:tc>
        <w:tc>
          <w:tcPr>
            <w:tcW w:w="443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rPr>
            </w:pPr>
            <w:r w:rsidRPr="002944C2">
              <w:rPr>
                <w:sz w:val="20"/>
              </w:rPr>
              <w:t xml:space="preserve">от красной линии проездов </w:t>
            </w:r>
          </w:p>
        </w:tc>
        <w:tc>
          <w:tcPr>
            <w:tcW w:w="126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3</w:t>
            </w:r>
          </w:p>
        </w:tc>
        <w:tc>
          <w:tcPr>
            <w:tcW w:w="6337"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62"/>
        </w:trPr>
        <w:tc>
          <w:tcPr>
            <w:tcW w:w="1006" w:type="dxa"/>
            <w:vMerge/>
            <w:tcBorders>
              <w:left w:val="single" w:sz="8" w:space="0" w:color="auto"/>
              <w:right w:val="single" w:sz="4" w:space="0" w:color="auto"/>
            </w:tcBorders>
          </w:tcPr>
          <w:p w:rsidR="00A4776A" w:rsidRPr="002944C2" w:rsidRDefault="00A4776A" w:rsidP="008A2B03">
            <w:pPr>
              <w:rPr>
                <w:sz w:val="20"/>
                <w:szCs w:val="20"/>
              </w:rPr>
            </w:pPr>
          </w:p>
        </w:tc>
        <w:tc>
          <w:tcPr>
            <w:tcW w:w="1901" w:type="dxa"/>
            <w:vMerge/>
            <w:tcBorders>
              <w:left w:val="single" w:sz="4" w:space="0" w:color="auto"/>
              <w:right w:val="single" w:sz="8" w:space="0" w:color="auto"/>
            </w:tcBorders>
          </w:tcPr>
          <w:p w:rsidR="00A4776A" w:rsidRPr="002944C2" w:rsidRDefault="00A4776A" w:rsidP="008A2B03">
            <w:pPr>
              <w:rPr>
                <w:b/>
                <w:sz w:val="20"/>
                <w:szCs w:val="20"/>
              </w:rPr>
            </w:pPr>
          </w:p>
        </w:tc>
        <w:tc>
          <w:tcPr>
            <w:tcW w:w="443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rPr>
            </w:pPr>
            <w:r w:rsidRPr="002944C2">
              <w:rPr>
                <w:sz w:val="20"/>
              </w:rPr>
              <w:t xml:space="preserve">до границы соседнего земельного участка </w:t>
            </w:r>
          </w:p>
        </w:tc>
        <w:tc>
          <w:tcPr>
            <w:tcW w:w="126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3</w:t>
            </w:r>
          </w:p>
        </w:tc>
        <w:tc>
          <w:tcPr>
            <w:tcW w:w="6337"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95"/>
        </w:trPr>
        <w:tc>
          <w:tcPr>
            <w:tcW w:w="1006" w:type="dxa"/>
            <w:vMerge/>
            <w:tcBorders>
              <w:left w:val="single" w:sz="8" w:space="0" w:color="auto"/>
              <w:right w:val="single" w:sz="4" w:space="0" w:color="auto"/>
            </w:tcBorders>
          </w:tcPr>
          <w:p w:rsidR="00A4776A" w:rsidRPr="002944C2" w:rsidRDefault="00A4776A" w:rsidP="008A2B03">
            <w:pPr>
              <w:rPr>
                <w:sz w:val="20"/>
                <w:szCs w:val="20"/>
              </w:rPr>
            </w:pPr>
          </w:p>
        </w:tc>
        <w:tc>
          <w:tcPr>
            <w:tcW w:w="1901" w:type="dxa"/>
            <w:vMerge/>
            <w:tcBorders>
              <w:left w:val="single" w:sz="4" w:space="0" w:color="auto"/>
              <w:right w:val="single" w:sz="8" w:space="0" w:color="auto"/>
            </w:tcBorders>
          </w:tcPr>
          <w:p w:rsidR="00A4776A" w:rsidRPr="002944C2" w:rsidRDefault="00A4776A" w:rsidP="008A2B03">
            <w:pPr>
              <w:rPr>
                <w:b/>
                <w:sz w:val="20"/>
                <w:szCs w:val="20"/>
              </w:rPr>
            </w:pPr>
          </w:p>
        </w:tc>
        <w:tc>
          <w:tcPr>
            <w:tcW w:w="443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6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b/>
                <w:i/>
                <w:sz w:val="20"/>
                <w:szCs w:val="20"/>
              </w:rPr>
            </w:pPr>
            <w:r w:rsidRPr="002944C2">
              <w:rPr>
                <w:b/>
                <w:i/>
                <w:sz w:val="20"/>
                <w:szCs w:val="20"/>
              </w:rPr>
              <w:t>высота, м</w:t>
            </w:r>
          </w:p>
        </w:tc>
        <w:tc>
          <w:tcPr>
            <w:tcW w:w="6337"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387"/>
        </w:trPr>
        <w:tc>
          <w:tcPr>
            <w:tcW w:w="1006" w:type="dxa"/>
            <w:vMerge/>
            <w:tcBorders>
              <w:left w:val="single" w:sz="8" w:space="0" w:color="auto"/>
              <w:right w:val="single" w:sz="4" w:space="0" w:color="auto"/>
            </w:tcBorders>
          </w:tcPr>
          <w:p w:rsidR="00A4776A" w:rsidRPr="002944C2" w:rsidRDefault="00A4776A" w:rsidP="008A2B03">
            <w:pPr>
              <w:rPr>
                <w:sz w:val="20"/>
                <w:szCs w:val="20"/>
              </w:rPr>
            </w:pPr>
          </w:p>
        </w:tc>
        <w:tc>
          <w:tcPr>
            <w:tcW w:w="1901" w:type="dxa"/>
            <w:vMerge/>
            <w:tcBorders>
              <w:left w:val="single" w:sz="4" w:space="0" w:color="auto"/>
              <w:right w:val="single" w:sz="8" w:space="0" w:color="auto"/>
            </w:tcBorders>
          </w:tcPr>
          <w:p w:rsidR="00A4776A" w:rsidRPr="002944C2" w:rsidRDefault="00A4776A" w:rsidP="008A2B03">
            <w:pPr>
              <w:rPr>
                <w:b/>
                <w:sz w:val="20"/>
                <w:szCs w:val="20"/>
              </w:rPr>
            </w:pPr>
          </w:p>
        </w:tc>
        <w:tc>
          <w:tcPr>
            <w:tcW w:w="443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sz w:val="20"/>
                <w:szCs w:val="20"/>
              </w:rPr>
              <w:t>Объекты капитального строительства, обеспеч</w:t>
            </w:r>
            <w:r w:rsidRPr="002944C2">
              <w:rPr>
                <w:sz w:val="20"/>
                <w:szCs w:val="20"/>
              </w:rPr>
              <w:t>и</w:t>
            </w:r>
            <w:r w:rsidRPr="002944C2">
              <w:rPr>
                <w:sz w:val="20"/>
                <w:szCs w:val="20"/>
              </w:rPr>
              <w:t>вающие коммунальные услуги</w:t>
            </w:r>
          </w:p>
        </w:tc>
        <w:tc>
          <w:tcPr>
            <w:tcW w:w="126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w:t>
            </w:r>
          </w:p>
        </w:tc>
        <w:tc>
          <w:tcPr>
            <w:tcW w:w="6337"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822"/>
        </w:trPr>
        <w:tc>
          <w:tcPr>
            <w:tcW w:w="1006" w:type="dxa"/>
            <w:vMerge/>
            <w:tcBorders>
              <w:left w:val="single" w:sz="8" w:space="0" w:color="auto"/>
              <w:right w:val="single" w:sz="4" w:space="0" w:color="auto"/>
            </w:tcBorders>
          </w:tcPr>
          <w:p w:rsidR="00A4776A" w:rsidRPr="002944C2" w:rsidRDefault="00A4776A" w:rsidP="008A2B03">
            <w:pPr>
              <w:rPr>
                <w:sz w:val="20"/>
                <w:szCs w:val="20"/>
              </w:rPr>
            </w:pPr>
          </w:p>
        </w:tc>
        <w:tc>
          <w:tcPr>
            <w:tcW w:w="1901" w:type="dxa"/>
            <w:vMerge/>
            <w:tcBorders>
              <w:left w:val="single" w:sz="4" w:space="0" w:color="auto"/>
              <w:right w:val="single" w:sz="8" w:space="0" w:color="auto"/>
            </w:tcBorders>
          </w:tcPr>
          <w:p w:rsidR="00A4776A" w:rsidRPr="002944C2" w:rsidRDefault="00A4776A" w:rsidP="008A2B03">
            <w:pPr>
              <w:rPr>
                <w:b/>
                <w:sz w:val="20"/>
                <w:szCs w:val="20"/>
              </w:rPr>
            </w:pPr>
          </w:p>
        </w:tc>
        <w:tc>
          <w:tcPr>
            <w:tcW w:w="443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b/>
                <w:i/>
                <w:sz w:val="20"/>
                <w:szCs w:val="20"/>
              </w:rPr>
              <w:t>максимальный процент застройки в границах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 xml:space="preserve">ка, которая может быть застроена, ко всей площади земельного  участка </w:t>
            </w:r>
          </w:p>
        </w:tc>
        <w:tc>
          <w:tcPr>
            <w:tcW w:w="126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w:t>
            </w:r>
          </w:p>
        </w:tc>
        <w:tc>
          <w:tcPr>
            <w:tcW w:w="6337"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97"/>
        </w:trPr>
        <w:tc>
          <w:tcPr>
            <w:tcW w:w="1006" w:type="dxa"/>
            <w:vMerge/>
            <w:tcBorders>
              <w:left w:val="single" w:sz="8" w:space="0" w:color="auto"/>
              <w:right w:val="single" w:sz="4" w:space="0" w:color="auto"/>
            </w:tcBorders>
          </w:tcPr>
          <w:p w:rsidR="00A4776A" w:rsidRPr="002944C2" w:rsidRDefault="00A4776A" w:rsidP="008A2B03">
            <w:pPr>
              <w:rPr>
                <w:sz w:val="20"/>
                <w:szCs w:val="20"/>
              </w:rPr>
            </w:pPr>
          </w:p>
        </w:tc>
        <w:tc>
          <w:tcPr>
            <w:tcW w:w="1901" w:type="dxa"/>
            <w:vMerge/>
            <w:tcBorders>
              <w:left w:val="single" w:sz="4" w:space="0" w:color="auto"/>
              <w:right w:val="single" w:sz="8" w:space="0" w:color="auto"/>
            </w:tcBorders>
          </w:tcPr>
          <w:p w:rsidR="00A4776A" w:rsidRPr="002944C2" w:rsidRDefault="00A4776A" w:rsidP="008A2B03">
            <w:pPr>
              <w:rPr>
                <w:b/>
                <w:sz w:val="20"/>
                <w:szCs w:val="20"/>
              </w:rPr>
            </w:pPr>
          </w:p>
        </w:tc>
        <w:tc>
          <w:tcPr>
            <w:tcW w:w="443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sz w:val="20"/>
                <w:szCs w:val="20"/>
              </w:rPr>
              <w:t>Объекты капитального строительства, обеспеч</w:t>
            </w:r>
            <w:r w:rsidRPr="002944C2">
              <w:rPr>
                <w:sz w:val="20"/>
                <w:szCs w:val="20"/>
              </w:rPr>
              <w:t>и</w:t>
            </w:r>
            <w:r w:rsidRPr="002944C2">
              <w:rPr>
                <w:sz w:val="20"/>
                <w:szCs w:val="20"/>
              </w:rPr>
              <w:t>вающие коммунальные услуги</w:t>
            </w:r>
          </w:p>
        </w:tc>
        <w:tc>
          <w:tcPr>
            <w:tcW w:w="126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50</w:t>
            </w:r>
          </w:p>
        </w:tc>
        <w:tc>
          <w:tcPr>
            <w:tcW w:w="6337"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822"/>
        </w:trPr>
        <w:tc>
          <w:tcPr>
            <w:tcW w:w="1006" w:type="dxa"/>
            <w:vMerge/>
            <w:tcBorders>
              <w:left w:val="single" w:sz="8" w:space="0" w:color="auto"/>
              <w:right w:val="single" w:sz="4" w:space="0" w:color="auto"/>
            </w:tcBorders>
          </w:tcPr>
          <w:p w:rsidR="00A4776A" w:rsidRPr="002944C2" w:rsidRDefault="00A4776A" w:rsidP="008A2B03">
            <w:pPr>
              <w:rPr>
                <w:sz w:val="20"/>
                <w:szCs w:val="20"/>
              </w:rPr>
            </w:pPr>
          </w:p>
        </w:tc>
        <w:tc>
          <w:tcPr>
            <w:tcW w:w="1901" w:type="dxa"/>
            <w:vMerge/>
            <w:tcBorders>
              <w:left w:val="single" w:sz="4" w:space="0" w:color="auto"/>
              <w:right w:val="single" w:sz="8" w:space="0" w:color="auto"/>
            </w:tcBorders>
          </w:tcPr>
          <w:p w:rsidR="00A4776A" w:rsidRPr="002944C2" w:rsidRDefault="00A4776A" w:rsidP="008A2B03">
            <w:pPr>
              <w:rPr>
                <w:b/>
                <w:sz w:val="20"/>
                <w:szCs w:val="20"/>
              </w:rPr>
            </w:pPr>
          </w:p>
        </w:tc>
        <w:tc>
          <w:tcPr>
            <w:tcW w:w="5702" w:type="dxa"/>
            <w:gridSpan w:val="2"/>
            <w:tcBorders>
              <w:top w:val="single" w:sz="8" w:space="0" w:color="auto"/>
              <w:left w:val="single" w:sz="8" w:space="0" w:color="auto"/>
              <w:bottom w:val="single" w:sz="8" w:space="0" w:color="auto"/>
              <w:right w:val="single" w:sz="8" w:space="0" w:color="auto"/>
            </w:tcBorders>
          </w:tcPr>
          <w:p w:rsidR="00A4776A" w:rsidRPr="002944C2" w:rsidRDefault="00A4776A" w:rsidP="008A2B03">
            <w:pPr>
              <w:jc w:val="both"/>
              <w:rPr>
                <w:i/>
                <w:sz w:val="16"/>
                <w:szCs w:val="16"/>
              </w:rPr>
            </w:pPr>
            <w:r w:rsidRPr="002944C2">
              <w:rPr>
                <w:i/>
                <w:sz w:val="16"/>
                <w:szCs w:val="16"/>
              </w:rPr>
              <w:t>*Размеры земельных участков в границах застроенных территорий устана</w:t>
            </w:r>
            <w:r w:rsidRPr="002944C2">
              <w:rPr>
                <w:i/>
                <w:sz w:val="16"/>
                <w:szCs w:val="16"/>
              </w:rPr>
              <w:t>в</w:t>
            </w:r>
            <w:r w:rsidRPr="002944C2">
              <w:rPr>
                <w:i/>
                <w:sz w:val="16"/>
                <w:szCs w:val="16"/>
              </w:rPr>
              <w:t>ливаются с учетом фактического землепользования и градостроител</w:t>
            </w:r>
            <w:r w:rsidRPr="002944C2">
              <w:rPr>
                <w:i/>
                <w:sz w:val="16"/>
                <w:szCs w:val="16"/>
              </w:rPr>
              <w:t>ь</w:t>
            </w:r>
            <w:r w:rsidRPr="002944C2">
              <w:rPr>
                <w:i/>
                <w:sz w:val="16"/>
                <w:szCs w:val="16"/>
              </w:rPr>
              <w:t>ных нормативов и правил, действовавших в период застройки указанных террит</w:t>
            </w:r>
            <w:r w:rsidRPr="002944C2">
              <w:rPr>
                <w:i/>
                <w:sz w:val="16"/>
                <w:szCs w:val="16"/>
              </w:rPr>
              <w:t>о</w:t>
            </w:r>
            <w:r w:rsidRPr="002944C2">
              <w:rPr>
                <w:i/>
                <w:sz w:val="16"/>
                <w:szCs w:val="16"/>
              </w:rPr>
              <w:t>рий.</w:t>
            </w:r>
          </w:p>
          <w:p w:rsidR="00A4776A" w:rsidRPr="002944C2" w:rsidRDefault="00A4776A" w:rsidP="008A2B03">
            <w:pPr>
              <w:jc w:val="both"/>
              <w:rPr>
                <w:i/>
                <w:sz w:val="16"/>
                <w:szCs w:val="16"/>
              </w:rPr>
            </w:pPr>
            <w:r w:rsidRPr="002944C2">
              <w:rPr>
                <w:i/>
                <w:sz w:val="16"/>
                <w:szCs w:val="16"/>
              </w:rPr>
              <w:t>**</w:t>
            </w:r>
            <w:r w:rsidRPr="002944C2">
              <w:rPr>
                <w:sz w:val="20"/>
                <w:szCs w:val="20"/>
              </w:rPr>
              <w:t xml:space="preserve"> </w:t>
            </w:r>
            <w:r w:rsidRPr="002944C2">
              <w:rPr>
                <w:bCs/>
                <w:i/>
                <w:sz w:val="16"/>
                <w:szCs w:val="16"/>
              </w:rPr>
              <w:t>От</w:t>
            </w:r>
            <w:r w:rsidRPr="002944C2">
              <w:rPr>
                <w:i/>
                <w:sz w:val="16"/>
                <w:szCs w:val="16"/>
              </w:rPr>
              <w:t xml:space="preserve"> зданий лечебных учреждений, общеобразовательных школ, детских дошкольных по нормам инсоляции и освещенности.</w:t>
            </w:r>
          </w:p>
          <w:p w:rsidR="00A4776A" w:rsidRPr="002944C2" w:rsidRDefault="00A4776A" w:rsidP="008A2B03">
            <w:pPr>
              <w:jc w:val="both"/>
              <w:rPr>
                <w:sz w:val="20"/>
                <w:szCs w:val="20"/>
              </w:rPr>
            </w:pPr>
            <w:r w:rsidRPr="002944C2">
              <w:rPr>
                <w:i/>
                <w:sz w:val="16"/>
                <w:szCs w:val="16"/>
              </w:rPr>
              <w:t>***Определяется технологическими требованиями</w:t>
            </w:r>
          </w:p>
        </w:tc>
        <w:tc>
          <w:tcPr>
            <w:tcW w:w="6337" w:type="dxa"/>
            <w:vMerge/>
            <w:tcBorders>
              <w:left w:val="single" w:sz="8" w:space="0" w:color="auto"/>
              <w:right w:val="single" w:sz="8" w:space="0" w:color="auto"/>
            </w:tcBorders>
          </w:tcPr>
          <w:p w:rsidR="00A4776A" w:rsidRPr="002944C2" w:rsidRDefault="00A4776A" w:rsidP="008A2B03">
            <w:pPr>
              <w:jc w:val="both"/>
              <w:rPr>
                <w:sz w:val="20"/>
                <w:szCs w:val="20"/>
              </w:rPr>
            </w:pPr>
          </w:p>
        </w:tc>
      </w:tr>
    </w:tbl>
    <w:p w:rsidR="00A4776A" w:rsidRPr="002944C2" w:rsidRDefault="00A4776A" w:rsidP="00A4776A">
      <w:pPr>
        <w:jc w:val="both"/>
        <w:rPr>
          <w:sz w:val="16"/>
          <w:szCs w:val="16"/>
        </w:rPr>
      </w:pPr>
    </w:p>
    <w:p w:rsidR="00A4776A" w:rsidRPr="002944C2" w:rsidRDefault="00A4776A" w:rsidP="00A4776A">
      <w:pPr>
        <w:ind w:firstLine="851"/>
        <w:outlineLvl w:val="2"/>
        <w:rPr>
          <w:b/>
          <w:sz w:val="20"/>
        </w:rPr>
      </w:pPr>
      <w:r w:rsidRPr="002944C2">
        <w:rPr>
          <w:b/>
        </w:rPr>
        <w:br w:type="page"/>
      </w:r>
      <w:bookmarkStart w:id="166" w:name="_Toc3378207"/>
      <w:bookmarkStart w:id="167" w:name="_Toc14944610"/>
      <w:r w:rsidRPr="002944C2">
        <w:rPr>
          <w:b/>
        </w:rPr>
        <w:lastRenderedPageBreak/>
        <w:t>Статья 46. Градостроительные регламенты зоны инженерной инфраструктуры</w:t>
      </w:r>
      <w:bookmarkEnd w:id="166"/>
      <w:bookmarkEnd w:id="167"/>
    </w:p>
    <w:p w:rsidR="00A4776A" w:rsidRPr="002944C2" w:rsidRDefault="00A4776A" w:rsidP="00A4776A">
      <w:pPr>
        <w:ind w:firstLine="851"/>
        <w:jc w:val="both"/>
      </w:pPr>
      <w:r w:rsidRPr="002944C2">
        <w:t>1. Зона инженерной инфраструктуры предназначена для размещения и функционирования объектов инженерной инфраструктуры. Режим использования территории определяется в соответствии с назначением объекта согласно нормативным требованиям.</w:t>
      </w:r>
    </w:p>
    <w:p w:rsidR="00A4776A" w:rsidRPr="002944C2" w:rsidRDefault="00A4776A" w:rsidP="00A4776A">
      <w:pPr>
        <w:jc w:val="center"/>
        <w:rPr>
          <w:u w:val="single"/>
        </w:rPr>
      </w:pPr>
    </w:p>
    <w:p w:rsidR="00A4776A" w:rsidRPr="002944C2" w:rsidRDefault="00A4776A" w:rsidP="00A4776A">
      <w:pPr>
        <w:jc w:val="center"/>
        <w:rPr>
          <w:u w:val="single"/>
        </w:rPr>
      </w:pPr>
      <w:r w:rsidRPr="002944C2">
        <w:rPr>
          <w:u w:val="single"/>
        </w:rPr>
        <w:t>Зона инженерной инфраструктуры (И)</w:t>
      </w:r>
    </w:p>
    <w:p w:rsidR="00A4776A" w:rsidRPr="002944C2" w:rsidRDefault="00A4776A" w:rsidP="00A4776A">
      <w:pPr>
        <w:keepNext/>
        <w:keepLines/>
        <w:ind w:left="720"/>
        <w:jc w:val="right"/>
        <w:rPr>
          <w:b/>
          <w:sz w:val="16"/>
          <w:szCs w:val="16"/>
        </w:rPr>
      </w:pPr>
      <w:r w:rsidRPr="002944C2">
        <w:rPr>
          <w:spacing w:val="-13"/>
        </w:rPr>
        <w:t>Таблица 13</w:t>
      </w:r>
    </w:p>
    <w:p w:rsidR="00A4776A" w:rsidRPr="002944C2" w:rsidRDefault="00A4776A" w:rsidP="00A4776A">
      <w:pPr>
        <w:jc w:val="both"/>
        <w:rPr>
          <w:sz w:val="16"/>
          <w:szCs w:val="16"/>
        </w:rPr>
      </w:pPr>
      <w:r w:rsidRPr="002944C2">
        <w:rPr>
          <w:sz w:val="16"/>
          <w:szCs w:val="16"/>
        </w:rPr>
        <w:t xml:space="preserve">1. ОСНОВНЫЕ ВИДЫ И ПАРАМЕТРЫ РАЗРЕШЁННОГО ИСПОЛЬЗОВАНИЯ ЗЕМЕЛЬНЫХ УЧАСТКОВ И ОБЪЕКТОВ </w:t>
      </w:r>
    </w:p>
    <w:p w:rsidR="00A4776A" w:rsidRPr="002944C2" w:rsidRDefault="00A4776A" w:rsidP="00A4776A">
      <w:pPr>
        <w:jc w:val="both"/>
        <w:rPr>
          <w:sz w:val="16"/>
          <w:szCs w:val="16"/>
        </w:rPr>
      </w:pPr>
      <w:r w:rsidRPr="002944C2">
        <w:rPr>
          <w:sz w:val="16"/>
          <w:szCs w:val="16"/>
        </w:rPr>
        <w:t>КАПИТАЛЬНОГО СТРОИТЕЛЬСТВА</w:t>
      </w:r>
    </w:p>
    <w:tbl>
      <w:tblPr>
        <w:tblW w:w="1489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1002"/>
        <w:gridCol w:w="1895"/>
        <w:gridCol w:w="4421"/>
        <w:gridCol w:w="1262"/>
        <w:gridCol w:w="6316"/>
      </w:tblGrid>
      <w:tr w:rsidR="00A4776A" w:rsidRPr="002944C2" w:rsidTr="008A2B03">
        <w:trPr>
          <w:trHeight w:val="416"/>
          <w:tblHeader/>
        </w:trPr>
        <w:tc>
          <w:tcPr>
            <w:tcW w:w="1002" w:type="dxa"/>
            <w:tcBorders>
              <w:top w:val="single" w:sz="8" w:space="0" w:color="auto"/>
              <w:left w:val="single" w:sz="8" w:space="0" w:color="auto"/>
              <w:right w:val="single" w:sz="8" w:space="0" w:color="auto"/>
            </w:tcBorders>
            <w:vAlign w:val="center"/>
          </w:tcPr>
          <w:p w:rsidR="00A4776A" w:rsidRPr="002944C2" w:rsidRDefault="00A4776A" w:rsidP="008A2B03">
            <w:pPr>
              <w:jc w:val="center"/>
              <w:rPr>
                <w:b/>
                <w:sz w:val="20"/>
                <w:szCs w:val="20"/>
              </w:rPr>
            </w:pPr>
            <w:r w:rsidRPr="002944C2">
              <w:rPr>
                <w:b/>
                <w:sz w:val="16"/>
                <w:szCs w:val="16"/>
              </w:rPr>
              <w:t>КОД</w:t>
            </w:r>
          </w:p>
        </w:tc>
        <w:tc>
          <w:tcPr>
            <w:tcW w:w="1895" w:type="dxa"/>
            <w:tcBorders>
              <w:top w:val="single" w:sz="8" w:space="0" w:color="auto"/>
              <w:left w:val="single" w:sz="8" w:space="0" w:color="auto"/>
              <w:right w:val="single" w:sz="8" w:space="0" w:color="auto"/>
            </w:tcBorders>
            <w:vAlign w:val="center"/>
          </w:tcPr>
          <w:p w:rsidR="00A4776A" w:rsidRPr="002944C2" w:rsidRDefault="00A4776A" w:rsidP="008A2B03">
            <w:pPr>
              <w:tabs>
                <w:tab w:val="center" w:pos="4677"/>
                <w:tab w:val="right" w:pos="9355"/>
              </w:tabs>
              <w:jc w:val="center"/>
              <w:rPr>
                <w:b/>
                <w:sz w:val="20"/>
                <w:szCs w:val="20"/>
              </w:rPr>
            </w:pPr>
            <w:r w:rsidRPr="002944C2">
              <w:rPr>
                <w:b/>
                <w:sz w:val="16"/>
                <w:szCs w:val="16"/>
              </w:rPr>
              <w:t>НАИМЕНОВАНИЕ</w:t>
            </w:r>
          </w:p>
        </w:tc>
        <w:tc>
          <w:tcPr>
            <w:tcW w:w="5683" w:type="dxa"/>
            <w:gridSpan w:val="2"/>
            <w:tcBorders>
              <w:top w:val="single" w:sz="8" w:space="0" w:color="auto"/>
              <w:left w:val="single" w:sz="8" w:space="0" w:color="auto"/>
              <w:right w:val="single" w:sz="8" w:space="0" w:color="auto"/>
            </w:tcBorders>
            <w:vAlign w:val="center"/>
          </w:tcPr>
          <w:p w:rsidR="00A4776A" w:rsidRPr="002944C2" w:rsidRDefault="00A4776A" w:rsidP="008A2B03">
            <w:pPr>
              <w:jc w:val="center"/>
              <w:rPr>
                <w:b/>
                <w:caps/>
                <w:sz w:val="16"/>
                <w:szCs w:val="16"/>
              </w:rPr>
            </w:pPr>
            <w:r w:rsidRPr="002944C2">
              <w:rPr>
                <w:b/>
                <w:caps/>
                <w:sz w:val="16"/>
                <w:szCs w:val="20"/>
              </w:rPr>
              <w:t>Предельные параметры разрешенного строительс</w:t>
            </w:r>
            <w:r w:rsidRPr="002944C2">
              <w:rPr>
                <w:b/>
                <w:caps/>
                <w:sz w:val="16"/>
                <w:szCs w:val="20"/>
              </w:rPr>
              <w:t>т</w:t>
            </w:r>
            <w:r w:rsidRPr="002944C2">
              <w:rPr>
                <w:b/>
                <w:caps/>
                <w:sz w:val="16"/>
                <w:szCs w:val="20"/>
              </w:rPr>
              <w:t>ва, реконструкции объектов капитального стро</w:t>
            </w:r>
            <w:r w:rsidRPr="002944C2">
              <w:rPr>
                <w:b/>
                <w:caps/>
                <w:sz w:val="16"/>
                <w:szCs w:val="20"/>
              </w:rPr>
              <w:t>и</w:t>
            </w:r>
            <w:r w:rsidRPr="002944C2">
              <w:rPr>
                <w:b/>
                <w:caps/>
                <w:sz w:val="16"/>
                <w:szCs w:val="20"/>
              </w:rPr>
              <w:t>тельства</w:t>
            </w:r>
          </w:p>
        </w:tc>
        <w:tc>
          <w:tcPr>
            <w:tcW w:w="6316" w:type="dxa"/>
            <w:tcBorders>
              <w:top w:val="single" w:sz="8" w:space="0" w:color="auto"/>
              <w:left w:val="single" w:sz="8" w:space="0" w:color="auto"/>
              <w:right w:val="single" w:sz="8" w:space="0" w:color="auto"/>
            </w:tcBorders>
            <w:vAlign w:val="center"/>
          </w:tcPr>
          <w:p w:rsidR="00A4776A" w:rsidRPr="002944C2" w:rsidRDefault="00A4776A" w:rsidP="008A2B03">
            <w:pPr>
              <w:tabs>
                <w:tab w:val="center" w:pos="4677"/>
                <w:tab w:val="right" w:pos="9355"/>
              </w:tabs>
              <w:jc w:val="center"/>
              <w:rPr>
                <w:b/>
                <w:sz w:val="16"/>
                <w:szCs w:val="16"/>
              </w:rPr>
            </w:pPr>
            <w:r w:rsidRPr="002944C2">
              <w:rPr>
                <w:b/>
                <w:sz w:val="16"/>
                <w:szCs w:val="16"/>
              </w:rPr>
              <w:t>ОГРАНИЧЕНИЯ ИСПОЛЬЗОВАНИЯ ЗЕМЕЛЬНЫХ УЧАСТКОВ И ОБ</w:t>
            </w:r>
            <w:r w:rsidRPr="002944C2">
              <w:rPr>
                <w:b/>
                <w:sz w:val="16"/>
                <w:szCs w:val="16"/>
              </w:rPr>
              <w:t>Ъ</w:t>
            </w:r>
            <w:r w:rsidRPr="002944C2">
              <w:rPr>
                <w:b/>
                <w:sz w:val="16"/>
                <w:szCs w:val="16"/>
              </w:rPr>
              <w:t>ЕКТОВ КАПИТАЛЬНОГО СТРОИТЕЛЬСТВА</w:t>
            </w:r>
          </w:p>
        </w:tc>
      </w:tr>
      <w:tr w:rsidR="00A4776A" w:rsidRPr="002944C2" w:rsidTr="008A2B03">
        <w:trPr>
          <w:trHeight w:val="235"/>
        </w:trPr>
        <w:tc>
          <w:tcPr>
            <w:tcW w:w="1002" w:type="dxa"/>
            <w:vMerge w:val="restart"/>
            <w:tcBorders>
              <w:top w:val="single" w:sz="8" w:space="0" w:color="auto"/>
              <w:left w:val="single" w:sz="8" w:space="0" w:color="auto"/>
              <w:right w:val="single" w:sz="4" w:space="0" w:color="auto"/>
            </w:tcBorders>
          </w:tcPr>
          <w:p w:rsidR="00A4776A" w:rsidRPr="002944C2" w:rsidRDefault="00A4776A" w:rsidP="008A2B03">
            <w:pPr>
              <w:rPr>
                <w:sz w:val="20"/>
                <w:szCs w:val="20"/>
              </w:rPr>
            </w:pPr>
            <w:r w:rsidRPr="002944C2">
              <w:rPr>
                <w:sz w:val="20"/>
                <w:szCs w:val="20"/>
              </w:rPr>
              <w:t>3.1</w:t>
            </w:r>
          </w:p>
        </w:tc>
        <w:tc>
          <w:tcPr>
            <w:tcW w:w="1895" w:type="dxa"/>
            <w:vMerge w:val="restart"/>
            <w:tcBorders>
              <w:top w:val="single" w:sz="8" w:space="0" w:color="auto"/>
              <w:left w:val="single" w:sz="4" w:space="0" w:color="auto"/>
              <w:right w:val="single" w:sz="8" w:space="0" w:color="auto"/>
            </w:tcBorders>
          </w:tcPr>
          <w:p w:rsidR="00A4776A" w:rsidRPr="002944C2" w:rsidRDefault="00A4776A" w:rsidP="008A2B03">
            <w:pPr>
              <w:rPr>
                <w:b/>
                <w:sz w:val="20"/>
                <w:szCs w:val="20"/>
              </w:rPr>
            </w:pPr>
            <w:r w:rsidRPr="002944C2">
              <w:rPr>
                <w:b/>
                <w:sz w:val="20"/>
                <w:szCs w:val="20"/>
              </w:rPr>
              <w:t>Коммунальное обслуживание</w:t>
            </w:r>
          </w:p>
        </w:tc>
        <w:tc>
          <w:tcPr>
            <w:tcW w:w="442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62"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6316" w:type="dxa"/>
            <w:vMerge w:val="restart"/>
            <w:tcBorders>
              <w:top w:val="single" w:sz="8" w:space="0" w:color="auto"/>
              <w:left w:val="single" w:sz="8" w:space="0" w:color="auto"/>
              <w:right w:val="single" w:sz="8" w:space="0" w:color="auto"/>
            </w:tcBorders>
          </w:tcPr>
          <w:p w:rsidR="00A4776A" w:rsidRPr="002944C2" w:rsidRDefault="00A4776A" w:rsidP="008A2B03">
            <w:pPr>
              <w:jc w:val="both"/>
              <w:rPr>
                <w:sz w:val="20"/>
                <w:szCs w:val="20"/>
              </w:rPr>
            </w:pPr>
            <w:r w:rsidRPr="002944C2">
              <w:rPr>
                <w:sz w:val="20"/>
                <w:szCs w:val="20"/>
              </w:rPr>
              <w:t>В случае, если ЗУ (его часть) и ОКС расположены в границах зон с особыми условиями использования территории</w:t>
            </w:r>
            <w:r w:rsidRPr="002944C2">
              <w:t xml:space="preserve"> </w:t>
            </w:r>
            <w:r w:rsidRPr="002944C2">
              <w:rPr>
                <w:sz w:val="20"/>
                <w:szCs w:val="20"/>
              </w:rPr>
              <w:t>либо в границах те</w:t>
            </w:r>
            <w:r w:rsidRPr="002944C2">
              <w:rPr>
                <w:sz w:val="20"/>
                <w:szCs w:val="20"/>
              </w:rPr>
              <w:t>р</w:t>
            </w:r>
            <w:r w:rsidRPr="002944C2">
              <w:rPr>
                <w:sz w:val="20"/>
                <w:szCs w:val="20"/>
              </w:rPr>
              <w:t>риторий особого регулирования градостроительной деятельности (с</w:t>
            </w:r>
            <w:r w:rsidRPr="002944C2">
              <w:rPr>
                <w:sz w:val="20"/>
                <w:szCs w:val="20"/>
              </w:rPr>
              <w:t>о</w:t>
            </w:r>
            <w:r w:rsidRPr="002944C2">
              <w:rPr>
                <w:sz w:val="20"/>
                <w:szCs w:val="20"/>
              </w:rPr>
              <w:t>гла</w:t>
            </w:r>
            <w:r w:rsidRPr="002944C2">
              <w:rPr>
                <w:sz w:val="20"/>
                <w:szCs w:val="20"/>
              </w:rPr>
              <w:t>с</w:t>
            </w:r>
            <w:r w:rsidRPr="002944C2">
              <w:rPr>
                <w:sz w:val="20"/>
                <w:szCs w:val="20"/>
              </w:rPr>
              <w:t>но Карте зон с особыми условиями использования территории) использование ЗУ (его части) и ОКС осуществляется с учетом огран</w:t>
            </w:r>
            <w:r w:rsidRPr="002944C2">
              <w:rPr>
                <w:sz w:val="20"/>
                <w:szCs w:val="20"/>
              </w:rPr>
              <w:t>и</w:t>
            </w:r>
            <w:r w:rsidRPr="002944C2">
              <w:rPr>
                <w:sz w:val="20"/>
                <w:szCs w:val="20"/>
              </w:rPr>
              <w:t xml:space="preserve">чений, установленных законодательством Российской Федерации и указанных в </w:t>
            </w:r>
            <w:hyperlink w:anchor="sub_89" w:history="1">
              <w:r w:rsidRPr="002944C2">
                <w:rPr>
                  <w:rStyle w:val="a5"/>
                  <w:b w:val="0"/>
                  <w:color w:val="auto"/>
                  <w:sz w:val="20"/>
                  <w:szCs w:val="20"/>
                </w:rPr>
                <w:t>статье 56</w:t>
              </w:r>
            </w:hyperlink>
            <w:r w:rsidRPr="002944C2">
              <w:rPr>
                <w:b/>
                <w:sz w:val="20"/>
                <w:szCs w:val="20"/>
              </w:rPr>
              <w:t xml:space="preserve"> </w:t>
            </w:r>
            <w:r w:rsidRPr="002944C2">
              <w:rPr>
                <w:sz w:val="20"/>
                <w:szCs w:val="20"/>
              </w:rPr>
              <w:t xml:space="preserve">настоящих Правил. </w:t>
            </w:r>
          </w:p>
          <w:p w:rsidR="00A4776A" w:rsidRPr="002944C2" w:rsidRDefault="00A4776A" w:rsidP="008A2B03">
            <w:pPr>
              <w:jc w:val="both"/>
              <w:rPr>
                <w:sz w:val="20"/>
                <w:szCs w:val="20"/>
              </w:rPr>
            </w:pPr>
            <w:r w:rsidRPr="002944C2">
              <w:rPr>
                <w:sz w:val="20"/>
                <w:szCs w:val="20"/>
              </w:rPr>
              <w:t>В границах данной территориальной зоны действуют следующие ЗОУИТ и территории особого регулирования градостроительной де</w:t>
            </w:r>
            <w:r w:rsidRPr="002944C2">
              <w:rPr>
                <w:sz w:val="20"/>
                <w:szCs w:val="20"/>
              </w:rPr>
              <w:t>я</w:t>
            </w:r>
            <w:r w:rsidRPr="002944C2">
              <w:rPr>
                <w:sz w:val="20"/>
                <w:szCs w:val="20"/>
              </w:rPr>
              <w:t>тельн</w:t>
            </w:r>
            <w:r w:rsidRPr="002944C2">
              <w:rPr>
                <w:sz w:val="20"/>
                <w:szCs w:val="20"/>
              </w:rPr>
              <w:t>о</w:t>
            </w:r>
            <w:r w:rsidRPr="002944C2">
              <w:rPr>
                <w:sz w:val="20"/>
                <w:szCs w:val="20"/>
              </w:rPr>
              <w:t xml:space="preserve">сти: </w:t>
            </w:r>
          </w:p>
          <w:p w:rsidR="00A4776A" w:rsidRPr="002944C2" w:rsidRDefault="00A4776A" w:rsidP="008A2B03">
            <w:pPr>
              <w:jc w:val="both"/>
              <w:rPr>
                <w:sz w:val="20"/>
                <w:szCs w:val="20"/>
              </w:rPr>
            </w:pPr>
            <w:r w:rsidRPr="002944C2">
              <w:rPr>
                <w:sz w:val="20"/>
                <w:szCs w:val="20"/>
              </w:rPr>
              <w:t>- санитарно-защитные зоны объектов специального назначения;</w:t>
            </w:r>
          </w:p>
          <w:p w:rsidR="00A4776A" w:rsidRPr="002944C2" w:rsidRDefault="00A4776A" w:rsidP="008A2B03">
            <w:pPr>
              <w:rPr>
                <w:sz w:val="20"/>
                <w:szCs w:val="20"/>
              </w:rPr>
            </w:pPr>
            <w:r w:rsidRPr="002944C2">
              <w:rPr>
                <w:sz w:val="20"/>
                <w:szCs w:val="20"/>
              </w:rPr>
              <w:t>- охранные зоны объектов инженерной инфраструктуры;</w:t>
            </w:r>
          </w:p>
          <w:p w:rsidR="00A4776A" w:rsidRPr="002944C2" w:rsidRDefault="00A4776A" w:rsidP="008A2B03">
            <w:pPr>
              <w:rPr>
                <w:sz w:val="20"/>
                <w:szCs w:val="20"/>
              </w:rPr>
            </w:pPr>
            <w:r w:rsidRPr="002944C2">
              <w:rPr>
                <w:sz w:val="20"/>
                <w:szCs w:val="20"/>
              </w:rPr>
              <w:t>-</w:t>
            </w:r>
            <w:r w:rsidRPr="002944C2">
              <w:rPr>
                <w:rFonts w:ascii="Arial" w:hAnsi="Arial" w:cs="Arial"/>
                <w:sz w:val="20"/>
                <w:szCs w:val="20"/>
              </w:rPr>
              <w:t xml:space="preserve"> </w:t>
            </w:r>
            <w:r w:rsidRPr="002944C2">
              <w:rPr>
                <w:sz w:val="20"/>
                <w:szCs w:val="20"/>
              </w:rPr>
              <w:t>зоны санитарной охраны источников питьевого водоснабжения;</w:t>
            </w:r>
          </w:p>
          <w:p w:rsidR="00A4776A" w:rsidRPr="002944C2" w:rsidRDefault="00A4776A" w:rsidP="008A2B03">
            <w:pPr>
              <w:jc w:val="both"/>
              <w:rPr>
                <w:sz w:val="20"/>
                <w:szCs w:val="20"/>
              </w:rPr>
            </w:pPr>
            <w:r w:rsidRPr="002944C2">
              <w:rPr>
                <w:sz w:val="20"/>
                <w:szCs w:val="20"/>
              </w:rPr>
              <w:t>- водоохранные зоны;</w:t>
            </w:r>
          </w:p>
          <w:p w:rsidR="00A4776A" w:rsidRPr="002944C2" w:rsidRDefault="00A4776A" w:rsidP="008A2B03">
            <w:pPr>
              <w:jc w:val="both"/>
              <w:rPr>
                <w:sz w:val="20"/>
                <w:szCs w:val="20"/>
              </w:rPr>
            </w:pPr>
            <w:r w:rsidRPr="002944C2">
              <w:rPr>
                <w:sz w:val="20"/>
                <w:szCs w:val="20"/>
              </w:rPr>
              <w:t>- придорожная полоса автомобильной дороги федерального значения</w:t>
            </w:r>
          </w:p>
          <w:p w:rsidR="00A4776A" w:rsidRPr="002944C2" w:rsidRDefault="00A4776A" w:rsidP="008A2B03">
            <w:pPr>
              <w:jc w:val="both"/>
              <w:rPr>
                <w:b/>
                <w:sz w:val="20"/>
                <w:szCs w:val="20"/>
              </w:rPr>
            </w:pPr>
            <w:r w:rsidRPr="002944C2">
              <w:rPr>
                <w:b/>
                <w:sz w:val="20"/>
                <w:szCs w:val="20"/>
              </w:rPr>
              <w:t>Дополнительные ограничения</w:t>
            </w:r>
          </w:p>
          <w:p w:rsidR="00A4776A" w:rsidRPr="002944C2" w:rsidRDefault="00A4776A" w:rsidP="008A2B03">
            <w:pPr>
              <w:jc w:val="both"/>
              <w:rPr>
                <w:b/>
                <w:sz w:val="20"/>
                <w:szCs w:val="20"/>
              </w:rPr>
            </w:pPr>
            <w:r w:rsidRPr="002944C2">
              <w:rPr>
                <w:sz w:val="20"/>
                <w:szCs w:val="20"/>
              </w:rPr>
              <w:t>- Не допускается размещение объектов, требующих установления с</w:t>
            </w:r>
            <w:r w:rsidRPr="002944C2">
              <w:rPr>
                <w:sz w:val="20"/>
                <w:szCs w:val="20"/>
              </w:rPr>
              <w:t>а</w:t>
            </w:r>
            <w:r w:rsidRPr="002944C2">
              <w:rPr>
                <w:sz w:val="20"/>
                <w:szCs w:val="20"/>
              </w:rPr>
              <w:t>нитарно – защитных зон на земельных участках, граничащих с терр</w:t>
            </w:r>
            <w:r w:rsidRPr="002944C2">
              <w:rPr>
                <w:sz w:val="20"/>
                <w:szCs w:val="20"/>
              </w:rPr>
              <w:t>и</w:t>
            </w:r>
            <w:r w:rsidRPr="002944C2">
              <w:rPr>
                <w:sz w:val="20"/>
                <w:szCs w:val="20"/>
              </w:rPr>
              <w:t>ториями с нормируемыми показателями</w:t>
            </w:r>
            <w:r w:rsidRPr="002944C2">
              <w:rPr>
                <w:rFonts w:ascii="Arial" w:hAnsi="Arial" w:cs="Arial"/>
                <w:sz w:val="20"/>
                <w:szCs w:val="20"/>
              </w:rPr>
              <w:t xml:space="preserve"> </w:t>
            </w:r>
            <w:r w:rsidRPr="002944C2">
              <w:rPr>
                <w:sz w:val="20"/>
                <w:szCs w:val="20"/>
              </w:rPr>
              <w:t>качества среды обитания (территориями жилой застройки, объектов здравоохранения, рекре</w:t>
            </w:r>
            <w:r w:rsidRPr="002944C2">
              <w:rPr>
                <w:sz w:val="20"/>
                <w:szCs w:val="20"/>
              </w:rPr>
              <w:t>а</w:t>
            </w:r>
            <w:r w:rsidRPr="002944C2">
              <w:rPr>
                <w:sz w:val="20"/>
                <w:szCs w:val="20"/>
              </w:rPr>
              <w:t>ции, обр</w:t>
            </w:r>
            <w:r w:rsidRPr="002944C2">
              <w:rPr>
                <w:sz w:val="20"/>
                <w:szCs w:val="20"/>
              </w:rPr>
              <w:t>а</w:t>
            </w:r>
            <w:r w:rsidRPr="002944C2">
              <w:rPr>
                <w:sz w:val="20"/>
                <w:szCs w:val="20"/>
              </w:rPr>
              <w:t>зования и т.д.)</w:t>
            </w:r>
          </w:p>
          <w:p w:rsidR="00A4776A" w:rsidRPr="002944C2" w:rsidRDefault="00A4776A" w:rsidP="008A2B03">
            <w:pPr>
              <w:ind w:firstLine="26"/>
              <w:jc w:val="both"/>
              <w:rPr>
                <w:sz w:val="20"/>
                <w:szCs w:val="20"/>
              </w:rPr>
            </w:pPr>
            <w:r w:rsidRPr="002944C2">
              <w:rPr>
                <w:sz w:val="20"/>
                <w:szCs w:val="20"/>
              </w:rPr>
              <w:t xml:space="preserve">- Требуется соблюдение ограничений использования ЗУ и ОКС при осуществлении публичного сервитута (при его наличии). </w:t>
            </w:r>
          </w:p>
        </w:tc>
      </w:tr>
      <w:tr w:rsidR="00A4776A" w:rsidRPr="002944C2" w:rsidTr="008A2B03">
        <w:trPr>
          <w:trHeight w:val="232"/>
        </w:trPr>
        <w:tc>
          <w:tcPr>
            <w:tcW w:w="1002" w:type="dxa"/>
            <w:vMerge/>
            <w:tcBorders>
              <w:left w:val="single" w:sz="8" w:space="0" w:color="auto"/>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8" w:space="0" w:color="auto"/>
            </w:tcBorders>
          </w:tcPr>
          <w:p w:rsidR="00A4776A" w:rsidRPr="002944C2" w:rsidRDefault="00A4776A" w:rsidP="008A2B03">
            <w:pPr>
              <w:rPr>
                <w:b/>
                <w:sz w:val="20"/>
                <w:szCs w:val="20"/>
              </w:rPr>
            </w:pPr>
          </w:p>
        </w:tc>
        <w:tc>
          <w:tcPr>
            <w:tcW w:w="4421" w:type="dxa"/>
            <w:tcBorders>
              <w:top w:val="single" w:sz="8" w:space="0" w:color="auto"/>
              <w:left w:val="single" w:sz="8" w:space="0" w:color="auto"/>
              <w:bottom w:val="single" w:sz="8" w:space="0" w:color="auto"/>
              <w:right w:val="single" w:sz="8" w:space="0" w:color="auto"/>
            </w:tcBorders>
          </w:tcPr>
          <w:p w:rsidR="00A4776A" w:rsidRPr="002944C2" w:rsidRDefault="00A4776A" w:rsidP="008A2B03">
            <w:pPr>
              <w:jc w:val="both"/>
              <w:rPr>
                <w:sz w:val="20"/>
                <w:szCs w:val="20"/>
              </w:rPr>
            </w:pPr>
            <w:r w:rsidRPr="002944C2">
              <w:rPr>
                <w:sz w:val="20"/>
                <w:szCs w:val="20"/>
              </w:rPr>
              <w:t>Объекты капитального строительства, обеспеч</w:t>
            </w:r>
            <w:r w:rsidRPr="002944C2">
              <w:rPr>
                <w:sz w:val="20"/>
                <w:szCs w:val="20"/>
              </w:rPr>
              <w:t>и</w:t>
            </w:r>
            <w:r w:rsidRPr="002944C2">
              <w:rPr>
                <w:sz w:val="20"/>
                <w:szCs w:val="20"/>
              </w:rPr>
              <w:t>вающие коммунальные услуги</w:t>
            </w:r>
          </w:p>
        </w:tc>
        <w:tc>
          <w:tcPr>
            <w:tcW w:w="1262"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0,01/-</w:t>
            </w:r>
          </w:p>
        </w:tc>
        <w:tc>
          <w:tcPr>
            <w:tcW w:w="6316"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32"/>
        </w:trPr>
        <w:tc>
          <w:tcPr>
            <w:tcW w:w="1002" w:type="dxa"/>
            <w:vMerge/>
            <w:tcBorders>
              <w:left w:val="single" w:sz="8" w:space="0" w:color="auto"/>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8" w:space="0" w:color="auto"/>
            </w:tcBorders>
          </w:tcPr>
          <w:p w:rsidR="00A4776A" w:rsidRPr="002944C2" w:rsidRDefault="00A4776A" w:rsidP="008A2B03">
            <w:pPr>
              <w:rPr>
                <w:b/>
                <w:sz w:val="20"/>
                <w:szCs w:val="20"/>
              </w:rPr>
            </w:pPr>
          </w:p>
        </w:tc>
        <w:tc>
          <w:tcPr>
            <w:tcW w:w="4421" w:type="dxa"/>
            <w:tcBorders>
              <w:top w:val="single" w:sz="8" w:space="0" w:color="auto"/>
              <w:left w:val="single" w:sz="8" w:space="0" w:color="auto"/>
              <w:bottom w:val="single" w:sz="8" w:space="0" w:color="auto"/>
              <w:right w:val="single" w:sz="8" w:space="0" w:color="auto"/>
            </w:tcBorders>
          </w:tcPr>
          <w:p w:rsidR="00A4776A" w:rsidRPr="002944C2" w:rsidRDefault="00A4776A" w:rsidP="008A2B03">
            <w:pPr>
              <w:rPr>
                <w:b/>
                <w:i/>
                <w:sz w:val="20"/>
                <w:szCs w:val="20"/>
              </w:rPr>
            </w:pPr>
            <w:r w:rsidRPr="002944C2">
              <w:rPr>
                <w:b/>
                <w:i/>
                <w:sz w:val="20"/>
                <w:szCs w:val="20"/>
              </w:rPr>
              <w:t>минимальный отступ от границы ЗУ в целях определения места допустимого размещения объекта**</w:t>
            </w:r>
          </w:p>
        </w:tc>
        <w:tc>
          <w:tcPr>
            <w:tcW w:w="1262"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м</w:t>
            </w:r>
          </w:p>
        </w:tc>
        <w:tc>
          <w:tcPr>
            <w:tcW w:w="6316"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46"/>
        </w:trPr>
        <w:tc>
          <w:tcPr>
            <w:tcW w:w="1002" w:type="dxa"/>
            <w:vMerge/>
            <w:tcBorders>
              <w:left w:val="single" w:sz="8" w:space="0" w:color="auto"/>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8" w:space="0" w:color="auto"/>
            </w:tcBorders>
          </w:tcPr>
          <w:p w:rsidR="00A4776A" w:rsidRPr="002944C2" w:rsidRDefault="00A4776A" w:rsidP="008A2B03">
            <w:pPr>
              <w:rPr>
                <w:b/>
                <w:sz w:val="20"/>
                <w:szCs w:val="20"/>
              </w:rPr>
            </w:pPr>
          </w:p>
        </w:tc>
        <w:tc>
          <w:tcPr>
            <w:tcW w:w="442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sz w:val="20"/>
              </w:rPr>
              <w:t>от красной линии улиц</w:t>
            </w:r>
          </w:p>
        </w:tc>
        <w:tc>
          <w:tcPr>
            <w:tcW w:w="1262"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5</w:t>
            </w:r>
          </w:p>
        </w:tc>
        <w:tc>
          <w:tcPr>
            <w:tcW w:w="6316"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58"/>
        </w:trPr>
        <w:tc>
          <w:tcPr>
            <w:tcW w:w="1002" w:type="dxa"/>
            <w:vMerge/>
            <w:tcBorders>
              <w:left w:val="single" w:sz="8" w:space="0" w:color="auto"/>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8" w:space="0" w:color="auto"/>
            </w:tcBorders>
          </w:tcPr>
          <w:p w:rsidR="00A4776A" w:rsidRPr="002944C2" w:rsidRDefault="00A4776A" w:rsidP="008A2B03">
            <w:pPr>
              <w:rPr>
                <w:b/>
                <w:sz w:val="20"/>
                <w:szCs w:val="20"/>
              </w:rPr>
            </w:pPr>
          </w:p>
        </w:tc>
        <w:tc>
          <w:tcPr>
            <w:tcW w:w="442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rPr>
            </w:pPr>
            <w:r w:rsidRPr="002944C2">
              <w:rPr>
                <w:sz w:val="20"/>
              </w:rPr>
              <w:t xml:space="preserve">от красной линии проездов </w:t>
            </w:r>
          </w:p>
        </w:tc>
        <w:tc>
          <w:tcPr>
            <w:tcW w:w="1262"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3</w:t>
            </w:r>
          </w:p>
        </w:tc>
        <w:tc>
          <w:tcPr>
            <w:tcW w:w="6316"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23"/>
        </w:trPr>
        <w:tc>
          <w:tcPr>
            <w:tcW w:w="1002" w:type="dxa"/>
            <w:vMerge/>
            <w:tcBorders>
              <w:left w:val="single" w:sz="8" w:space="0" w:color="auto"/>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8" w:space="0" w:color="auto"/>
            </w:tcBorders>
          </w:tcPr>
          <w:p w:rsidR="00A4776A" w:rsidRPr="002944C2" w:rsidRDefault="00A4776A" w:rsidP="008A2B03">
            <w:pPr>
              <w:rPr>
                <w:b/>
                <w:sz w:val="20"/>
                <w:szCs w:val="20"/>
              </w:rPr>
            </w:pPr>
          </w:p>
        </w:tc>
        <w:tc>
          <w:tcPr>
            <w:tcW w:w="442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rPr>
            </w:pPr>
            <w:r w:rsidRPr="002944C2">
              <w:rPr>
                <w:sz w:val="20"/>
              </w:rPr>
              <w:t xml:space="preserve">до границы соседнего земельного участка </w:t>
            </w:r>
          </w:p>
        </w:tc>
        <w:tc>
          <w:tcPr>
            <w:tcW w:w="1262"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3</w:t>
            </w:r>
          </w:p>
        </w:tc>
        <w:tc>
          <w:tcPr>
            <w:tcW w:w="6316"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32"/>
        </w:trPr>
        <w:tc>
          <w:tcPr>
            <w:tcW w:w="1002" w:type="dxa"/>
            <w:vMerge/>
            <w:tcBorders>
              <w:left w:val="single" w:sz="8" w:space="0" w:color="auto"/>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8" w:space="0" w:color="auto"/>
            </w:tcBorders>
          </w:tcPr>
          <w:p w:rsidR="00A4776A" w:rsidRPr="002944C2" w:rsidRDefault="00A4776A" w:rsidP="008A2B03">
            <w:pPr>
              <w:rPr>
                <w:b/>
                <w:sz w:val="20"/>
                <w:szCs w:val="20"/>
              </w:rPr>
            </w:pPr>
          </w:p>
        </w:tc>
        <w:tc>
          <w:tcPr>
            <w:tcW w:w="442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62"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b/>
                <w:i/>
                <w:sz w:val="20"/>
                <w:szCs w:val="20"/>
              </w:rPr>
            </w:pPr>
            <w:r w:rsidRPr="002944C2">
              <w:rPr>
                <w:b/>
                <w:i/>
                <w:sz w:val="20"/>
                <w:szCs w:val="20"/>
              </w:rPr>
              <w:t>высота, м</w:t>
            </w:r>
          </w:p>
        </w:tc>
        <w:tc>
          <w:tcPr>
            <w:tcW w:w="6316"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32"/>
        </w:trPr>
        <w:tc>
          <w:tcPr>
            <w:tcW w:w="1002" w:type="dxa"/>
            <w:vMerge/>
            <w:tcBorders>
              <w:left w:val="single" w:sz="8" w:space="0" w:color="auto"/>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8" w:space="0" w:color="auto"/>
            </w:tcBorders>
          </w:tcPr>
          <w:p w:rsidR="00A4776A" w:rsidRPr="002944C2" w:rsidRDefault="00A4776A" w:rsidP="008A2B03">
            <w:pPr>
              <w:rPr>
                <w:b/>
                <w:sz w:val="20"/>
                <w:szCs w:val="20"/>
              </w:rPr>
            </w:pPr>
          </w:p>
        </w:tc>
        <w:tc>
          <w:tcPr>
            <w:tcW w:w="4421" w:type="dxa"/>
            <w:tcBorders>
              <w:top w:val="single" w:sz="8" w:space="0" w:color="auto"/>
              <w:left w:val="single" w:sz="8" w:space="0" w:color="auto"/>
              <w:bottom w:val="single" w:sz="8" w:space="0" w:color="auto"/>
              <w:right w:val="single" w:sz="8" w:space="0" w:color="auto"/>
            </w:tcBorders>
          </w:tcPr>
          <w:p w:rsidR="00A4776A" w:rsidRPr="002944C2" w:rsidRDefault="00A4776A" w:rsidP="008A2B03">
            <w:pPr>
              <w:jc w:val="both"/>
              <w:rPr>
                <w:sz w:val="20"/>
                <w:szCs w:val="20"/>
              </w:rPr>
            </w:pPr>
            <w:r w:rsidRPr="002944C2">
              <w:rPr>
                <w:sz w:val="20"/>
                <w:szCs w:val="20"/>
              </w:rPr>
              <w:t>Объекты капитального строительства, обеспеч</w:t>
            </w:r>
            <w:r w:rsidRPr="002944C2">
              <w:rPr>
                <w:sz w:val="20"/>
                <w:szCs w:val="20"/>
              </w:rPr>
              <w:t>и</w:t>
            </w:r>
            <w:r w:rsidRPr="002944C2">
              <w:rPr>
                <w:sz w:val="20"/>
                <w:szCs w:val="20"/>
              </w:rPr>
              <w:t>вающие коммунальные услуги</w:t>
            </w:r>
          </w:p>
        </w:tc>
        <w:tc>
          <w:tcPr>
            <w:tcW w:w="1262"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w:t>
            </w:r>
          </w:p>
        </w:tc>
        <w:tc>
          <w:tcPr>
            <w:tcW w:w="6316"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32"/>
        </w:trPr>
        <w:tc>
          <w:tcPr>
            <w:tcW w:w="1002" w:type="dxa"/>
            <w:vMerge/>
            <w:tcBorders>
              <w:left w:val="single" w:sz="8" w:space="0" w:color="auto"/>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8" w:space="0" w:color="auto"/>
            </w:tcBorders>
          </w:tcPr>
          <w:p w:rsidR="00A4776A" w:rsidRPr="002944C2" w:rsidRDefault="00A4776A" w:rsidP="008A2B03">
            <w:pPr>
              <w:rPr>
                <w:b/>
                <w:sz w:val="20"/>
                <w:szCs w:val="20"/>
              </w:rPr>
            </w:pPr>
          </w:p>
        </w:tc>
        <w:tc>
          <w:tcPr>
            <w:tcW w:w="442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b/>
                <w:i/>
                <w:sz w:val="20"/>
                <w:szCs w:val="20"/>
              </w:rPr>
              <w:t>максимальный процент застройки в границах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 xml:space="preserve">ка, которая может быть застроена, ко всей площади земельного  участка </w:t>
            </w:r>
          </w:p>
        </w:tc>
        <w:tc>
          <w:tcPr>
            <w:tcW w:w="1262"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w:t>
            </w:r>
          </w:p>
        </w:tc>
        <w:tc>
          <w:tcPr>
            <w:tcW w:w="6316"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32"/>
        </w:trPr>
        <w:tc>
          <w:tcPr>
            <w:tcW w:w="1002" w:type="dxa"/>
            <w:vMerge/>
            <w:tcBorders>
              <w:left w:val="single" w:sz="8" w:space="0" w:color="auto"/>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8" w:space="0" w:color="auto"/>
            </w:tcBorders>
          </w:tcPr>
          <w:p w:rsidR="00A4776A" w:rsidRPr="002944C2" w:rsidRDefault="00A4776A" w:rsidP="008A2B03">
            <w:pPr>
              <w:rPr>
                <w:b/>
                <w:sz w:val="20"/>
                <w:szCs w:val="20"/>
              </w:rPr>
            </w:pPr>
          </w:p>
        </w:tc>
        <w:tc>
          <w:tcPr>
            <w:tcW w:w="4421" w:type="dxa"/>
            <w:tcBorders>
              <w:top w:val="single" w:sz="8" w:space="0" w:color="auto"/>
              <w:left w:val="single" w:sz="8" w:space="0" w:color="auto"/>
              <w:bottom w:val="single" w:sz="8" w:space="0" w:color="auto"/>
              <w:right w:val="single" w:sz="8" w:space="0" w:color="auto"/>
            </w:tcBorders>
          </w:tcPr>
          <w:p w:rsidR="00A4776A" w:rsidRPr="002944C2" w:rsidRDefault="00A4776A" w:rsidP="008A2B03">
            <w:pPr>
              <w:jc w:val="both"/>
              <w:rPr>
                <w:sz w:val="20"/>
                <w:szCs w:val="20"/>
              </w:rPr>
            </w:pPr>
            <w:r w:rsidRPr="002944C2">
              <w:rPr>
                <w:sz w:val="20"/>
                <w:szCs w:val="20"/>
              </w:rPr>
              <w:t>Объекты капитального строительства, обеспеч</w:t>
            </w:r>
            <w:r w:rsidRPr="002944C2">
              <w:rPr>
                <w:sz w:val="20"/>
                <w:szCs w:val="20"/>
              </w:rPr>
              <w:t>и</w:t>
            </w:r>
            <w:r w:rsidRPr="002944C2">
              <w:rPr>
                <w:sz w:val="20"/>
                <w:szCs w:val="20"/>
              </w:rPr>
              <w:t>вающие коммунальные услуги</w:t>
            </w:r>
          </w:p>
        </w:tc>
        <w:tc>
          <w:tcPr>
            <w:tcW w:w="1262"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50</w:t>
            </w:r>
          </w:p>
        </w:tc>
        <w:tc>
          <w:tcPr>
            <w:tcW w:w="6316"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32"/>
        </w:trPr>
        <w:tc>
          <w:tcPr>
            <w:tcW w:w="1002" w:type="dxa"/>
            <w:vMerge/>
            <w:tcBorders>
              <w:left w:val="single" w:sz="8" w:space="0" w:color="auto"/>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8" w:space="0" w:color="auto"/>
            </w:tcBorders>
          </w:tcPr>
          <w:p w:rsidR="00A4776A" w:rsidRPr="002944C2" w:rsidRDefault="00A4776A" w:rsidP="008A2B03">
            <w:pPr>
              <w:rPr>
                <w:b/>
                <w:sz w:val="20"/>
                <w:szCs w:val="20"/>
              </w:rPr>
            </w:pPr>
          </w:p>
        </w:tc>
        <w:tc>
          <w:tcPr>
            <w:tcW w:w="5683" w:type="dxa"/>
            <w:gridSpan w:val="2"/>
            <w:tcBorders>
              <w:top w:val="single" w:sz="8" w:space="0" w:color="auto"/>
              <w:left w:val="single" w:sz="8" w:space="0" w:color="auto"/>
              <w:bottom w:val="single" w:sz="8" w:space="0" w:color="auto"/>
              <w:right w:val="single" w:sz="8" w:space="0" w:color="auto"/>
            </w:tcBorders>
          </w:tcPr>
          <w:p w:rsidR="00A4776A" w:rsidRPr="002944C2" w:rsidRDefault="00A4776A" w:rsidP="008A2B03">
            <w:pPr>
              <w:jc w:val="both"/>
              <w:rPr>
                <w:i/>
                <w:sz w:val="16"/>
                <w:szCs w:val="16"/>
              </w:rPr>
            </w:pPr>
            <w:r w:rsidRPr="002944C2">
              <w:rPr>
                <w:i/>
                <w:sz w:val="16"/>
                <w:szCs w:val="16"/>
              </w:rPr>
              <w:t>*Размеры земельных участков в границах застроенных территорий устана</w:t>
            </w:r>
            <w:r w:rsidRPr="002944C2">
              <w:rPr>
                <w:i/>
                <w:sz w:val="16"/>
                <w:szCs w:val="16"/>
              </w:rPr>
              <w:t>в</w:t>
            </w:r>
            <w:r w:rsidRPr="002944C2">
              <w:rPr>
                <w:i/>
                <w:sz w:val="16"/>
                <w:szCs w:val="16"/>
              </w:rPr>
              <w:t>ливаются с учетом фактического землепользования и градостроител</w:t>
            </w:r>
            <w:r w:rsidRPr="002944C2">
              <w:rPr>
                <w:i/>
                <w:sz w:val="16"/>
                <w:szCs w:val="16"/>
              </w:rPr>
              <w:t>ь</w:t>
            </w:r>
            <w:r w:rsidRPr="002944C2">
              <w:rPr>
                <w:i/>
                <w:sz w:val="16"/>
                <w:szCs w:val="16"/>
              </w:rPr>
              <w:t>ных нормативов и правил, действовавших в период застройки указанных терр</w:t>
            </w:r>
            <w:r w:rsidRPr="002944C2">
              <w:rPr>
                <w:i/>
                <w:sz w:val="16"/>
                <w:szCs w:val="16"/>
              </w:rPr>
              <w:t>и</w:t>
            </w:r>
            <w:r w:rsidRPr="002944C2">
              <w:rPr>
                <w:i/>
                <w:sz w:val="16"/>
                <w:szCs w:val="16"/>
              </w:rPr>
              <w:t>торий.</w:t>
            </w:r>
          </w:p>
          <w:p w:rsidR="00A4776A" w:rsidRPr="002944C2" w:rsidRDefault="00A4776A" w:rsidP="008A2B03">
            <w:pPr>
              <w:jc w:val="both"/>
              <w:rPr>
                <w:i/>
                <w:sz w:val="16"/>
                <w:szCs w:val="16"/>
              </w:rPr>
            </w:pPr>
            <w:r w:rsidRPr="002944C2">
              <w:rPr>
                <w:i/>
                <w:sz w:val="16"/>
                <w:szCs w:val="16"/>
              </w:rPr>
              <w:t>**</w:t>
            </w:r>
            <w:r w:rsidRPr="002944C2">
              <w:rPr>
                <w:sz w:val="20"/>
                <w:szCs w:val="20"/>
              </w:rPr>
              <w:t xml:space="preserve"> </w:t>
            </w:r>
            <w:r w:rsidRPr="002944C2">
              <w:rPr>
                <w:bCs/>
                <w:i/>
                <w:sz w:val="16"/>
                <w:szCs w:val="16"/>
              </w:rPr>
              <w:t>От</w:t>
            </w:r>
            <w:r w:rsidRPr="002944C2">
              <w:rPr>
                <w:i/>
                <w:sz w:val="16"/>
                <w:szCs w:val="16"/>
              </w:rPr>
              <w:t xml:space="preserve"> зданий лечебных учреждений, общеобразовательных школ, детских дошкольных по нормам инсоляции и освещенности.</w:t>
            </w:r>
          </w:p>
          <w:p w:rsidR="00A4776A" w:rsidRPr="002944C2" w:rsidRDefault="00A4776A" w:rsidP="008A2B03">
            <w:pPr>
              <w:jc w:val="both"/>
              <w:rPr>
                <w:sz w:val="20"/>
                <w:szCs w:val="20"/>
              </w:rPr>
            </w:pPr>
            <w:r w:rsidRPr="002944C2">
              <w:rPr>
                <w:i/>
                <w:sz w:val="16"/>
                <w:szCs w:val="16"/>
              </w:rPr>
              <w:t>***Определяется технологическими требованиями</w:t>
            </w:r>
          </w:p>
        </w:tc>
        <w:tc>
          <w:tcPr>
            <w:tcW w:w="6316"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3"/>
        </w:trPr>
        <w:tc>
          <w:tcPr>
            <w:tcW w:w="1002" w:type="dxa"/>
            <w:vMerge w:val="restart"/>
            <w:tcBorders>
              <w:left w:val="single" w:sz="8" w:space="0" w:color="auto"/>
              <w:right w:val="single" w:sz="4" w:space="0" w:color="auto"/>
            </w:tcBorders>
          </w:tcPr>
          <w:p w:rsidR="00A4776A" w:rsidRPr="002944C2" w:rsidRDefault="00A4776A" w:rsidP="008A2B03">
            <w:pPr>
              <w:rPr>
                <w:sz w:val="20"/>
                <w:szCs w:val="20"/>
              </w:rPr>
            </w:pPr>
            <w:r w:rsidRPr="002944C2">
              <w:rPr>
                <w:sz w:val="20"/>
                <w:szCs w:val="20"/>
              </w:rPr>
              <w:t>12.0</w:t>
            </w:r>
          </w:p>
        </w:tc>
        <w:tc>
          <w:tcPr>
            <w:tcW w:w="1895" w:type="dxa"/>
            <w:vMerge w:val="restart"/>
            <w:tcBorders>
              <w:left w:val="single" w:sz="4" w:space="0" w:color="auto"/>
              <w:right w:val="single" w:sz="8" w:space="0" w:color="auto"/>
            </w:tcBorders>
          </w:tcPr>
          <w:p w:rsidR="00A4776A" w:rsidRPr="002944C2" w:rsidRDefault="00A4776A" w:rsidP="008A2B03">
            <w:pPr>
              <w:rPr>
                <w:b/>
                <w:sz w:val="20"/>
                <w:szCs w:val="20"/>
              </w:rPr>
            </w:pPr>
            <w:r w:rsidRPr="002944C2">
              <w:rPr>
                <w:b/>
                <w:sz w:val="20"/>
                <w:szCs w:val="20"/>
              </w:rPr>
              <w:t>Земельные учас</w:t>
            </w:r>
            <w:r w:rsidRPr="002944C2">
              <w:rPr>
                <w:b/>
                <w:sz w:val="20"/>
                <w:szCs w:val="20"/>
              </w:rPr>
              <w:t>т</w:t>
            </w:r>
            <w:r w:rsidRPr="002944C2">
              <w:rPr>
                <w:b/>
                <w:sz w:val="20"/>
                <w:szCs w:val="20"/>
              </w:rPr>
              <w:t>ки (территории) общего пользов</w:t>
            </w:r>
            <w:r w:rsidRPr="002944C2">
              <w:rPr>
                <w:b/>
                <w:sz w:val="20"/>
                <w:szCs w:val="20"/>
              </w:rPr>
              <w:t>а</w:t>
            </w:r>
            <w:r w:rsidRPr="002944C2">
              <w:rPr>
                <w:b/>
                <w:sz w:val="20"/>
                <w:szCs w:val="20"/>
              </w:rPr>
              <w:lastRenderedPageBreak/>
              <w:t>ния (в части улично-дорожной сети)</w:t>
            </w:r>
          </w:p>
        </w:tc>
        <w:tc>
          <w:tcPr>
            <w:tcW w:w="4421" w:type="dxa"/>
            <w:tcBorders>
              <w:left w:val="single" w:sz="8" w:space="0" w:color="auto"/>
              <w:right w:val="single" w:sz="8" w:space="0" w:color="auto"/>
            </w:tcBorders>
          </w:tcPr>
          <w:p w:rsidR="00A4776A" w:rsidRPr="002944C2" w:rsidRDefault="00A4776A" w:rsidP="008A2B03">
            <w:pPr>
              <w:rPr>
                <w:sz w:val="20"/>
                <w:szCs w:val="20"/>
              </w:rPr>
            </w:pPr>
            <w:r w:rsidRPr="002944C2">
              <w:rPr>
                <w:b/>
                <w:i/>
                <w:sz w:val="20"/>
                <w:szCs w:val="20"/>
              </w:rPr>
              <w:lastRenderedPageBreak/>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62" w:type="dxa"/>
            <w:tcBorders>
              <w:left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6316" w:type="dxa"/>
            <w:vMerge w:val="restart"/>
            <w:tcBorders>
              <w:left w:val="single" w:sz="8" w:space="0" w:color="auto"/>
              <w:right w:val="single" w:sz="8" w:space="0" w:color="auto"/>
            </w:tcBorders>
          </w:tcPr>
          <w:p w:rsidR="00A4776A" w:rsidRPr="002944C2" w:rsidRDefault="00A4776A" w:rsidP="008A2B03">
            <w:pPr>
              <w:jc w:val="both"/>
              <w:rPr>
                <w:sz w:val="20"/>
                <w:szCs w:val="20"/>
              </w:rPr>
            </w:pPr>
            <w:r w:rsidRPr="002944C2">
              <w:rPr>
                <w:sz w:val="20"/>
                <w:szCs w:val="20"/>
              </w:rPr>
              <w:t xml:space="preserve">- В пределах красных линий улиц запрещено строительство ОКС. </w:t>
            </w:r>
          </w:p>
          <w:p w:rsidR="00A4776A" w:rsidRPr="002944C2" w:rsidRDefault="00A4776A" w:rsidP="008A2B03">
            <w:pPr>
              <w:jc w:val="both"/>
              <w:rPr>
                <w:sz w:val="20"/>
                <w:szCs w:val="20"/>
              </w:rPr>
            </w:pPr>
            <w:r w:rsidRPr="002944C2">
              <w:rPr>
                <w:sz w:val="20"/>
                <w:szCs w:val="20"/>
              </w:rPr>
              <w:t xml:space="preserve">- Согласно п.8.10.1 Нормативов градостроительного проектирования Амурской области подземные инженерные сети следует размещать </w:t>
            </w:r>
            <w:r w:rsidRPr="002944C2">
              <w:rPr>
                <w:sz w:val="20"/>
                <w:szCs w:val="20"/>
              </w:rPr>
              <w:lastRenderedPageBreak/>
              <w:t>пр</w:t>
            </w:r>
            <w:r w:rsidRPr="002944C2">
              <w:rPr>
                <w:sz w:val="20"/>
                <w:szCs w:val="20"/>
              </w:rPr>
              <w:t>е</w:t>
            </w:r>
            <w:r w:rsidRPr="002944C2">
              <w:rPr>
                <w:sz w:val="20"/>
                <w:szCs w:val="20"/>
              </w:rPr>
              <w:t>имущественно в пределах поперечных профилей улиц и дорог под ра</w:t>
            </w:r>
            <w:r w:rsidRPr="002944C2">
              <w:rPr>
                <w:sz w:val="20"/>
                <w:szCs w:val="20"/>
              </w:rPr>
              <w:t>з</w:t>
            </w:r>
            <w:r w:rsidRPr="002944C2">
              <w:rPr>
                <w:sz w:val="20"/>
                <w:szCs w:val="20"/>
              </w:rPr>
              <w:t>делительными полосами между проезжей частью и тротуаром или под тротуаром в траншеях или тоннелях (проходных коллекторах). В пол</w:t>
            </w:r>
            <w:r w:rsidRPr="002944C2">
              <w:rPr>
                <w:sz w:val="20"/>
                <w:szCs w:val="20"/>
              </w:rPr>
              <w:t>о</w:t>
            </w:r>
            <w:r w:rsidRPr="002944C2">
              <w:rPr>
                <w:sz w:val="20"/>
                <w:szCs w:val="20"/>
              </w:rPr>
              <w:t>се между красной линией и линией застройки следует размещать газ</w:t>
            </w:r>
            <w:r w:rsidRPr="002944C2">
              <w:rPr>
                <w:sz w:val="20"/>
                <w:szCs w:val="20"/>
              </w:rPr>
              <w:t>о</w:t>
            </w:r>
            <w:r w:rsidRPr="002944C2">
              <w:rPr>
                <w:sz w:val="20"/>
                <w:szCs w:val="20"/>
              </w:rPr>
              <w:t>вые сети низкого и среднего давления и кабельные сети (силовые, св</w:t>
            </w:r>
            <w:r w:rsidRPr="002944C2">
              <w:rPr>
                <w:sz w:val="20"/>
                <w:szCs w:val="20"/>
              </w:rPr>
              <w:t>я</w:t>
            </w:r>
            <w:r w:rsidRPr="002944C2">
              <w:rPr>
                <w:sz w:val="20"/>
                <w:szCs w:val="20"/>
              </w:rPr>
              <w:t>зи, сигнализации, диспетчеризации и др.). При ширине проезжей части более 22 м следует предусматривать размещение сетей водопр</w:t>
            </w:r>
            <w:r w:rsidRPr="002944C2">
              <w:rPr>
                <w:sz w:val="20"/>
                <w:szCs w:val="20"/>
              </w:rPr>
              <w:t>о</w:t>
            </w:r>
            <w:r w:rsidRPr="002944C2">
              <w:rPr>
                <w:sz w:val="20"/>
                <w:szCs w:val="20"/>
              </w:rPr>
              <w:t>вода по обеим сторонам улиц, п. 5.2.29 в условиях реконструкции пр</w:t>
            </w:r>
            <w:r w:rsidRPr="002944C2">
              <w:rPr>
                <w:sz w:val="20"/>
                <w:szCs w:val="20"/>
              </w:rPr>
              <w:t>о</w:t>
            </w:r>
            <w:r w:rsidRPr="002944C2">
              <w:rPr>
                <w:sz w:val="20"/>
                <w:szCs w:val="20"/>
              </w:rPr>
              <w:t>езжих частей улиц и дорог, под которыми расположены подземные инженерные сети, следует предусматривать их вынос под раздел</w:t>
            </w:r>
            <w:r w:rsidRPr="002944C2">
              <w:rPr>
                <w:sz w:val="20"/>
                <w:szCs w:val="20"/>
              </w:rPr>
              <w:t>и</w:t>
            </w:r>
            <w:r w:rsidRPr="002944C2">
              <w:rPr>
                <w:sz w:val="20"/>
                <w:szCs w:val="20"/>
              </w:rPr>
              <w:t>тельные пол</w:t>
            </w:r>
            <w:r w:rsidRPr="002944C2">
              <w:rPr>
                <w:sz w:val="20"/>
                <w:szCs w:val="20"/>
              </w:rPr>
              <w:t>о</w:t>
            </w:r>
            <w:r w:rsidRPr="002944C2">
              <w:rPr>
                <w:sz w:val="20"/>
                <w:szCs w:val="20"/>
              </w:rPr>
              <w:t>сы и тротуары. Допускается сохранение существующих и прокладка новых сетей под проезжей частью при устройстве тонн</w:t>
            </w:r>
            <w:r w:rsidRPr="002944C2">
              <w:rPr>
                <w:sz w:val="20"/>
                <w:szCs w:val="20"/>
              </w:rPr>
              <w:t>е</w:t>
            </w:r>
            <w:r w:rsidRPr="002944C2">
              <w:rPr>
                <w:sz w:val="20"/>
                <w:szCs w:val="20"/>
              </w:rPr>
              <w:t>лей.</w:t>
            </w:r>
          </w:p>
          <w:p w:rsidR="00A4776A" w:rsidRPr="002944C2" w:rsidRDefault="00A4776A" w:rsidP="008A2B03">
            <w:pPr>
              <w:rPr>
                <w:sz w:val="20"/>
                <w:szCs w:val="20"/>
              </w:rPr>
            </w:pPr>
            <w:r w:rsidRPr="002944C2">
              <w:rPr>
                <w:sz w:val="20"/>
                <w:szCs w:val="20"/>
              </w:rPr>
              <w:t>- На территориях, подверженных затоплению, согласно п. 16.2.9.3 Нормативов градостроительного проектирования Амурской области строительство транспортной и инженерной инфраструктуры без пр</w:t>
            </w:r>
            <w:r w:rsidRPr="002944C2">
              <w:rPr>
                <w:sz w:val="20"/>
                <w:szCs w:val="20"/>
              </w:rPr>
              <w:t>о</w:t>
            </w:r>
            <w:r w:rsidRPr="002944C2">
              <w:rPr>
                <w:sz w:val="20"/>
                <w:szCs w:val="20"/>
              </w:rPr>
              <w:t>ведения специальных защитных мероприятий по предотвращению нег</w:t>
            </w:r>
            <w:r w:rsidRPr="002944C2">
              <w:rPr>
                <w:sz w:val="20"/>
                <w:szCs w:val="20"/>
              </w:rPr>
              <w:t>а</w:t>
            </w:r>
            <w:r w:rsidRPr="002944C2">
              <w:rPr>
                <w:sz w:val="20"/>
                <w:szCs w:val="20"/>
              </w:rPr>
              <w:t>тивного воздействия вод запрещается. Специальные защитные мероприятия проводятся в соответствии со «СНиП 2.01.15-90. Инж</w:t>
            </w:r>
            <w:r w:rsidRPr="002944C2">
              <w:rPr>
                <w:sz w:val="20"/>
                <w:szCs w:val="20"/>
              </w:rPr>
              <w:t>е</w:t>
            </w:r>
            <w:r w:rsidRPr="002944C2">
              <w:rPr>
                <w:sz w:val="20"/>
                <w:szCs w:val="20"/>
              </w:rPr>
              <w:t>нерная защита территорий, зданий и сооружений от опасных геолог</w:t>
            </w:r>
            <w:r w:rsidRPr="002944C2">
              <w:rPr>
                <w:sz w:val="20"/>
                <w:szCs w:val="20"/>
              </w:rPr>
              <w:t>и</w:t>
            </w:r>
            <w:r w:rsidRPr="002944C2">
              <w:rPr>
                <w:sz w:val="20"/>
                <w:szCs w:val="20"/>
              </w:rPr>
              <w:t>ческих процессов. Основные положения проектирования», также см. п.16.2.8 -16.2.9 Нормативов градостроительного проектирования Амурской о</w:t>
            </w:r>
            <w:r w:rsidRPr="002944C2">
              <w:rPr>
                <w:sz w:val="20"/>
                <w:szCs w:val="20"/>
              </w:rPr>
              <w:t>б</w:t>
            </w:r>
            <w:r w:rsidRPr="002944C2">
              <w:rPr>
                <w:sz w:val="20"/>
                <w:szCs w:val="20"/>
              </w:rPr>
              <w:t>ласти.</w:t>
            </w:r>
          </w:p>
        </w:tc>
      </w:tr>
      <w:tr w:rsidR="00A4776A" w:rsidRPr="002944C2" w:rsidTr="008A2B03">
        <w:trPr>
          <w:trHeight w:val="12"/>
        </w:trPr>
        <w:tc>
          <w:tcPr>
            <w:tcW w:w="1002" w:type="dxa"/>
            <w:vMerge/>
            <w:tcBorders>
              <w:left w:val="single" w:sz="8" w:space="0" w:color="auto"/>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21" w:type="dxa"/>
            <w:tcBorders>
              <w:left w:val="single" w:sz="8" w:space="0" w:color="auto"/>
              <w:right w:val="single" w:sz="8" w:space="0" w:color="auto"/>
            </w:tcBorders>
          </w:tcPr>
          <w:p w:rsidR="00A4776A" w:rsidRPr="002944C2" w:rsidRDefault="00A4776A" w:rsidP="008A2B03">
            <w:pPr>
              <w:jc w:val="both"/>
              <w:rPr>
                <w:i/>
                <w:sz w:val="16"/>
                <w:szCs w:val="16"/>
              </w:rPr>
            </w:pPr>
            <w:r w:rsidRPr="002944C2">
              <w:rPr>
                <w:sz w:val="20"/>
                <w:szCs w:val="20"/>
              </w:rPr>
              <w:t>объекты улично-дорожной сети, автомобильных дорог и пешеходных тротуаров в границах нас</w:t>
            </w:r>
            <w:r w:rsidRPr="002944C2">
              <w:rPr>
                <w:sz w:val="20"/>
                <w:szCs w:val="20"/>
              </w:rPr>
              <w:t>е</w:t>
            </w:r>
            <w:r w:rsidRPr="002944C2">
              <w:rPr>
                <w:sz w:val="20"/>
                <w:szCs w:val="20"/>
              </w:rPr>
              <w:t>ленных</w:t>
            </w:r>
            <w:r w:rsidRPr="002944C2">
              <w:rPr>
                <w:rFonts w:ascii="Helvetica" w:hAnsi="Helvetica"/>
                <w:sz w:val="23"/>
                <w:szCs w:val="23"/>
                <w:shd w:val="clear" w:color="auto" w:fill="FFFFFF"/>
              </w:rPr>
              <w:t xml:space="preserve"> </w:t>
            </w:r>
            <w:r w:rsidRPr="002944C2">
              <w:rPr>
                <w:sz w:val="20"/>
                <w:szCs w:val="20"/>
              </w:rPr>
              <w:t>пунктов</w:t>
            </w:r>
          </w:p>
        </w:tc>
        <w:tc>
          <w:tcPr>
            <w:tcW w:w="1262" w:type="dxa"/>
            <w:tcBorders>
              <w:left w:val="single" w:sz="8" w:space="0" w:color="auto"/>
              <w:right w:val="single" w:sz="8" w:space="0" w:color="auto"/>
            </w:tcBorders>
            <w:vAlign w:val="center"/>
          </w:tcPr>
          <w:p w:rsidR="00A4776A" w:rsidRPr="002944C2" w:rsidRDefault="00A4776A" w:rsidP="008A2B03">
            <w:pPr>
              <w:jc w:val="center"/>
              <w:rPr>
                <w:i/>
                <w:sz w:val="20"/>
                <w:szCs w:val="20"/>
              </w:rPr>
            </w:pPr>
            <w:r w:rsidRPr="002944C2">
              <w:rPr>
                <w:sz w:val="20"/>
                <w:szCs w:val="20"/>
              </w:rPr>
              <w:t>-/-</w:t>
            </w:r>
          </w:p>
        </w:tc>
        <w:tc>
          <w:tcPr>
            <w:tcW w:w="6316"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2"/>
        </w:trPr>
        <w:tc>
          <w:tcPr>
            <w:tcW w:w="1002" w:type="dxa"/>
            <w:vMerge/>
            <w:tcBorders>
              <w:left w:val="single" w:sz="8" w:space="0" w:color="auto"/>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21" w:type="dxa"/>
            <w:tcBorders>
              <w:left w:val="single" w:sz="8" w:space="0" w:color="auto"/>
              <w:right w:val="single" w:sz="8" w:space="0" w:color="auto"/>
            </w:tcBorders>
            <w:vAlign w:val="center"/>
          </w:tcPr>
          <w:p w:rsidR="00A4776A" w:rsidRPr="002944C2" w:rsidRDefault="00A4776A" w:rsidP="008A2B03">
            <w:pPr>
              <w:rPr>
                <w:i/>
                <w:sz w:val="16"/>
                <w:szCs w:val="16"/>
              </w:rPr>
            </w:pPr>
            <w:r w:rsidRPr="002944C2">
              <w:rPr>
                <w:b/>
                <w:i/>
                <w:sz w:val="20"/>
                <w:szCs w:val="20"/>
              </w:rPr>
              <w:t>минимальный отступ от границы ЗУ в целях определения места допустимого размещения объекта</w:t>
            </w:r>
          </w:p>
        </w:tc>
        <w:tc>
          <w:tcPr>
            <w:tcW w:w="1262" w:type="dxa"/>
            <w:tcBorders>
              <w:left w:val="single" w:sz="8" w:space="0" w:color="auto"/>
              <w:right w:val="single" w:sz="8" w:space="0" w:color="auto"/>
            </w:tcBorders>
            <w:vAlign w:val="center"/>
          </w:tcPr>
          <w:p w:rsidR="00A4776A" w:rsidRPr="002944C2" w:rsidRDefault="00A4776A" w:rsidP="008A2B03">
            <w:pPr>
              <w:jc w:val="center"/>
              <w:rPr>
                <w:i/>
                <w:sz w:val="20"/>
                <w:szCs w:val="20"/>
              </w:rPr>
            </w:pPr>
            <w:r w:rsidRPr="002944C2">
              <w:rPr>
                <w:b/>
                <w:i/>
                <w:sz w:val="20"/>
                <w:szCs w:val="20"/>
              </w:rPr>
              <w:t>м</w:t>
            </w:r>
          </w:p>
        </w:tc>
        <w:tc>
          <w:tcPr>
            <w:tcW w:w="6316"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2"/>
        </w:trPr>
        <w:tc>
          <w:tcPr>
            <w:tcW w:w="1002" w:type="dxa"/>
            <w:vMerge/>
            <w:tcBorders>
              <w:left w:val="single" w:sz="8" w:space="0" w:color="auto"/>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21" w:type="dxa"/>
            <w:tcBorders>
              <w:left w:val="single" w:sz="8" w:space="0" w:color="auto"/>
              <w:right w:val="single" w:sz="8" w:space="0" w:color="auto"/>
            </w:tcBorders>
            <w:vAlign w:val="center"/>
          </w:tcPr>
          <w:p w:rsidR="00A4776A" w:rsidRPr="002944C2" w:rsidRDefault="00A4776A" w:rsidP="008A2B03">
            <w:pPr>
              <w:rPr>
                <w:i/>
                <w:sz w:val="16"/>
                <w:szCs w:val="16"/>
              </w:rPr>
            </w:pPr>
            <w:r w:rsidRPr="002944C2">
              <w:rPr>
                <w:sz w:val="20"/>
              </w:rPr>
              <w:t>от красной линии улиц</w:t>
            </w:r>
          </w:p>
        </w:tc>
        <w:tc>
          <w:tcPr>
            <w:tcW w:w="1262" w:type="dxa"/>
            <w:tcBorders>
              <w:left w:val="single" w:sz="8" w:space="0" w:color="auto"/>
              <w:right w:val="single" w:sz="8" w:space="0" w:color="auto"/>
            </w:tcBorders>
            <w:vAlign w:val="center"/>
          </w:tcPr>
          <w:p w:rsidR="00A4776A" w:rsidRPr="002944C2" w:rsidRDefault="00A4776A" w:rsidP="008A2B03">
            <w:pPr>
              <w:jc w:val="center"/>
              <w:rPr>
                <w:i/>
                <w:sz w:val="20"/>
                <w:szCs w:val="20"/>
              </w:rPr>
            </w:pPr>
            <w:r w:rsidRPr="002944C2">
              <w:rPr>
                <w:sz w:val="20"/>
                <w:szCs w:val="20"/>
              </w:rPr>
              <w:t>-/-</w:t>
            </w:r>
          </w:p>
        </w:tc>
        <w:tc>
          <w:tcPr>
            <w:tcW w:w="6316"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2"/>
        </w:trPr>
        <w:tc>
          <w:tcPr>
            <w:tcW w:w="1002" w:type="dxa"/>
            <w:vMerge/>
            <w:tcBorders>
              <w:left w:val="single" w:sz="8" w:space="0" w:color="auto"/>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21" w:type="dxa"/>
            <w:tcBorders>
              <w:left w:val="single" w:sz="8" w:space="0" w:color="auto"/>
              <w:right w:val="single" w:sz="8" w:space="0" w:color="auto"/>
            </w:tcBorders>
            <w:vAlign w:val="center"/>
          </w:tcPr>
          <w:p w:rsidR="00A4776A" w:rsidRPr="002944C2" w:rsidRDefault="00A4776A" w:rsidP="008A2B03">
            <w:pPr>
              <w:rPr>
                <w:i/>
                <w:sz w:val="16"/>
                <w:szCs w:val="16"/>
              </w:rPr>
            </w:pPr>
            <w:r w:rsidRPr="002944C2">
              <w:rPr>
                <w:sz w:val="20"/>
              </w:rPr>
              <w:t xml:space="preserve">от красной линии проездов </w:t>
            </w:r>
          </w:p>
        </w:tc>
        <w:tc>
          <w:tcPr>
            <w:tcW w:w="1262" w:type="dxa"/>
            <w:tcBorders>
              <w:left w:val="single" w:sz="8" w:space="0" w:color="auto"/>
              <w:right w:val="single" w:sz="8" w:space="0" w:color="auto"/>
            </w:tcBorders>
            <w:vAlign w:val="center"/>
          </w:tcPr>
          <w:p w:rsidR="00A4776A" w:rsidRPr="002944C2" w:rsidRDefault="00A4776A" w:rsidP="008A2B03">
            <w:pPr>
              <w:jc w:val="center"/>
              <w:rPr>
                <w:i/>
                <w:sz w:val="20"/>
                <w:szCs w:val="20"/>
              </w:rPr>
            </w:pPr>
            <w:r w:rsidRPr="002944C2">
              <w:rPr>
                <w:sz w:val="20"/>
                <w:szCs w:val="20"/>
              </w:rPr>
              <w:t>-/-</w:t>
            </w:r>
          </w:p>
        </w:tc>
        <w:tc>
          <w:tcPr>
            <w:tcW w:w="6316"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2"/>
        </w:trPr>
        <w:tc>
          <w:tcPr>
            <w:tcW w:w="1002" w:type="dxa"/>
            <w:vMerge/>
            <w:tcBorders>
              <w:left w:val="single" w:sz="8" w:space="0" w:color="auto"/>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21" w:type="dxa"/>
            <w:tcBorders>
              <w:left w:val="single" w:sz="8" w:space="0" w:color="auto"/>
              <w:right w:val="single" w:sz="8" w:space="0" w:color="auto"/>
            </w:tcBorders>
            <w:vAlign w:val="center"/>
          </w:tcPr>
          <w:p w:rsidR="00A4776A" w:rsidRPr="002944C2" w:rsidRDefault="00A4776A" w:rsidP="008A2B03">
            <w:pPr>
              <w:rPr>
                <w:i/>
                <w:sz w:val="16"/>
                <w:szCs w:val="16"/>
              </w:rPr>
            </w:pPr>
            <w:r w:rsidRPr="002944C2">
              <w:rPr>
                <w:sz w:val="20"/>
              </w:rPr>
              <w:t xml:space="preserve">до границы соседнего приквартирного участка </w:t>
            </w:r>
          </w:p>
        </w:tc>
        <w:tc>
          <w:tcPr>
            <w:tcW w:w="1262" w:type="dxa"/>
            <w:tcBorders>
              <w:left w:val="single" w:sz="8" w:space="0" w:color="auto"/>
              <w:right w:val="single" w:sz="8" w:space="0" w:color="auto"/>
            </w:tcBorders>
            <w:vAlign w:val="center"/>
          </w:tcPr>
          <w:p w:rsidR="00A4776A" w:rsidRPr="002944C2" w:rsidRDefault="00A4776A" w:rsidP="008A2B03">
            <w:pPr>
              <w:jc w:val="center"/>
              <w:rPr>
                <w:i/>
                <w:sz w:val="20"/>
                <w:szCs w:val="20"/>
              </w:rPr>
            </w:pPr>
            <w:r w:rsidRPr="002944C2">
              <w:rPr>
                <w:sz w:val="20"/>
                <w:szCs w:val="20"/>
              </w:rPr>
              <w:t>-/-</w:t>
            </w:r>
          </w:p>
        </w:tc>
        <w:tc>
          <w:tcPr>
            <w:tcW w:w="6316"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433"/>
        </w:trPr>
        <w:tc>
          <w:tcPr>
            <w:tcW w:w="1002" w:type="dxa"/>
            <w:vMerge/>
            <w:tcBorders>
              <w:left w:val="single" w:sz="8" w:space="0" w:color="auto"/>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21" w:type="dxa"/>
            <w:tcBorders>
              <w:left w:val="single" w:sz="8" w:space="0" w:color="auto"/>
              <w:right w:val="single" w:sz="8" w:space="0" w:color="auto"/>
            </w:tcBorders>
            <w:vAlign w:val="center"/>
          </w:tcPr>
          <w:p w:rsidR="00A4776A" w:rsidRPr="002944C2" w:rsidRDefault="00A4776A" w:rsidP="008A2B03">
            <w:pPr>
              <w:rPr>
                <w:i/>
                <w:sz w:val="16"/>
                <w:szCs w:val="16"/>
              </w:rPr>
            </w:pPr>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62" w:type="dxa"/>
            <w:tcBorders>
              <w:left w:val="single" w:sz="8" w:space="0" w:color="auto"/>
              <w:right w:val="single" w:sz="8" w:space="0" w:color="auto"/>
            </w:tcBorders>
            <w:vAlign w:val="center"/>
          </w:tcPr>
          <w:p w:rsidR="00A4776A"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i/>
                <w:sz w:val="20"/>
                <w:szCs w:val="20"/>
              </w:rPr>
            </w:pPr>
            <w:r w:rsidRPr="002944C2">
              <w:rPr>
                <w:b/>
                <w:i/>
                <w:sz w:val="20"/>
                <w:szCs w:val="20"/>
              </w:rPr>
              <w:t>высота, м</w:t>
            </w:r>
          </w:p>
        </w:tc>
        <w:tc>
          <w:tcPr>
            <w:tcW w:w="6316"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2"/>
        </w:trPr>
        <w:tc>
          <w:tcPr>
            <w:tcW w:w="1002" w:type="dxa"/>
            <w:vMerge/>
            <w:tcBorders>
              <w:left w:val="single" w:sz="8" w:space="0" w:color="auto"/>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21" w:type="dxa"/>
            <w:tcBorders>
              <w:left w:val="single" w:sz="8" w:space="0" w:color="auto"/>
              <w:right w:val="single" w:sz="8" w:space="0" w:color="auto"/>
            </w:tcBorders>
          </w:tcPr>
          <w:p w:rsidR="00A4776A" w:rsidRPr="002944C2" w:rsidRDefault="00A4776A" w:rsidP="008A2B03">
            <w:pPr>
              <w:jc w:val="both"/>
              <w:rPr>
                <w:i/>
                <w:sz w:val="16"/>
                <w:szCs w:val="16"/>
              </w:rPr>
            </w:pPr>
            <w:r w:rsidRPr="002944C2">
              <w:rPr>
                <w:sz w:val="20"/>
                <w:szCs w:val="20"/>
              </w:rPr>
              <w:t>объекты улично-дорожной сети, автомобильных дорог и пешеходных тротуаров в границах нас</w:t>
            </w:r>
            <w:r w:rsidRPr="002944C2">
              <w:rPr>
                <w:sz w:val="20"/>
                <w:szCs w:val="20"/>
              </w:rPr>
              <w:t>е</w:t>
            </w:r>
            <w:r w:rsidRPr="002944C2">
              <w:rPr>
                <w:sz w:val="20"/>
                <w:szCs w:val="20"/>
              </w:rPr>
              <w:t>ленных</w:t>
            </w:r>
            <w:r w:rsidRPr="002944C2">
              <w:rPr>
                <w:rFonts w:ascii="Helvetica" w:hAnsi="Helvetica"/>
                <w:sz w:val="23"/>
                <w:szCs w:val="23"/>
                <w:shd w:val="clear" w:color="auto" w:fill="FFFFFF"/>
              </w:rPr>
              <w:t xml:space="preserve"> </w:t>
            </w:r>
            <w:r w:rsidRPr="002944C2">
              <w:rPr>
                <w:sz w:val="20"/>
                <w:szCs w:val="20"/>
              </w:rPr>
              <w:t>пунктов</w:t>
            </w:r>
          </w:p>
        </w:tc>
        <w:tc>
          <w:tcPr>
            <w:tcW w:w="1262" w:type="dxa"/>
            <w:tcBorders>
              <w:left w:val="single" w:sz="8" w:space="0" w:color="auto"/>
              <w:right w:val="single" w:sz="8" w:space="0" w:color="auto"/>
            </w:tcBorders>
            <w:vAlign w:val="center"/>
          </w:tcPr>
          <w:p w:rsidR="00A4776A" w:rsidRPr="002944C2" w:rsidRDefault="00A4776A" w:rsidP="008A2B03">
            <w:pPr>
              <w:jc w:val="center"/>
              <w:rPr>
                <w:i/>
                <w:sz w:val="20"/>
                <w:szCs w:val="20"/>
              </w:rPr>
            </w:pPr>
            <w:r w:rsidRPr="002944C2">
              <w:rPr>
                <w:sz w:val="20"/>
                <w:szCs w:val="20"/>
              </w:rPr>
              <w:t>-/-</w:t>
            </w:r>
          </w:p>
        </w:tc>
        <w:tc>
          <w:tcPr>
            <w:tcW w:w="6316"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2"/>
        </w:trPr>
        <w:tc>
          <w:tcPr>
            <w:tcW w:w="1002" w:type="dxa"/>
            <w:vMerge/>
            <w:tcBorders>
              <w:left w:val="single" w:sz="8" w:space="0" w:color="auto"/>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4421" w:type="dxa"/>
            <w:tcBorders>
              <w:left w:val="single" w:sz="8" w:space="0" w:color="auto"/>
              <w:right w:val="single" w:sz="8" w:space="0" w:color="auto"/>
            </w:tcBorders>
          </w:tcPr>
          <w:p w:rsidR="00A4776A" w:rsidRPr="002944C2" w:rsidRDefault="00A4776A" w:rsidP="008A2B03">
            <w:pPr>
              <w:jc w:val="both"/>
              <w:rPr>
                <w:i/>
                <w:sz w:val="16"/>
                <w:szCs w:val="16"/>
              </w:rPr>
            </w:pPr>
            <w:r w:rsidRPr="002944C2">
              <w:rPr>
                <w:b/>
                <w:i/>
                <w:sz w:val="20"/>
                <w:szCs w:val="20"/>
              </w:rPr>
              <w:t>максимальный процент застройки в границах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 xml:space="preserve">ка, которая может быть застроена, ко всей площади земельного  участка </w:t>
            </w:r>
          </w:p>
        </w:tc>
        <w:tc>
          <w:tcPr>
            <w:tcW w:w="1262" w:type="dxa"/>
            <w:tcBorders>
              <w:left w:val="single" w:sz="8" w:space="0" w:color="auto"/>
              <w:right w:val="single" w:sz="8" w:space="0" w:color="auto"/>
            </w:tcBorders>
            <w:vAlign w:val="center"/>
          </w:tcPr>
          <w:p w:rsidR="00A4776A" w:rsidRPr="002944C2" w:rsidRDefault="00A4776A" w:rsidP="008A2B03">
            <w:pPr>
              <w:jc w:val="center"/>
              <w:rPr>
                <w:i/>
                <w:sz w:val="20"/>
                <w:szCs w:val="20"/>
              </w:rPr>
            </w:pPr>
            <w:r w:rsidRPr="002944C2">
              <w:rPr>
                <w:b/>
                <w:i/>
                <w:sz w:val="20"/>
                <w:szCs w:val="20"/>
              </w:rPr>
              <w:t>-%</w:t>
            </w:r>
          </w:p>
        </w:tc>
        <w:tc>
          <w:tcPr>
            <w:tcW w:w="6316"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345"/>
        </w:trPr>
        <w:tc>
          <w:tcPr>
            <w:tcW w:w="1002" w:type="dxa"/>
            <w:vMerge/>
            <w:tcBorders>
              <w:left w:val="single" w:sz="8" w:space="0" w:color="auto"/>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8" w:space="0" w:color="auto"/>
            </w:tcBorders>
          </w:tcPr>
          <w:p w:rsidR="00A4776A" w:rsidRPr="002944C2" w:rsidRDefault="00A4776A" w:rsidP="008A2B03">
            <w:pPr>
              <w:rPr>
                <w:b/>
                <w:spacing w:val="2"/>
                <w:sz w:val="20"/>
                <w:szCs w:val="20"/>
                <w:shd w:val="clear" w:color="auto" w:fill="FFFFFF"/>
              </w:rPr>
            </w:pPr>
          </w:p>
        </w:tc>
        <w:tc>
          <w:tcPr>
            <w:tcW w:w="5683" w:type="dxa"/>
            <w:gridSpan w:val="2"/>
            <w:tcBorders>
              <w:left w:val="single" w:sz="8" w:space="0" w:color="auto"/>
              <w:right w:val="single" w:sz="8" w:space="0" w:color="auto"/>
            </w:tcBorders>
          </w:tcPr>
          <w:p w:rsidR="00A4776A" w:rsidRPr="002944C2" w:rsidRDefault="00A4776A" w:rsidP="008A2B03">
            <w:pPr>
              <w:jc w:val="both"/>
              <w:rPr>
                <w:i/>
                <w:sz w:val="16"/>
                <w:szCs w:val="16"/>
              </w:rPr>
            </w:pPr>
            <w:r w:rsidRPr="002944C2">
              <w:rPr>
                <w:i/>
                <w:sz w:val="16"/>
                <w:szCs w:val="16"/>
              </w:rPr>
              <w:t>Градостроительные регламенты зоны застройки индивидуальными жил</w:t>
            </w:r>
            <w:r w:rsidRPr="002944C2">
              <w:rPr>
                <w:i/>
                <w:sz w:val="16"/>
                <w:szCs w:val="16"/>
              </w:rPr>
              <w:t>ы</w:t>
            </w:r>
            <w:r w:rsidRPr="002944C2">
              <w:rPr>
                <w:i/>
                <w:sz w:val="16"/>
                <w:szCs w:val="16"/>
              </w:rPr>
              <w:t xml:space="preserve">ми домами (И) не распространяется на данные территории. </w:t>
            </w:r>
          </w:p>
          <w:p w:rsidR="00A4776A" w:rsidRPr="002944C2" w:rsidRDefault="00A4776A" w:rsidP="008A2B03">
            <w:pPr>
              <w:jc w:val="both"/>
              <w:rPr>
                <w:i/>
                <w:sz w:val="16"/>
                <w:szCs w:val="16"/>
              </w:rPr>
            </w:pPr>
            <w:r w:rsidRPr="002944C2">
              <w:rPr>
                <w:i/>
                <w:sz w:val="16"/>
                <w:szCs w:val="16"/>
              </w:rPr>
              <w:t>Использование ЗУ определяется органами местного самоуправления (далее ОМС) в соответствии с федеральными законами.</w:t>
            </w:r>
          </w:p>
          <w:p w:rsidR="00A4776A" w:rsidRPr="002944C2" w:rsidRDefault="00A4776A" w:rsidP="008A2B03">
            <w:pPr>
              <w:jc w:val="both"/>
              <w:rPr>
                <w:i/>
                <w:sz w:val="16"/>
                <w:szCs w:val="16"/>
              </w:rPr>
            </w:pPr>
            <w:r w:rsidRPr="002944C2">
              <w:rPr>
                <w:i/>
                <w:sz w:val="16"/>
                <w:szCs w:val="16"/>
              </w:rPr>
              <w:t>- Расчетные параметры улиц и дорог принимаются в соответствии с табл</w:t>
            </w:r>
            <w:r w:rsidRPr="002944C2">
              <w:rPr>
                <w:i/>
                <w:sz w:val="16"/>
                <w:szCs w:val="16"/>
              </w:rPr>
              <w:t>и</w:t>
            </w:r>
            <w:r w:rsidRPr="002944C2">
              <w:rPr>
                <w:i/>
                <w:sz w:val="16"/>
                <w:szCs w:val="16"/>
              </w:rPr>
              <w:t>цей 94 Нормативов градостроительного проектирования Амурской о</w:t>
            </w:r>
            <w:r w:rsidRPr="002944C2">
              <w:rPr>
                <w:i/>
                <w:sz w:val="16"/>
                <w:szCs w:val="16"/>
              </w:rPr>
              <w:t>б</w:t>
            </w:r>
            <w:r w:rsidRPr="002944C2">
              <w:rPr>
                <w:i/>
                <w:sz w:val="16"/>
                <w:szCs w:val="16"/>
              </w:rPr>
              <w:t xml:space="preserve">ласти. </w:t>
            </w:r>
          </w:p>
          <w:p w:rsidR="00A4776A" w:rsidRPr="002944C2" w:rsidRDefault="00A4776A" w:rsidP="008A2B03">
            <w:pPr>
              <w:jc w:val="both"/>
              <w:rPr>
                <w:i/>
                <w:sz w:val="16"/>
                <w:szCs w:val="16"/>
              </w:rPr>
            </w:pPr>
            <w:r w:rsidRPr="002944C2">
              <w:rPr>
                <w:i/>
                <w:sz w:val="16"/>
                <w:szCs w:val="16"/>
              </w:rPr>
              <w:t>Минимальная ширина улиц в красных линиях (нормативная) в зависимости от классификации 15- 25 м, проездов 7м, 10 м - с размещением инженерных с</w:t>
            </w:r>
            <w:r w:rsidRPr="002944C2">
              <w:rPr>
                <w:i/>
                <w:sz w:val="16"/>
                <w:szCs w:val="16"/>
              </w:rPr>
              <w:t>е</w:t>
            </w:r>
            <w:r w:rsidRPr="002944C2">
              <w:rPr>
                <w:i/>
                <w:sz w:val="16"/>
                <w:szCs w:val="16"/>
              </w:rPr>
              <w:t xml:space="preserve">тей. </w:t>
            </w:r>
          </w:p>
          <w:p w:rsidR="00A4776A" w:rsidRPr="002944C2" w:rsidRDefault="00A4776A" w:rsidP="008A2B03">
            <w:pPr>
              <w:jc w:val="both"/>
              <w:rPr>
                <w:i/>
                <w:sz w:val="16"/>
                <w:szCs w:val="16"/>
              </w:rPr>
            </w:pPr>
            <w:r w:rsidRPr="002944C2">
              <w:rPr>
                <w:i/>
                <w:sz w:val="16"/>
                <w:szCs w:val="16"/>
              </w:rPr>
              <w:t>В сложившейся малоэтажной застройке параметры жилых улиц допуск</w:t>
            </w:r>
            <w:r w:rsidRPr="002944C2">
              <w:rPr>
                <w:i/>
                <w:sz w:val="16"/>
                <w:szCs w:val="16"/>
              </w:rPr>
              <w:t>а</w:t>
            </w:r>
            <w:r w:rsidRPr="002944C2">
              <w:rPr>
                <w:i/>
                <w:sz w:val="16"/>
                <w:szCs w:val="16"/>
              </w:rPr>
              <w:t>ется принимать с учетом существующих, при условии обеспечения треб</w:t>
            </w:r>
            <w:r w:rsidRPr="002944C2">
              <w:rPr>
                <w:i/>
                <w:sz w:val="16"/>
                <w:szCs w:val="16"/>
              </w:rPr>
              <w:t>о</w:t>
            </w:r>
            <w:r w:rsidRPr="002944C2">
              <w:rPr>
                <w:i/>
                <w:sz w:val="16"/>
                <w:szCs w:val="16"/>
              </w:rPr>
              <w:t>ваний пожарной безопасности согласно Нормативам градостроительного проект</w:t>
            </w:r>
            <w:r w:rsidRPr="002944C2">
              <w:rPr>
                <w:i/>
                <w:sz w:val="16"/>
                <w:szCs w:val="16"/>
              </w:rPr>
              <w:t>и</w:t>
            </w:r>
            <w:r w:rsidRPr="002944C2">
              <w:rPr>
                <w:i/>
                <w:sz w:val="16"/>
                <w:szCs w:val="16"/>
              </w:rPr>
              <w:t>рования Амурской области.</w:t>
            </w:r>
          </w:p>
        </w:tc>
        <w:tc>
          <w:tcPr>
            <w:tcW w:w="6316" w:type="dxa"/>
            <w:vMerge/>
            <w:tcBorders>
              <w:left w:val="single" w:sz="8" w:space="0" w:color="auto"/>
              <w:right w:val="single" w:sz="8" w:space="0" w:color="auto"/>
            </w:tcBorders>
          </w:tcPr>
          <w:p w:rsidR="00A4776A" w:rsidRPr="002944C2" w:rsidRDefault="00A4776A" w:rsidP="008A2B03">
            <w:pPr>
              <w:jc w:val="both"/>
              <w:rPr>
                <w:sz w:val="20"/>
                <w:szCs w:val="20"/>
              </w:rPr>
            </w:pPr>
          </w:p>
        </w:tc>
      </w:tr>
    </w:tbl>
    <w:p w:rsidR="00A4776A" w:rsidRPr="002944C2" w:rsidRDefault="00A4776A" w:rsidP="00A4776A">
      <w:pPr>
        <w:rPr>
          <w:sz w:val="20"/>
          <w:szCs w:val="20"/>
        </w:rPr>
      </w:pPr>
    </w:p>
    <w:p w:rsidR="00A4776A" w:rsidRPr="002944C2" w:rsidRDefault="00A4776A" w:rsidP="00A4776A">
      <w:r w:rsidRPr="002944C2">
        <w:rPr>
          <w:sz w:val="16"/>
          <w:szCs w:val="16"/>
        </w:rPr>
        <w:t>2. УСЛОВНО РАЗРЕШЁННЫЕ ВИДЫ И ПАРАМЕТРЫ ИСПОЛЬЗОВАНИЯ ЗЕМЕЛЬНЫХ УЧАСТКОВ И ОБЪЕКТОВ КАПИТАЛЬНОГО СТРОИТЕЛЬСТВА: НЕ УСТАНОВЛЕНЫ</w:t>
      </w:r>
    </w:p>
    <w:p w:rsidR="00A4776A" w:rsidRPr="002944C2" w:rsidRDefault="00A4776A" w:rsidP="00A4776A">
      <w:pPr>
        <w:rPr>
          <w:sz w:val="16"/>
          <w:szCs w:val="16"/>
        </w:rPr>
      </w:pPr>
    </w:p>
    <w:p w:rsidR="00A4776A" w:rsidRPr="002944C2" w:rsidRDefault="00A4776A" w:rsidP="00A4776A">
      <w:r w:rsidRPr="002944C2">
        <w:rPr>
          <w:sz w:val="16"/>
          <w:szCs w:val="16"/>
        </w:rPr>
        <w:t>3. ВСПОМОГАТЕЛЬНЫЕ ВИДЫ И ПАРАМЕТРЫ РАЗРЕШЕННОГО ИСПОЛЬЗОВАНИЯ ЗЕМЕЛЬНЫХ УЧАСТКОВ И ОБЪЕКТОВ КАПИТАЛЬНОГО СТРОИТЕЛЬСТВА: НЕ УСТАНОВЛЕНЫ</w:t>
      </w:r>
      <w:r w:rsidRPr="002944C2">
        <w:t>.</w:t>
      </w:r>
    </w:p>
    <w:p w:rsidR="00A4776A" w:rsidRPr="002944C2" w:rsidRDefault="00A4776A" w:rsidP="00A4776A"/>
    <w:p w:rsidR="00A4776A" w:rsidRPr="002944C2" w:rsidRDefault="00A4776A" w:rsidP="00A4776A">
      <w:pPr>
        <w:ind w:firstLine="851"/>
        <w:jc w:val="both"/>
        <w:outlineLvl w:val="2"/>
        <w:rPr>
          <w:b/>
          <w:sz w:val="20"/>
        </w:rPr>
      </w:pPr>
      <w:r w:rsidRPr="002944C2">
        <w:rPr>
          <w:b/>
        </w:rPr>
        <w:br w:type="page"/>
      </w:r>
      <w:bookmarkStart w:id="168" w:name="_Toc3378208"/>
      <w:bookmarkStart w:id="169" w:name="_Toc14944611"/>
      <w:r w:rsidRPr="002944C2">
        <w:rPr>
          <w:b/>
        </w:rPr>
        <w:lastRenderedPageBreak/>
        <w:t>Статья 47. Градостроительные регламенты зоны транспортной инфраструктуры</w:t>
      </w:r>
      <w:bookmarkEnd w:id="168"/>
      <w:bookmarkEnd w:id="169"/>
    </w:p>
    <w:p w:rsidR="00A4776A" w:rsidRPr="002944C2" w:rsidRDefault="00A4776A" w:rsidP="00A4776A">
      <w:pPr>
        <w:ind w:firstLine="851"/>
        <w:jc w:val="both"/>
      </w:pPr>
      <w:r w:rsidRPr="002944C2">
        <w:t>1. Зона транспортной инфраструктуры предназначена для размещения и функционирования сооружений и коммуникаций транспор</w:t>
      </w:r>
      <w:r w:rsidRPr="002944C2">
        <w:t>т</w:t>
      </w:r>
      <w:r w:rsidRPr="002944C2">
        <w:t xml:space="preserve">ной инфраструктуры. </w:t>
      </w:r>
    </w:p>
    <w:p w:rsidR="00A4776A" w:rsidRPr="002944C2" w:rsidRDefault="00A4776A" w:rsidP="00A4776A">
      <w:pPr>
        <w:jc w:val="center"/>
      </w:pPr>
    </w:p>
    <w:p w:rsidR="00A4776A" w:rsidRPr="002944C2" w:rsidRDefault="00A4776A" w:rsidP="00A4776A">
      <w:pPr>
        <w:jc w:val="center"/>
        <w:rPr>
          <w:u w:val="single"/>
        </w:rPr>
      </w:pPr>
      <w:r w:rsidRPr="002944C2">
        <w:rPr>
          <w:u w:val="single"/>
        </w:rPr>
        <w:t>Зона автомобильного транспорта (Т)</w:t>
      </w:r>
    </w:p>
    <w:p w:rsidR="00A4776A" w:rsidRPr="002944C2" w:rsidRDefault="00A4776A" w:rsidP="00A4776A">
      <w:pPr>
        <w:keepNext/>
        <w:keepLines/>
        <w:ind w:left="720"/>
        <w:jc w:val="right"/>
        <w:rPr>
          <w:b/>
          <w:sz w:val="16"/>
          <w:szCs w:val="16"/>
        </w:rPr>
      </w:pPr>
      <w:r w:rsidRPr="002944C2">
        <w:rPr>
          <w:spacing w:val="-13"/>
        </w:rPr>
        <w:t>Таблица 14</w:t>
      </w:r>
    </w:p>
    <w:p w:rsidR="00A4776A" w:rsidRPr="002944C2" w:rsidRDefault="00A4776A" w:rsidP="00A4776A">
      <w:pPr>
        <w:jc w:val="both"/>
        <w:rPr>
          <w:sz w:val="16"/>
          <w:szCs w:val="16"/>
        </w:rPr>
      </w:pPr>
      <w:r w:rsidRPr="002944C2">
        <w:rPr>
          <w:sz w:val="16"/>
          <w:szCs w:val="16"/>
        </w:rPr>
        <w:t>1. ОСНОВНЫЕ ВИДЫ И ПАРАМЕТРЫ РАЗРЕШЁННОГО ИСПОЛЬЗОВАНИЯ ЗЕМЕЛЬНЫХ УЧАСТКОВ И ОБЪЕКТОВ КАПИТАЛЬНОГО СТРОИТЕЛЬСТВА</w:t>
      </w:r>
    </w:p>
    <w:tbl>
      <w:tblPr>
        <w:tblW w:w="1489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1002"/>
        <w:gridCol w:w="1895"/>
        <w:gridCol w:w="4421"/>
        <w:gridCol w:w="1262"/>
        <w:gridCol w:w="6316"/>
      </w:tblGrid>
      <w:tr w:rsidR="00A4776A" w:rsidRPr="002944C2" w:rsidTr="008A2B03">
        <w:trPr>
          <w:trHeight w:val="299"/>
          <w:tblHeader/>
        </w:trPr>
        <w:tc>
          <w:tcPr>
            <w:tcW w:w="1002" w:type="dxa"/>
            <w:vAlign w:val="center"/>
          </w:tcPr>
          <w:p w:rsidR="00A4776A" w:rsidRPr="002944C2" w:rsidRDefault="00A4776A" w:rsidP="008A2B03">
            <w:pPr>
              <w:jc w:val="center"/>
              <w:rPr>
                <w:b/>
                <w:sz w:val="20"/>
                <w:szCs w:val="20"/>
              </w:rPr>
            </w:pPr>
            <w:r w:rsidRPr="002944C2">
              <w:rPr>
                <w:b/>
                <w:sz w:val="16"/>
                <w:szCs w:val="16"/>
              </w:rPr>
              <w:t>КОД</w:t>
            </w:r>
          </w:p>
        </w:tc>
        <w:tc>
          <w:tcPr>
            <w:tcW w:w="1895" w:type="dxa"/>
            <w:vAlign w:val="center"/>
          </w:tcPr>
          <w:p w:rsidR="00A4776A" w:rsidRPr="002944C2" w:rsidRDefault="00A4776A" w:rsidP="008A2B03">
            <w:pPr>
              <w:tabs>
                <w:tab w:val="center" w:pos="4677"/>
                <w:tab w:val="right" w:pos="9355"/>
              </w:tabs>
              <w:jc w:val="center"/>
              <w:rPr>
                <w:b/>
                <w:sz w:val="20"/>
                <w:szCs w:val="20"/>
              </w:rPr>
            </w:pPr>
            <w:r w:rsidRPr="002944C2">
              <w:rPr>
                <w:b/>
                <w:sz w:val="16"/>
                <w:szCs w:val="16"/>
              </w:rPr>
              <w:t>НАИМЕНОВАНИЕ</w:t>
            </w:r>
          </w:p>
        </w:tc>
        <w:tc>
          <w:tcPr>
            <w:tcW w:w="5683" w:type="dxa"/>
            <w:gridSpan w:val="2"/>
            <w:vAlign w:val="center"/>
          </w:tcPr>
          <w:p w:rsidR="00A4776A" w:rsidRPr="002944C2" w:rsidRDefault="00A4776A" w:rsidP="008A2B03">
            <w:pPr>
              <w:jc w:val="center"/>
              <w:rPr>
                <w:b/>
                <w:caps/>
                <w:sz w:val="16"/>
                <w:szCs w:val="16"/>
              </w:rPr>
            </w:pPr>
            <w:r w:rsidRPr="002944C2">
              <w:rPr>
                <w:b/>
                <w:caps/>
                <w:sz w:val="16"/>
                <w:szCs w:val="20"/>
              </w:rPr>
              <w:t>Предельные параметры разрешенного строительс</w:t>
            </w:r>
            <w:r w:rsidRPr="002944C2">
              <w:rPr>
                <w:b/>
                <w:caps/>
                <w:sz w:val="16"/>
                <w:szCs w:val="20"/>
              </w:rPr>
              <w:t>т</w:t>
            </w:r>
            <w:r w:rsidRPr="002944C2">
              <w:rPr>
                <w:b/>
                <w:caps/>
                <w:sz w:val="16"/>
                <w:szCs w:val="20"/>
              </w:rPr>
              <w:t>ва, реконструкции объектов капитального стро</w:t>
            </w:r>
            <w:r w:rsidRPr="002944C2">
              <w:rPr>
                <w:b/>
                <w:caps/>
                <w:sz w:val="16"/>
                <w:szCs w:val="20"/>
              </w:rPr>
              <w:t>и</w:t>
            </w:r>
            <w:r w:rsidRPr="002944C2">
              <w:rPr>
                <w:b/>
                <w:caps/>
                <w:sz w:val="16"/>
                <w:szCs w:val="20"/>
              </w:rPr>
              <w:t>тельства</w:t>
            </w:r>
          </w:p>
        </w:tc>
        <w:tc>
          <w:tcPr>
            <w:tcW w:w="6316" w:type="dxa"/>
            <w:vAlign w:val="center"/>
          </w:tcPr>
          <w:p w:rsidR="00A4776A" w:rsidRPr="002944C2" w:rsidRDefault="00A4776A" w:rsidP="008A2B03">
            <w:pPr>
              <w:jc w:val="center"/>
              <w:rPr>
                <w:b/>
                <w:sz w:val="16"/>
                <w:szCs w:val="16"/>
              </w:rPr>
            </w:pPr>
            <w:r w:rsidRPr="002944C2">
              <w:rPr>
                <w:b/>
                <w:sz w:val="16"/>
                <w:szCs w:val="16"/>
              </w:rPr>
              <w:t>ОГРАНИЧЕНИЯ ИСПОЛЬЗОВАНИЯ ЗЕМЕЛЬНЫХ УЧАСТКОВ И ОБ</w:t>
            </w:r>
            <w:r w:rsidRPr="002944C2">
              <w:rPr>
                <w:b/>
                <w:sz w:val="16"/>
                <w:szCs w:val="16"/>
              </w:rPr>
              <w:t>Ъ</w:t>
            </w:r>
            <w:r w:rsidRPr="002944C2">
              <w:rPr>
                <w:b/>
                <w:sz w:val="16"/>
                <w:szCs w:val="16"/>
              </w:rPr>
              <w:t>ЕКТОВ КАПИТАЛЬНОГО СТРОИТЕЛЬСТВА</w:t>
            </w:r>
          </w:p>
        </w:tc>
      </w:tr>
      <w:tr w:rsidR="00A4776A" w:rsidRPr="002944C2" w:rsidTr="008A2B03">
        <w:trPr>
          <w:trHeight w:val="55"/>
        </w:trPr>
        <w:tc>
          <w:tcPr>
            <w:tcW w:w="1002" w:type="dxa"/>
            <w:vMerge w:val="restart"/>
            <w:tcBorders>
              <w:top w:val="single" w:sz="4" w:space="0" w:color="auto"/>
              <w:right w:val="single" w:sz="4" w:space="0" w:color="auto"/>
            </w:tcBorders>
          </w:tcPr>
          <w:p w:rsidR="00A4776A" w:rsidRPr="002944C2" w:rsidRDefault="00A4776A" w:rsidP="008A2B03">
            <w:pPr>
              <w:rPr>
                <w:sz w:val="20"/>
                <w:szCs w:val="20"/>
              </w:rPr>
            </w:pPr>
            <w:r w:rsidRPr="002944C2">
              <w:rPr>
                <w:sz w:val="20"/>
                <w:szCs w:val="20"/>
              </w:rPr>
              <w:t>4.9.1</w:t>
            </w:r>
          </w:p>
        </w:tc>
        <w:tc>
          <w:tcPr>
            <w:tcW w:w="1895" w:type="dxa"/>
            <w:vMerge w:val="restart"/>
            <w:tcBorders>
              <w:top w:val="single" w:sz="4" w:space="0" w:color="auto"/>
              <w:left w:val="single" w:sz="4" w:space="0" w:color="auto"/>
            </w:tcBorders>
          </w:tcPr>
          <w:p w:rsidR="00A4776A" w:rsidRPr="002944C2" w:rsidRDefault="00A4776A" w:rsidP="008A2B03">
            <w:pPr>
              <w:rPr>
                <w:b/>
                <w:sz w:val="20"/>
                <w:szCs w:val="20"/>
              </w:rPr>
            </w:pPr>
            <w:r w:rsidRPr="002944C2">
              <w:rPr>
                <w:b/>
                <w:sz w:val="20"/>
                <w:szCs w:val="20"/>
              </w:rPr>
              <w:t>Объекты прид</w:t>
            </w:r>
            <w:r w:rsidRPr="002944C2">
              <w:rPr>
                <w:b/>
                <w:sz w:val="20"/>
                <w:szCs w:val="20"/>
              </w:rPr>
              <w:t>о</w:t>
            </w:r>
            <w:r w:rsidRPr="002944C2">
              <w:rPr>
                <w:b/>
                <w:sz w:val="20"/>
                <w:szCs w:val="20"/>
              </w:rPr>
              <w:t>рожного сервиса</w:t>
            </w:r>
          </w:p>
        </w:tc>
        <w:tc>
          <w:tcPr>
            <w:tcW w:w="4421" w:type="dxa"/>
            <w:tcBorders>
              <w:top w:val="single" w:sz="4" w:space="0" w:color="auto"/>
              <w:bottom w:val="single" w:sz="4" w:space="0" w:color="auto"/>
            </w:tcBorders>
            <w:vAlign w:val="center"/>
          </w:tcPr>
          <w:p w:rsidR="00A4776A" w:rsidRPr="002944C2" w:rsidRDefault="00A4776A" w:rsidP="008A2B03">
            <w:pPr>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62" w:type="dxa"/>
            <w:tcBorders>
              <w:top w:val="single" w:sz="4" w:space="0" w:color="auto"/>
              <w:bottom w:val="single" w:sz="4" w:space="0" w:color="auto"/>
            </w:tcBorders>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6316" w:type="dxa"/>
            <w:vMerge w:val="restart"/>
            <w:tcBorders>
              <w:top w:val="single" w:sz="4" w:space="0" w:color="auto"/>
            </w:tcBorders>
          </w:tcPr>
          <w:p w:rsidR="00A4776A" w:rsidRPr="002944C2" w:rsidRDefault="00A4776A" w:rsidP="008A2B03">
            <w:pPr>
              <w:jc w:val="both"/>
              <w:rPr>
                <w:sz w:val="20"/>
                <w:szCs w:val="20"/>
              </w:rPr>
            </w:pPr>
            <w:r w:rsidRPr="002944C2">
              <w:rPr>
                <w:sz w:val="20"/>
                <w:szCs w:val="20"/>
              </w:rPr>
              <w:t>В случае, если ЗУ (его часть) и ОКС расположены в границах зон с особыми условиями использования территории</w:t>
            </w:r>
            <w:r w:rsidRPr="002944C2">
              <w:t xml:space="preserve"> </w:t>
            </w:r>
            <w:r w:rsidRPr="002944C2">
              <w:rPr>
                <w:sz w:val="20"/>
                <w:szCs w:val="20"/>
              </w:rPr>
              <w:t>либо в границах те</w:t>
            </w:r>
            <w:r w:rsidRPr="002944C2">
              <w:rPr>
                <w:sz w:val="20"/>
                <w:szCs w:val="20"/>
              </w:rPr>
              <w:t>р</w:t>
            </w:r>
            <w:r w:rsidRPr="002944C2">
              <w:rPr>
                <w:sz w:val="20"/>
                <w:szCs w:val="20"/>
              </w:rPr>
              <w:t>риторий особого регулирования градостроительной деятельности (с</w:t>
            </w:r>
            <w:r w:rsidRPr="002944C2">
              <w:rPr>
                <w:sz w:val="20"/>
                <w:szCs w:val="20"/>
              </w:rPr>
              <w:t>о</w:t>
            </w:r>
            <w:r w:rsidRPr="002944C2">
              <w:rPr>
                <w:sz w:val="20"/>
                <w:szCs w:val="20"/>
              </w:rPr>
              <w:t>гла</w:t>
            </w:r>
            <w:r w:rsidRPr="002944C2">
              <w:rPr>
                <w:sz w:val="20"/>
                <w:szCs w:val="20"/>
              </w:rPr>
              <w:t>с</w:t>
            </w:r>
            <w:r w:rsidRPr="002944C2">
              <w:rPr>
                <w:sz w:val="20"/>
                <w:szCs w:val="20"/>
              </w:rPr>
              <w:t>но Карте зон с особыми условиями использования территории) использование ЗУ (его части) и ОКС осуществляется с учетом огран</w:t>
            </w:r>
            <w:r w:rsidRPr="002944C2">
              <w:rPr>
                <w:sz w:val="20"/>
                <w:szCs w:val="20"/>
              </w:rPr>
              <w:t>и</w:t>
            </w:r>
            <w:r w:rsidRPr="002944C2">
              <w:rPr>
                <w:sz w:val="20"/>
                <w:szCs w:val="20"/>
              </w:rPr>
              <w:t xml:space="preserve">чений, установленных законодательством Российской Федерации и указанных в </w:t>
            </w:r>
            <w:hyperlink w:anchor="sub_89" w:history="1">
              <w:r w:rsidRPr="002944C2">
                <w:rPr>
                  <w:rStyle w:val="a5"/>
                  <w:b w:val="0"/>
                  <w:color w:val="auto"/>
                  <w:sz w:val="20"/>
                  <w:szCs w:val="20"/>
                </w:rPr>
                <w:t>статье 56</w:t>
              </w:r>
            </w:hyperlink>
            <w:r w:rsidRPr="002944C2">
              <w:rPr>
                <w:b/>
                <w:sz w:val="20"/>
                <w:szCs w:val="20"/>
              </w:rPr>
              <w:t xml:space="preserve"> </w:t>
            </w:r>
            <w:r w:rsidRPr="002944C2">
              <w:rPr>
                <w:sz w:val="20"/>
                <w:szCs w:val="20"/>
              </w:rPr>
              <w:t xml:space="preserve">настоящих Правил. </w:t>
            </w:r>
          </w:p>
          <w:p w:rsidR="00A4776A" w:rsidRPr="002944C2" w:rsidRDefault="00A4776A" w:rsidP="008A2B03">
            <w:pPr>
              <w:jc w:val="both"/>
              <w:rPr>
                <w:sz w:val="20"/>
                <w:szCs w:val="20"/>
              </w:rPr>
            </w:pPr>
            <w:r w:rsidRPr="002944C2">
              <w:rPr>
                <w:sz w:val="20"/>
                <w:szCs w:val="20"/>
              </w:rPr>
              <w:t>В границах данной территориальной зоны действуют следующие ЗОУИТ и территории особого регулирования градостроительной де</w:t>
            </w:r>
            <w:r w:rsidRPr="002944C2">
              <w:rPr>
                <w:sz w:val="20"/>
                <w:szCs w:val="20"/>
              </w:rPr>
              <w:t>я</w:t>
            </w:r>
            <w:r w:rsidRPr="002944C2">
              <w:rPr>
                <w:sz w:val="20"/>
                <w:szCs w:val="20"/>
              </w:rPr>
              <w:t>тельн</w:t>
            </w:r>
            <w:r w:rsidRPr="002944C2">
              <w:rPr>
                <w:sz w:val="20"/>
                <w:szCs w:val="20"/>
              </w:rPr>
              <w:t>о</w:t>
            </w:r>
            <w:r w:rsidRPr="002944C2">
              <w:rPr>
                <w:sz w:val="20"/>
                <w:szCs w:val="20"/>
              </w:rPr>
              <w:t xml:space="preserve">сти: </w:t>
            </w:r>
          </w:p>
          <w:p w:rsidR="00A4776A" w:rsidRPr="002944C2" w:rsidRDefault="00A4776A" w:rsidP="008A2B03">
            <w:pPr>
              <w:jc w:val="both"/>
              <w:rPr>
                <w:sz w:val="20"/>
                <w:szCs w:val="20"/>
              </w:rPr>
            </w:pPr>
            <w:r w:rsidRPr="002944C2">
              <w:rPr>
                <w:sz w:val="20"/>
                <w:szCs w:val="20"/>
              </w:rPr>
              <w:t>- санитарно-защитная зона объектов сельскохозяйственного произво</w:t>
            </w:r>
            <w:r w:rsidRPr="002944C2">
              <w:rPr>
                <w:sz w:val="20"/>
                <w:szCs w:val="20"/>
              </w:rPr>
              <w:t>д</w:t>
            </w:r>
            <w:r w:rsidRPr="002944C2">
              <w:rPr>
                <w:sz w:val="20"/>
                <w:szCs w:val="20"/>
              </w:rPr>
              <w:t>ства.</w:t>
            </w:r>
          </w:p>
          <w:p w:rsidR="00A4776A" w:rsidRPr="002944C2" w:rsidRDefault="00A4776A" w:rsidP="008A2B03">
            <w:pPr>
              <w:jc w:val="both"/>
              <w:rPr>
                <w:b/>
                <w:sz w:val="20"/>
                <w:szCs w:val="20"/>
              </w:rPr>
            </w:pPr>
            <w:r w:rsidRPr="002944C2">
              <w:rPr>
                <w:b/>
                <w:sz w:val="20"/>
                <w:szCs w:val="20"/>
              </w:rPr>
              <w:t>Дополнительные ограничения</w:t>
            </w:r>
          </w:p>
          <w:p w:rsidR="00A4776A" w:rsidRPr="002944C2" w:rsidRDefault="00A4776A" w:rsidP="008A2B03">
            <w:pPr>
              <w:jc w:val="both"/>
              <w:rPr>
                <w:sz w:val="20"/>
                <w:szCs w:val="20"/>
              </w:rPr>
            </w:pPr>
            <w:r w:rsidRPr="002944C2">
              <w:rPr>
                <w:sz w:val="20"/>
                <w:szCs w:val="20"/>
              </w:rPr>
              <w:t>- Требуется соблюдение ограничений использования ЗУ и ОКС при осуществлении публичного сервитута (при его наличии)*.</w:t>
            </w:r>
          </w:p>
          <w:p w:rsidR="00A4776A" w:rsidRPr="002944C2" w:rsidRDefault="00A4776A" w:rsidP="008A2B03">
            <w:pPr>
              <w:ind w:firstLine="26"/>
              <w:jc w:val="both"/>
              <w:rPr>
                <w:sz w:val="20"/>
                <w:szCs w:val="20"/>
              </w:rPr>
            </w:pPr>
            <w:r w:rsidRPr="002944C2">
              <w:rPr>
                <w:i/>
                <w:sz w:val="16"/>
                <w:szCs w:val="16"/>
              </w:rPr>
              <w:t>*Допускается в части инженерного обеспечения объектов технически связанных с автомобильными дорогами сооружений и объектов, обеспечивающих работу тран</w:t>
            </w:r>
            <w:r w:rsidRPr="002944C2">
              <w:rPr>
                <w:i/>
                <w:sz w:val="16"/>
                <w:szCs w:val="16"/>
              </w:rPr>
              <w:t>с</w:t>
            </w:r>
            <w:r w:rsidRPr="002944C2">
              <w:rPr>
                <w:i/>
                <w:sz w:val="16"/>
                <w:szCs w:val="16"/>
              </w:rPr>
              <w:t xml:space="preserve">портных средств, и при </w:t>
            </w:r>
            <w:r w:rsidRPr="002944C2">
              <w:rPr>
                <w:bCs/>
                <w:i/>
                <w:sz w:val="16"/>
                <w:szCs w:val="16"/>
              </w:rPr>
              <w:t>использование гражданами или юридическими лицами земел</w:t>
            </w:r>
            <w:r w:rsidRPr="002944C2">
              <w:rPr>
                <w:bCs/>
                <w:i/>
                <w:sz w:val="16"/>
                <w:szCs w:val="16"/>
              </w:rPr>
              <w:t>ь</w:t>
            </w:r>
            <w:r w:rsidRPr="002944C2">
              <w:rPr>
                <w:bCs/>
                <w:i/>
                <w:sz w:val="16"/>
                <w:szCs w:val="16"/>
              </w:rPr>
              <w:t>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w:t>
            </w:r>
            <w:r w:rsidRPr="002944C2">
              <w:rPr>
                <w:bCs/>
                <w:i/>
                <w:sz w:val="16"/>
                <w:szCs w:val="16"/>
              </w:rPr>
              <w:t>м</w:t>
            </w:r>
            <w:r w:rsidRPr="002944C2">
              <w:rPr>
                <w:bCs/>
                <w:i/>
                <w:sz w:val="16"/>
                <w:szCs w:val="16"/>
              </w:rPr>
              <w:t>муникаций, их эксплуатации на условиях публичного сервитута</w:t>
            </w:r>
            <w:r w:rsidRPr="002944C2">
              <w:rPr>
                <w:bCs/>
                <w:sz w:val="20"/>
                <w:szCs w:val="20"/>
              </w:rPr>
              <w:t>.</w:t>
            </w:r>
          </w:p>
        </w:tc>
      </w:tr>
      <w:tr w:rsidR="00A4776A" w:rsidRPr="002944C2" w:rsidTr="008A2B03">
        <w:trPr>
          <w:trHeight w:val="51"/>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Borders>
              <w:top w:val="single" w:sz="4" w:space="0" w:color="auto"/>
              <w:bottom w:val="single" w:sz="4" w:space="0" w:color="auto"/>
            </w:tcBorders>
            <w:vAlign w:val="center"/>
          </w:tcPr>
          <w:p w:rsidR="00A4776A" w:rsidRPr="002944C2" w:rsidRDefault="00A4776A" w:rsidP="008A2B03">
            <w:pPr>
              <w:rPr>
                <w:sz w:val="20"/>
                <w:szCs w:val="20"/>
              </w:rPr>
            </w:pPr>
            <w:r w:rsidRPr="002944C2">
              <w:rPr>
                <w:iCs/>
                <w:sz w:val="20"/>
                <w:szCs w:val="20"/>
                <w:lang w:eastAsia="ru-RU"/>
              </w:rPr>
              <w:t>объекты придорожного сервиса (АЗС, СТО, го</w:t>
            </w:r>
            <w:r w:rsidRPr="002944C2">
              <w:rPr>
                <w:iCs/>
                <w:sz w:val="20"/>
                <w:szCs w:val="20"/>
                <w:lang w:eastAsia="ru-RU"/>
              </w:rPr>
              <w:t>с</w:t>
            </w:r>
            <w:r w:rsidRPr="002944C2">
              <w:rPr>
                <w:iCs/>
                <w:sz w:val="20"/>
                <w:szCs w:val="20"/>
                <w:lang w:eastAsia="ru-RU"/>
              </w:rPr>
              <w:t>тиницы и пр.)</w:t>
            </w:r>
          </w:p>
        </w:tc>
        <w:tc>
          <w:tcPr>
            <w:tcW w:w="1262" w:type="dxa"/>
            <w:tcBorders>
              <w:top w:val="single" w:sz="4" w:space="0" w:color="auto"/>
              <w:bottom w:val="single" w:sz="4" w:space="0" w:color="auto"/>
            </w:tcBorders>
            <w:vAlign w:val="center"/>
          </w:tcPr>
          <w:p w:rsidR="00A4776A" w:rsidRPr="002944C2" w:rsidRDefault="00A4776A" w:rsidP="008A2B03">
            <w:pPr>
              <w:jc w:val="center"/>
              <w:rPr>
                <w:sz w:val="20"/>
                <w:szCs w:val="20"/>
              </w:rPr>
            </w:pPr>
            <w:r w:rsidRPr="002944C2">
              <w:rPr>
                <w:sz w:val="20"/>
                <w:szCs w:val="20"/>
              </w:rPr>
              <w:t>-/-</w:t>
            </w:r>
          </w:p>
        </w:tc>
        <w:tc>
          <w:tcPr>
            <w:tcW w:w="6316" w:type="dxa"/>
            <w:vMerge/>
          </w:tcPr>
          <w:p w:rsidR="00A4776A" w:rsidRPr="002944C2" w:rsidRDefault="00A4776A" w:rsidP="008A2B03">
            <w:pPr>
              <w:jc w:val="both"/>
              <w:rPr>
                <w:sz w:val="20"/>
                <w:szCs w:val="20"/>
              </w:rPr>
            </w:pPr>
          </w:p>
        </w:tc>
      </w:tr>
      <w:tr w:rsidR="00A4776A" w:rsidRPr="002944C2" w:rsidTr="008A2B03">
        <w:trPr>
          <w:trHeight w:val="51"/>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Borders>
              <w:top w:val="single" w:sz="4" w:space="0" w:color="auto"/>
              <w:bottom w:val="single" w:sz="4" w:space="0" w:color="auto"/>
            </w:tcBorders>
            <w:vAlign w:val="center"/>
          </w:tcPr>
          <w:p w:rsidR="00A4776A" w:rsidRPr="002944C2" w:rsidRDefault="00A4776A" w:rsidP="008A2B03">
            <w:pPr>
              <w:rPr>
                <w:b/>
                <w:i/>
                <w:sz w:val="20"/>
                <w:szCs w:val="20"/>
              </w:rPr>
            </w:pPr>
            <w:r w:rsidRPr="002944C2">
              <w:rPr>
                <w:b/>
                <w:i/>
                <w:sz w:val="20"/>
                <w:szCs w:val="20"/>
              </w:rPr>
              <w:t>минимальный отступ от границы ЗУ в целях определения места допустимого размещения объекта*</w:t>
            </w:r>
          </w:p>
        </w:tc>
        <w:tc>
          <w:tcPr>
            <w:tcW w:w="1262" w:type="dxa"/>
            <w:tcBorders>
              <w:top w:val="single" w:sz="4" w:space="0" w:color="auto"/>
              <w:bottom w:val="single" w:sz="4" w:space="0" w:color="auto"/>
            </w:tcBorders>
            <w:vAlign w:val="center"/>
          </w:tcPr>
          <w:p w:rsidR="00A4776A" w:rsidRPr="002944C2" w:rsidRDefault="00A4776A" w:rsidP="008A2B03">
            <w:pPr>
              <w:jc w:val="center"/>
              <w:rPr>
                <w:b/>
                <w:i/>
                <w:sz w:val="20"/>
                <w:szCs w:val="20"/>
              </w:rPr>
            </w:pPr>
            <w:r w:rsidRPr="002944C2">
              <w:rPr>
                <w:b/>
                <w:i/>
                <w:sz w:val="20"/>
                <w:szCs w:val="20"/>
              </w:rPr>
              <w:t>м</w:t>
            </w:r>
          </w:p>
        </w:tc>
        <w:tc>
          <w:tcPr>
            <w:tcW w:w="6316" w:type="dxa"/>
            <w:vMerge/>
          </w:tcPr>
          <w:p w:rsidR="00A4776A" w:rsidRPr="002944C2" w:rsidRDefault="00A4776A" w:rsidP="008A2B03">
            <w:pPr>
              <w:jc w:val="both"/>
              <w:rPr>
                <w:sz w:val="20"/>
                <w:szCs w:val="20"/>
              </w:rPr>
            </w:pPr>
          </w:p>
        </w:tc>
      </w:tr>
      <w:tr w:rsidR="00A4776A" w:rsidRPr="002944C2" w:rsidTr="008A2B03">
        <w:trPr>
          <w:trHeight w:val="51"/>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Borders>
              <w:top w:val="single" w:sz="4" w:space="0" w:color="auto"/>
              <w:bottom w:val="single" w:sz="4" w:space="0" w:color="auto"/>
            </w:tcBorders>
            <w:vAlign w:val="center"/>
          </w:tcPr>
          <w:p w:rsidR="00A4776A" w:rsidRPr="002944C2" w:rsidRDefault="00A4776A" w:rsidP="008A2B03">
            <w:pPr>
              <w:rPr>
                <w:sz w:val="20"/>
                <w:szCs w:val="20"/>
              </w:rPr>
            </w:pPr>
            <w:r w:rsidRPr="002944C2">
              <w:rPr>
                <w:sz w:val="20"/>
              </w:rPr>
              <w:t>от красной линии улиц</w:t>
            </w:r>
          </w:p>
        </w:tc>
        <w:tc>
          <w:tcPr>
            <w:tcW w:w="1262" w:type="dxa"/>
            <w:tcBorders>
              <w:top w:val="single" w:sz="4" w:space="0" w:color="auto"/>
              <w:bottom w:val="single" w:sz="4" w:space="0" w:color="auto"/>
            </w:tcBorders>
            <w:vAlign w:val="center"/>
          </w:tcPr>
          <w:p w:rsidR="00A4776A" w:rsidRPr="002944C2" w:rsidRDefault="00A4776A" w:rsidP="008A2B03">
            <w:pPr>
              <w:jc w:val="center"/>
              <w:rPr>
                <w:sz w:val="20"/>
                <w:szCs w:val="20"/>
              </w:rPr>
            </w:pPr>
            <w:r w:rsidRPr="002944C2">
              <w:rPr>
                <w:sz w:val="20"/>
                <w:szCs w:val="20"/>
              </w:rPr>
              <w:t>-/-</w:t>
            </w:r>
          </w:p>
        </w:tc>
        <w:tc>
          <w:tcPr>
            <w:tcW w:w="6316" w:type="dxa"/>
            <w:vMerge/>
          </w:tcPr>
          <w:p w:rsidR="00A4776A" w:rsidRPr="002944C2" w:rsidRDefault="00A4776A" w:rsidP="008A2B03">
            <w:pPr>
              <w:jc w:val="both"/>
              <w:rPr>
                <w:sz w:val="20"/>
                <w:szCs w:val="20"/>
              </w:rPr>
            </w:pPr>
          </w:p>
        </w:tc>
      </w:tr>
      <w:tr w:rsidR="00A4776A" w:rsidRPr="002944C2" w:rsidTr="008A2B03">
        <w:trPr>
          <w:trHeight w:val="51"/>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Borders>
              <w:top w:val="single" w:sz="4" w:space="0" w:color="auto"/>
              <w:bottom w:val="single" w:sz="4" w:space="0" w:color="auto"/>
            </w:tcBorders>
            <w:vAlign w:val="center"/>
          </w:tcPr>
          <w:p w:rsidR="00A4776A" w:rsidRPr="002944C2" w:rsidRDefault="00A4776A" w:rsidP="008A2B03">
            <w:pPr>
              <w:rPr>
                <w:sz w:val="20"/>
                <w:szCs w:val="20"/>
              </w:rPr>
            </w:pPr>
            <w:r w:rsidRPr="002944C2">
              <w:rPr>
                <w:sz w:val="20"/>
              </w:rPr>
              <w:t>до границы соседнего земельного участка</w:t>
            </w:r>
          </w:p>
        </w:tc>
        <w:tc>
          <w:tcPr>
            <w:tcW w:w="1262" w:type="dxa"/>
            <w:tcBorders>
              <w:top w:val="single" w:sz="4" w:space="0" w:color="auto"/>
              <w:bottom w:val="single" w:sz="4" w:space="0" w:color="auto"/>
            </w:tcBorders>
            <w:vAlign w:val="center"/>
          </w:tcPr>
          <w:p w:rsidR="00A4776A" w:rsidRPr="002944C2" w:rsidRDefault="00A4776A" w:rsidP="008A2B03">
            <w:pPr>
              <w:jc w:val="center"/>
              <w:rPr>
                <w:sz w:val="20"/>
                <w:szCs w:val="20"/>
              </w:rPr>
            </w:pPr>
            <w:r w:rsidRPr="002944C2">
              <w:rPr>
                <w:sz w:val="20"/>
                <w:szCs w:val="20"/>
              </w:rPr>
              <w:t>-/-</w:t>
            </w:r>
          </w:p>
        </w:tc>
        <w:tc>
          <w:tcPr>
            <w:tcW w:w="6316" w:type="dxa"/>
            <w:vMerge/>
          </w:tcPr>
          <w:p w:rsidR="00A4776A" w:rsidRPr="002944C2" w:rsidRDefault="00A4776A" w:rsidP="008A2B03">
            <w:pPr>
              <w:jc w:val="both"/>
              <w:rPr>
                <w:sz w:val="20"/>
                <w:szCs w:val="20"/>
              </w:rPr>
            </w:pPr>
          </w:p>
        </w:tc>
      </w:tr>
      <w:tr w:rsidR="00A4776A" w:rsidRPr="002944C2" w:rsidTr="008A2B03">
        <w:trPr>
          <w:trHeight w:val="51"/>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Borders>
              <w:top w:val="single" w:sz="4" w:space="0" w:color="auto"/>
              <w:bottom w:val="single" w:sz="4" w:space="0" w:color="auto"/>
            </w:tcBorders>
            <w:vAlign w:val="center"/>
          </w:tcPr>
          <w:p w:rsidR="00A4776A" w:rsidRPr="002944C2" w:rsidRDefault="00A4776A" w:rsidP="008A2B03">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62" w:type="dxa"/>
            <w:tcBorders>
              <w:top w:val="single" w:sz="4" w:space="0" w:color="auto"/>
              <w:bottom w:val="single" w:sz="4" w:space="0" w:color="auto"/>
            </w:tcBorders>
            <w:vAlign w:val="center"/>
          </w:tcPr>
          <w:p w:rsidR="00A4776A" w:rsidRPr="002944C2"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b/>
                <w:i/>
                <w:sz w:val="20"/>
                <w:szCs w:val="20"/>
              </w:rPr>
            </w:pPr>
            <w:r w:rsidRPr="002944C2">
              <w:rPr>
                <w:b/>
                <w:i/>
                <w:sz w:val="20"/>
                <w:szCs w:val="20"/>
              </w:rPr>
              <w:t>высота, м</w:t>
            </w:r>
          </w:p>
        </w:tc>
        <w:tc>
          <w:tcPr>
            <w:tcW w:w="6316" w:type="dxa"/>
            <w:vMerge/>
          </w:tcPr>
          <w:p w:rsidR="00A4776A" w:rsidRPr="002944C2" w:rsidRDefault="00A4776A" w:rsidP="008A2B03">
            <w:pPr>
              <w:jc w:val="both"/>
              <w:rPr>
                <w:sz w:val="20"/>
                <w:szCs w:val="20"/>
              </w:rPr>
            </w:pPr>
          </w:p>
        </w:tc>
      </w:tr>
      <w:tr w:rsidR="00A4776A" w:rsidRPr="002944C2" w:rsidTr="008A2B03">
        <w:trPr>
          <w:trHeight w:val="51"/>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Borders>
              <w:top w:val="single" w:sz="4" w:space="0" w:color="auto"/>
              <w:bottom w:val="single" w:sz="4" w:space="0" w:color="auto"/>
            </w:tcBorders>
            <w:vAlign w:val="center"/>
          </w:tcPr>
          <w:p w:rsidR="00A4776A" w:rsidRPr="002944C2" w:rsidRDefault="00A4776A" w:rsidP="008A2B03">
            <w:pPr>
              <w:rPr>
                <w:sz w:val="20"/>
                <w:szCs w:val="20"/>
              </w:rPr>
            </w:pPr>
            <w:r w:rsidRPr="002944C2">
              <w:rPr>
                <w:sz w:val="20"/>
                <w:szCs w:val="20"/>
              </w:rPr>
              <w:t>для зданий, строений, сооружений</w:t>
            </w:r>
          </w:p>
        </w:tc>
        <w:tc>
          <w:tcPr>
            <w:tcW w:w="1262" w:type="dxa"/>
            <w:tcBorders>
              <w:top w:val="single" w:sz="4" w:space="0" w:color="auto"/>
              <w:bottom w:val="single" w:sz="4" w:space="0" w:color="auto"/>
            </w:tcBorders>
            <w:vAlign w:val="center"/>
          </w:tcPr>
          <w:p w:rsidR="00A4776A" w:rsidRPr="002944C2" w:rsidRDefault="00A4776A" w:rsidP="008A2B03">
            <w:pPr>
              <w:jc w:val="center"/>
              <w:rPr>
                <w:sz w:val="20"/>
                <w:szCs w:val="20"/>
              </w:rPr>
            </w:pPr>
            <w:r w:rsidRPr="002944C2">
              <w:rPr>
                <w:sz w:val="20"/>
                <w:szCs w:val="20"/>
              </w:rPr>
              <w:t>-/-</w:t>
            </w:r>
          </w:p>
        </w:tc>
        <w:tc>
          <w:tcPr>
            <w:tcW w:w="6316" w:type="dxa"/>
            <w:vMerge/>
          </w:tcPr>
          <w:p w:rsidR="00A4776A" w:rsidRPr="002944C2" w:rsidRDefault="00A4776A" w:rsidP="008A2B03">
            <w:pPr>
              <w:jc w:val="both"/>
              <w:rPr>
                <w:sz w:val="20"/>
                <w:szCs w:val="20"/>
              </w:rPr>
            </w:pPr>
          </w:p>
        </w:tc>
      </w:tr>
      <w:tr w:rsidR="00A4776A" w:rsidRPr="002944C2" w:rsidTr="008A2B03">
        <w:trPr>
          <w:trHeight w:val="51"/>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Borders>
              <w:top w:val="single" w:sz="4" w:space="0" w:color="auto"/>
              <w:bottom w:val="single" w:sz="4" w:space="0" w:color="auto"/>
            </w:tcBorders>
            <w:vAlign w:val="center"/>
          </w:tcPr>
          <w:p w:rsidR="00A4776A" w:rsidRPr="002944C2" w:rsidRDefault="00A4776A" w:rsidP="008A2B03">
            <w:pPr>
              <w:rPr>
                <w:sz w:val="20"/>
                <w:szCs w:val="20"/>
              </w:rPr>
            </w:pPr>
            <w:r w:rsidRPr="002944C2">
              <w:rPr>
                <w:sz w:val="20"/>
                <w:szCs w:val="20"/>
              </w:rPr>
              <w:t>для вспомогательных сооружений</w:t>
            </w:r>
          </w:p>
        </w:tc>
        <w:tc>
          <w:tcPr>
            <w:tcW w:w="1262" w:type="dxa"/>
            <w:tcBorders>
              <w:top w:val="single" w:sz="4" w:space="0" w:color="auto"/>
              <w:bottom w:val="single" w:sz="4" w:space="0" w:color="auto"/>
            </w:tcBorders>
            <w:vAlign w:val="center"/>
          </w:tcPr>
          <w:p w:rsidR="00A4776A" w:rsidRPr="002944C2" w:rsidRDefault="00A4776A" w:rsidP="008A2B03">
            <w:pPr>
              <w:jc w:val="center"/>
              <w:rPr>
                <w:sz w:val="20"/>
                <w:szCs w:val="20"/>
              </w:rPr>
            </w:pPr>
            <w:r w:rsidRPr="002944C2">
              <w:rPr>
                <w:sz w:val="20"/>
                <w:szCs w:val="20"/>
              </w:rPr>
              <w:t>-/-</w:t>
            </w:r>
          </w:p>
        </w:tc>
        <w:tc>
          <w:tcPr>
            <w:tcW w:w="6316" w:type="dxa"/>
            <w:vMerge/>
          </w:tcPr>
          <w:p w:rsidR="00A4776A" w:rsidRPr="002944C2" w:rsidRDefault="00A4776A" w:rsidP="008A2B03">
            <w:pPr>
              <w:jc w:val="both"/>
              <w:rPr>
                <w:sz w:val="20"/>
                <w:szCs w:val="20"/>
              </w:rPr>
            </w:pPr>
          </w:p>
        </w:tc>
      </w:tr>
      <w:tr w:rsidR="00A4776A" w:rsidRPr="002944C2" w:rsidTr="008A2B03">
        <w:trPr>
          <w:trHeight w:val="51"/>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Borders>
              <w:top w:val="single" w:sz="4" w:space="0" w:color="auto"/>
              <w:bottom w:val="single" w:sz="4" w:space="0" w:color="auto"/>
            </w:tcBorders>
            <w:vAlign w:val="center"/>
          </w:tcPr>
          <w:p w:rsidR="00A4776A" w:rsidRPr="002944C2" w:rsidRDefault="00A4776A" w:rsidP="008A2B03">
            <w:pPr>
              <w:rPr>
                <w:sz w:val="20"/>
                <w:szCs w:val="20"/>
              </w:rPr>
            </w:pPr>
            <w:r w:rsidRPr="002944C2">
              <w:rPr>
                <w:b/>
                <w:i/>
                <w:sz w:val="20"/>
                <w:szCs w:val="20"/>
              </w:rPr>
              <w:t>максимальный процент застройки в границах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ка, которая может быть застроена, ко всей площади земельного участка*</w:t>
            </w:r>
          </w:p>
        </w:tc>
        <w:tc>
          <w:tcPr>
            <w:tcW w:w="1262" w:type="dxa"/>
            <w:tcBorders>
              <w:top w:val="single" w:sz="4" w:space="0" w:color="auto"/>
              <w:bottom w:val="single" w:sz="4" w:space="0" w:color="auto"/>
            </w:tcBorders>
            <w:vAlign w:val="center"/>
          </w:tcPr>
          <w:p w:rsidR="00A4776A" w:rsidRPr="002944C2" w:rsidRDefault="00A4776A" w:rsidP="008A2B03">
            <w:pPr>
              <w:jc w:val="center"/>
              <w:rPr>
                <w:b/>
                <w:i/>
                <w:sz w:val="20"/>
                <w:szCs w:val="20"/>
              </w:rPr>
            </w:pPr>
            <w:r w:rsidRPr="002944C2">
              <w:rPr>
                <w:b/>
                <w:i/>
                <w:sz w:val="20"/>
                <w:szCs w:val="20"/>
              </w:rPr>
              <w:t>%</w:t>
            </w:r>
          </w:p>
        </w:tc>
        <w:tc>
          <w:tcPr>
            <w:tcW w:w="6316" w:type="dxa"/>
            <w:vMerge/>
          </w:tcPr>
          <w:p w:rsidR="00A4776A" w:rsidRPr="002944C2" w:rsidRDefault="00A4776A" w:rsidP="008A2B03">
            <w:pPr>
              <w:jc w:val="both"/>
              <w:rPr>
                <w:sz w:val="20"/>
                <w:szCs w:val="20"/>
              </w:rPr>
            </w:pPr>
          </w:p>
        </w:tc>
      </w:tr>
      <w:tr w:rsidR="00A4776A" w:rsidRPr="002944C2" w:rsidTr="008A2B03">
        <w:trPr>
          <w:trHeight w:val="51"/>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Borders>
              <w:top w:val="single" w:sz="4" w:space="0" w:color="auto"/>
              <w:bottom w:val="single" w:sz="4" w:space="0" w:color="auto"/>
            </w:tcBorders>
            <w:vAlign w:val="center"/>
          </w:tcPr>
          <w:p w:rsidR="00A4776A" w:rsidRPr="002944C2" w:rsidRDefault="00A4776A" w:rsidP="008A2B03">
            <w:pPr>
              <w:rPr>
                <w:sz w:val="20"/>
                <w:szCs w:val="20"/>
              </w:rPr>
            </w:pPr>
            <w:r w:rsidRPr="002944C2">
              <w:rPr>
                <w:sz w:val="20"/>
                <w:szCs w:val="20"/>
              </w:rPr>
              <w:t>профильная застройка</w:t>
            </w:r>
          </w:p>
        </w:tc>
        <w:tc>
          <w:tcPr>
            <w:tcW w:w="1262" w:type="dxa"/>
            <w:tcBorders>
              <w:top w:val="single" w:sz="4" w:space="0" w:color="auto"/>
              <w:bottom w:val="single" w:sz="4" w:space="0" w:color="auto"/>
            </w:tcBorders>
            <w:vAlign w:val="center"/>
          </w:tcPr>
          <w:p w:rsidR="00A4776A" w:rsidRPr="002944C2" w:rsidRDefault="00A4776A" w:rsidP="008A2B03">
            <w:pPr>
              <w:jc w:val="center"/>
              <w:rPr>
                <w:sz w:val="20"/>
                <w:szCs w:val="20"/>
              </w:rPr>
            </w:pPr>
            <w:r w:rsidRPr="002944C2">
              <w:rPr>
                <w:sz w:val="20"/>
                <w:szCs w:val="20"/>
              </w:rPr>
              <w:t>-/-</w:t>
            </w:r>
          </w:p>
        </w:tc>
        <w:tc>
          <w:tcPr>
            <w:tcW w:w="6316" w:type="dxa"/>
            <w:vMerge/>
          </w:tcPr>
          <w:p w:rsidR="00A4776A" w:rsidRPr="002944C2" w:rsidRDefault="00A4776A" w:rsidP="008A2B03">
            <w:pPr>
              <w:jc w:val="both"/>
              <w:rPr>
                <w:sz w:val="20"/>
                <w:szCs w:val="20"/>
              </w:rPr>
            </w:pPr>
          </w:p>
        </w:tc>
      </w:tr>
      <w:tr w:rsidR="00A4776A" w:rsidRPr="002944C2" w:rsidTr="008A2B03">
        <w:trPr>
          <w:trHeight w:val="416"/>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5683" w:type="dxa"/>
            <w:gridSpan w:val="2"/>
            <w:tcBorders>
              <w:top w:val="single" w:sz="4" w:space="0" w:color="auto"/>
            </w:tcBorders>
          </w:tcPr>
          <w:p w:rsidR="00A4776A" w:rsidRPr="002944C2" w:rsidRDefault="00A4776A" w:rsidP="008A2B03">
            <w:pPr>
              <w:jc w:val="both"/>
              <w:rPr>
                <w:sz w:val="20"/>
                <w:szCs w:val="20"/>
                <w:shd w:val="clear" w:color="auto" w:fill="FFFFFF"/>
              </w:rPr>
            </w:pPr>
            <w:r w:rsidRPr="002944C2">
              <w:rPr>
                <w:i/>
                <w:sz w:val="16"/>
                <w:szCs w:val="16"/>
              </w:rPr>
              <w:t>*Размеры земельных участков, отводимых для придорожного сервиса опред</w:t>
            </w:r>
            <w:r w:rsidRPr="002944C2">
              <w:rPr>
                <w:i/>
                <w:sz w:val="16"/>
                <w:szCs w:val="16"/>
              </w:rPr>
              <w:t>е</w:t>
            </w:r>
            <w:r w:rsidRPr="002944C2">
              <w:rPr>
                <w:i/>
                <w:sz w:val="16"/>
                <w:szCs w:val="16"/>
              </w:rPr>
              <w:t xml:space="preserve">ляются в соответствии с требованиями </w:t>
            </w:r>
            <w:hyperlink r:id="rId102" w:history="1">
              <w:r w:rsidRPr="002944C2">
                <w:rPr>
                  <w:rStyle w:val="a7"/>
                  <w:i/>
                  <w:color w:val="auto"/>
                  <w:sz w:val="16"/>
                  <w:szCs w:val="16"/>
                  <w:u w:val="none"/>
                </w:rPr>
                <w:t>постановления Правительства Ро</w:t>
              </w:r>
              <w:r w:rsidRPr="002944C2">
                <w:rPr>
                  <w:rStyle w:val="a7"/>
                  <w:i/>
                  <w:color w:val="auto"/>
                  <w:sz w:val="16"/>
                  <w:szCs w:val="16"/>
                  <w:u w:val="none"/>
                </w:rPr>
                <w:t>с</w:t>
              </w:r>
              <w:r w:rsidRPr="002944C2">
                <w:rPr>
                  <w:rStyle w:val="a7"/>
                  <w:i/>
                  <w:color w:val="auto"/>
                  <w:sz w:val="16"/>
                  <w:szCs w:val="16"/>
                  <w:u w:val="none"/>
                </w:rPr>
                <w:t>сийской Федерации от 02.09.2009 N 717 "О нормах отвода земель для разм</w:t>
              </w:r>
              <w:r w:rsidRPr="002944C2">
                <w:rPr>
                  <w:rStyle w:val="a7"/>
                  <w:i/>
                  <w:color w:val="auto"/>
                  <w:sz w:val="16"/>
                  <w:szCs w:val="16"/>
                  <w:u w:val="none"/>
                </w:rPr>
                <w:t>е</w:t>
              </w:r>
              <w:r w:rsidRPr="002944C2">
                <w:rPr>
                  <w:rStyle w:val="a7"/>
                  <w:i/>
                  <w:color w:val="auto"/>
                  <w:sz w:val="16"/>
                  <w:szCs w:val="16"/>
                  <w:u w:val="none"/>
                </w:rPr>
                <w:t>щения автомобильных дорог и (или) объектов дорожного сервиса"</w:t>
              </w:r>
            </w:hyperlink>
          </w:p>
        </w:tc>
        <w:tc>
          <w:tcPr>
            <w:tcW w:w="6316" w:type="dxa"/>
            <w:vMerge/>
          </w:tcPr>
          <w:p w:rsidR="00A4776A" w:rsidRPr="002944C2" w:rsidRDefault="00A4776A" w:rsidP="008A2B03">
            <w:pPr>
              <w:jc w:val="both"/>
              <w:rPr>
                <w:sz w:val="20"/>
                <w:szCs w:val="20"/>
              </w:rPr>
            </w:pPr>
          </w:p>
        </w:tc>
      </w:tr>
      <w:tr w:rsidR="00A4776A" w:rsidRPr="002944C2" w:rsidTr="008A2B03">
        <w:trPr>
          <w:trHeight w:val="55"/>
        </w:trPr>
        <w:tc>
          <w:tcPr>
            <w:tcW w:w="1002" w:type="dxa"/>
            <w:vMerge w:val="restart"/>
            <w:tcBorders>
              <w:top w:val="single" w:sz="4" w:space="0" w:color="auto"/>
              <w:right w:val="single" w:sz="4" w:space="0" w:color="auto"/>
            </w:tcBorders>
          </w:tcPr>
          <w:p w:rsidR="00A4776A" w:rsidRPr="002944C2" w:rsidRDefault="00A4776A" w:rsidP="008A2B03">
            <w:pPr>
              <w:rPr>
                <w:sz w:val="20"/>
                <w:szCs w:val="20"/>
              </w:rPr>
            </w:pPr>
            <w:r w:rsidRPr="002944C2">
              <w:rPr>
                <w:sz w:val="20"/>
                <w:szCs w:val="20"/>
              </w:rPr>
              <w:t>7.2</w:t>
            </w:r>
          </w:p>
        </w:tc>
        <w:tc>
          <w:tcPr>
            <w:tcW w:w="1895" w:type="dxa"/>
            <w:vMerge w:val="restart"/>
            <w:tcBorders>
              <w:top w:val="single" w:sz="4" w:space="0" w:color="auto"/>
              <w:left w:val="single" w:sz="4" w:space="0" w:color="auto"/>
            </w:tcBorders>
          </w:tcPr>
          <w:p w:rsidR="00A4776A" w:rsidRPr="002944C2" w:rsidRDefault="00A4776A" w:rsidP="008A2B03">
            <w:pPr>
              <w:rPr>
                <w:b/>
                <w:sz w:val="20"/>
                <w:szCs w:val="20"/>
              </w:rPr>
            </w:pPr>
            <w:r w:rsidRPr="002944C2">
              <w:rPr>
                <w:b/>
                <w:sz w:val="20"/>
                <w:szCs w:val="20"/>
              </w:rPr>
              <w:t>Автомобильный транспорт</w:t>
            </w:r>
          </w:p>
        </w:tc>
        <w:tc>
          <w:tcPr>
            <w:tcW w:w="4421" w:type="dxa"/>
            <w:tcBorders>
              <w:top w:val="single" w:sz="4" w:space="0" w:color="auto"/>
              <w:bottom w:val="single" w:sz="4" w:space="0" w:color="auto"/>
            </w:tcBorders>
            <w:vAlign w:val="center"/>
          </w:tcPr>
          <w:p w:rsidR="00A4776A" w:rsidRPr="002944C2" w:rsidRDefault="00A4776A" w:rsidP="008A2B03">
            <w:pPr>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62" w:type="dxa"/>
            <w:tcBorders>
              <w:top w:val="single" w:sz="4" w:space="0" w:color="auto"/>
              <w:bottom w:val="single" w:sz="4" w:space="0" w:color="auto"/>
            </w:tcBorders>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6316" w:type="dxa"/>
            <w:vMerge/>
          </w:tcPr>
          <w:p w:rsidR="00A4776A" w:rsidRPr="002944C2" w:rsidRDefault="00A4776A" w:rsidP="008A2B03">
            <w:pPr>
              <w:ind w:firstLine="26"/>
              <w:jc w:val="both"/>
              <w:rPr>
                <w:sz w:val="20"/>
                <w:szCs w:val="20"/>
              </w:rPr>
            </w:pPr>
          </w:p>
        </w:tc>
      </w:tr>
      <w:tr w:rsidR="00A4776A" w:rsidRPr="002944C2" w:rsidTr="008A2B03">
        <w:trPr>
          <w:trHeight w:val="51"/>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Borders>
              <w:top w:val="single" w:sz="4" w:space="0" w:color="auto"/>
              <w:bottom w:val="single" w:sz="4" w:space="0" w:color="auto"/>
            </w:tcBorders>
            <w:vAlign w:val="center"/>
          </w:tcPr>
          <w:p w:rsidR="00A4776A" w:rsidRPr="002944C2" w:rsidRDefault="00A4776A" w:rsidP="008A2B03">
            <w:pPr>
              <w:rPr>
                <w:sz w:val="20"/>
                <w:szCs w:val="20"/>
              </w:rPr>
            </w:pPr>
            <w:r w:rsidRPr="002944C2">
              <w:rPr>
                <w:iCs/>
                <w:sz w:val="20"/>
                <w:szCs w:val="20"/>
                <w:lang w:eastAsia="ru-RU"/>
              </w:rPr>
              <w:t>автомобильные дороги и технически связанные с ними сооружения</w:t>
            </w:r>
          </w:p>
        </w:tc>
        <w:tc>
          <w:tcPr>
            <w:tcW w:w="1262" w:type="dxa"/>
            <w:tcBorders>
              <w:top w:val="single" w:sz="4" w:space="0" w:color="auto"/>
              <w:bottom w:val="single" w:sz="4" w:space="0" w:color="auto"/>
            </w:tcBorders>
            <w:vAlign w:val="center"/>
          </w:tcPr>
          <w:p w:rsidR="00A4776A" w:rsidRPr="002944C2" w:rsidRDefault="00A4776A" w:rsidP="008A2B03">
            <w:pPr>
              <w:jc w:val="center"/>
              <w:rPr>
                <w:sz w:val="20"/>
                <w:szCs w:val="20"/>
              </w:rPr>
            </w:pPr>
            <w:r w:rsidRPr="002944C2">
              <w:rPr>
                <w:sz w:val="20"/>
                <w:szCs w:val="20"/>
              </w:rPr>
              <w:t>-/-</w:t>
            </w:r>
          </w:p>
        </w:tc>
        <w:tc>
          <w:tcPr>
            <w:tcW w:w="6316" w:type="dxa"/>
            <w:vMerge/>
          </w:tcPr>
          <w:p w:rsidR="00A4776A" w:rsidRPr="002944C2" w:rsidRDefault="00A4776A" w:rsidP="008A2B03">
            <w:pPr>
              <w:ind w:firstLine="26"/>
              <w:jc w:val="both"/>
              <w:rPr>
                <w:sz w:val="20"/>
                <w:szCs w:val="20"/>
              </w:rPr>
            </w:pPr>
          </w:p>
        </w:tc>
      </w:tr>
      <w:tr w:rsidR="00A4776A" w:rsidRPr="002944C2" w:rsidTr="008A2B03">
        <w:trPr>
          <w:trHeight w:val="51"/>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Borders>
              <w:top w:val="single" w:sz="4" w:space="0" w:color="auto"/>
              <w:bottom w:val="single" w:sz="4" w:space="0" w:color="auto"/>
            </w:tcBorders>
            <w:vAlign w:val="center"/>
          </w:tcPr>
          <w:p w:rsidR="00A4776A" w:rsidRPr="002944C2" w:rsidRDefault="00A4776A" w:rsidP="008A2B03">
            <w:pPr>
              <w:rPr>
                <w:b/>
                <w:i/>
                <w:sz w:val="20"/>
                <w:szCs w:val="20"/>
              </w:rPr>
            </w:pPr>
            <w:r w:rsidRPr="002944C2">
              <w:rPr>
                <w:b/>
                <w:i/>
                <w:sz w:val="20"/>
                <w:szCs w:val="20"/>
              </w:rPr>
              <w:t>минимальный отступ от границы ЗУ в целях определения места допустимого размещения объекта*</w:t>
            </w:r>
          </w:p>
        </w:tc>
        <w:tc>
          <w:tcPr>
            <w:tcW w:w="1262" w:type="dxa"/>
            <w:tcBorders>
              <w:top w:val="single" w:sz="4" w:space="0" w:color="auto"/>
              <w:bottom w:val="single" w:sz="4" w:space="0" w:color="auto"/>
            </w:tcBorders>
            <w:vAlign w:val="center"/>
          </w:tcPr>
          <w:p w:rsidR="00A4776A" w:rsidRPr="002944C2" w:rsidRDefault="00A4776A" w:rsidP="008A2B03">
            <w:pPr>
              <w:jc w:val="center"/>
              <w:rPr>
                <w:b/>
                <w:i/>
                <w:sz w:val="20"/>
                <w:szCs w:val="20"/>
              </w:rPr>
            </w:pPr>
            <w:r w:rsidRPr="002944C2">
              <w:rPr>
                <w:b/>
                <w:i/>
                <w:sz w:val="20"/>
                <w:szCs w:val="20"/>
              </w:rPr>
              <w:t>м</w:t>
            </w:r>
          </w:p>
        </w:tc>
        <w:tc>
          <w:tcPr>
            <w:tcW w:w="6316" w:type="dxa"/>
            <w:vMerge/>
          </w:tcPr>
          <w:p w:rsidR="00A4776A" w:rsidRPr="002944C2" w:rsidRDefault="00A4776A" w:rsidP="008A2B03">
            <w:pPr>
              <w:ind w:firstLine="26"/>
              <w:jc w:val="both"/>
              <w:rPr>
                <w:sz w:val="20"/>
                <w:szCs w:val="20"/>
              </w:rPr>
            </w:pPr>
          </w:p>
        </w:tc>
      </w:tr>
      <w:tr w:rsidR="00A4776A" w:rsidRPr="002944C2" w:rsidTr="008A2B03">
        <w:trPr>
          <w:trHeight w:val="51"/>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Borders>
              <w:top w:val="single" w:sz="4" w:space="0" w:color="auto"/>
              <w:bottom w:val="single" w:sz="4" w:space="0" w:color="auto"/>
            </w:tcBorders>
            <w:vAlign w:val="center"/>
          </w:tcPr>
          <w:p w:rsidR="00A4776A" w:rsidRPr="002944C2" w:rsidRDefault="00A4776A" w:rsidP="008A2B03">
            <w:pPr>
              <w:jc w:val="both"/>
              <w:rPr>
                <w:sz w:val="20"/>
                <w:szCs w:val="20"/>
              </w:rPr>
            </w:pPr>
            <w:r w:rsidRPr="002944C2">
              <w:rPr>
                <w:sz w:val="20"/>
              </w:rPr>
              <w:t>от красной линии улиц</w:t>
            </w:r>
          </w:p>
        </w:tc>
        <w:tc>
          <w:tcPr>
            <w:tcW w:w="1262" w:type="dxa"/>
            <w:tcBorders>
              <w:top w:val="single" w:sz="4" w:space="0" w:color="auto"/>
              <w:bottom w:val="single" w:sz="4" w:space="0" w:color="auto"/>
            </w:tcBorders>
            <w:vAlign w:val="center"/>
          </w:tcPr>
          <w:p w:rsidR="00A4776A" w:rsidRPr="002944C2" w:rsidRDefault="00A4776A" w:rsidP="008A2B03">
            <w:pPr>
              <w:jc w:val="center"/>
              <w:rPr>
                <w:sz w:val="20"/>
                <w:szCs w:val="20"/>
              </w:rPr>
            </w:pPr>
            <w:r w:rsidRPr="002944C2">
              <w:rPr>
                <w:sz w:val="20"/>
                <w:szCs w:val="20"/>
              </w:rPr>
              <w:t>-/-</w:t>
            </w:r>
          </w:p>
        </w:tc>
        <w:tc>
          <w:tcPr>
            <w:tcW w:w="6316" w:type="dxa"/>
            <w:vMerge/>
          </w:tcPr>
          <w:p w:rsidR="00A4776A" w:rsidRPr="002944C2" w:rsidRDefault="00A4776A" w:rsidP="008A2B03">
            <w:pPr>
              <w:ind w:firstLine="26"/>
              <w:jc w:val="both"/>
              <w:rPr>
                <w:sz w:val="20"/>
                <w:szCs w:val="20"/>
              </w:rPr>
            </w:pPr>
          </w:p>
        </w:tc>
      </w:tr>
      <w:tr w:rsidR="00A4776A" w:rsidRPr="002944C2" w:rsidTr="008A2B03">
        <w:trPr>
          <w:trHeight w:val="51"/>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Borders>
              <w:top w:val="single" w:sz="4" w:space="0" w:color="auto"/>
              <w:bottom w:val="single" w:sz="4" w:space="0" w:color="auto"/>
            </w:tcBorders>
            <w:vAlign w:val="center"/>
          </w:tcPr>
          <w:p w:rsidR="00A4776A" w:rsidRPr="002944C2" w:rsidRDefault="00A4776A" w:rsidP="008A2B03">
            <w:pPr>
              <w:jc w:val="both"/>
              <w:rPr>
                <w:sz w:val="20"/>
                <w:szCs w:val="20"/>
              </w:rPr>
            </w:pPr>
            <w:r w:rsidRPr="002944C2">
              <w:rPr>
                <w:sz w:val="20"/>
              </w:rPr>
              <w:t>до границы соседнего земельного участка</w:t>
            </w:r>
          </w:p>
        </w:tc>
        <w:tc>
          <w:tcPr>
            <w:tcW w:w="1262" w:type="dxa"/>
            <w:tcBorders>
              <w:top w:val="single" w:sz="4" w:space="0" w:color="auto"/>
              <w:bottom w:val="single" w:sz="4" w:space="0" w:color="auto"/>
            </w:tcBorders>
            <w:vAlign w:val="center"/>
          </w:tcPr>
          <w:p w:rsidR="00A4776A" w:rsidRPr="002944C2" w:rsidRDefault="00A4776A" w:rsidP="008A2B03">
            <w:pPr>
              <w:jc w:val="center"/>
              <w:rPr>
                <w:sz w:val="20"/>
                <w:szCs w:val="20"/>
              </w:rPr>
            </w:pPr>
            <w:r w:rsidRPr="002944C2">
              <w:rPr>
                <w:sz w:val="20"/>
                <w:szCs w:val="20"/>
              </w:rPr>
              <w:t>-/-</w:t>
            </w:r>
          </w:p>
        </w:tc>
        <w:tc>
          <w:tcPr>
            <w:tcW w:w="6316" w:type="dxa"/>
            <w:vMerge/>
          </w:tcPr>
          <w:p w:rsidR="00A4776A" w:rsidRPr="002944C2" w:rsidRDefault="00A4776A" w:rsidP="008A2B03">
            <w:pPr>
              <w:ind w:firstLine="26"/>
              <w:jc w:val="both"/>
              <w:rPr>
                <w:sz w:val="20"/>
                <w:szCs w:val="20"/>
              </w:rPr>
            </w:pPr>
          </w:p>
        </w:tc>
      </w:tr>
      <w:tr w:rsidR="00A4776A" w:rsidRPr="002944C2" w:rsidTr="008A2B03">
        <w:trPr>
          <w:trHeight w:val="51"/>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Borders>
              <w:top w:val="single" w:sz="4" w:space="0" w:color="auto"/>
              <w:bottom w:val="single" w:sz="4" w:space="0" w:color="auto"/>
            </w:tcBorders>
            <w:vAlign w:val="center"/>
          </w:tcPr>
          <w:p w:rsidR="00A4776A" w:rsidRPr="002944C2" w:rsidRDefault="00A4776A" w:rsidP="008A2B03">
            <w:pPr>
              <w:jc w:val="both"/>
            </w:pPr>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62" w:type="dxa"/>
            <w:tcBorders>
              <w:top w:val="single" w:sz="4" w:space="0" w:color="auto"/>
              <w:bottom w:val="single" w:sz="4" w:space="0" w:color="auto"/>
            </w:tcBorders>
            <w:vAlign w:val="center"/>
          </w:tcPr>
          <w:p w:rsidR="00A4776A" w:rsidRPr="002944C2"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b/>
                <w:i/>
                <w:sz w:val="20"/>
                <w:szCs w:val="20"/>
              </w:rPr>
            </w:pPr>
            <w:r w:rsidRPr="002944C2">
              <w:rPr>
                <w:b/>
                <w:i/>
                <w:sz w:val="20"/>
                <w:szCs w:val="20"/>
              </w:rPr>
              <w:t>высота, м</w:t>
            </w:r>
          </w:p>
        </w:tc>
        <w:tc>
          <w:tcPr>
            <w:tcW w:w="6316" w:type="dxa"/>
            <w:vMerge/>
          </w:tcPr>
          <w:p w:rsidR="00A4776A" w:rsidRPr="002944C2" w:rsidRDefault="00A4776A" w:rsidP="008A2B03">
            <w:pPr>
              <w:ind w:firstLine="26"/>
              <w:jc w:val="both"/>
              <w:rPr>
                <w:sz w:val="20"/>
                <w:szCs w:val="20"/>
              </w:rPr>
            </w:pPr>
          </w:p>
        </w:tc>
      </w:tr>
      <w:tr w:rsidR="00A4776A" w:rsidRPr="002944C2" w:rsidTr="008A2B03">
        <w:trPr>
          <w:trHeight w:val="51"/>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Borders>
              <w:top w:val="single" w:sz="4" w:space="0" w:color="auto"/>
              <w:bottom w:val="single" w:sz="4" w:space="0" w:color="auto"/>
            </w:tcBorders>
            <w:vAlign w:val="center"/>
          </w:tcPr>
          <w:p w:rsidR="00A4776A" w:rsidRPr="002944C2" w:rsidRDefault="00A4776A" w:rsidP="008A2B03">
            <w:pPr>
              <w:jc w:val="both"/>
              <w:rPr>
                <w:sz w:val="20"/>
                <w:szCs w:val="20"/>
              </w:rPr>
            </w:pPr>
            <w:r w:rsidRPr="002944C2">
              <w:rPr>
                <w:sz w:val="20"/>
                <w:szCs w:val="20"/>
              </w:rPr>
              <w:t>для зданий, строений, сооружений</w:t>
            </w:r>
          </w:p>
        </w:tc>
        <w:tc>
          <w:tcPr>
            <w:tcW w:w="1262" w:type="dxa"/>
            <w:tcBorders>
              <w:top w:val="single" w:sz="4" w:space="0" w:color="auto"/>
              <w:bottom w:val="single" w:sz="4" w:space="0" w:color="auto"/>
            </w:tcBorders>
            <w:vAlign w:val="center"/>
          </w:tcPr>
          <w:p w:rsidR="00A4776A" w:rsidRPr="002944C2" w:rsidRDefault="00A4776A" w:rsidP="008A2B03">
            <w:pPr>
              <w:jc w:val="center"/>
              <w:rPr>
                <w:sz w:val="20"/>
                <w:szCs w:val="20"/>
              </w:rPr>
            </w:pPr>
            <w:r w:rsidRPr="002944C2">
              <w:rPr>
                <w:sz w:val="20"/>
                <w:szCs w:val="20"/>
              </w:rPr>
              <w:t>-/-</w:t>
            </w:r>
          </w:p>
        </w:tc>
        <w:tc>
          <w:tcPr>
            <w:tcW w:w="6316" w:type="dxa"/>
            <w:vMerge/>
          </w:tcPr>
          <w:p w:rsidR="00A4776A" w:rsidRPr="002944C2" w:rsidRDefault="00A4776A" w:rsidP="008A2B03">
            <w:pPr>
              <w:ind w:firstLine="26"/>
              <w:jc w:val="both"/>
              <w:rPr>
                <w:sz w:val="20"/>
                <w:szCs w:val="20"/>
              </w:rPr>
            </w:pPr>
          </w:p>
        </w:tc>
      </w:tr>
      <w:tr w:rsidR="00A4776A" w:rsidRPr="002944C2" w:rsidTr="008A2B03">
        <w:trPr>
          <w:trHeight w:val="51"/>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Borders>
              <w:top w:val="single" w:sz="4" w:space="0" w:color="auto"/>
              <w:bottom w:val="single" w:sz="4" w:space="0" w:color="auto"/>
            </w:tcBorders>
            <w:vAlign w:val="center"/>
          </w:tcPr>
          <w:p w:rsidR="00A4776A" w:rsidRPr="002944C2" w:rsidRDefault="00A4776A" w:rsidP="008A2B03">
            <w:pPr>
              <w:jc w:val="both"/>
              <w:rPr>
                <w:sz w:val="20"/>
                <w:szCs w:val="20"/>
              </w:rPr>
            </w:pPr>
            <w:r w:rsidRPr="002944C2">
              <w:rPr>
                <w:sz w:val="20"/>
                <w:szCs w:val="20"/>
              </w:rPr>
              <w:t>для вспомогательных сооружений</w:t>
            </w:r>
          </w:p>
        </w:tc>
        <w:tc>
          <w:tcPr>
            <w:tcW w:w="1262" w:type="dxa"/>
            <w:tcBorders>
              <w:top w:val="single" w:sz="4" w:space="0" w:color="auto"/>
              <w:bottom w:val="single" w:sz="4" w:space="0" w:color="auto"/>
            </w:tcBorders>
            <w:vAlign w:val="center"/>
          </w:tcPr>
          <w:p w:rsidR="00A4776A" w:rsidRPr="002944C2" w:rsidRDefault="00A4776A" w:rsidP="008A2B03">
            <w:pPr>
              <w:jc w:val="center"/>
              <w:rPr>
                <w:sz w:val="20"/>
                <w:szCs w:val="20"/>
              </w:rPr>
            </w:pPr>
            <w:r w:rsidRPr="002944C2">
              <w:rPr>
                <w:sz w:val="20"/>
                <w:szCs w:val="20"/>
              </w:rPr>
              <w:t>-/-</w:t>
            </w:r>
          </w:p>
        </w:tc>
        <w:tc>
          <w:tcPr>
            <w:tcW w:w="6316" w:type="dxa"/>
            <w:vMerge/>
          </w:tcPr>
          <w:p w:rsidR="00A4776A" w:rsidRPr="002944C2" w:rsidRDefault="00A4776A" w:rsidP="008A2B03">
            <w:pPr>
              <w:ind w:firstLine="26"/>
              <w:jc w:val="both"/>
              <w:rPr>
                <w:sz w:val="20"/>
                <w:szCs w:val="20"/>
              </w:rPr>
            </w:pPr>
          </w:p>
        </w:tc>
      </w:tr>
      <w:tr w:rsidR="00A4776A" w:rsidRPr="002944C2" w:rsidTr="008A2B03">
        <w:trPr>
          <w:trHeight w:val="51"/>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Borders>
              <w:top w:val="single" w:sz="4" w:space="0" w:color="auto"/>
              <w:bottom w:val="single" w:sz="4" w:space="0" w:color="auto"/>
            </w:tcBorders>
            <w:vAlign w:val="center"/>
          </w:tcPr>
          <w:p w:rsidR="00A4776A" w:rsidRPr="002944C2" w:rsidRDefault="00A4776A" w:rsidP="008A2B03">
            <w:pPr>
              <w:jc w:val="both"/>
              <w:rPr>
                <w:sz w:val="20"/>
                <w:szCs w:val="20"/>
              </w:rPr>
            </w:pPr>
            <w:r w:rsidRPr="002944C2">
              <w:rPr>
                <w:b/>
                <w:i/>
                <w:sz w:val="20"/>
                <w:szCs w:val="20"/>
              </w:rPr>
              <w:t>максимальный процент застройки в границах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ка, которая может быть застроена, ко всей площади земельного участка*</w:t>
            </w:r>
          </w:p>
        </w:tc>
        <w:tc>
          <w:tcPr>
            <w:tcW w:w="1262" w:type="dxa"/>
            <w:tcBorders>
              <w:top w:val="single" w:sz="4" w:space="0" w:color="auto"/>
              <w:bottom w:val="single" w:sz="4" w:space="0" w:color="auto"/>
            </w:tcBorders>
            <w:vAlign w:val="center"/>
          </w:tcPr>
          <w:p w:rsidR="00A4776A" w:rsidRPr="002944C2" w:rsidRDefault="00A4776A" w:rsidP="008A2B03">
            <w:pPr>
              <w:jc w:val="center"/>
              <w:rPr>
                <w:b/>
                <w:i/>
                <w:sz w:val="20"/>
                <w:szCs w:val="20"/>
              </w:rPr>
            </w:pPr>
            <w:r w:rsidRPr="002944C2">
              <w:rPr>
                <w:b/>
                <w:i/>
                <w:sz w:val="20"/>
                <w:szCs w:val="20"/>
              </w:rPr>
              <w:t>%</w:t>
            </w:r>
          </w:p>
        </w:tc>
        <w:tc>
          <w:tcPr>
            <w:tcW w:w="6316" w:type="dxa"/>
            <w:vMerge/>
          </w:tcPr>
          <w:p w:rsidR="00A4776A" w:rsidRPr="002944C2" w:rsidRDefault="00A4776A" w:rsidP="008A2B03">
            <w:pPr>
              <w:ind w:firstLine="26"/>
              <w:jc w:val="both"/>
              <w:rPr>
                <w:sz w:val="20"/>
                <w:szCs w:val="20"/>
              </w:rPr>
            </w:pPr>
          </w:p>
        </w:tc>
      </w:tr>
      <w:tr w:rsidR="00A4776A" w:rsidRPr="002944C2" w:rsidTr="008A2B03">
        <w:trPr>
          <w:trHeight w:val="51"/>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Borders>
              <w:top w:val="single" w:sz="4" w:space="0" w:color="auto"/>
              <w:bottom w:val="single" w:sz="4" w:space="0" w:color="auto"/>
            </w:tcBorders>
            <w:vAlign w:val="center"/>
          </w:tcPr>
          <w:p w:rsidR="00A4776A" w:rsidRPr="002944C2" w:rsidRDefault="00A4776A" w:rsidP="008A2B03">
            <w:pPr>
              <w:jc w:val="both"/>
              <w:rPr>
                <w:sz w:val="20"/>
                <w:szCs w:val="20"/>
              </w:rPr>
            </w:pPr>
            <w:r w:rsidRPr="002944C2">
              <w:rPr>
                <w:sz w:val="20"/>
                <w:szCs w:val="20"/>
                <w:shd w:val="clear" w:color="auto" w:fill="FFFFFF"/>
              </w:rPr>
              <w:t xml:space="preserve">профильная </w:t>
            </w:r>
            <w:r w:rsidRPr="002944C2">
              <w:rPr>
                <w:sz w:val="20"/>
                <w:szCs w:val="20"/>
              </w:rPr>
              <w:t>застройка</w:t>
            </w:r>
          </w:p>
        </w:tc>
        <w:tc>
          <w:tcPr>
            <w:tcW w:w="1262" w:type="dxa"/>
            <w:tcBorders>
              <w:top w:val="single" w:sz="4" w:space="0" w:color="auto"/>
              <w:bottom w:val="single" w:sz="4" w:space="0" w:color="auto"/>
            </w:tcBorders>
            <w:vAlign w:val="center"/>
          </w:tcPr>
          <w:p w:rsidR="00A4776A" w:rsidRPr="002944C2" w:rsidRDefault="00A4776A" w:rsidP="008A2B03">
            <w:pPr>
              <w:jc w:val="center"/>
              <w:rPr>
                <w:sz w:val="20"/>
                <w:szCs w:val="20"/>
              </w:rPr>
            </w:pPr>
            <w:r w:rsidRPr="002944C2">
              <w:rPr>
                <w:sz w:val="20"/>
                <w:szCs w:val="20"/>
              </w:rPr>
              <w:t>-/-</w:t>
            </w:r>
          </w:p>
        </w:tc>
        <w:tc>
          <w:tcPr>
            <w:tcW w:w="6316" w:type="dxa"/>
            <w:vMerge/>
          </w:tcPr>
          <w:p w:rsidR="00A4776A" w:rsidRPr="002944C2" w:rsidRDefault="00A4776A" w:rsidP="008A2B03">
            <w:pPr>
              <w:ind w:firstLine="26"/>
              <w:jc w:val="both"/>
              <w:rPr>
                <w:sz w:val="20"/>
                <w:szCs w:val="20"/>
              </w:rPr>
            </w:pPr>
          </w:p>
        </w:tc>
      </w:tr>
      <w:tr w:rsidR="00A4776A" w:rsidRPr="002944C2" w:rsidTr="008A2B03">
        <w:trPr>
          <w:trHeight w:val="51"/>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Borders>
              <w:top w:val="single" w:sz="4" w:space="0" w:color="auto"/>
              <w:bottom w:val="single" w:sz="4" w:space="0" w:color="auto"/>
            </w:tcBorders>
            <w:vAlign w:val="center"/>
          </w:tcPr>
          <w:p w:rsidR="00A4776A" w:rsidRPr="002944C2" w:rsidRDefault="00A4776A" w:rsidP="008A2B03">
            <w:pPr>
              <w:jc w:val="both"/>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62" w:type="dxa"/>
            <w:tcBorders>
              <w:top w:val="single" w:sz="4" w:space="0" w:color="auto"/>
              <w:bottom w:val="single" w:sz="4" w:space="0" w:color="auto"/>
            </w:tcBorders>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6316" w:type="dxa"/>
            <w:vMerge/>
          </w:tcPr>
          <w:p w:rsidR="00A4776A" w:rsidRPr="002944C2" w:rsidRDefault="00A4776A" w:rsidP="008A2B03">
            <w:pPr>
              <w:ind w:firstLine="26"/>
              <w:jc w:val="both"/>
              <w:rPr>
                <w:sz w:val="20"/>
                <w:szCs w:val="20"/>
              </w:rPr>
            </w:pPr>
          </w:p>
        </w:tc>
      </w:tr>
      <w:tr w:rsidR="00A4776A" w:rsidRPr="002944C2" w:rsidTr="008A2B03">
        <w:trPr>
          <w:trHeight w:val="51"/>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Borders>
              <w:top w:val="single" w:sz="4" w:space="0" w:color="auto"/>
              <w:bottom w:val="single" w:sz="4" w:space="0" w:color="auto"/>
            </w:tcBorders>
          </w:tcPr>
          <w:p w:rsidR="00A4776A" w:rsidRPr="002944C2" w:rsidRDefault="00A4776A" w:rsidP="008A2B03">
            <w:pPr>
              <w:jc w:val="both"/>
              <w:rPr>
                <w:sz w:val="20"/>
                <w:szCs w:val="20"/>
              </w:rPr>
            </w:pPr>
            <w:r w:rsidRPr="002944C2">
              <w:rPr>
                <w:sz w:val="20"/>
                <w:szCs w:val="20"/>
              </w:rPr>
              <w:t>ОКС, предназначенные для обслуживания па</w:t>
            </w:r>
            <w:r w:rsidRPr="002944C2">
              <w:rPr>
                <w:sz w:val="20"/>
                <w:szCs w:val="20"/>
              </w:rPr>
              <w:t>с</w:t>
            </w:r>
            <w:r w:rsidRPr="002944C2">
              <w:rPr>
                <w:sz w:val="20"/>
                <w:szCs w:val="20"/>
              </w:rPr>
              <w:t>сажиров и обеспечивающие работу транспор</w:t>
            </w:r>
            <w:r w:rsidRPr="002944C2">
              <w:rPr>
                <w:sz w:val="20"/>
                <w:szCs w:val="20"/>
              </w:rPr>
              <w:t>т</w:t>
            </w:r>
            <w:r w:rsidRPr="002944C2">
              <w:rPr>
                <w:sz w:val="20"/>
                <w:szCs w:val="20"/>
              </w:rPr>
              <w:t>ных средств и эксплуатацию автодороги</w:t>
            </w:r>
          </w:p>
        </w:tc>
        <w:tc>
          <w:tcPr>
            <w:tcW w:w="1262" w:type="dxa"/>
            <w:tcBorders>
              <w:top w:val="single" w:sz="4" w:space="0" w:color="auto"/>
              <w:bottom w:val="single" w:sz="4" w:space="0" w:color="auto"/>
            </w:tcBorders>
            <w:vAlign w:val="center"/>
          </w:tcPr>
          <w:p w:rsidR="00A4776A" w:rsidRPr="002944C2" w:rsidRDefault="00A4776A" w:rsidP="008A2B03">
            <w:pPr>
              <w:jc w:val="center"/>
              <w:rPr>
                <w:sz w:val="20"/>
                <w:szCs w:val="20"/>
              </w:rPr>
            </w:pPr>
            <w:r w:rsidRPr="002944C2">
              <w:rPr>
                <w:sz w:val="20"/>
                <w:szCs w:val="20"/>
              </w:rPr>
              <w:t>-/-</w:t>
            </w:r>
          </w:p>
        </w:tc>
        <w:tc>
          <w:tcPr>
            <w:tcW w:w="6316" w:type="dxa"/>
            <w:vMerge/>
          </w:tcPr>
          <w:p w:rsidR="00A4776A" w:rsidRPr="002944C2" w:rsidRDefault="00A4776A" w:rsidP="008A2B03">
            <w:pPr>
              <w:ind w:firstLine="26"/>
              <w:jc w:val="both"/>
              <w:rPr>
                <w:sz w:val="20"/>
                <w:szCs w:val="20"/>
              </w:rPr>
            </w:pPr>
          </w:p>
        </w:tc>
      </w:tr>
      <w:tr w:rsidR="00A4776A" w:rsidRPr="002944C2" w:rsidTr="008A2B03">
        <w:trPr>
          <w:trHeight w:val="51"/>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Borders>
              <w:top w:val="single" w:sz="4" w:space="0" w:color="auto"/>
              <w:bottom w:val="single" w:sz="4" w:space="0" w:color="auto"/>
            </w:tcBorders>
            <w:vAlign w:val="center"/>
          </w:tcPr>
          <w:p w:rsidR="00A4776A" w:rsidRPr="002944C2" w:rsidRDefault="00A4776A" w:rsidP="008A2B03">
            <w:pPr>
              <w:jc w:val="both"/>
              <w:rPr>
                <w:b/>
                <w:i/>
                <w:sz w:val="20"/>
                <w:szCs w:val="20"/>
              </w:rPr>
            </w:pPr>
            <w:r w:rsidRPr="002944C2">
              <w:rPr>
                <w:b/>
                <w:i/>
                <w:sz w:val="20"/>
                <w:szCs w:val="20"/>
              </w:rPr>
              <w:t>минимальный отступ от границы ЗУ в целях определения места допустимого размещения объекта</w:t>
            </w:r>
          </w:p>
        </w:tc>
        <w:tc>
          <w:tcPr>
            <w:tcW w:w="1262" w:type="dxa"/>
            <w:tcBorders>
              <w:top w:val="single" w:sz="4" w:space="0" w:color="auto"/>
              <w:bottom w:val="single" w:sz="4" w:space="0" w:color="auto"/>
            </w:tcBorders>
            <w:vAlign w:val="center"/>
          </w:tcPr>
          <w:p w:rsidR="00A4776A" w:rsidRPr="002944C2" w:rsidRDefault="00A4776A" w:rsidP="008A2B03">
            <w:pPr>
              <w:jc w:val="center"/>
              <w:rPr>
                <w:b/>
                <w:i/>
                <w:sz w:val="20"/>
                <w:szCs w:val="20"/>
              </w:rPr>
            </w:pPr>
            <w:r w:rsidRPr="002944C2">
              <w:rPr>
                <w:b/>
                <w:i/>
                <w:sz w:val="20"/>
                <w:szCs w:val="20"/>
              </w:rPr>
              <w:t>м</w:t>
            </w:r>
          </w:p>
        </w:tc>
        <w:tc>
          <w:tcPr>
            <w:tcW w:w="6316" w:type="dxa"/>
            <w:vMerge/>
          </w:tcPr>
          <w:p w:rsidR="00A4776A" w:rsidRPr="002944C2" w:rsidRDefault="00A4776A" w:rsidP="008A2B03">
            <w:pPr>
              <w:ind w:firstLine="26"/>
              <w:jc w:val="both"/>
              <w:rPr>
                <w:sz w:val="20"/>
                <w:szCs w:val="20"/>
              </w:rPr>
            </w:pPr>
          </w:p>
        </w:tc>
      </w:tr>
      <w:tr w:rsidR="00A4776A" w:rsidRPr="002944C2" w:rsidTr="008A2B03">
        <w:trPr>
          <w:trHeight w:val="51"/>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Borders>
              <w:top w:val="single" w:sz="4" w:space="0" w:color="auto"/>
              <w:bottom w:val="single" w:sz="4" w:space="0" w:color="auto"/>
            </w:tcBorders>
            <w:vAlign w:val="center"/>
          </w:tcPr>
          <w:p w:rsidR="00A4776A" w:rsidRPr="002944C2" w:rsidRDefault="00A4776A" w:rsidP="008A2B03">
            <w:pPr>
              <w:jc w:val="both"/>
              <w:rPr>
                <w:sz w:val="20"/>
                <w:szCs w:val="20"/>
              </w:rPr>
            </w:pPr>
            <w:r w:rsidRPr="002944C2">
              <w:rPr>
                <w:sz w:val="20"/>
              </w:rPr>
              <w:t>от красной линии улиц</w:t>
            </w:r>
          </w:p>
        </w:tc>
        <w:tc>
          <w:tcPr>
            <w:tcW w:w="1262" w:type="dxa"/>
            <w:tcBorders>
              <w:top w:val="single" w:sz="4" w:space="0" w:color="auto"/>
              <w:bottom w:val="single" w:sz="4" w:space="0" w:color="auto"/>
            </w:tcBorders>
            <w:vAlign w:val="center"/>
          </w:tcPr>
          <w:p w:rsidR="00A4776A" w:rsidRPr="002944C2" w:rsidRDefault="00A4776A" w:rsidP="008A2B03">
            <w:pPr>
              <w:jc w:val="center"/>
              <w:rPr>
                <w:sz w:val="20"/>
                <w:szCs w:val="20"/>
              </w:rPr>
            </w:pPr>
            <w:r w:rsidRPr="002944C2">
              <w:rPr>
                <w:sz w:val="20"/>
                <w:szCs w:val="20"/>
              </w:rPr>
              <w:t>5</w:t>
            </w:r>
          </w:p>
        </w:tc>
        <w:tc>
          <w:tcPr>
            <w:tcW w:w="6316" w:type="dxa"/>
            <w:vMerge/>
          </w:tcPr>
          <w:p w:rsidR="00A4776A" w:rsidRPr="002944C2" w:rsidRDefault="00A4776A" w:rsidP="008A2B03">
            <w:pPr>
              <w:ind w:firstLine="26"/>
              <w:jc w:val="both"/>
              <w:rPr>
                <w:sz w:val="20"/>
                <w:szCs w:val="20"/>
              </w:rPr>
            </w:pPr>
          </w:p>
        </w:tc>
      </w:tr>
      <w:tr w:rsidR="00A4776A" w:rsidRPr="002944C2" w:rsidTr="008A2B03">
        <w:trPr>
          <w:trHeight w:val="51"/>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Borders>
              <w:top w:val="single" w:sz="4" w:space="0" w:color="auto"/>
              <w:bottom w:val="single" w:sz="4" w:space="0" w:color="auto"/>
            </w:tcBorders>
            <w:vAlign w:val="center"/>
          </w:tcPr>
          <w:p w:rsidR="00A4776A" w:rsidRPr="002944C2" w:rsidRDefault="00A4776A" w:rsidP="008A2B03">
            <w:pPr>
              <w:jc w:val="both"/>
              <w:rPr>
                <w:sz w:val="20"/>
              </w:rPr>
            </w:pPr>
            <w:r w:rsidRPr="002944C2">
              <w:rPr>
                <w:sz w:val="20"/>
              </w:rPr>
              <w:t xml:space="preserve">от красной линии проездов </w:t>
            </w:r>
          </w:p>
        </w:tc>
        <w:tc>
          <w:tcPr>
            <w:tcW w:w="1262" w:type="dxa"/>
            <w:tcBorders>
              <w:top w:val="single" w:sz="4" w:space="0" w:color="auto"/>
              <w:bottom w:val="single" w:sz="4" w:space="0" w:color="auto"/>
            </w:tcBorders>
            <w:vAlign w:val="center"/>
          </w:tcPr>
          <w:p w:rsidR="00A4776A" w:rsidRPr="002944C2" w:rsidRDefault="00A4776A" w:rsidP="008A2B03">
            <w:pPr>
              <w:jc w:val="center"/>
              <w:rPr>
                <w:sz w:val="20"/>
                <w:szCs w:val="20"/>
              </w:rPr>
            </w:pPr>
            <w:r w:rsidRPr="002944C2">
              <w:rPr>
                <w:sz w:val="20"/>
                <w:szCs w:val="20"/>
              </w:rPr>
              <w:t>3</w:t>
            </w:r>
          </w:p>
        </w:tc>
        <w:tc>
          <w:tcPr>
            <w:tcW w:w="6316" w:type="dxa"/>
            <w:vMerge/>
          </w:tcPr>
          <w:p w:rsidR="00A4776A" w:rsidRPr="002944C2" w:rsidRDefault="00A4776A" w:rsidP="008A2B03">
            <w:pPr>
              <w:ind w:firstLine="26"/>
              <w:jc w:val="both"/>
              <w:rPr>
                <w:sz w:val="20"/>
                <w:szCs w:val="20"/>
              </w:rPr>
            </w:pPr>
          </w:p>
        </w:tc>
      </w:tr>
      <w:tr w:rsidR="00A4776A" w:rsidRPr="002944C2" w:rsidTr="008A2B03">
        <w:trPr>
          <w:trHeight w:val="51"/>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Borders>
              <w:top w:val="single" w:sz="4" w:space="0" w:color="auto"/>
              <w:bottom w:val="single" w:sz="4" w:space="0" w:color="auto"/>
            </w:tcBorders>
            <w:vAlign w:val="center"/>
          </w:tcPr>
          <w:p w:rsidR="00A4776A" w:rsidRPr="002944C2" w:rsidRDefault="00A4776A" w:rsidP="008A2B03">
            <w:pPr>
              <w:jc w:val="both"/>
              <w:rPr>
                <w:sz w:val="20"/>
              </w:rPr>
            </w:pPr>
            <w:r w:rsidRPr="002944C2">
              <w:rPr>
                <w:sz w:val="20"/>
              </w:rPr>
              <w:t xml:space="preserve">до границы соседнего земельного участка </w:t>
            </w:r>
          </w:p>
        </w:tc>
        <w:tc>
          <w:tcPr>
            <w:tcW w:w="1262" w:type="dxa"/>
            <w:tcBorders>
              <w:top w:val="single" w:sz="4" w:space="0" w:color="auto"/>
              <w:bottom w:val="single" w:sz="4" w:space="0" w:color="auto"/>
            </w:tcBorders>
            <w:vAlign w:val="center"/>
          </w:tcPr>
          <w:p w:rsidR="00A4776A" w:rsidRPr="002944C2" w:rsidRDefault="00A4776A" w:rsidP="008A2B03">
            <w:pPr>
              <w:jc w:val="center"/>
              <w:rPr>
                <w:sz w:val="20"/>
                <w:szCs w:val="20"/>
              </w:rPr>
            </w:pPr>
            <w:r w:rsidRPr="002944C2">
              <w:rPr>
                <w:sz w:val="20"/>
                <w:szCs w:val="20"/>
              </w:rPr>
              <w:t>3</w:t>
            </w:r>
          </w:p>
        </w:tc>
        <w:tc>
          <w:tcPr>
            <w:tcW w:w="6316" w:type="dxa"/>
            <w:vMerge/>
          </w:tcPr>
          <w:p w:rsidR="00A4776A" w:rsidRPr="002944C2" w:rsidRDefault="00A4776A" w:rsidP="008A2B03">
            <w:pPr>
              <w:ind w:firstLine="26"/>
              <w:jc w:val="both"/>
              <w:rPr>
                <w:sz w:val="20"/>
                <w:szCs w:val="20"/>
              </w:rPr>
            </w:pPr>
          </w:p>
        </w:tc>
      </w:tr>
      <w:tr w:rsidR="00A4776A" w:rsidRPr="002944C2" w:rsidTr="008A2B03">
        <w:trPr>
          <w:trHeight w:val="51"/>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Borders>
              <w:top w:val="single" w:sz="4" w:space="0" w:color="auto"/>
              <w:bottom w:val="single" w:sz="4" w:space="0" w:color="auto"/>
            </w:tcBorders>
            <w:vAlign w:val="center"/>
          </w:tcPr>
          <w:p w:rsidR="00A4776A" w:rsidRPr="002944C2" w:rsidRDefault="00A4776A" w:rsidP="008A2B03">
            <w:pPr>
              <w:jc w:val="both"/>
            </w:pPr>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62" w:type="dxa"/>
            <w:tcBorders>
              <w:top w:val="single" w:sz="4" w:space="0" w:color="auto"/>
              <w:bottom w:val="single" w:sz="4" w:space="0" w:color="auto"/>
            </w:tcBorders>
            <w:vAlign w:val="center"/>
          </w:tcPr>
          <w:p w:rsidR="00A4776A" w:rsidRPr="002944C2"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b/>
                <w:i/>
                <w:sz w:val="20"/>
                <w:szCs w:val="20"/>
              </w:rPr>
            </w:pPr>
            <w:r w:rsidRPr="002944C2">
              <w:rPr>
                <w:b/>
                <w:i/>
                <w:sz w:val="20"/>
                <w:szCs w:val="20"/>
              </w:rPr>
              <w:t>высота, м</w:t>
            </w:r>
          </w:p>
        </w:tc>
        <w:tc>
          <w:tcPr>
            <w:tcW w:w="6316" w:type="dxa"/>
            <w:vMerge/>
          </w:tcPr>
          <w:p w:rsidR="00A4776A" w:rsidRPr="002944C2" w:rsidRDefault="00A4776A" w:rsidP="008A2B03">
            <w:pPr>
              <w:ind w:firstLine="26"/>
              <w:jc w:val="both"/>
              <w:rPr>
                <w:sz w:val="20"/>
                <w:szCs w:val="20"/>
              </w:rPr>
            </w:pPr>
          </w:p>
        </w:tc>
      </w:tr>
      <w:tr w:rsidR="00A4776A" w:rsidRPr="002944C2" w:rsidTr="008A2B03">
        <w:trPr>
          <w:trHeight w:val="51"/>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Borders>
              <w:top w:val="single" w:sz="4" w:space="0" w:color="auto"/>
              <w:bottom w:val="single" w:sz="4" w:space="0" w:color="auto"/>
            </w:tcBorders>
            <w:vAlign w:val="center"/>
          </w:tcPr>
          <w:p w:rsidR="00A4776A" w:rsidRPr="002944C2" w:rsidRDefault="00A4776A" w:rsidP="008A2B03">
            <w:pPr>
              <w:jc w:val="both"/>
              <w:rPr>
                <w:sz w:val="20"/>
                <w:szCs w:val="20"/>
              </w:rPr>
            </w:pPr>
            <w:r w:rsidRPr="002944C2">
              <w:rPr>
                <w:sz w:val="20"/>
                <w:szCs w:val="20"/>
              </w:rPr>
              <w:t>для зданий, строений, сооружений</w:t>
            </w:r>
          </w:p>
        </w:tc>
        <w:tc>
          <w:tcPr>
            <w:tcW w:w="1262" w:type="dxa"/>
            <w:tcBorders>
              <w:top w:val="single" w:sz="4" w:space="0" w:color="auto"/>
              <w:bottom w:val="single" w:sz="4" w:space="0" w:color="auto"/>
            </w:tcBorders>
            <w:vAlign w:val="center"/>
          </w:tcPr>
          <w:p w:rsidR="00A4776A" w:rsidRPr="002944C2" w:rsidRDefault="00A4776A" w:rsidP="008A2B03">
            <w:pPr>
              <w:jc w:val="center"/>
              <w:rPr>
                <w:sz w:val="20"/>
                <w:szCs w:val="20"/>
              </w:rPr>
            </w:pPr>
            <w:r w:rsidRPr="002944C2">
              <w:rPr>
                <w:sz w:val="20"/>
                <w:szCs w:val="20"/>
              </w:rPr>
              <w:t>3/10</w:t>
            </w:r>
          </w:p>
        </w:tc>
        <w:tc>
          <w:tcPr>
            <w:tcW w:w="6316" w:type="dxa"/>
            <w:vMerge/>
          </w:tcPr>
          <w:p w:rsidR="00A4776A" w:rsidRPr="002944C2" w:rsidRDefault="00A4776A" w:rsidP="008A2B03">
            <w:pPr>
              <w:ind w:firstLine="26"/>
              <w:jc w:val="both"/>
              <w:rPr>
                <w:sz w:val="20"/>
                <w:szCs w:val="20"/>
              </w:rPr>
            </w:pPr>
          </w:p>
        </w:tc>
      </w:tr>
      <w:tr w:rsidR="00A4776A" w:rsidRPr="002944C2" w:rsidTr="008A2B03">
        <w:trPr>
          <w:trHeight w:val="51"/>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Borders>
              <w:top w:val="single" w:sz="4" w:space="0" w:color="auto"/>
              <w:bottom w:val="single" w:sz="4" w:space="0" w:color="auto"/>
            </w:tcBorders>
            <w:vAlign w:val="center"/>
          </w:tcPr>
          <w:p w:rsidR="00A4776A" w:rsidRPr="002944C2" w:rsidRDefault="00A4776A" w:rsidP="008A2B03">
            <w:pPr>
              <w:jc w:val="both"/>
              <w:rPr>
                <w:sz w:val="20"/>
                <w:szCs w:val="20"/>
              </w:rPr>
            </w:pPr>
            <w:r w:rsidRPr="002944C2">
              <w:rPr>
                <w:sz w:val="20"/>
                <w:szCs w:val="20"/>
              </w:rPr>
              <w:t>для вспомогательных сооружений</w:t>
            </w:r>
          </w:p>
        </w:tc>
        <w:tc>
          <w:tcPr>
            <w:tcW w:w="1262" w:type="dxa"/>
            <w:tcBorders>
              <w:top w:val="single" w:sz="4" w:space="0" w:color="auto"/>
              <w:bottom w:val="single" w:sz="4" w:space="0" w:color="auto"/>
            </w:tcBorders>
            <w:vAlign w:val="center"/>
          </w:tcPr>
          <w:p w:rsidR="00A4776A" w:rsidRPr="002944C2" w:rsidRDefault="00A4776A" w:rsidP="008A2B03">
            <w:pPr>
              <w:jc w:val="center"/>
              <w:rPr>
                <w:sz w:val="20"/>
                <w:szCs w:val="20"/>
              </w:rPr>
            </w:pPr>
            <w:r w:rsidRPr="002944C2">
              <w:rPr>
                <w:sz w:val="20"/>
                <w:szCs w:val="20"/>
              </w:rPr>
              <w:t>1/3</w:t>
            </w:r>
          </w:p>
        </w:tc>
        <w:tc>
          <w:tcPr>
            <w:tcW w:w="6316" w:type="dxa"/>
            <w:vMerge/>
          </w:tcPr>
          <w:p w:rsidR="00A4776A" w:rsidRPr="002944C2" w:rsidRDefault="00A4776A" w:rsidP="008A2B03">
            <w:pPr>
              <w:ind w:firstLine="26"/>
              <w:jc w:val="both"/>
              <w:rPr>
                <w:sz w:val="20"/>
                <w:szCs w:val="20"/>
              </w:rPr>
            </w:pPr>
          </w:p>
        </w:tc>
      </w:tr>
      <w:tr w:rsidR="00A4776A" w:rsidRPr="002944C2" w:rsidTr="008A2B03">
        <w:trPr>
          <w:trHeight w:val="51"/>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Borders>
              <w:top w:val="single" w:sz="4" w:space="0" w:color="auto"/>
              <w:bottom w:val="single" w:sz="4" w:space="0" w:color="auto"/>
            </w:tcBorders>
            <w:vAlign w:val="center"/>
          </w:tcPr>
          <w:p w:rsidR="00A4776A" w:rsidRPr="002944C2" w:rsidRDefault="00A4776A" w:rsidP="008A2B03">
            <w:pPr>
              <w:jc w:val="both"/>
              <w:rPr>
                <w:sz w:val="20"/>
                <w:szCs w:val="20"/>
              </w:rPr>
            </w:pPr>
            <w:r w:rsidRPr="002944C2">
              <w:rPr>
                <w:b/>
                <w:i/>
                <w:sz w:val="20"/>
                <w:szCs w:val="20"/>
              </w:rPr>
              <w:t>максимальный процент застройки в границах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ка, которая может быть застроена, ко всей площади земельного участка</w:t>
            </w:r>
          </w:p>
        </w:tc>
        <w:tc>
          <w:tcPr>
            <w:tcW w:w="1262" w:type="dxa"/>
            <w:tcBorders>
              <w:top w:val="single" w:sz="4" w:space="0" w:color="auto"/>
              <w:bottom w:val="single" w:sz="4" w:space="0" w:color="auto"/>
            </w:tcBorders>
            <w:vAlign w:val="center"/>
          </w:tcPr>
          <w:p w:rsidR="00A4776A" w:rsidRPr="002944C2" w:rsidRDefault="00A4776A" w:rsidP="008A2B03">
            <w:pPr>
              <w:jc w:val="center"/>
              <w:rPr>
                <w:b/>
                <w:i/>
                <w:sz w:val="20"/>
                <w:szCs w:val="20"/>
              </w:rPr>
            </w:pPr>
            <w:r w:rsidRPr="002944C2">
              <w:rPr>
                <w:b/>
                <w:i/>
                <w:sz w:val="20"/>
                <w:szCs w:val="20"/>
              </w:rPr>
              <w:t>%</w:t>
            </w:r>
          </w:p>
        </w:tc>
        <w:tc>
          <w:tcPr>
            <w:tcW w:w="6316" w:type="dxa"/>
            <w:vMerge/>
          </w:tcPr>
          <w:p w:rsidR="00A4776A" w:rsidRPr="002944C2" w:rsidRDefault="00A4776A" w:rsidP="008A2B03">
            <w:pPr>
              <w:ind w:firstLine="26"/>
              <w:jc w:val="both"/>
              <w:rPr>
                <w:sz w:val="20"/>
                <w:szCs w:val="20"/>
              </w:rPr>
            </w:pPr>
          </w:p>
        </w:tc>
      </w:tr>
      <w:tr w:rsidR="00A4776A" w:rsidRPr="002944C2" w:rsidTr="008A2B03">
        <w:trPr>
          <w:trHeight w:val="51"/>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Borders>
              <w:top w:val="single" w:sz="4" w:space="0" w:color="auto"/>
              <w:bottom w:val="single" w:sz="4" w:space="0" w:color="auto"/>
            </w:tcBorders>
          </w:tcPr>
          <w:p w:rsidR="00A4776A" w:rsidRPr="002944C2" w:rsidRDefault="00A4776A" w:rsidP="008A2B03">
            <w:pPr>
              <w:jc w:val="both"/>
              <w:rPr>
                <w:sz w:val="20"/>
                <w:szCs w:val="20"/>
                <w:shd w:val="clear" w:color="auto" w:fill="FFFFFF"/>
              </w:rPr>
            </w:pPr>
            <w:r w:rsidRPr="002944C2">
              <w:rPr>
                <w:sz w:val="20"/>
                <w:szCs w:val="20"/>
                <w:shd w:val="clear" w:color="auto" w:fill="FFFFFF"/>
              </w:rPr>
              <w:t>профильная застройка</w:t>
            </w:r>
          </w:p>
        </w:tc>
        <w:tc>
          <w:tcPr>
            <w:tcW w:w="1262" w:type="dxa"/>
            <w:tcBorders>
              <w:top w:val="single" w:sz="4" w:space="0" w:color="auto"/>
              <w:bottom w:val="single" w:sz="4" w:space="0" w:color="auto"/>
            </w:tcBorders>
            <w:vAlign w:val="center"/>
          </w:tcPr>
          <w:p w:rsidR="00A4776A" w:rsidRPr="002944C2" w:rsidRDefault="00A4776A" w:rsidP="008A2B03">
            <w:pPr>
              <w:jc w:val="center"/>
              <w:rPr>
                <w:sz w:val="20"/>
                <w:szCs w:val="20"/>
                <w:shd w:val="clear" w:color="auto" w:fill="FFFFFF"/>
              </w:rPr>
            </w:pPr>
            <w:r w:rsidRPr="002944C2">
              <w:rPr>
                <w:sz w:val="20"/>
                <w:szCs w:val="20"/>
                <w:shd w:val="clear" w:color="auto" w:fill="FFFFFF"/>
              </w:rPr>
              <w:t>30</w:t>
            </w:r>
          </w:p>
        </w:tc>
        <w:tc>
          <w:tcPr>
            <w:tcW w:w="6316" w:type="dxa"/>
            <w:vMerge/>
          </w:tcPr>
          <w:p w:rsidR="00A4776A" w:rsidRPr="002944C2" w:rsidRDefault="00A4776A" w:rsidP="008A2B03">
            <w:pPr>
              <w:ind w:firstLine="26"/>
              <w:jc w:val="both"/>
              <w:rPr>
                <w:sz w:val="20"/>
                <w:szCs w:val="20"/>
              </w:rPr>
            </w:pPr>
          </w:p>
        </w:tc>
      </w:tr>
      <w:tr w:rsidR="00A4776A" w:rsidRPr="002944C2" w:rsidTr="008A2B03">
        <w:trPr>
          <w:trHeight w:val="1174"/>
        </w:trPr>
        <w:tc>
          <w:tcPr>
            <w:tcW w:w="1002" w:type="dxa"/>
            <w:vMerge/>
            <w:tcBorders>
              <w:bottom w:val="single" w:sz="8" w:space="0" w:color="auto"/>
              <w:right w:val="single" w:sz="4" w:space="0" w:color="auto"/>
            </w:tcBorders>
          </w:tcPr>
          <w:p w:rsidR="00A4776A" w:rsidRPr="002944C2" w:rsidRDefault="00A4776A" w:rsidP="008A2B03">
            <w:pPr>
              <w:rPr>
                <w:sz w:val="20"/>
                <w:szCs w:val="20"/>
              </w:rPr>
            </w:pPr>
          </w:p>
        </w:tc>
        <w:tc>
          <w:tcPr>
            <w:tcW w:w="1895" w:type="dxa"/>
            <w:vMerge/>
            <w:tcBorders>
              <w:left w:val="single" w:sz="4" w:space="0" w:color="auto"/>
              <w:bottom w:val="single" w:sz="8" w:space="0" w:color="auto"/>
            </w:tcBorders>
          </w:tcPr>
          <w:p w:rsidR="00A4776A" w:rsidRPr="002944C2" w:rsidRDefault="00A4776A" w:rsidP="008A2B03">
            <w:pPr>
              <w:rPr>
                <w:b/>
                <w:sz w:val="20"/>
                <w:szCs w:val="20"/>
              </w:rPr>
            </w:pPr>
          </w:p>
        </w:tc>
        <w:tc>
          <w:tcPr>
            <w:tcW w:w="5683" w:type="dxa"/>
            <w:gridSpan w:val="2"/>
            <w:tcBorders>
              <w:top w:val="single" w:sz="4" w:space="0" w:color="auto"/>
              <w:bottom w:val="single" w:sz="4" w:space="0" w:color="auto"/>
            </w:tcBorders>
          </w:tcPr>
          <w:p w:rsidR="00A4776A" w:rsidRPr="002944C2" w:rsidRDefault="00A4776A" w:rsidP="008A2B03">
            <w:pPr>
              <w:jc w:val="both"/>
              <w:rPr>
                <w:b/>
                <w:i/>
                <w:sz w:val="16"/>
                <w:szCs w:val="16"/>
              </w:rPr>
            </w:pPr>
            <w:r w:rsidRPr="002944C2">
              <w:rPr>
                <w:i/>
                <w:sz w:val="16"/>
                <w:szCs w:val="16"/>
                <w:shd w:val="clear" w:color="auto" w:fill="FFFFFF"/>
              </w:rPr>
              <w:t>*Осуществление дорожной деятельности в отношении автомобильных дорог регионального или межмуниципального значения обеспечивается органом исполнительной власти Амурской области по управлению дорожным хозяйс</w:t>
            </w:r>
            <w:r w:rsidRPr="002944C2">
              <w:rPr>
                <w:i/>
                <w:sz w:val="16"/>
                <w:szCs w:val="16"/>
                <w:shd w:val="clear" w:color="auto" w:fill="FFFFFF"/>
              </w:rPr>
              <w:t>т</w:t>
            </w:r>
            <w:r w:rsidRPr="002944C2">
              <w:rPr>
                <w:i/>
                <w:sz w:val="16"/>
                <w:szCs w:val="16"/>
                <w:shd w:val="clear" w:color="auto" w:fill="FFFFFF"/>
              </w:rPr>
              <w:t>вом.</w:t>
            </w:r>
          </w:p>
          <w:p w:rsidR="00A4776A" w:rsidRPr="002944C2" w:rsidRDefault="00A4776A" w:rsidP="008A2B03">
            <w:pPr>
              <w:jc w:val="both"/>
              <w:rPr>
                <w:sz w:val="20"/>
                <w:szCs w:val="20"/>
              </w:rPr>
            </w:pPr>
            <w:r w:rsidRPr="002944C2">
              <w:rPr>
                <w:i/>
                <w:sz w:val="16"/>
                <w:szCs w:val="16"/>
              </w:rPr>
              <w:t>Размеры земельных участков, отводимых для автомобильных дорог опред</w:t>
            </w:r>
            <w:r w:rsidRPr="002944C2">
              <w:rPr>
                <w:i/>
                <w:sz w:val="16"/>
                <w:szCs w:val="16"/>
              </w:rPr>
              <w:t>е</w:t>
            </w:r>
            <w:r w:rsidRPr="002944C2">
              <w:rPr>
                <w:i/>
                <w:sz w:val="16"/>
                <w:szCs w:val="16"/>
              </w:rPr>
              <w:t xml:space="preserve">ляются в соответствии с требованиями </w:t>
            </w:r>
            <w:hyperlink r:id="rId103" w:history="1">
              <w:r w:rsidRPr="002944C2">
                <w:rPr>
                  <w:rStyle w:val="a7"/>
                  <w:i/>
                  <w:color w:val="auto"/>
                  <w:sz w:val="16"/>
                  <w:szCs w:val="16"/>
                  <w:u w:val="none"/>
                </w:rPr>
                <w:t>постановления Правительства Ро</w:t>
              </w:r>
              <w:r w:rsidRPr="002944C2">
                <w:rPr>
                  <w:rStyle w:val="a7"/>
                  <w:i/>
                  <w:color w:val="auto"/>
                  <w:sz w:val="16"/>
                  <w:szCs w:val="16"/>
                  <w:u w:val="none"/>
                </w:rPr>
                <w:t>с</w:t>
              </w:r>
              <w:r w:rsidRPr="002944C2">
                <w:rPr>
                  <w:rStyle w:val="a7"/>
                  <w:i/>
                  <w:color w:val="auto"/>
                  <w:sz w:val="16"/>
                  <w:szCs w:val="16"/>
                  <w:u w:val="none"/>
                </w:rPr>
                <w:lastRenderedPageBreak/>
                <w:t>сийской Федерации от 02.09.2009 N 717 "О нормах отвода земель для разм</w:t>
              </w:r>
              <w:r w:rsidRPr="002944C2">
                <w:rPr>
                  <w:rStyle w:val="a7"/>
                  <w:i/>
                  <w:color w:val="auto"/>
                  <w:sz w:val="16"/>
                  <w:szCs w:val="16"/>
                  <w:u w:val="none"/>
                </w:rPr>
                <w:t>е</w:t>
              </w:r>
              <w:r w:rsidRPr="002944C2">
                <w:rPr>
                  <w:rStyle w:val="a7"/>
                  <w:i/>
                  <w:color w:val="auto"/>
                  <w:sz w:val="16"/>
                  <w:szCs w:val="16"/>
                  <w:u w:val="none"/>
                </w:rPr>
                <w:t>щения автомобильных дорог и (или) объектов дорожного сервиса"</w:t>
              </w:r>
            </w:hyperlink>
          </w:p>
          <w:p w:rsidR="00A4776A" w:rsidRPr="002944C2" w:rsidRDefault="00A4776A" w:rsidP="008A2B03">
            <w:pPr>
              <w:jc w:val="both"/>
              <w:rPr>
                <w:sz w:val="20"/>
                <w:szCs w:val="20"/>
              </w:rPr>
            </w:pPr>
            <w:r w:rsidRPr="002944C2">
              <w:rPr>
                <w:i/>
                <w:sz w:val="16"/>
                <w:szCs w:val="16"/>
              </w:rPr>
              <w:t>**Размеры земельных участков в границах застроенных территорий устана</w:t>
            </w:r>
            <w:r w:rsidRPr="002944C2">
              <w:rPr>
                <w:i/>
                <w:sz w:val="16"/>
                <w:szCs w:val="16"/>
              </w:rPr>
              <w:t>в</w:t>
            </w:r>
            <w:r w:rsidRPr="002944C2">
              <w:rPr>
                <w:i/>
                <w:sz w:val="16"/>
                <w:szCs w:val="16"/>
              </w:rPr>
              <w:t>ливаются с учетом фактического землепользования и градостроител</w:t>
            </w:r>
            <w:r w:rsidRPr="002944C2">
              <w:rPr>
                <w:i/>
                <w:sz w:val="16"/>
                <w:szCs w:val="16"/>
              </w:rPr>
              <w:t>ь</w:t>
            </w:r>
            <w:r w:rsidRPr="002944C2">
              <w:rPr>
                <w:i/>
                <w:sz w:val="16"/>
                <w:szCs w:val="16"/>
              </w:rPr>
              <w:t>ных нормативов и правил, действовавших в период застройки указанных терр</w:t>
            </w:r>
            <w:r w:rsidRPr="002944C2">
              <w:rPr>
                <w:i/>
                <w:sz w:val="16"/>
                <w:szCs w:val="16"/>
              </w:rPr>
              <w:t>и</w:t>
            </w:r>
            <w:r w:rsidRPr="002944C2">
              <w:rPr>
                <w:i/>
                <w:sz w:val="16"/>
                <w:szCs w:val="16"/>
              </w:rPr>
              <w:t>торий.</w:t>
            </w:r>
            <w:r w:rsidRPr="002944C2">
              <w:rPr>
                <w:sz w:val="20"/>
                <w:szCs w:val="20"/>
              </w:rPr>
              <w:t xml:space="preserve"> </w:t>
            </w:r>
          </w:p>
        </w:tc>
        <w:tc>
          <w:tcPr>
            <w:tcW w:w="6316" w:type="dxa"/>
            <w:vMerge/>
          </w:tcPr>
          <w:p w:rsidR="00A4776A" w:rsidRPr="002944C2" w:rsidRDefault="00A4776A" w:rsidP="008A2B03">
            <w:pPr>
              <w:ind w:firstLine="26"/>
              <w:jc w:val="both"/>
              <w:rPr>
                <w:sz w:val="20"/>
                <w:szCs w:val="20"/>
              </w:rPr>
            </w:pPr>
          </w:p>
        </w:tc>
      </w:tr>
      <w:tr w:rsidR="00A4776A" w:rsidRPr="002944C2" w:rsidTr="008A2B03">
        <w:trPr>
          <w:trHeight w:val="11"/>
        </w:trPr>
        <w:tc>
          <w:tcPr>
            <w:tcW w:w="1002" w:type="dxa"/>
            <w:vMerge w:val="restart"/>
            <w:tcBorders>
              <w:right w:val="single" w:sz="4" w:space="0" w:color="auto"/>
            </w:tcBorders>
          </w:tcPr>
          <w:p w:rsidR="00A4776A" w:rsidRPr="002944C2" w:rsidRDefault="00A4776A" w:rsidP="008A2B03">
            <w:pPr>
              <w:rPr>
                <w:sz w:val="20"/>
                <w:szCs w:val="20"/>
              </w:rPr>
            </w:pPr>
            <w:r w:rsidRPr="002944C2">
              <w:rPr>
                <w:sz w:val="20"/>
                <w:szCs w:val="20"/>
              </w:rPr>
              <w:lastRenderedPageBreak/>
              <w:t>2.7.1</w:t>
            </w:r>
          </w:p>
        </w:tc>
        <w:tc>
          <w:tcPr>
            <w:tcW w:w="1895" w:type="dxa"/>
            <w:vMerge w:val="restart"/>
            <w:tcBorders>
              <w:left w:val="single" w:sz="4" w:space="0" w:color="auto"/>
            </w:tcBorders>
          </w:tcPr>
          <w:p w:rsidR="00A4776A" w:rsidRPr="002944C2" w:rsidRDefault="00A4776A" w:rsidP="008A2B03">
            <w:pPr>
              <w:rPr>
                <w:b/>
                <w:sz w:val="20"/>
                <w:szCs w:val="20"/>
              </w:rPr>
            </w:pPr>
            <w:r w:rsidRPr="002944C2">
              <w:rPr>
                <w:b/>
                <w:sz w:val="20"/>
                <w:szCs w:val="20"/>
              </w:rPr>
              <w:t>Объекты гара</w:t>
            </w:r>
            <w:r w:rsidRPr="002944C2">
              <w:rPr>
                <w:b/>
                <w:sz w:val="20"/>
                <w:szCs w:val="20"/>
              </w:rPr>
              <w:t>ж</w:t>
            </w:r>
            <w:r w:rsidRPr="002944C2">
              <w:rPr>
                <w:b/>
                <w:sz w:val="20"/>
                <w:szCs w:val="20"/>
              </w:rPr>
              <w:t>ного назначения</w:t>
            </w:r>
          </w:p>
        </w:tc>
        <w:tc>
          <w:tcPr>
            <w:tcW w:w="4421" w:type="dxa"/>
          </w:tcPr>
          <w:p w:rsidR="00A4776A" w:rsidRPr="002944C2" w:rsidRDefault="00A4776A" w:rsidP="008A2B03">
            <w:pPr>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62" w:type="dxa"/>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16"/>
                <w:szCs w:val="16"/>
              </w:rPr>
            </w:pPr>
            <w:r w:rsidRPr="002944C2">
              <w:rPr>
                <w:b/>
                <w:i/>
                <w:sz w:val="20"/>
                <w:szCs w:val="20"/>
              </w:rPr>
              <w:t>макс</w:t>
            </w:r>
            <w:r w:rsidRPr="002944C2">
              <w:rPr>
                <w:sz w:val="20"/>
                <w:szCs w:val="20"/>
              </w:rPr>
              <w:t>.</w:t>
            </w:r>
          </w:p>
        </w:tc>
        <w:tc>
          <w:tcPr>
            <w:tcW w:w="6316" w:type="dxa"/>
            <w:vMerge/>
          </w:tcPr>
          <w:p w:rsidR="00A4776A" w:rsidRPr="002944C2" w:rsidRDefault="00A4776A" w:rsidP="008A2B03">
            <w:pPr>
              <w:ind w:firstLine="26"/>
              <w:jc w:val="both"/>
              <w:rPr>
                <w:sz w:val="20"/>
                <w:szCs w:val="20"/>
              </w:rPr>
            </w:pPr>
          </w:p>
        </w:tc>
      </w:tr>
      <w:tr w:rsidR="00A4776A" w:rsidRPr="002944C2" w:rsidTr="008A2B03">
        <w:trPr>
          <w:trHeight w:val="8"/>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jc w:val="both"/>
              <w:rPr>
                <w:sz w:val="20"/>
                <w:szCs w:val="20"/>
              </w:rPr>
            </w:pPr>
            <w:r w:rsidRPr="002944C2">
              <w:rPr>
                <w:sz w:val="20"/>
                <w:szCs w:val="20"/>
              </w:rPr>
              <w:t>отдельно стоящий гараж</w:t>
            </w:r>
          </w:p>
        </w:tc>
        <w:tc>
          <w:tcPr>
            <w:tcW w:w="1262" w:type="dxa"/>
            <w:vAlign w:val="center"/>
          </w:tcPr>
          <w:p w:rsidR="00A4776A" w:rsidRPr="002944C2" w:rsidRDefault="00A4776A" w:rsidP="008A2B03">
            <w:pPr>
              <w:jc w:val="center"/>
              <w:rPr>
                <w:sz w:val="14"/>
                <w:szCs w:val="20"/>
              </w:rPr>
            </w:pPr>
            <w:r w:rsidRPr="002944C2">
              <w:rPr>
                <w:sz w:val="14"/>
                <w:szCs w:val="16"/>
              </w:rPr>
              <w:t>0,018/0,12</w:t>
            </w:r>
          </w:p>
        </w:tc>
        <w:tc>
          <w:tcPr>
            <w:tcW w:w="6316" w:type="dxa"/>
            <w:vMerge/>
          </w:tcPr>
          <w:p w:rsidR="00A4776A" w:rsidRPr="002944C2" w:rsidRDefault="00A4776A" w:rsidP="008A2B03">
            <w:pPr>
              <w:ind w:firstLine="26"/>
              <w:jc w:val="both"/>
              <w:rPr>
                <w:sz w:val="20"/>
                <w:szCs w:val="20"/>
              </w:rPr>
            </w:pPr>
          </w:p>
        </w:tc>
      </w:tr>
      <w:tr w:rsidR="00A4776A" w:rsidRPr="002944C2" w:rsidTr="008A2B03">
        <w:trPr>
          <w:trHeight w:val="8"/>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Pr>
          <w:p w:rsidR="00A4776A" w:rsidRPr="002944C2" w:rsidRDefault="00A4776A" w:rsidP="008A2B03">
            <w:pPr>
              <w:jc w:val="both"/>
              <w:rPr>
                <w:sz w:val="20"/>
                <w:szCs w:val="20"/>
              </w:rPr>
            </w:pPr>
            <w:r w:rsidRPr="002944C2">
              <w:rPr>
                <w:b/>
                <w:i/>
                <w:sz w:val="20"/>
                <w:szCs w:val="20"/>
              </w:rPr>
              <w:t>минимальный отступ от границы ЗУ в целях определения места допустимого размещения объекта*:</w:t>
            </w:r>
          </w:p>
        </w:tc>
        <w:tc>
          <w:tcPr>
            <w:tcW w:w="1262" w:type="dxa"/>
            <w:vAlign w:val="center"/>
          </w:tcPr>
          <w:p w:rsidR="00A4776A" w:rsidRPr="002944C2" w:rsidRDefault="00A4776A" w:rsidP="008A2B03">
            <w:pPr>
              <w:jc w:val="center"/>
              <w:rPr>
                <w:sz w:val="20"/>
                <w:szCs w:val="20"/>
              </w:rPr>
            </w:pPr>
            <w:r w:rsidRPr="002944C2">
              <w:rPr>
                <w:b/>
                <w:i/>
                <w:sz w:val="20"/>
                <w:szCs w:val="20"/>
              </w:rPr>
              <w:t>м</w:t>
            </w:r>
          </w:p>
        </w:tc>
        <w:tc>
          <w:tcPr>
            <w:tcW w:w="6316" w:type="dxa"/>
            <w:vMerge/>
          </w:tcPr>
          <w:p w:rsidR="00A4776A" w:rsidRPr="002944C2" w:rsidRDefault="00A4776A" w:rsidP="008A2B03">
            <w:pPr>
              <w:ind w:firstLine="26"/>
              <w:jc w:val="both"/>
              <w:rPr>
                <w:sz w:val="20"/>
                <w:szCs w:val="20"/>
              </w:rPr>
            </w:pPr>
          </w:p>
        </w:tc>
      </w:tr>
      <w:tr w:rsidR="00A4776A" w:rsidRPr="002944C2" w:rsidTr="008A2B03">
        <w:trPr>
          <w:trHeight w:val="8"/>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jc w:val="both"/>
              <w:rPr>
                <w:sz w:val="20"/>
                <w:szCs w:val="20"/>
              </w:rPr>
            </w:pPr>
            <w:r w:rsidRPr="002944C2">
              <w:rPr>
                <w:sz w:val="20"/>
              </w:rPr>
              <w:t>от красной линии улиц</w:t>
            </w:r>
          </w:p>
        </w:tc>
        <w:tc>
          <w:tcPr>
            <w:tcW w:w="1262" w:type="dxa"/>
            <w:vAlign w:val="center"/>
          </w:tcPr>
          <w:p w:rsidR="00A4776A" w:rsidRPr="002944C2" w:rsidRDefault="00A4776A" w:rsidP="008A2B03">
            <w:pPr>
              <w:jc w:val="center"/>
              <w:rPr>
                <w:sz w:val="20"/>
                <w:szCs w:val="20"/>
              </w:rPr>
            </w:pPr>
            <w:r w:rsidRPr="002944C2">
              <w:rPr>
                <w:sz w:val="20"/>
                <w:szCs w:val="20"/>
              </w:rPr>
              <w:t>5</w:t>
            </w:r>
          </w:p>
        </w:tc>
        <w:tc>
          <w:tcPr>
            <w:tcW w:w="6316" w:type="dxa"/>
            <w:vMerge/>
          </w:tcPr>
          <w:p w:rsidR="00A4776A" w:rsidRPr="002944C2" w:rsidRDefault="00A4776A" w:rsidP="008A2B03">
            <w:pPr>
              <w:ind w:firstLine="26"/>
              <w:jc w:val="both"/>
              <w:rPr>
                <w:sz w:val="20"/>
                <w:szCs w:val="20"/>
              </w:rPr>
            </w:pPr>
          </w:p>
        </w:tc>
      </w:tr>
      <w:tr w:rsidR="00A4776A" w:rsidRPr="002944C2" w:rsidTr="008A2B03">
        <w:trPr>
          <w:trHeight w:val="8"/>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jc w:val="both"/>
              <w:rPr>
                <w:sz w:val="20"/>
                <w:szCs w:val="20"/>
              </w:rPr>
            </w:pPr>
            <w:r w:rsidRPr="002944C2">
              <w:rPr>
                <w:sz w:val="20"/>
              </w:rPr>
              <w:t xml:space="preserve">от красной линии проездов </w:t>
            </w:r>
          </w:p>
        </w:tc>
        <w:tc>
          <w:tcPr>
            <w:tcW w:w="1262" w:type="dxa"/>
            <w:vAlign w:val="center"/>
          </w:tcPr>
          <w:p w:rsidR="00A4776A" w:rsidRPr="002944C2" w:rsidRDefault="00A4776A" w:rsidP="008A2B03">
            <w:pPr>
              <w:jc w:val="center"/>
              <w:rPr>
                <w:sz w:val="20"/>
                <w:szCs w:val="20"/>
              </w:rPr>
            </w:pPr>
            <w:r w:rsidRPr="002944C2">
              <w:rPr>
                <w:sz w:val="20"/>
                <w:szCs w:val="20"/>
              </w:rPr>
              <w:t>3</w:t>
            </w:r>
          </w:p>
        </w:tc>
        <w:tc>
          <w:tcPr>
            <w:tcW w:w="6316" w:type="dxa"/>
            <w:vMerge/>
          </w:tcPr>
          <w:p w:rsidR="00A4776A" w:rsidRPr="002944C2" w:rsidRDefault="00A4776A" w:rsidP="008A2B03">
            <w:pPr>
              <w:ind w:firstLine="26"/>
              <w:jc w:val="both"/>
              <w:rPr>
                <w:sz w:val="20"/>
                <w:szCs w:val="20"/>
              </w:rPr>
            </w:pPr>
          </w:p>
        </w:tc>
      </w:tr>
      <w:tr w:rsidR="00A4776A" w:rsidRPr="002944C2" w:rsidTr="008A2B03">
        <w:trPr>
          <w:trHeight w:val="8"/>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jc w:val="both"/>
              <w:rPr>
                <w:sz w:val="20"/>
                <w:szCs w:val="20"/>
              </w:rPr>
            </w:pPr>
            <w:r w:rsidRPr="002944C2">
              <w:rPr>
                <w:sz w:val="20"/>
              </w:rPr>
              <w:t xml:space="preserve">до границы соседнего земельного участка </w:t>
            </w:r>
          </w:p>
        </w:tc>
        <w:tc>
          <w:tcPr>
            <w:tcW w:w="1262" w:type="dxa"/>
            <w:vAlign w:val="center"/>
          </w:tcPr>
          <w:p w:rsidR="00A4776A" w:rsidRPr="002944C2" w:rsidRDefault="00A4776A" w:rsidP="008A2B03">
            <w:pPr>
              <w:jc w:val="center"/>
              <w:rPr>
                <w:sz w:val="20"/>
                <w:szCs w:val="20"/>
              </w:rPr>
            </w:pPr>
            <w:r w:rsidRPr="002944C2">
              <w:rPr>
                <w:sz w:val="20"/>
                <w:szCs w:val="20"/>
              </w:rPr>
              <w:t>3</w:t>
            </w:r>
          </w:p>
        </w:tc>
        <w:tc>
          <w:tcPr>
            <w:tcW w:w="6316" w:type="dxa"/>
            <w:vMerge/>
          </w:tcPr>
          <w:p w:rsidR="00A4776A" w:rsidRPr="002944C2" w:rsidRDefault="00A4776A" w:rsidP="008A2B03">
            <w:pPr>
              <w:ind w:firstLine="26"/>
              <w:jc w:val="both"/>
              <w:rPr>
                <w:sz w:val="20"/>
                <w:szCs w:val="20"/>
              </w:rPr>
            </w:pPr>
          </w:p>
        </w:tc>
      </w:tr>
      <w:tr w:rsidR="00A4776A" w:rsidRPr="002944C2" w:rsidTr="008A2B03">
        <w:trPr>
          <w:trHeight w:val="8"/>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Pr>
          <w:p w:rsidR="00A4776A" w:rsidRPr="002944C2" w:rsidRDefault="00A4776A" w:rsidP="008A2B03">
            <w:pPr>
              <w:jc w:val="both"/>
              <w:rPr>
                <w:sz w:val="20"/>
                <w:szCs w:val="20"/>
              </w:rPr>
            </w:pPr>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62" w:type="dxa"/>
            <w:vAlign w:val="center"/>
          </w:tcPr>
          <w:p w:rsidR="00A4776A"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sz w:val="20"/>
                <w:szCs w:val="20"/>
              </w:rPr>
            </w:pPr>
            <w:r w:rsidRPr="002944C2">
              <w:rPr>
                <w:b/>
                <w:i/>
                <w:sz w:val="20"/>
                <w:szCs w:val="20"/>
              </w:rPr>
              <w:t>высота, м</w:t>
            </w:r>
          </w:p>
        </w:tc>
        <w:tc>
          <w:tcPr>
            <w:tcW w:w="6316" w:type="dxa"/>
            <w:vMerge/>
          </w:tcPr>
          <w:p w:rsidR="00A4776A" w:rsidRPr="002944C2" w:rsidRDefault="00A4776A" w:rsidP="008A2B03">
            <w:pPr>
              <w:ind w:firstLine="26"/>
              <w:jc w:val="both"/>
              <w:rPr>
                <w:sz w:val="20"/>
                <w:szCs w:val="20"/>
              </w:rPr>
            </w:pPr>
          </w:p>
        </w:tc>
      </w:tr>
      <w:tr w:rsidR="00A4776A" w:rsidRPr="002944C2" w:rsidTr="008A2B03">
        <w:trPr>
          <w:trHeight w:val="8"/>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jc w:val="both"/>
              <w:rPr>
                <w:sz w:val="20"/>
                <w:szCs w:val="20"/>
              </w:rPr>
            </w:pPr>
            <w:r w:rsidRPr="002944C2">
              <w:rPr>
                <w:sz w:val="20"/>
                <w:szCs w:val="20"/>
              </w:rPr>
              <w:t>отдельно стоящий гараж</w:t>
            </w:r>
          </w:p>
        </w:tc>
        <w:tc>
          <w:tcPr>
            <w:tcW w:w="1262" w:type="dxa"/>
            <w:vAlign w:val="center"/>
          </w:tcPr>
          <w:p w:rsidR="00A4776A" w:rsidRPr="002944C2" w:rsidRDefault="00A4776A" w:rsidP="008A2B03">
            <w:pPr>
              <w:jc w:val="center"/>
              <w:rPr>
                <w:sz w:val="20"/>
                <w:szCs w:val="20"/>
              </w:rPr>
            </w:pPr>
            <w:r w:rsidRPr="002944C2">
              <w:rPr>
                <w:sz w:val="20"/>
                <w:szCs w:val="20"/>
              </w:rPr>
              <w:t>2/4</w:t>
            </w:r>
          </w:p>
        </w:tc>
        <w:tc>
          <w:tcPr>
            <w:tcW w:w="6316" w:type="dxa"/>
            <w:vMerge/>
          </w:tcPr>
          <w:p w:rsidR="00A4776A" w:rsidRPr="002944C2" w:rsidRDefault="00A4776A" w:rsidP="008A2B03">
            <w:pPr>
              <w:ind w:firstLine="26"/>
              <w:jc w:val="both"/>
              <w:rPr>
                <w:sz w:val="20"/>
                <w:szCs w:val="20"/>
              </w:rPr>
            </w:pPr>
          </w:p>
        </w:tc>
      </w:tr>
      <w:tr w:rsidR="00A4776A" w:rsidRPr="002944C2" w:rsidTr="008A2B03">
        <w:trPr>
          <w:trHeight w:val="701"/>
        </w:trPr>
        <w:tc>
          <w:tcPr>
            <w:tcW w:w="1002" w:type="dxa"/>
            <w:vMerge/>
            <w:tcBorders>
              <w:bottom w:val="single" w:sz="8" w:space="0" w:color="auto"/>
              <w:right w:val="single" w:sz="4" w:space="0" w:color="auto"/>
            </w:tcBorders>
          </w:tcPr>
          <w:p w:rsidR="00A4776A" w:rsidRPr="002944C2" w:rsidRDefault="00A4776A" w:rsidP="008A2B03">
            <w:pPr>
              <w:rPr>
                <w:sz w:val="20"/>
                <w:szCs w:val="20"/>
              </w:rPr>
            </w:pPr>
          </w:p>
        </w:tc>
        <w:tc>
          <w:tcPr>
            <w:tcW w:w="1895" w:type="dxa"/>
            <w:vMerge/>
            <w:tcBorders>
              <w:left w:val="single" w:sz="4" w:space="0" w:color="auto"/>
              <w:bottom w:val="single" w:sz="8" w:space="0" w:color="auto"/>
            </w:tcBorders>
          </w:tcPr>
          <w:p w:rsidR="00A4776A" w:rsidRPr="002944C2" w:rsidRDefault="00A4776A" w:rsidP="008A2B03">
            <w:pPr>
              <w:rPr>
                <w:b/>
                <w:sz w:val="20"/>
                <w:szCs w:val="20"/>
              </w:rPr>
            </w:pPr>
          </w:p>
        </w:tc>
        <w:tc>
          <w:tcPr>
            <w:tcW w:w="4421" w:type="dxa"/>
            <w:tcBorders>
              <w:bottom w:val="single" w:sz="8" w:space="0" w:color="auto"/>
            </w:tcBorders>
          </w:tcPr>
          <w:p w:rsidR="00A4776A" w:rsidRPr="002944C2" w:rsidRDefault="00A4776A" w:rsidP="008A2B03">
            <w:pPr>
              <w:jc w:val="both"/>
              <w:rPr>
                <w:sz w:val="20"/>
                <w:szCs w:val="20"/>
              </w:rPr>
            </w:pPr>
            <w:r w:rsidRPr="002944C2">
              <w:rPr>
                <w:b/>
                <w:i/>
                <w:sz w:val="20"/>
                <w:szCs w:val="20"/>
              </w:rPr>
              <w:t>максимальный процент застройки в границах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 xml:space="preserve">ка, которая может быть застроена, ко всей площади земельного  участка </w:t>
            </w:r>
          </w:p>
        </w:tc>
        <w:tc>
          <w:tcPr>
            <w:tcW w:w="1262" w:type="dxa"/>
            <w:tcBorders>
              <w:bottom w:val="single" w:sz="8" w:space="0" w:color="auto"/>
            </w:tcBorders>
            <w:vAlign w:val="center"/>
          </w:tcPr>
          <w:p w:rsidR="00A4776A" w:rsidRPr="002944C2" w:rsidRDefault="00A4776A" w:rsidP="008A2B03">
            <w:pPr>
              <w:jc w:val="center"/>
              <w:rPr>
                <w:sz w:val="20"/>
                <w:szCs w:val="20"/>
              </w:rPr>
            </w:pPr>
            <w:r w:rsidRPr="002944C2">
              <w:rPr>
                <w:b/>
                <w:sz w:val="20"/>
                <w:szCs w:val="20"/>
              </w:rPr>
              <w:t>60%</w:t>
            </w:r>
          </w:p>
        </w:tc>
        <w:tc>
          <w:tcPr>
            <w:tcW w:w="6316" w:type="dxa"/>
            <w:vMerge/>
          </w:tcPr>
          <w:p w:rsidR="00A4776A" w:rsidRPr="002944C2" w:rsidRDefault="00A4776A" w:rsidP="008A2B03">
            <w:pPr>
              <w:ind w:firstLine="26"/>
              <w:jc w:val="both"/>
              <w:rPr>
                <w:sz w:val="20"/>
                <w:szCs w:val="20"/>
              </w:rPr>
            </w:pPr>
          </w:p>
        </w:tc>
      </w:tr>
      <w:tr w:rsidR="00A4776A" w:rsidRPr="002944C2" w:rsidTr="008A2B03">
        <w:trPr>
          <w:trHeight w:val="62"/>
        </w:trPr>
        <w:tc>
          <w:tcPr>
            <w:tcW w:w="1002" w:type="dxa"/>
            <w:vMerge w:val="restart"/>
            <w:tcBorders>
              <w:right w:val="single" w:sz="4" w:space="0" w:color="auto"/>
            </w:tcBorders>
          </w:tcPr>
          <w:p w:rsidR="00A4776A" w:rsidRPr="002944C2" w:rsidRDefault="00A4776A" w:rsidP="008A2B03">
            <w:pPr>
              <w:rPr>
                <w:sz w:val="20"/>
                <w:szCs w:val="20"/>
              </w:rPr>
            </w:pPr>
            <w:r w:rsidRPr="002944C2">
              <w:rPr>
                <w:sz w:val="20"/>
                <w:szCs w:val="20"/>
              </w:rPr>
              <w:t>12.0</w:t>
            </w:r>
          </w:p>
        </w:tc>
        <w:tc>
          <w:tcPr>
            <w:tcW w:w="1895" w:type="dxa"/>
            <w:vMerge w:val="restart"/>
            <w:tcBorders>
              <w:left w:val="single" w:sz="4" w:space="0" w:color="auto"/>
            </w:tcBorders>
          </w:tcPr>
          <w:p w:rsidR="00A4776A" w:rsidRPr="002944C2" w:rsidRDefault="00A4776A" w:rsidP="008A2B03">
            <w:pPr>
              <w:rPr>
                <w:b/>
                <w:sz w:val="20"/>
                <w:szCs w:val="20"/>
              </w:rPr>
            </w:pPr>
            <w:r w:rsidRPr="002944C2">
              <w:rPr>
                <w:b/>
                <w:sz w:val="20"/>
                <w:szCs w:val="20"/>
              </w:rPr>
              <w:t>Земельные учас</w:t>
            </w:r>
            <w:r w:rsidRPr="002944C2">
              <w:rPr>
                <w:b/>
                <w:sz w:val="20"/>
                <w:szCs w:val="20"/>
              </w:rPr>
              <w:t>т</w:t>
            </w:r>
            <w:r w:rsidRPr="002944C2">
              <w:rPr>
                <w:b/>
                <w:sz w:val="20"/>
                <w:szCs w:val="20"/>
              </w:rPr>
              <w:t>ки (территории) общего пользов</w:t>
            </w:r>
            <w:r w:rsidRPr="002944C2">
              <w:rPr>
                <w:b/>
                <w:sz w:val="20"/>
                <w:szCs w:val="20"/>
              </w:rPr>
              <w:t>а</w:t>
            </w:r>
            <w:r w:rsidRPr="002944C2">
              <w:rPr>
                <w:b/>
                <w:sz w:val="20"/>
                <w:szCs w:val="20"/>
              </w:rPr>
              <w:t>ния (в части улично-дорожной сети)</w:t>
            </w:r>
          </w:p>
        </w:tc>
        <w:tc>
          <w:tcPr>
            <w:tcW w:w="4421" w:type="dxa"/>
          </w:tcPr>
          <w:p w:rsidR="00A4776A" w:rsidRPr="002944C2" w:rsidRDefault="00A4776A" w:rsidP="008A2B03">
            <w:pPr>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62" w:type="dxa"/>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6316" w:type="dxa"/>
            <w:vMerge w:val="restart"/>
          </w:tcPr>
          <w:p w:rsidR="00A4776A" w:rsidRPr="002944C2" w:rsidRDefault="00A4776A" w:rsidP="008A2B03">
            <w:pPr>
              <w:jc w:val="both"/>
              <w:rPr>
                <w:sz w:val="20"/>
                <w:szCs w:val="20"/>
              </w:rPr>
            </w:pPr>
            <w:r w:rsidRPr="002944C2">
              <w:rPr>
                <w:sz w:val="20"/>
                <w:szCs w:val="20"/>
              </w:rPr>
              <w:t xml:space="preserve">- В пределах красных линий улиц запрещено строительство ОКС. </w:t>
            </w:r>
          </w:p>
          <w:p w:rsidR="00A4776A" w:rsidRPr="002944C2" w:rsidRDefault="00A4776A" w:rsidP="008A2B03">
            <w:pPr>
              <w:jc w:val="both"/>
              <w:rPr>
                <w:sz w:val="20"/>
                <w:szCs w:val="20"/>
              </w:rPr>
            </w:pPr>
            <w:r w:rsidRPr="002944C2">
              <w:rPr>
                <w:sz w:val="20"/>
                <w:szCs w:val="20"/>
              </w:rPr>
              <w:t>- Согласно п.8.10.1 Нормативов градостроительного проектирования Амурской области подземные инженерные сети следует размещать пр</w:t>
            </w:r>
            <w:r w:rsidRPr="002944C2">
              <w:rPr>
                <w:sz w:val="20"/>
                <w:szCs w:val="20"/>
              </w:rPr>
              <w:t>е</w:t>
            </w:r>
            <w:r w:rsidRPr="002944C2">
              <w:rPr>
                <w:sz w:val="20"/>
                <w:szCs w:val="20"/>
              </w:rPr>
              <w:t>имущественно в пределах поперечных профилей улиц и дорог под ра</w:t>
            </w:r>
            <w:r w:rsidRPr="002944C2">
              <w:rPr>
                <w:sz w:val="20"/>
                <w:szCs w:val="20"/>
              </w:rPr>
              <w:t>з</w:t>
            </w:r>
            <w:r w:rsidRPr="002944C2">
              <w:rPr>
                <w:sz w:val="20"/>
                <w:szCs w:val="20"/>
              </w:rPr>
              <w:t>делительными полосами между проезжей частью и тротуаром или под тротуаром в траншеях или тоннелях (проходных коллекторах). В пол</w:t>
            </w:r>
            <w:r w:rsidRPr="002944C2">
              <w:rPr>
                <w:sz w:val="20"/>
                <w:szCs w:val="20"/>
              </w:rPr>
              <w:t>о</w:t>
            </w:r>
            <w:r w:rsidRPr="002944C2">
              <w:rPr>
                <w:sz w:val="20"/>
                <w:szCs w:val="20"/>
              </w:rPr>
              <w:t>се между красной линией и линией застройки следует размещать газ</w:t>
            </w:r>
            <w:r w:rsidRPr="002944C2">
              <w:rPr>
                <w:sz w:val="20"/>
                <w:szCs w:val="20"/>
              </w:rPr>
              <w:t>о</w:t>
            </w:r>
            <w:r w:rsidRPr="002944C2">
              <w:rPr>
                <w:sz w:val="20"/>
                <w:szCs w:val="20"/>
              </w:rPr>
              <w:t>вые сети низкого и среднего давления и кабельные сети (силовые, св</w:t>
            </w:r>
            <w:r w:rsidRPr="002944C2">
              <w:rPr>
                <w:sz w:val="20"/>
                <w:szCs w:val="20"/>
              </w:rPr>
              <w:t>я</w:t>
            </w:r>
            <w:r w:rsidRPr="002944C2">
              <w:rPr>
                <w:sz w:val="20"/>
                <w:szCs w:val="20"/>
              </w:rPr>
              <w:t>зи, сигнализации, диспетчеризации и др.). При ширине проезжей части более 22 м следует предусматривать размещение сетей водопр</w:t>
            </w:r>
            <w:r w:rsidRPr="002944C2">
              <w:rPr>
                <w:sz w:val="20"/>
                <w:szCs w:val="20"/>
              </w:rPr>
              <w:t>о</w:t>
            </w:r>
            <w:r w:rsidRPr="002944C2">
              <w:rPr>
                <w:sz w:val="20"/>
                <w:szCs w:val="20"/>
              </w:rPr>
              <w:t>вода по обеим сторонам улиц, п. 5.2.29 в условиях реконструкции пр</w:t>
            </w:r>
            <w:r w:rsidRPr="002944C2">
              <w:rPr>
                <w:sz w:val="20"/>
                <w:szCs w:val="20"/>
              </w:rPr>
              <w:t>о</w:t>
            </w:r>
            <w:r w:rsidRPr="002944C2">
              <w:rPr>
                <w:sz w:val="20"/>
                <w:szCs w:val="20"/>
              </w:rPr>
              <w:t>езжих частей улиц и дорог, под которыми расположены подземные инженерные сети, следует предусматривать их вынос под раздел</w:t>
            </w:r>
            <w:r w:rsidRPr="002944C2">
              <w:rPr>
                <w:sz w:val="20"/>
                <w:szCs w:val="20"/>
              </w:rPr>
              <w:t>и</w:t>
            </w:r>
            <w:r w:rsidRPr="002944C2">
              <w:rPr>
                <w:sz w:val="20"/>
                <w:szCs w:val="20"/>
              </w:rPr>
              <w:t>тельные пол</w:t>
            </w:r>
            <w:r w:rsidRPr="002944C2">
              <w:rPr>
                <w:sz w:val="20"/>
                <w:szCs w:val="20"/>
              </w:rPr>
              <w:t>о</w:t>
            </w:r>
            <w:r w:rsidRPr="002944C2">
              <w:rPr>
                <w:sz w:val="20"/>
                <w:szCs w:val="20"/>
              </w:rPr>
              <w:t>сы и тротуары. Допускается сохранение существующих и прокладка новых сетей под проезжей частью при устройстве тонн</w:t>
            </w:r>
            <w:r w:rsidRPr="002944C2">
              <w:rPr>
                <w:sz w:val="20"/>
                <w:szCs w:val="20"/>
              </w:rPr>
              <w:t>е</w:t>
            </w:r>
            <w:r w:rsidRPr="002944C2">
              <w:rPr>
                <w:sz w:val="20"/>
                <w:szCs w:val="20"/>
              </w:rPr>
              <w:t>лей.</w:t>
            </w:r>
          </w:p>
          <w:p w:rsidR="00A4776A" w:rsidRPr="002944C2" w:rsidRDefault="00A4776A" w:rsidP="008A2B03">
            <w:pPr>
              <w:jc w:val="both"/>
              <w:rPr>
                <w:sz w:val="20"/>
                <w:szCs w:val="20"/>
              </w:rPr>
            </w:pPr>
            <w:r w:rsidRPr="002944C2">
              <w:rPr>
                <w:sz w:val="20"/>
                <w:szCs w:val="20"/>
              </w:rPr>
              <w:lastRenderedPageBreak/>
              <w:t>- На территориях, подверженных затоплению, согласно п. 16.2.9.3 Нормативов градостроительного проектирования Амурской области строительство транспортной и инженерной инфраструктуры без пр</w:t>
            </w:r>
            <w:r w:rsidRPr="002944C2">
              <w:rPr>
                <w:sz w:val="20"/>
                <w:szCs w:val="20"/>
              </w:rPr>
              <w:t>о</w:t>
            </w:r>
            <w:r w:rsidRPr="002944C2">
              <w:rPr>
                <w:sz w:val="20"/>
                <w:szCs w:val="20"/>
              </w:rPr>
              <w:t>ведения специальных защитных мероприятий по предотвращению нег</w:t>
            </w:r>
            <w:r w:rsidRPr="002944C2">
              <w:rPr>
                <w:sz w:val="20"/>
                <w:szCs w:val="20"/>
              </w:rPr>
              <w:t>а</w:t>
            </w:r>
            <w:r w:rsidRPr="002944C2">
              <w:rPr>
                <w:sz w:val="20"/>
                <w:szCs w:val="20"/>
              </w:rPr>
              <w:t>тивного воздействия вод запрещается. Специальные защитные мероприятия проводятся в соответствии со «СНиП 2.01.15-90. Инж</w:t>
            </w:r>
            <w:r w:rsidRPr="002944C2">
              <w:rPr>
                <w:sz w:val="20"/>
                <w:szCs w:val="20"/>
              </w:rPr>
              <w:t>е</w:t>
            </w:r>
            <w:r w:rsidRPr="002944C2">
              <w:rPr>
                <w:sz w:val="20"/>
                <w:szCs w:val="20"/>
              </w:rPr>
              <w:t>нерная защита территорий, зданий и сооружений от опасных геолог</w:t>
            </w:r>
            <w:r w:rsidRPr="002944C2">
              <w:rPr>
                <w:sz w:val="20"/>
                <w:szCs w:val="20"/>
              </w:rPr>
              <w:t>и</w:t>
            </w:r>
            <w:r w:rsidRPr="002944C2">
              <w:rPr>
                <w:sz w:val="20"/>
                <w:szCs w:val="20"/>
              </w:rPr>
              <w:t>ческих процессов. Основные положения проектирования», также см. п.16.2.8 -16.2.9 Нормативов градостроительного проектирования Амурской о</w:t>
            </w:r>
            <w:r w:rsidRPr="002944C2">
              <w:rPr>
                <w:sz w:val="20"/>
                <w:szCs w:val="20"/>
              </w:rPr>
              <w:t>б</w:t>
            </w:r>
            <w:r w:rsidRPr="002944C2">
              <w:rPr>
                <w:sz w:val="20"/>
                <w:szCs w:val="20"/>
              </w:rPr>
              <w:t>ласти.</w:t>
            </w:r>
          </w:p>
        </w:tc>
      </w:tr>
      <w:tr w:rsidR="00A4776A" w:rsidRPr="002944C2" w:rsidTr="008A2B03">
        <w:trPr>
          <w:trHeight w:val="59"/>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Pr>
          <w:p w:rsidR="00A4776A" w:rsidRPr="002944C2" w:rsidRDefault="00A4776A" w:rsidP="008A2B03">
            <w:pPr>
              <w:jc w:val="both"/>
              <w:rPr>
                <w:b/>
                <w:i/>
                <w:sz w:val="20"/>
                <w:szCs w:val="20"/>
              </w:rPr>
            </w:pPr>
            <w:r w:rsidRPr="002944C2">
              <w:rPr>
                <w:sz w:val="20"/>
                <w:szCs w:val="20"/>
              </w:rPr>
              <w:t>объекты улично-дорожной сети, автомобильных дорог и пешеходных тротуаров в границах нас</w:t>
            </w:r>
            <w:r w:rsidRPr="002944C2">
              <w:rPr>
                <w:sz w:val="20"/>
                <w:szCs w:val="20"/>
              </w:rPr>
              <w:t>е</w:t>
            </w:r>
            <w:r w:rsidRPr="002944C2">
              <w:rPr>
                <w:sz w:val="20"/>
                <w:szCs w:val="20"/>
              </w:rPr>
              <w:t>ленных</w:t>
            </w:r>
            <w:r w:rsidRPr="002944C2">
              <w:rPr>
                <w:rFonts w:ascii="Helvetica" w:hAnsi="Helvetica"/>
                <w:sz w:val="23"/>
                <w:szCs w:val="23"/>
                <w:shd w:val="clear" w:color="auto" w:fill="FFFFFF"/>
              </w:rPr>
              <w:t xml:space="preserve"> </w:t>
            </w:r>
            <w:r w:rsidRPr="002944C2">
              <w:rPr>
                <w:sz w:val="20"/>
                <w:szCs w:val="20"/>
              </w:rPr>
              <w:t>пунктов</w:t>
            </w:r>
          </w:p>
        </w:tc>
        <w:tc>
          <w:tcPr>
            <w:tcW w:w="1262" w:type="dxa"/>
            <w:vAlign w:val="center"/>
          </w:tcPr>
          <w:p w:rsidR="00A4776A" w:rsidRPr="002944C2" w:rsidRDefault="00A4776A" w:rsidP="008A2B03">
            <w:pPr>
              <w:jc w:val="center"/>
              <w:rPr>
                <w:b/>
                <w:sz w:val="20"/>
                <w:szCs w:val="20"/>
              </w:rPr>
            </w:pPr>
            <w:r w:rsidRPr="002944C2">
              <w:rPr>
                <w:sz w:val="20"/>
                <w:szCs w:val="20"/>
              </w:rPr>
              <w:t>-/-</w:t>
            </w:r>
          </w:p>
        </w:tc>
        <w:tc>
          <w:tcPr>
            <w:tcW w:w="6316" w:type="dxa"/>
            <w:vMerge/>
          </w:tcPr>
          <w:p w:rsidR="00A4776A" w:rsidRPr="002944C2" w:rsidRDefault="00A4776A" w:rsidP="008A2B03">
            <w:pPr>
              <w:ind w:firstLine="26"/>
              <w:jc w:val="both"/>
              <w:rPr>
                <w:sz w:val="20"/>
                <w:szCs w:val="20"/>
              </w:rPr>
            </w:pPr>
          </w:p>
        </w:tc>
      </w:tr>
      <w:tr w:rsidR="00A4776A" w:rsidRPr="002944C2" w:rsidTr="008A2B03">
        <w:trPr>
          <w:trHeight w:val="59"/>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Pr>
          <w:p w:rsidR="00A4776A" w:rsidRPr="002944C2" w:rsidRDefault="00A4776A" w:rsidP="008A2B03">
            <w:pPr>
              <w:jc w:val="both"/>
              <w:rPr>
                <w:b/>
                <w:i/>
                <w:sz w:val="20"/>
                <w:szCs w:val="20"/>
              </w:rPr>
            </w:pPr>
            <w:r w:rsidRPr="002944C2">
              <w:rPr>
                <w:b/>
                <w:i/>
                <w:sz w:val="20"/>
                <w:szCs w:val="20"/>
              </w:rPr>
              <w:t>минимальный отступ от границы ЗУ в целях определения места допустимого размещения объекта</w:t>
            </w:r>
          </w:p>
        </w:tc>
        <w:tc>
          <w:tcPr>
            <w:tcW w:w="1262" w:type="dxa"/>
            <w:vAlign w:val="center"/>
          </w:tcPr>
          <w:p w:rsidR="00A4776A" w:rsidRPr="002944C2" w:rsidRDefault="00A4776A" w:rsidP="008A2B03">
            <w:pPr>
              <w:jc w:val="center"/>
              <w:rPr>
                <w:b/>
                <w:sz w:val="20"/>
                <w:szCs w:val="20"/>
              </w:rPr>
            </w:pPr>
            <w:r w:rsidRPr="002944C2">
              <w:rPr>
                <w:b/>
                <w:i/>
                <w:sz w:val="20"/>
                <w:szCs w:val="20"/>
              </w:rPr>
              <w:t>м</w:t>
            </w:r>
          </w:p>
        </w:tc>
        <w:tc>
          <w:tcPr>
            <w:tcW w:w="6316" w:type="dxa"/>
            <w:vMerge/>
          </w:tcPr>
          <w:p w:rsidR="00A4776A" w:rsidRPr="002944C2" w:rsidRDefault="00A4776A" w:rsidP="008A2B03">
            <w:pPr>
              <w:ind w:firstLine="26"/>
              <w:jc w:val="both"/>
              <w:rPr>
                <w:sz w:val="20"/>
                <w:szCs w:val="20"/>
              </w:rPr>
            </w:pPr>
          </w:p>
        </w:tc>
      </w:tr>
      <w:tr w:rsidR="00A4776A" w:rsidRPr="002944C2" w:rsidTr="008A2B03">
        <w:trPr>
          <w:trHeight w:val="59"/>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jc w:val="both"/>
              <w:rPr>
                <w:b/>
                <w:i/>
                <w:sz w:val="20"/>
                <w:szCs w:val="20"/>
              </w:rPr>
            </w:pPr>
            <w:r w:rsidRPr="002944C2">
              <w:rPr>
                <w:sz w:val="20"/>
              </w:rPr>
              <w:t>от красной линии улиц</w:t>
            </w:r>
          </w:p>
        </w:tc>
        <w:tc>
          <w:tcPr>
            <w:tcW w:w="1262" w:type="dxa"/>
            <w:vAlign w:val="center"/>
          </w:tcPr>
          <w:p w:rsidR="00A4776A" w:rsidRPr="002944C2" w:rsidRDefault="00A4776A" w:rsidP="008A2B03">
            <w:pPr>
              <w:jc w:val="center"/>
              <w:rPr>
                <w:b/>
                <w:sz w:val="20"/>
                <w:szCs w:val="20"/>
              </w:rPr>
            </w:pPr>
            <w:r w:rsidRPr="002944C2">
              <w:rPr>
                <w:sz w:val="20"/>
                <w:szCs w:val="20"/>
              </w:rPr>
              <w:t>-/-</w:t>
            </w:r>
          </w:p>
        </w:tc>
        <w:tc>
          <w:tcPr>
            <w:tcW w:w="6316" w:type="dxa"/>
            <w:vMerge/>
          </w:tcPr>
          <w:p w:rsidR="00A4776A" w:rsidRPr="002944C2" w:rsidRDefault="00A4776A" w:rsidP="008A2B03">
            <w:pPr>
              <w:ind w:firstLine="26"/>
              <w:jc w:val="both"/>
              <w:rPr>
                <w:sz w:val="20"/>
                <w:szCs w:val="20"/>
              </w:rPr>
            </w:pPr>
          </w:p>
        </w:tc>
      </w:tr>
      <w:tr w:rsidR="00A4776A" w:rsidRPr="002944C2" w:rsidTr="008A2B03">
        <w:trPr>
          <w:trHeight w:val="59"/>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jc w:val="both"/>
              <w:rPr>
                <w:b/>
                <w:i/>
                <w:sz w:val="20"/>
                <w:szCs w:val="20"/>
              </w:rPr>
            </w:pPr>
            <w:r w:rsidRPr="002944C2">
              <w:rPr>
                <w:sz w:val="20"/>
              </w:rPr>
              <w:t xml:space="preserve">от красной линии проездов </w:t>
            </w:r>
          </w:p>
        </w:tc>
        <w:tc>
          <w:tcPr>
            <w:tcW w:w="1262" w:type="dxa"/>
            <w:vAlign w:val="center"/>
          </w:tcPr>
          <w:p w:rsidR="00A4776A" w:rsidRPr="002944C2" w:rsidRDefault="00A4776A" w:rsidP="008A2B03">
            <w:pPr>
              <w:jc w:val="center"/>
              <w:rPr>
                <w:b/>
                <w:sz w:val="20"/>
                <w:szCs w:val="20"/>
              </w:rPr>
            </w:pPr>
            <w:r w:rsidRPr="002944C2">
              <w:rPr>
                <w:sz w:val="20"/>
                <w:szCs w:val="20"/>
              </w:rPr>
              <w:t>-/-</w:t>
            </w:r>
          </w:p>
        </w:tc>
        <w:tc>
          <w:tcPr>
            <w:tcW w:w="6316" w:type="dxa"/>
            <w:vMerge/>
          </w:tcPr>
          <w:p w:rsidR="00A4776A" w:rsidRPr="002944C2" w:rsidRDefault="00A4776A" w:rsidP="008A2B03">
            <w:pPr>
              <w:ind w:firstLine="26"/>
              <w:jc w:val="both"/>
              <w:rPr>
                <w:sz w:val="20"/>
                <w:szCs w:val="20"/>
              </w:rPr>
            </w:pPr>
          </w:p>
        </w:tc>
      </w:tr>
      <w:tr w:rsidR="00A4776A" w:rsidRPr="002944C2" w:rsidTr="008A2B03">
        <w:trPr>
          <w:trHeight w:val="59"/>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jc w:val="both"/>
              <w:rPr>
                <w:b/>
                <w:i/>
                <w:sz w:val="20"/>
                <w:szCs w:val="20"/>
              </w:rPr>
            </w:pPr>
            <w:r w:rsidRPr="002944C2">
              <w:rPr>
                <w:sz w:val="20"/>
              </w:rPr>
              <w:t xml:space="preserve">до границы соседнего приквартирного участка </w:t>
            </w:r>
          </w:p>
        </w:tc>
        <w:tc>
          <w:tcPr>
            <w:tcW w:w="1262" w:type="dxa"/>
            <w:vAlign w:val="center"/>
          </w:tcPr>
          <w:p w:rsidR="00A4776A" w:rsidRPr="002944C2" w:rsidRDefault="00A4776A" w:rsidP="008A2B03">
            <w:pPr>
              <w:jc w:val="center"/>
              <w:rPr>
                <w:b/>
                <w:sz w:val="20"/>
                <w:szCs w:val="20"/>
              </w:rPr>
            </w:pPr>
            <w:r w:rsidRPr="002944C2">
              <w:rPr>
                <w:sz w:val="20"/>
                <w:szCs w:val="20"/>
              </w:rPr>
              <w:t>-/-</w:t>
            </w:r>
          </w:p>
        </w:tc>
        <w:tc>
          <w:tcPr>
            <w:tcW w:w="6316" w:type="dxa"/>
            <w:vMerge/>
          </w:tcPr>
          <w:p w:rsidR="00A4776A" w:rsidRPr="002944C2" w:rsidRDefault="00A4776A" w:rsidP="008A2B03">
            <w:pPr>
              <w:ind w:firstLine="26"/>
              <w:jc w:val="both"/>
              <w:rPr>
                <w:sz w:val="20"/>
                <w:szCs w:val="20"/>
              </w:rPr>
            </w:pPr>
          </w:p>
        </w:tc>
      </w:tr>
      <w:tr w:rsidR="00A4776A" w:rsidRPr="002944C2" w:rsidTr="008A2B03">
        <w:trPr>
          <w:trHeight w:val="59"/>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Pr>
          <w:p w:rsidR="00A4776A" w:rsidRPr="002944C2" w:rsidRDefault="00A4776A" w:rsidP="008A2B03">
            <w:pPr>
              <w:jc w:val="both"/>
              <w:rPr>
                <w:b/>
                <w:i/>
                <w:sz w:val="20"/>
                <w:szCs w:val="20"/>
              </w:rPr>
            </w:pPr>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62" w:type="dxa"/>
            <w:vAlign w:val="center"/>
          </w:tcPr>
          <w:p w:rsidR="00A4776A"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b/>
                <w:sz w:val="20"/>
                <w:szCs w:val="20"/>
              </w:rPr>
            </w:pPr>
            <w:r w:rsidRPr="002944C2">
              <w:rPr>
                <w:b/>
                <w:i/>
                <w:sz w:val="20"/>
                <w:szCs w:val="20"/>
              </w:rPr>
              <w:t>высота, м</w:t>
            </w:r>
          </w:p>
        </w:tc>
        <w:tc>
          <w:tcPr>
            <w:tcW w:w="6316" w:type="dxa"/>
            <w:vMerge/>
          </w:tcPr>
          <w:p w:rsidR="00A4776A" w:rsidRPr="002944C2" w:rsidRDefault="00A4776A" w:rsidP="008A2B03">
            <w:pPr>
              <w:ind w:firstLine="26"/>
              <w:jc w:val="both"/>
              <w:rPr>
                <w:sz w:val="20"/>
                <w:szCs w:val="20"/>
              </w:rPr>
            </w:pPr>
          </w:p>
        </w:tc>
      </w:tr>
      <w:tr w:rsidR="00A4776A" w:rsidRPr="002944C2" w:rsidTr="008A2B03">
        <w:trPr>
          <w:trHeight w:val="59"/>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Pr>
          <w:p w:rsidR="00A4776A" w:rsidRPr="002944C2" w:rsidRDefault="00A4776A" w:rsidP="008A2B03">
            <w:pPr>
              <w:jc w:val="both"/>
              <w:rPr>
                <w:b/>
                <w:i/>
                <w:sz w:val="20"/>
                <w:szCs w:val="20"/>
              </w:rPr>
            </w:pPr>
            <w:r w:rsidRPr="002944C2">
              <w:rPr>
                <w:sz w:val="20"/>
                <w:szCs w:val="20"/>
              </w:rPr>
              <w:t>объекты улично-дорожной сети, автомобильных дорог и пешеходных тротуаров в границах нас</w:t>
            </w:r>
            <w:r w:rsidRPr="002944C2">
              <w:rPr>
                <w:sz w:val="20"/>
                <w:szCs w:val="20"/>
              </w:rPr>
              <w:t>е</w:t>
            </w:r>
            <w:r w:rsidRPr="002944C2">
              <w:rPr>
                <w:sz w:val="20"/>
                <w:szCs w:val="20"/>
              </w:rPr>
              <w:lastRenderedPageBreak/>
              <w:t>ленных</w:t>
            </w:r>
            <w:r w:rsidRPr="002944C2">
              <w:rPr>
                <w:rFonts w:ascii="Helvetica" w:hAnsi="Helvetica"/>
                <w:sz w:val="23"/>
                <w:szCs w:val="23"/>
                <w:shd w:val="clear" w:color="auto" w:fill="FFFFFF"/>
              </w:rPr>
              <w:t xml:space="preserve"> </w:t>
            </w:r>
            <w:r w:rsidRPr="002944C2">
              <w:rPr>
                <w:sz w:val="20"/>
                <w:szCs w:val="20"/>
              </w:rPr>
              <w:t>пунктов</w:t>
            </w:r>
          </w:p>
        </w:tc>
        <w:tc>
          <w:tcPr>
            <w:tcW w:w="1262" w:type="dxa"/>
            <w:vAlign w:val="center"/>
          </w:tcPr>
          <w:p w:rsidR="00A4776A" w:rsidRPr="002944C2" w:rsidRDefault="00A4776A" w:rsidP="008A2B03">
            <w:pPr>
              <w:jc w:val="center"/>
              <w:rPr>
                <w:b/>
                <w:sz w:val="20"/>
                <w:szCs w:val="20"/>
              </w:rPr>
            </w:pPr>
            <w:r w:rsidRPr="002944C2">
              <w:rPr>
                <w:sz w:val="20"/>
                <w:szCs w:val="20"/>
              </w:rPr>
              <w:lastRenderedPageBreak/>
              <w:t>-/-</w:t>
            </w:r>
          </w:p>
        </w:tc>
        <w:tc>
          <w:tcPr>
            <w:tcW w:w="6316" w:type="dxa"/>
            <w:vMerge/>
          </w:tcPr>
          <w:p w:rsidR="00A4776A" w:rsidRPr="002944C2" w:rsidRDefault="00A4776A" w:rsidP="008A2B03">
            <w:pPr>
              <w:ind w:firstLine="26"/>
              <w:jc w:val="both"/>
              <w:rPr>
                <w:sz w:val="20"/>
                <w:szCs w:val="20"/>
              </w:rPr>
            </w:pPr>
          </w:p>
        </w:tc>
      </w:tr>
      <w:tr w:rsidR="00A4776A" w:rsidRPr="002944C2" w:rsidTr="008A2B03">
        <w:trPr>
          <w:trHeight w:val="59"/>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Pr>
          <w:p w:rsidR="00A4776A" w:rsidRPr="002944C2" w:rsidRDefault="00A4776A" w:rsidP="008A2B03">
            <w:pPr>
              <w:jc w:val="both"/>
              <w:rPr>
                <w:b/>
                <w:i/>
                <w:sz w:val="20"/>
                <w:szCs w:val="20"/>
              </w:rPr>
            </w:pPr>
            <w:r w:rsidRPr="002944C2">
              <w:rPr>
                <w:b/>
                <w:i/>
                <w:sz w:val="20"/>
                <w:szCs w:val="20"/>
              </w:rPr>
              <w:t>максимальный процент застройки в границах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 xml:space="preserve">ка, которая может быть застроена, ко всей площади земельного  участка </w:t>
            </w:r>
          </w:p>
        </w:tc>
        <w:tc>
          <w:tcPr>
            <w:tcW w:w="1262" w:type="dxa"/>
            <w:vAlign w:val="center"/>
          </w:tcPr>
          <w:p w:rsidR="00A4776A" w:rsidRPr="002944C2" w:rsidRDefault="00A4776A" w:rsidP="008A2B03">
            <w:pPr>
              <w:jc w:val="center"/>
              <w:rPr>
                <w:b/>
                <w:sz w:val="20"/>
                <w:szCs w:val="20"/>
              </w:rPr>
            </w:pPr>
            <w:r w:rsidRPr="002944C2">
              <w:rPr>
                <w:b/>
                <w:i/>
                <w:sz w:val="20"/>
                <w:szCs w:val="20"/>
              </w:rPr>
              <w:t>-%</w:t>
            </w:r>
          </w:p>
        </w:tc>
        <w:tc>
          <w:tcPr>
            <w:tcW w:w="6316" w:type="dxa"/>
            <w:vMerge/>
          </w:tcPr>
          <w:p w:rsidR="00A4776A" w:rsidRPr="002944C2" w:rsidRDefault="00A4776A" w:rsidP="008A2B03">
            <w:pPr>
              <w:ind w:firstLine="26"/>
              <w:jc w:val="both"/>
              <w:rPr>
                <w:sz w:val="20"/>
                <w:szCs w:val="20"/>
              </w:rPr>
            </w:pPr>
          </w:p>
        </w:tc>
      </w:tr>
      <w:tr w:rsidR="00A4776A" w:rsidRPr="002944C2" w:rsidTr="008A2B03">
        <w:trPr>
          <w:trHeight w:val="1335"/>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5683" w:type="dxa"/>
            <w:gridSpan w:val="2"/>
          </w:tcPr>
          <w:p w:rsidR="00A4776A" w:rsidRPr="002944C2" w:rsidRDefault="00A4776A" w:rsidP="008A2B03">
            <w:pPr>
              <w:jc w:val="both"/>
              <w:rPr>
                <w:i/>
                <w:sz w:val="16"/>
                <w:szCs w:val="16"/>
              </w:rPr>
            </w:pPr>
            <w:r w:rsidRPr="002944C2">
              <w:rPr>
                <w:i/>
                <w:sz w:val="16"/>
                <w:szCs w:val="16"/>
              </w:rPr>
              <w:t>Градостроительные регламенты зоны застройки индивидуальными жил</w:t>
            </w:r>
            <w:r w:rsidRPr="002944C2">
              <w:rPr>
                <w:i/>
                <w:sz w:val="16"/>
                <w:szCs w:val="16"/>
              </w:rPr>
              <w:t>ы</w:t>
            </w:r>
            <w:r w:rsidRPr="002944C2">
              <w:rPr>
                <w:i/>
                <w:sz w:val="16"/>
                <w:szCs w:val="16"/>
              </w:rPr>
              <w:t xml:space="preserve">ми домами (Т) не распространяется на данные территории. </w:t>
            </w:r>
          </w:p>
          <w:p w:rsidR="00A4776A" w:rsidRPr="002944C2" w:rsidRDefault="00A4776A" w:rsidP="008A2B03">
            <w:pPr>
              <w:jc w:val="both"/>
              <w:rPr>
                <w:i/>
                <w:sz w:val="16"/>
                <w:szCs w:val="16"/>
              </w:rPr>
            </w:pPr>
            <w:r w:rsidRPr="002944C2">
              <w:rPr>
                <w:i/>
                <w:sz w:val="16"/>
                <w:szCs w:val="16"/>
              </w:rPr>
              <w:t>Использование ЗУ определяется органами местного самоуправления (далее ОМС) в соответствии с федеральными законами.</w:t>
            </w:r>
          </w:p>
          <w:p w:rsidR="00A4776A" w:rsidRPr="002944C2" w:rsidRDefault="00A4776A" w:rsidP="008A2B03">
            <w:pPr>
              <w:jc w:val="both"/>
              <w:rPr>
                <w:i/>
                <w:sz w:val="16"/>
                <w:szCs w:val="16"/>
              </w:rPr>
            </w:pPr>
            <w:r w:rsidRPr="002944C2">
              <w:rPr>
                <w:i/>
                <w:sz w:val="16"/>
                <w:szCs w:val="16"/>
              </w:rPr>
              <w:t>- Расчетные параметры улиц и дорог принимаются в соответствии с табл</w:t>
            </w:r>
            <w:r w:rsidRPr="002944C2">
              <w:rPr>
                <w:i/>
                <w:sz w:val="16"/>
                <w:szCs w:val="16"/>
              </w:rPr>
              <w:t>и</w:t>
            </w:r>
            <w:r w:rsidRPr="002944C2">
              <w:rPr>
                <w:i/>
                <w:sz w:val="16"/>
                <w:szCs w:val="16"/>
              </w:rPr>
              <w:t>цей 94 Нормативов градостроительного проектирования Амурской о</w:t>
            </w:r>
            <w:r w:rsidRPr="002944C2">
              <w:rPr>
                <w:i/>
                <w:sz w:val="16"/>
                <w:szCs w:val="16"/>
              </w:rPr>
              <w:t>б</w:t>
            </w:r>
            <w:r w:rsidRPr="002944C2">
              <w:rPr>
                <w:i/>
                <w:sz w:val="16"/>
                <w:szCs w:val="16"/>
              </w:rPr>
              <w:t xml:space="preserve">ласти. </w:t>
            </w:r>
          </w:p>
          <w:p w:rsidR="00A4776A" w:rsidRPr="002944C2" w:rsidRDefault="00A4776A" w:rsidP="008A2B03">
            <w:pPr>
              <w:jc w:val="both"/>
              <w:rPr>
                <w:i/>
                <w:sz w:val="16"/>
                <w:szCs w:val="16"/>
              </w:rPr>
            </w:pPr>
            <w:r w:rsidRPr="002944C2">
              <w:rPr>
                <w:i/>
                <w:sz w:val="16"/>
                <w:szCs w:val="16"/>
              </w:rPr>
              <w:t>Минимальная ширина улиц в красных линиях (нормативная) в зависимости от классификации 15- 25 м, проездов 7м, 10 м - с размещением инженерных с</w:t>
            </w:r>
            <w:r w:rsidRPr="002944C2">
              <w:rPr>
                <w:i/>
                <w:sz w:val="16"/>
                <w:szCs w:val="16"/>
              </w:rPr>
              <w:t>е</w:t>
            </w:r>
            <w:r w:rsidRPr="002944C2">
              <w:rPr>
                <w:i/>
                <w:sz w:val="16"/>
                <w:szCs w:val="16"/>
              </w:rPr>
              <w:t xml:space="preserve">тей. </w:t>
            </w:r>
          </w:p>
          <w:p w:rsidR="00A4776A" w:rsidRPr="002944C2" w:rsidRDefault="00A4776A" w:rsidP="008A2B03">
            <w:pPr>
              <w:jc w:val="both"/>
              <w:rPr>
                <w:b/>
                <w:sz w:val="20"/>
                <w:szCs w:val="20"/>
              </w:rPr>
            </w:pPr>
            <w:r w:rsidRPr="002944C2">
              <w:rPr>
                <w:i/>
                <w:sz w:val="16"/>
                <w:szCs w:val="16"/>
              </w:rPr>
              <w:t>В сложившейся малоэтажной застройке параметры жилых улиц допуск</w:t>
            </w:r>
            <w:r w:rsidRPr="002944C2">
              <w:rPr>
                <w:i/>
                <w:sz w:val="16"/>
                <w:szCs w:val="16"/>
              </w:rPr>
              <w:t>а</w:t>
            </w:r>
            <w:r w:rsidRPr="002944C2">
              <w:rPr>
                <w:i/>
                <w:sz w:val="16"/>
                <w:szCs w:val="16"/>
              </w:rPr>
              <w:t>ется принимать с учетом существующих, при условии обеспечения треб</w:t>
            </w:r>
            <w:r w:rsidRPr="002944C2">
              <w:rPr>
                <w:i/>
                <w:sz w:val="16"/>
                <w:szCs w:val="16"/>
              </w:rPr>
              <w:t>о</w:t>
            </w:r>
            <w:r w:rsidRPr="002944C2">
              <w:rPr>
                <w:i/>
                <w:sz w:val="16"/>
                <w:szCs w:val="16"/>
              </w:rPr>
              <w:t>ваний пожарной безопасности согласно Нормативам градостроительного проект</w:t>
            </w:r>
            <w:r w:rsidRPr="002944C2">
              <w:rPr>
                <w:i/>
                <w:sz w:val="16"/>
                <w:szCs w:val="16"/>
              </w:rPr>
              <w:t>и</w:t>
            </w:r>
            <w:r w:rsidRPr="002944C2">
              <w:rPr>
                <w:i/>
                <w:sz w:val="16"/>
                <w:szCs w:val="16"/>
              </w:rPr>
              <w:t>рования Амурской области.</w:t>
            </w:r>
          </w:p>
        </w:tc>
        <w:tc>
          <w:tcPr>
            <w:tcW w:w="6316" w:type="dxa"/>
            <w:vMerge/>
          </w:tcPr>
          <w:p w:rsidR="00A4776A" w:rsidRPr="002944C2" w:rsidRDefault="00A4776A" w:rsidP="008A2B03">
            <w:pPr>
              <w:ind w:firstLine="26"/>
              <w:jc w:val="both"/>
              <w:rPr>
                <w:sz w:val="20"/>
                <w:szCs w:val="20"/>
              </w:rPr>
            </w:pPr>
          </w:p>
        </w:tc>
      </w:tr>
    </w:tbl>
    <w:p w:rsidR="00A4776A" w:rsidRPr="002944C2" w:rsidRDefault="00A4776A" w:rsidP="00A4776A">
      <w:pPr>
        <w:jc w:val="both"/>
        <w:rPr>
          <w:sz w:val="16"/>
          <w:szCs w:val="16"/>
        </w:rPr>
      </w:pPr>
    </w:p>
    <w:p w:rsidR="00A4776A" w:rsidRPr="002944C2" w:rsidRDefault="00A4776A" w:rsidP="00A4776A">
      <w:pPr>
        <w:jc w:val="both"/>
        <w:rPr>
          <w:sz w:val="16"/>
          <w:szCs w:val="16"/>
        </w:rPr>
      </w:pPr>
      <w:r w:rsidRPr="002944C2">
        <w:rPr>
          <w:sz w:val="16"/>
          <w:szCs w:val="16"/>
        </w:rPr>
        <w:t>2. УСЛОВНО РАЗРЕШЁННЫЕ ВИДЫ И ПАРАМЕТРЫ ИСПОЛЬЗОВАНИЯ ЗЕМЕЛЬНЫХ УЧАСТКОВ И ОБЪЕКТОВ КАПИТАЛЬНОГО СТРОИТЕЛЬСТВА: НЕ УСТАНОВЛЕНЫ</w:t>
      </w:r>
    </w:p>
    <w:p w:rsidR="00A4776A" w:rsidRPr="002944C2" w:rsidRDefault="00A4776A" w:rsidP="00A4776A">
      <w:pPr>
        <w:jc w:val="right"/>
        <w:rPr>
          <w:spacing w:val="-13"/>
        </w:rPr>
      </w:pPr>
    </w:p>
    <w:p w:rsidR="00A4776A" w:rsidRPr="002944C2" w:rsidRDefault="00A4776A" w:rsidP="00A4776A">
      <w:pPr>
        <w:jc w:val="right"/>
        <w:rPr>
          <w:spacing w:val="-13"/>
        </w:rPr>
      </w:pPr>
      <w:r>
        <w:rPr>
          <w:spacing w:val="-13"/>
        </w:rPr>
        <w:br w:type="page"/>
      </w:r>
      <w:r w:rsidRPr="002944C2">
        <w:rPr>
          <w:spacing w:val="-13"/>
        </w:rPr>
        <w:lastRenderedPageBreak/>
        <w:t>Таблица 15</w:t>
      </w:r>
    </w:p>
    <w:p w:rsidR="00A4776A" w:rsidRPr="002944C2" w:rsidRDefault="00A4776A" w:rsidP="00A4776A">
      <w:pPr>
        <w:rPr>
          <w:sz w:val="16"/>
          <w:szCs w:val="16"/>
        </w:rPr>
      </w:pPr>
      <w:r w:rsidRPr="002944C2">
        <w:rPr>
          <w:sz w:val="16"/>
          <w:szCs w:val="16"/>
        </w:rPr>
        <w:t>3. ВСПОМОГАТЕЛЬНЫЕ ВИДЫ И ПАРАМЕТРЫ РАЗРЕШЕННОГО ИСПОЛЬЗОВАНИЯ ЗЕМЕЛЬНЫХ УЧАСТКОВ И ОБЪЕКТОВ КАПИТАЛЬНОГО СТРОИТЕЛЬСТВА</w:t>
      </w:r>
    </w:p>
    <w:tbl>
      <w:tblPr>
        <w:tblW w:w="1489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1002"/>
        <w:gridCol w:w="1895"/>
        <w:gridCol w:w="4421"/>
        <w:gridCol w:w="1262"/>
        <w:gridCol w:w="6316"/>
      </w:tblGrid>
      <w:tr w:rsidR="00A4776A" w:rsidRPr="002944C2" w:rsidTr="008A2B03">
        <w:trPr>
          <w:trHeight w:val="1113"/>
          <w:tblHeader/>
        </w:trPr>
        <w:tc>
          <w:tcPr>
            <w:tcW w:w="1002" w:type="dxa"/>
            <w:tcBorders>
              <w:top w:val="single" w:sz="8" w:space="0" w:color="auto"/>
              <w:left w:val="single" w:sz="8" w:space="0" w:color="auto"/>
              <w:right w:val="single" w:sz="8" w:space="0" w:color="auto"/>
            </w:tcBorders>
            <w:vAlign w:val="center"/>
          </w:tcPr>
          <w:p w:rsidR="00A4776A" w:rsidRPr="002944C2" w:rsidRDefault="00A4776A" w:rsidP="008A2B03">
            <w:pPr>
              <w:jc w:val="center"/>
              <w:rPr>
                <w:b/>
                <w:sz w:val="20"/>
                <w:szCs w:val="20"/>
              </w:rPr>
            </w:pPr>
            <w:r w:rsidRPr="002944C2">
              <w:rPr>
                <w:b/>
                <w:sz w:val="16"/>
                <w:szCs w:val="16"/>
              </w:rPr>
              <w:t>КОД</w:t>
            </w:r>
          </w:p>
        </w:tc>
        <w:tc>
          <w:tcPr>
            <w:tcW w:w="1895" w:type="dxa"/>
            <w:tcBorders>
              <w:top w:val="single" w:sz="8" w:space="0" w:color="auto"/>
              <w:left w:val="single" w:sz="8" w:space="0" w:color="auto"/>
              <w:right w:val="single" w:sz="8" w:space="0" w:color="auto"/>
            </w:tcBorders>
            <w:vAlign w:val="center"/>
          </w:tcPr>
          <w:p w:rsidR="00A4776A" w:rsidRPr="002944C2" w:rsidRDefault="00A4776A" w:rsidP="008A2B03">
            <w:pPr>
              <w:tabs>
                <w:tab w:val="center" w:pos="4677"/>
                <w:tab w:val="right" w:pos="9355"/>
              </w:tabs>
              <w:jc w:val="center"/>
              <w:rPr>
                <w:b/>
                <w:sz w:val="20"/>
                <w:szCs w:val="20"/>
              </w:rPr>
            </w:pPr>
            <w:r w:rsidRPr="002944C2">
              <w:rPr>
                <w:b/>
                <w:sz w:val="16"/>
                <w:szCs w:val="16"/>
              </w:rPr>
              <w:t>НАИМЕНОВАНИЕ</w:t>
            </w:r>
          </w:p>
        </w:tc>
        <w:tc>
          <w:tcPr>
            <w:tcW w:w="5683" w:type="dxa"/>
            <w:gridSpan w:val="2"/>
            <w:tcBorders>
              <w:top w:val="single" w:sz="8" w:space="0" w:color="auto"/>
              <w:left w:val="single" w:sz="8" w:space="0" w:color="auto"/>
              <w:right w:val="single" w:sz="8" w:space="0" w:color="auto"/>
            </w:tcBorders>
            <w:vAlign w:val="center"/>
          </w:tcPr>
          <w:p w:rsidR="00A4776A" w:rsidRPr="002944C2" w:rsidRDefault="00A4776A" w:rsidP="008A2B03">
            <w:pPr>
              <w:jc w:val="center"/>
              <w:rPr>
                <w:b/>
                <w:caps/>
                <w:sz w:val="16"/>
                <w:szCs w:val="16"/>
              </w:rPr>
            </w:pPr>
            <w:r w:rsidRPr="002944C2">
              <w:rPr>
                <w:b/>
                <w:caps/>
                <w:sz w:val="16"/>
                <w:szCs w:val="20"/>
              </w:rPr>
              <w:t>Предельные параметры разрешенного строительс</w:t>
            </w:r>
            <w:r w:rsidRPr="002944C2">
              <w:rPr>
                <w:b/>
                <w:caps/>
                <w:sz w:val="16"/>
                <w:szCs w:val="20"/>
              </w:rPr>
              <w:t>т</w:t>
            </w:r>
            <w:r w:rsidRPr="002944C2">
              <w:rPr>
                <w:b/>
                <w:caps/>
                <w:sz w:val="16"/>
                <w:szCs w:val="20"/>
              </w:rPr>
              <w:t>ва, реконструкции объектов капитального стро</w:t>
            </w:r>
            <w:r w:rsidRPr="002944C2">
              <w:rPr>
                <w:b/>
                <w:caps/>
                <w:sz w:val="16"/>
                <w:szCs w:val="20"/>
              </w:rPr>
              <w:t>и</w:t>
            </w:r>
            <w:r w:rsidRPr="002944C2">
              <w:rPr>
                <w:b/>
                <w:caps/>
                <w:sz w:val="16"/>
                <w:szCs w:val="20"/>
              </w:rPr>
              <w:t>тельства</w:t>
            </w:r>
          </w:p>
        </w:tc>
        <w:tc>
          <w:tcPr>
            <w:tcW w:w="6316" w:type="dxa"/>
            <w:tcBorders>
              <w:top w:val="single" w:sz="8" w:space="0" w:color="auto"/>
              <w:left w:val="single" w:sz="8" w:space="0" w:color="auto"/>
              <w:right w:val="single" w:sz="8" w:space="0" w:color="auto"/>
            </w:tcBorders>
            <w:vAlign w:val="center"/>
          </w:tcPr>
          <w:p w:rsidR="00A4776A" w:rsidRPr="002944C2" w:rsidRDefault="00A4776A" w:rsidP="008A2B03">
            <w:pPr>
              <w:tabs>
                <w:tab w:val="center" w:pos="4677"/>
                <w:tab w:val="right" w:pos="9355"/>
              </w:tabs>
              <w:jc w:val="center"/>
              <w:rPr>
                <w:b/>
                <w:sz w:val="16"/>
                <w:szCs w:val="16"/>
              </w:rPr>
            </w:pPr>
            <w:r w:rsidRPr="002944C2">
              <w:rPr>
                <w:b/>
                <w:sz w:val="16"/>
                <w:szCs w:val="16"/>
              </w:rPr>
              <w:t>ОГРАНИЧЕНИЯ ИСПОЛЬЗОВАНИЯ ЗЕМЕЛЬНЫХ УЧАСТКОВ И ОБ</w:t>
            </w:r>
            <w:r w:rsidRPr="002944C2">
              <w:rPr>
                <w:b/>
                <w:sz w:val="16"/>
                <w:szCs w:val="16"/>
              </w:rPr>
              <w:t>Ъ</w:t>
            </w:r>
            <w:r w:rsidRPr="002944C2">
              <w:rPr>
                <w:b/>
                <w:sz w:val="16"/>
                <w:szCs w:val="16"/>
              </w:rPr>
              <w:t>ЕКТОВ КАПИТАЛЬНОГО СТРОИТЕЛЬСТВА</w:t>
            </w:r>
          </w:p>
        </w:tc>
      </w:tr>
      <w:tr w:rsidR="00A4776A" w:rsidRPr="002944C2" w:rsidTr="008A2B03">
        <w:trPr>
          <w:trHeight w:val="628"/>
        </w:trPr>
        <w:tc>
          <w:tcPr>
            <w:tcW w:w="1002" w:type="dxa"/>
            <w:vMerge w:val="restart"/>
            <w:tcBorders>
              <w:top w:val="single" w:sz="8" w:space="0" w:color="auto"/>
              <w:left w:val="single" w:sz="8" w:space="0" w:color="auto"/>
              <w:right w:val="single" w:sz="4" w:space="0" w:color="auto"/>
            </w:tcBorders>
          </w:tcPr>
          <w:p w:rsidR="00A4776A" w:rsidRPr="002944C2" w:rsidRDefault="00A4776A" w:rsidP="008A2B03">
            <w:pPr>
              <w:rPr>
                <w:sz w:val="20"/>
                <w:szCs w:val="20"/>
              </w:rPr>
            </w:pPr>
            <w:r w:rsidRPr="002944C2">
              <w:rPr>
                <w:sz w:val="20"/>
                <w:szCs w:val="20"/>
              </w:rPr>
              <w:t>3.1</w:t>
            </w:r>
          </w:p>
        </w:tc>
        <w:tc>
          <w:tcPr>
            <w:tcW w:w="1895" w:type="dxa"/>
            <w:vMerge w:val="restart"/>
            <w:tcBorders>
              <w:top w:val="single" w:sz="8" w:space="0" w:color="auto"/>
              <w:left w:val="single" w:sz="4" w:space="0" w:color="auto"/>
              <w:right w:val="single" w:sz="8" w:space="0" w:color="auto"/>
            </w:tcBorders>
          </w:tcPr>
          <w:p w:rsidR="00A4776A" w:rsidRPr="002944C2" w:rsidRDefault="00A4776A" w:rsidP="008A2B03">
            <w:pPr>
              <w:rPr>
                <w:b/>
                <w:sz w:val="20"/>
                <w:szCs w:val="20"/>
              </w:rPr>
            </w:pPr>
            <w:r w:rsidRPr="002944C2">
              <w:rPr>
                <w:b/>
                <w:sz w:val="20"/>
                <w:szCs w:val="20"/>
              </w:rPr>
              <w:t>Коммунальное обслуживание</w:t>
            </w:r>
          </w:p>
        </w:tc>
        <w:tc>
          <w:tcPr>
            <w:tcW w:w="442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62"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6316" w:type="dxa"/>
            <w:vMerge w:val="restart"/>
            <w:tcBorders>
              <w:top w:val="single" w:sz="8" w:space="0" w:color="auto"/>
              <w:left w:val="single" w:sz="8" w:space="0" w:color="auto"/>
              <w:right w:val="single" w:sz="8" w:space="0" w:color="auto"/>
            </w:tcBorders>
          </w:tcPr>
          <w:p w:rsidR="00A4776A" w:rsidRPr="002944C2" w:rsidRDefault="00A4776A" w:rsidP="008A2B03">
            <w:pPr>
              <w:jc w:val="both"/>
              <w:rPr>
                <w:sz w:val="20"/>
                <w:szCs w:val="20"/>
              </w:rPr>
            </w:pPr>
            <w:r w:rsidRPr="002944C2">
              <w:rPr>
                <w:sz w:val="20"/>
                <w:szCs w:val="20"/>
              </w:rPr>
              <w:t>В случае, если ЗУ (его часть) и ОКС расположены в границах зон с особыми условиями использования территории</w:t>
            </w:r>
            <w:r w:rsidRPr="002944C2">
              <w:t xml:space="preserve"> </w:t>
            </w:r>
            <w:r w:rsidRPr="002944C2">
              <w:rPr>
                <w:sz w:val="20"/>
                <w:szCs w:val="20"/>
              </w:rPr>
              <w:t>либо в границах те</w:t>
            </w:r>
            <w:r w:rsidRPr="002944C2">
              <w:rPr>
                <w:sz w:val="20"/>
                <w:szCs w:val="20"/>
              </w:rPr>
              <w:t>р</w:t>
            </w:r>
            <w:r w:rsidRPr="002944C2">
              <w:rPr>
                <w:sz w:val="20"/>
                <w:szCs w:val="20"/>
              </w:rPr>
              <w:t>риторий особого регулирования градостроительной деятельности (с</w:t>
            </w:r>
            <w:r w:rsidRPr="002944C2">
              <w:rPr>
                <w:sz w:val="20"/>
                <w:szCs w:val="20"/>
              </w:rPr>
              <w:t>о</w:t>
            </w:r>
            <w:r w:rsidRPr="002944C2">
              <w:rPr>
                <w:sz w:val="20"/>
                <w:szCs w:val="20"/>
              </w:rPr>
              <w:t>гла</w:t>
            </w:r>
            <w:r w:rsidRPr="002944C2">
              <w:rPr>
                <w:sz w:val="20"/>
                <w:szCs w:val="20"/>
              </w:rPr>
              <w:t>с</w:t>
            </w:r>
            <w:r w:rsidRPr="002944C2">
              <w:rPr>
                <w:sz w:val="20"/>
                <w:szCs w:val="20"/>
              </w:rPr>
              <w:t>но Карте зон с особыми условиями использования территории) использование ЗУ (его части) и ОКС осуществляется с учетом огран</w:t>
            </w:r>
            <w:r w:rsidRPr="002944C2">
              <w:rPr>
                <w:sz w:val="20"/>
                <w:szCs w:val="20"/>
              </w:rPr>
              <w:t>и</w:t>
            </w:r>
            <w:r w:rsidRPr="002944C2">
              <w:rPr>
                <w:sz w:val="20"/>
                <w:szCs w:val="20"/>
              </w:rPr>
              <w:t xml:space="preserve">чений, установленных законодательством Российской Федерации и указанных в </w:t>
            </w:r>
            <w:hyperlink w:anchor="sub_89" w:history="1">
              <w:r w:rsidRPr="002944C2">
                <w:rPr>
                  <w:rStyle w:val="a5"/>
                  <w:b w:val="0"/>
                  <w:color w:val="auto"/>
                  <w:sz w:val="20"/>
                  <w:szCs w:val="20"/>
                </w:rPr>
                <w:t>статье 56</w:t>
              </w:r>
            </w:hyperlink>
            <w:r w:rsidRPr="002944C2">
              <w:rPr>
                <w:b/>
                <w:sz w:val="20"/>
                <w:szCs w:val="20"/>
              </w:rPr>
              <w:t xml:space="preserve"> </w:t>
            </w:r>
            <w:r w:rsidRPr="002944C2">
              <w:rPr>
                <w:sz w:val="20"/>
                <w:szCs w:val="20"/>
              </w:rPr>
              <w:t xml:space="preserve">настоящих Правил. </w:t>
            </w:r>
          </w:p>
          <w:p w:rsidR="00A4776A" w:rsidRPr="002944C2" w:rsidRDefault="00A4776A" w:rsidP="008A2B03">
            <w:pPr>
              <w:jc w:val="both"/>
              <w:rPr>
                <w:sz w:val="20"/>
                <w:szCs w:val="20"/>
              </w:rPr>
            </w:pPr>
            <w:r w:rsidRPr="002944C2">
              <w:rPr>
                <w:sz w:val="20"/>
                <w:szCs w:val="20"/>
              </w:rPr>
              <w:t>В границах данной территориальной зоны действуют следующие ЗОУИТ и территории особого регулирования градостроительной де</w:t>
            </w:r>
            <w:r w:rsidRPr="002944C2">
              <w:rPr>
                <w:sz w:val="20"/>
                <w:szCs w:val="20"/>
              </w:rPr>
              <w:t>я</w:t>
            </w:r>
            <w:r w:rsidRPr="002944C2">
              <w:rPr>
                <w:sz w:val="20"/>
                <w:szCs w:val="20"/>
              </w:rPr>
              <w:t>тельн</w:t>
            </w:r>
            <w:r w:rsidRPr="002944C2">
              <w:rPr>
                <w:sz w:val="20"/>
                <w:szCs w:val="20"/>
              </w:rPr>
              <w:t>о</w:t>
            </w:r>
            <w:r w:rsidRPr="002944C2">
              <w:rPr>
                <w:sz w:val="20"/>
                <w:szCs w:val="20"/>
              </w:rPr>
              <w:t xml:space="preserve">сти: </w:t>
            </w:r>
          </w:p>
          <w:p w:rsidR="00A4776A" w:rsidRPr="002944C2" w:rsidRDefault="00A4776A" w:rsidP="008A2B03">
            <w:pPr>
              <w:jc w:val="both"/>
              <w:rPr>
                <w:sz w:val="20"/>
                <w:szCs w:val="20"/>
              </w:rPr>
            </w:pPr>
            <w:r w:rsidRPr="002944C2">
              <w:rPr>
                <w:sz w:val="20"/>
                <w:szCs w:val="20"/>
              </w:rPr>
              <w:t>- санитарно-защитная зона объектов сельскохозяйственного произво</w:t>
            </w:r>
            <w:r w:rsidRPr="002944C2">
              <w:rPr>
                <w:sz w:val="20"/>
                <w:szCs w:val="20"/>
              </w:rPr>
              <w:t>д</w:t>
            </w:r>
            <w:r w:rsidRPr="002944C2">
              <w:rPr>
                <w:sz w:val="20"/>
                <w:szCs w:val="20"/>
              </w:rPr>
              <w:t>ства.</w:t>
            </w:r>
          </w:p>
          <w:p w:rsidR="00A4776A" w:rsidRPr="002944C2" w:rsidRDefault="00A4776A" w:rsidP="008A2B03">
            <w:pPr>
              <w:jc w:val="both"/>
              <w:rPr>
                <w:b/>
                <w:sz w:val="20"/>
                <w:szCs w:val="20"/>
              </w:rPr>
            </w:pPr>
            <w:r w:rsidRPr="002944C2">
              <w:rPr>
                <w:b/>
                <w:sz w:val="20"/>
                <w:szCs w:val="20"/>
              </w:rPr>
              <w:t>Дополнительные ограничения</w:t>
            </w:r>
          </w:p>
          <w:p w:rsidR="00A4776A" w:rsidRPr="002944C2" w:rsidRDefault="00A4776A" w:rsidP="008A2B03">
            <w:pPr>
              <w:jc w:val="both"/>
              <w:rPr>
                <w:sz w:val="20"/>
                <w:szCs w:val="20"/>
              </w:rPr>
            </w:pPr>
            <w:r w:rsidRPr="002944C2">
              <w:rPr>
                <w:sz w:val="20"/>
                <w:szCs w:val="20"/>
              </w:rPr>
              <w:t>- Требуется соблюдение ограничений использования ЗУ и ОКС при осуществлении публичного сервитута (при его наличии)*.</w:t>
            </w:r>
          </w:p>
          <w:p w:rsidR="00A4776A" w:rsidRPr="002944C2" w:rsidRDefault="00A4776A" w:rsidP="008A2B03">
            <w:pPr>
              <w:ind w:firstLine="26"/>
              <w:jc w:val="both"/>
              <w:rPr>
                <w:sz w:val="20"/>
                <w:szCs w:val="20"/>
              </w:rPr>
            </w:pPr>
            <w:r w:rsidRPr="002944C2">
              <w:rPr>
                <w:i/>
                <w:sz w:val="16"/>
                <w:szCs w:val="16"/>
              </w:rPr>
              <w:t>*Допускается в части инженерного обеспечения объектов технически связанных с автомобильными дорогами сооружений и объектов, обеспечивающих работу тран</w:t>
            </w:r>
            <w:r w:rsidRPr="002944C2">
              <w:rPr>
                <w:i/>
                <w:sz w:val="16"/>
                <w:szCs w:val="16"/>
              </w:rPr>
              <w:t>с</w:t>
            </w:r>
            <w:r w:rsidRPr="002944C2">
              <w:rPr>
                <w:i/>
                <w:sz w:val="16"/>
                <w:szCs w:val="16"/>
              </w:rPr>
              <w:t xml:space="preserve">портных средств, и при </w:t>
            </w:r>
            <w:r w:rsidRPr="002944C2">
              <w:rPr>
                <w:bCs/>
                <w:i/>
                <w:sz w:val="16"/>
                <w:szCs w:val="16"/>
              </w:rPr>
              <w:t>использование гражданами или юридическими лицами земел</w:t>
            </w:r>
            <w:r w:rsidRPr="002944C2">
              <w:rPr>
                <w:bCs/>
                <w:i/>
                <w:sz w:val="16"/>
                <w:szCs w:val="16"/>
              </w:rPr>
              <w:t>ь</w:t>
            </w:r>
            <w:r w:rsidRPr="002944C2">
              <w:rPr>
                <w:bCs/>
                <w:i/>
                <w:sz w:val="16"/>
                <w:szCs w:val="16"/>
              </w:rPr>
              <w:t>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w:t>
            </w:r>
            <w:r w:rsidRPr="002944C2">
              <w:rPr>
                <w:bCs/>
                <w:i/>
                <w:sz w:val="16"/>
                <w:szCs w:val="16"/>
              </w:rPr>
              <w:t>м</w:t>
            </w:r>
            <w:r w:rsidRPr="002944C2">
              <w:rPr>
                <w:bCs/>
                <w:i/>
                <w:sz w:val="16"/>
                <w:szCs w:val="16"/>
              </w:rPr>
              <w:t>муникаций, их эксплуатации на условиях публичного сервитута</w:t>
            </w:r>
            <w:r w:rsidRPr="002944C2">
              <w:rPr>
                <w:bCs/>
                <w:sz w:val="20"/>
                <w:szCs w:val="20"/>
              </w:rPr>
              <w:t>.</w:t>
            </w:r>
          </w:p>
        </w:tc>
      </w:tr>
      <w:tr w:rsidR="00A4776A" w:rsidRPr="002944C2" w:rsidTr="008A2B03">
        <w:trPr>
          <w:trHeight w:val="366"/>
        </w:trPr>
        <w:tc>
          <w:tcPr>
            <w:tcW w:w="1002" w:type="dxa"/>
            <w:vMerge/>
            <w:tcBorders>
              <w:left w:val="single" w:sz="8" w:space="0" w:color="auto"/>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8" w:space="0" w:color="auto"/>
            </w:tcBorders>
          </w:tcPr>
          <w:p w:rsidR="00A4776A" w:rsidRPr="002944C2" w:rsidRDefault="00A4776A" w:rsidP="008A2B03">
            <w:pPr>
              <w:rPr>
                <w:b/>
                <w:sz w:val="20"/>
                <w:szCs w:val="20"/>
              </w:rPr>
            </w:pPr>
          </w:p>
        </w:tc>
        <w:tc>
          <w:tcPr>
            <w:tcW w:w="442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sz w:val="20"/>
                <w:szCs w:val="20"/>
              </w:rPr>
              <w:t>Объекты капитального строительства, обеспеч</w:t>
            </w:r>
            <w:r w:rsidRPr="002944C2">
              <w:rPr>
                <w:sz w:val="20"/>
                <w:szCs w:val="20"/>
              </w:rPr>
              <w:t>и</w:t>
            </w:r>
            <w:r w:rsidRPr="002944C2">
              <w:rPr>
                <w:sz w:val="20"/>
                <w:szCs w:val="20"/>
              </w:rPr>
              <w:t>вающие коммунальные услуги</w:t>
            </w:r>
          </w:p>
        </w:tc>
        <w:tc>
          <w:tcPr>
            <w:tcW w:w="1262"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0,01/-</w:t>
            </w:r>
          </w:p>
        </w:tc>
        <w:tc>
          <w:tcPr>
            <w:tcW w:w="6316"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619"/>
        </w:trPr>
        <w:tc>
          <w:tcPr>
            <w:tcW w:w="1002" w:type="dxa"/>
            <w:vMerge/>
            <w:tcBorders>
              <w:left w:val="single" w:sz="8" w:space="0" w:color="auto"/>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8" w:space="0" w:color="auto"/>
            </w:tcBorders>
          </w:tcPr>
          <w:p w:rsidR="00A4776A" w:rsidRPr="002944C2" w:rsidRDefault="00A4776A" w:rsidP="008A2B03">
            <w:pPr>
              <w:rPr>
                <w:b/>
                <w:sz w:val="20"/>
                <w:szCs w:val="20"/>
              </w:rPr>
            </w:pPr>
          </w:p>
        </w:tc>
        <w:tc>
          <w:tcPr>
            <w:tcW w:w="442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b/>
                <w:i/>
                <w:sz w:val="20"/>
                <w:szCs w:val="20"/>
              </w:rPr>
            </w:pPr>
            <w:r w:rsidRPr="002944C2">
              <w:rPr>
                <w:b/>
                <w:i/>
                <w:sz w:val="20"/>
                <w:szCs w:val="20"/>
              </w:rPr>
              <w:t>минимальный отступ от границы ЗУ в целях определения места допустимого размещения объекта**</w:t>
            </w:r>
          </w:p>
        </w:tc>
        <w:tc>
          <w:tcPr>
            <w:tcW w:w="1262"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м</w:t>
            </w:r>
          </w:p>
        </w:tc>
        <w:tc>
          <w:tcPr>
            <w:tcW w:w="6316"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24"/>
        </w:trPr>
        <w:tc>
          <w:tcPr>
            <w:tcW w:w="1002" w:type="dxa"/>
            <w:vMerge/>
            <w:tcBorders>
              <w:left w:val="single" w:sz="8" w:space="0" w:color="auto"/>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8" w:space="0" w:color="auto"/>
            </w:tcBorders>
          </w:tcPr>
          <w:p w:rsidR="00A4776A" w:rsidRPr="002944C2" w:rsidRDefault="00A4776A" w:rsidP="008A2B03">
            <w:pPr>
              <w:rPr>
                <w:b/>
                <w:sz w:val="20"/>
                <w:szCs w:val="20"/>
              </w:rPr>
            </w:pPr>
          </w:p>
        </w:tc>
        <w:tc>
          <w:tcPr>
            <w:tcW w:w="442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sz w:val="20"/>
              </w:rPr>
              <w:t>от красной линии улиц</w:t>
            </w:r>
          </w:p>
        </w:tc>
        <w:tc>
          <w:tcPr>
            <w:tcW w:w="1262"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5</w:t>
            </w:r>
          </w:p>
        </w:tc>
        <w:tc>
          <w:tcPr>
            <w:tcW w:w="6316"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56"/>
        </w:trPr>
        <w:tc>
          <w:tcPr>
            <w:tcW w:w="1002" w:type="dxa"/>
            <w:vMerge/>
            <w:tcBorders>
              <w:left w:val="single" w:sz="8" w:space="0" w:color="auto"/>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8" w:space="0" w:color="auto"/>
            </w:tcBorders>
          </w:tcPr>
          <w:p w:rsidR="00A4776A" w:rsidRPr="002944C2" w:rsidRDefault="00A4776A" w:rsidP="008A2B03">
            <w:pPr>
              <w:rPr>
                <w:b/>
                <w:sz w:val="20"/>
                <w:szCs w:val="20"/>
              </w:rPr>
            </w:pPr>
          </w:p>
        </w:tc>
        <w:tc>
          <w:tcPr>
            <w:tcW w:w="442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rPr>
            </w:pPr>
            <w:r w:rsidRPr="002944C2">
              <w:rPr>
                <w:sz w:val="20"/>
              </w:rPr>
              <w:t>от красной линии проездов</w:t>
            </w:r>
          </w:p>
        </w:tc>
        <w:tc>
          <w:tcPr>
            <w:tcW w:w="1262"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3</w:t>
            </w:r>
          </w:p>
        </w:tc>
        <w:tc>
          <w:tcPr>
            <w:tcW w:w="6316"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92"/>
        </w:trPr>
        <w:tc>
          <w:tcPr>
            <w:tcW w:w="1002" w:type="dxa"/>
            <w:vMerge/>
            <w:tcBorders>
              <w:left w:val="single" w:sz="8" w:space="0" w:color="auto"/>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8" w:space="0" w:color="auto"/>
            </w:tcBorders>
          </w:tcPr>
          <w:p w:rsidR="00A4776A" w:rsidRPr="002944C2" w:rsidRDefault="00A4776A" w:rsidP="008A2B03">
            <w:pPr>
              <w:rPr>
                <w:b/>
                <w:sz w:val="20"/>
                <w:szCs w:val="20"/>
              </w:rPr>
            </w:pPr>
          </w:p>
        </w:tc>
        <w:tc>
          <w:tcPr>
            <w:tcW w:w="442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rPr>
            </w:pPr>
            <w:r w:rsidRPr="002944C2">
              <w:rPr>
                <w:sz w:val="20"/>
              </w:rPr>
              <w:t>до границы соседнего земельного участка</w:t>
            </w:r>
          </w:p>
        </w:tc>
        <w:tc>
          <w:tcPr>
            <w:tcW w:w="1262"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3</w:t>
            </w:r>
          </w:p>
        </w:tc>
        <w:tc>
          <w:tcPr>
            <w:tcW w:w="6316"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407"/>
        </w:trPr>
        <w:tc>
          <w:tcPr>
            <w:tcW w:w="1002" w:type="dxa"/>
            <w:vMerge/>
            <w:tcBorders>
              <w:left w:val="single" w:sz="8" w:space="0" w:color="auto"/>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8" w:space="0" w:color="auto"/>
            </w:tcBorders>
          </w:tcPr>
          <w:p w:rsidR="00A4776A" w:rsidRPr="002944C2" w:rsidRDefault="00A4776A" w:rsidP="008A2B03">
            <w:pPr>
              <w:rPr>
                <w:b/>
                <w:sz w:val="20"/>
                <w:szCs w:val="20"/>
              </w:rPr>
            </w:pPr>
          </w:p>
        </w:tc>
        <w:tc>
          <w:tcPr>
            <w:tcW w:w="442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62"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b/>
                <w:i/>
                <w:sz w:val="20"/>
                <w:szCs w:val="20"/>
              </w:rPr>
            </w:pPr>
            <w:r w:rsidRPr="002944C2">
              <w:rPr>
                <w:b/>
                <w:i/>
                <w:sz w:val="20"/>
                <w:szCs w:val="20"/>
              </w:rPr>
              <w:t>высота, м</w:t>
            </w:r>
          </w:p>
        </w:tc>
        <w:tc>
          <w:tcPr>
            <w:tcW w:w="6316"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358"/>
        </w:trPr>
        <w:tc>
          <w:tcPr>
            <w:tcW w:w="1002" w:type="dxa"/>
            <w:vMerge/>
            <w:tcBorders>
              <w:left w:val="single" w:sz="8" w:space="0" w:color="auto"/>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8" w:space="0" w:color="auto"/>
            </w:tcBorders>
          </w:tcPr>
          <w:p w:rsidR="00A4776A" w:rsidRPr="002944C2" w:rsidRDefault="00A4776A" w:rsidP="008A2B03">
            <w:pPr>
              <w:rPr>
                <w:b/>
                <w:sz w:val="20"/>
                <w:szCs w:val="20"/>
              </w:rPr>
            </w:pPr>
          </w:p>
        </w:tc>
        <w:tc>
          <w:tcPr>
            <w:tcW w:w="442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sz w:val="20"/>
                <w:szCs w:val="20"/>
              </w:rPr>
              <w:t>Объекты капитального строительства, обеспеч</w:t>
            </w:r>
            <w:r w:rsidRPr="002944C2">
              <w:rPr>
                <w:sz w:val="20"/>
                <w:szCs w:val="20"/>
              </w:rPr>
              <w:t>и</w:t>
            </w:r>
            <w:r w:rsidRPr="002944C2">
              <w:rPr>
                <w:sz w:val="20"/>
                <w:szCs w:val="20"/>
              </w:rPr>
              <w:t>вающие коммунальные услуги</w:t>
            </w:r>
          </w:p>
        </w:tc>
        <w:tc>
          <w:tcPr>
            <w:tcW w:w="1262"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w:t>
            </w:r>
          </w:p>
        </w:tc>
        <w:tc>
          <w:tcPr>
            <w:tcW w:w="6316"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619"/>
        </w:trPr>
        <w:tc>
          <w:tcPr>
            <w:tcW w:w="1002" w:type="dxa"/>
            <w:vMerge/>
            <w:tcBorders>
              <w:left w:val="single" w:sz="8" w:space="0" w:color="auto"/>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8" w:space="0" w:color="auto"/>
            </w:tcBorders>
          </w:tcPr>
          <w:p w:rsidR="00A4776A" w:rsidRPr="002944C2" w:rsidRDefault="00A4776A" w:rsidP="008A2B03">
            <w:pPr>
              <w:rPr>
                <w:b/>
                <w:sz w:val="20"/>
                <w:szCs w:val="20"/>
              </w:rPr>
            </w:pPr>
          </w:p>
        </w:tc>
        <w:tc>
          <w:tcPr>
            <w:tcW w:w="442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b/>
                <w:i/>
                <w:sz w:val="20"/>
                <w:szCs w:val="20"/>
              </w:rPr>
              <w:t>максимальный процент застройки в границах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ка, которая может быть застроена, ко всей площади земельного  участка</w:t>
            </w:r>
          </w:p>
        </w:tc>
        <w:tc>
          <w:tcPr>
            <w:tcW w:w="1262"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w:t>
            </w:r>
          </w:p>
        </w:tc>
        <w:tc>
          <w:tcPr>
            <w:tcW w:w="6316"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68"/>
        </w:trPr>
        <w:tc>
          <w:tcPr>
            <w:tcW w:w="1002" w:type="dxa"/>
            <w:vMerge/>
            <w:tcBorders>
              <w:left w:val="single" w:sz="8" w:space="0" w:color="auto"/>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8" w:space="0" w:color="auto"/>
            </w:tcBorders>
          </w:tcPr>
          <w:p w:rsidR="00A4776A" w:rsidRPr="002944C2" w:rsidRDefault="00A4776A" w:rsidP="008A2B03">
            <w:pPr>
              <w:rPr>
                <w:b/>
                <w:sz w:val="20"/>
                <w:szCs w:val="20"/>
              </w:rPr>
            </w:pPr>
          </w:p>
        </w:tc>
        <w:tc>
          <w:tcPr>
            <w:tcW w:w="442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sz w:val="20"/>
                <w:szCs w:val="20"/>
              </w:rPr>
              <w:t>Объекты капитального строительства, обеспеч</w:t>
            </w:r>
            <w:r w:rsidRPr="002944C2">
              <w:rPr>
                <w:sz w:val="20"/>
                <w:szCs w:val="20"/>
              </w:rPr>
              <w:t>и</w:t>
            </w:r>
            <w:r w:rsidRPr="002944C2">
              <w:rPr>
                <w:sz w:val="20"/>
                <w:szCs w:val="20"/>
              </w:rPr>
              <w:t>вающие коммунальные услуги</w:t>
            </w:r>
          </w:p>
        </w:tc>
        <w:tc>
          <w:tcPr>
            <w:tcW w:w="1262"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50</w:t>
            </w:r>
          </w:p>
        </w:tc>
        <w:tc>
          <w:tcPr>
            <w:tcW w:w="6316"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619"/>
        </w:trPr>
        <w:tc>
          <w:tcPr>
            <w:tcW w:w="1002" w:type="dxa"/>
            <w:vMerge/>
            <w:tcBorders>
              <w:left w:val="single" w:sz="8" w:space="0" w:color="auto"/>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8" w:space="0" w:color="auto"/>
            </w:tcBorders>
          </w:tcPr>
          <w:p w:rsidR="00A4776A" w:rsidRPr="002944C2" w:rsidRDefault="00A4776A" w:rsidP="008A2B03">
            <w:pPr>
              <w:rPr>
                <w:b/>
                <w:sz w:val="20"/>
                <w:szCs w:val="20"/>
              </w:rPr>
            </w:pPr>
          </w:p>
        </w:tc>
        <w:tc>
          <w:tcPr>
            <w:tcW w:w="5683" w:type="dxa"/>
            <w:gridSpan w:val="2"/>
            <w:tcBorders>
              <w:top w:val="single" w:sz="8" w:space="0" w:color="auto"/>
              <w:left w:val="single" w:sz="8" w:space="0" w:color="auto"/>
              <w:right w:val="single" w:sz="8" w:space="0" w:color="auto"/>
            </w:tcBorders>
          </w:tcPr>
          <w:p w:rsidR="00A4776A" w:rsidRPr="002944C2" w:rsidRDefault="00A4776A" w:rsidP="008A2B03">
            <w:pPr>
              <w:jc w:val="both"/>
              <w:rPr>
                <w:i/>
                <w:sz w:val="16"/>
                <w:szCs w:val="16"/>
              </w:rPr>
            </w:pPr>
            <w:r w:rsidRPr="002944C2">
              <w:rPr>
                <w:i/>
                <w:sz w:val="16"/>
                <w:szCs w:val="16"/>
              </w:rPr>
              <w:t>*Размеры земельных участков в границах застроенных территорий устана</w:t>
            </w:r>
            <w:r w:rsidRPr="002944C2">
              <w:rPr>
                <w:i/>
                <w:sz w:val="16"/>
                <w:szCs w:val="16"/>
              </w:rPr>
              <w:t>в</w:t>
            </w:r>
            <w:r w:rsidRPr="002944C2">
              <w:rPr>
                <w:i/>
                <w:sz w:val="16"/>
                <w:szCs w:val="16"/>
              </w:rPr>
              <w:t>ливаются с учетом фактического землепользования и градостроител</w:t>
            </w:r>
            <w:r w:rsidRPr="002944C2">
              <w:rPr>
                <w:i/>
                <w:sz w:val="16"/>
                <w:szCs w:val="16"/>
              </w:rPr>
              <w:t>ь</w:t>
            </w:r>
            <w:r w:rsidRPr="002944C2">
              <w:rPr>
                <w:i/>
                <w:sz w:val="16"/>
                <w:szCs w:val="16"/>
              </w:rPr>
              <w:t>ных нормативов и правил, действовавших в период застройки указанных терр</w:t>
            </w:r>
            <w:r w:rsidRPr="002944C2">
              <w:rPr>
                <w:i/>
                <w:sz w:val="16"/>
                <w:szCs w:val="16"/>
              </w:rPr>
              <w:t>и</w:t>
            </w:r>
            <w:r w:rsidRPr="002944C2">
              <w:rPr>
                <w:i/>
                <w:sz w:val="16"/>
                <w:szCs w:val="16"/>
              </w:rPr>
              <w:t>торий.</w:t>
            </w:r>
          </w:p>
          <w:p w:rsidR="00A4776A" w:rsidRPr="002944C2" w:rsidRDefault="00A4776A" w:rsidP="008A2B03">
            <w:pPr>
              <w:jc w:val="both"/>
              <w:rPr>
                <w:i/>
                <w:sz w:val="16"/>
                <w:szCs w:val="16"/>
              </w:rPr>
            </w:pPr>
            <w:r w:rsidRPr="002944C2">
              <w:rPr>
                <w:i/>
                <w:sz w:val="16"/>
                <w:szCs w:val="16"/>
              </w:rPr>
              <w:t>**</w:t>
            </w:r>
            <w:r w:rsidRPr="002944C2">
              <w:rPr>
                <w:sz w:val="20"/>
                <w:szCs w:val="20"/>
              </w:rPr>
              <w:t xml:space="preserve"> </w:t>
            </w:r>
            <w:r w:rsidRPr="002944C2">
              <w:rPr>
                <w:bCs/>
                <w:i/>
                <w:sz w:val="16"/>
                <w:szCs w:val="16"/>
              </w:rPr>
              <w:t>От</w:t>
            </w:r>
            <w:r w:rsidRPr="002944C2">
              <w:rPr>
                <w:i/>
                <w:sz w:val="16"/>
                <w:szCs w:val="16"/>
              </w:rPr>
              <w:t xml:space="preserve"> зданий лечебных учреждений, общеобразовательных школ, детских дошкольных по нормам инсоляции и освещенности.</w:t>
            </w:r>
          </w:p>
          <w:p w:rsidR="00A4776A" w:rsidRPr="002944C2" w:rsidRDefault="00A4776A" w:rsidP="008A2B03">
            <w:pPr>
              <w:jc w:val="both"/>
              <w:rPr>
                <w:sz w:val="20"/>
                <w:szCs w:val="20"/>
              </w:rPr>
            </w:pPr>
            <w:r w:rsidRPr="002944C2">
              <w:rPr>
                <w:i/>
                <w:sz w:val="16"/>
                <w:szCs w:val="16"/>
              </w:rPr>
              <w:t>***Определяется технологическими требованиями</w:t>
            </w:r>
          </w:p>
        </w:tc>
        <w:tc>
          <w:tcPr>
            <w:tcW w:w="6316" w:type="dxa"/>
            <w:vMerge/>
            <w:tcBorders>
              <w:left w:val="single" w:sz="8" w:space="0" w:color="auto"/>
              <w:right w:val="single" w:sz="8" w:space="0" w:color="auto"/>
            </w:tcBorders>
          </w:tcPr>
          <w:p w:rsidR="00A4776A" w:rsidRPr="002944C2" w:rsidRDefault="00A4776A" w:rsidP="008A2B03">
            <w:pPr>
              <w:jc w:val="both"/>
              <w:rPr>
                <w:sz w:val="20"/>
                <w:szCs w:val="20"/>
              </w:rPr>
            </w:pPr>
          </w:p>
        </w:tc>
      </w:tr>
    </w:tbl>
    <w:p w:rsidR="00A4776A" w:rsidRPr="002944C2" w:rsidRDefault="00A4776A" w:rsidP="00A4776A"/>
    <w:p w:rsidR="00A4776A" w:rsidRPr="002944C2" w:rsidRDefault="00A4776A" w:rsidP="00A4776A">
      <w:pPr>
        <w:keepNext/>
        <w:keepLines/>
        <w:shd w:val="clear" w:color="auto" w:fill="FFFFFF"/>
        <w:ind w:firstLine="851"/>
        <w:jc w:val="both"/>
        <w:outlineLvl w:val="2"/>
        <w:rPr>
          <w:b/>
          <w:sz w:val="20"/>
          <w:szCs w:val="20"/>
        </w:rPr>
      </w:pPr>
      <w:bookmarkStart w:id="170" w:name="_Toc3378209"/>
      <w:r>
        <w:rPr>
          <w:b/>
        </w:rPr>
        <w:br w:type="page"/>
      </w:r>
      <w:bookmarkStart w:id="171" w:name="_Toc14944612"/>
      <w:r w:rsidRPr="002944C2">
        <w:rPr>
          <w:b/>
        </w:rPr>
        <w:lastRenderedPageBreak/>
        <w:t>Статья 48.</w:t>
      </w:r>
      <w:r w:rsidRPr="002944C2">
        <w:rPr>
          <w:b/>
          <w:bCs/>
        </w:rPr>
        <w:t xml:space="preserve"> Градостроительные регламенты зоны рекреационного назначения</w:t>
      </w:r>
      <w:bookmarkEnd w:id="170"/>
      <w:bookmarkEnd w:id="171"/>
      <w:r w:rsidRPr="002944C2">
        <w:rPr>
          <w:b/>
        </w:rPr>
        <w:t xml:space="preserve"> </w:t>
      </w:r>
    </w:p>
    <w:p w:rsidR="00A4776A" w:rsidRPr="002944C2" w:rsidRDefault="00A4776A" w:rsidP="00A4776A">
      <w:pPr>
        <w:ind w:firstLine="851"/>
        <w:jc w:val="both"/>
        <w:rPr>
          <w:spacing w:val="-13"/>
        </w:rPr>
      </w:pPr>
      <w:r w:rsidRPr="002944C2">
        <w:t>1.Зона рекреационного назначения предназначена для сохранения природного ландшафта, экологически-чистой окружающей среды, а также организации отдыха и досуга населения</w:t>
      </w:r>
      <w:r w:rsidRPr="002944C2">
        <w:rPr>
          <w:spacing w:val="-13"/>
        </w:rPr>
        <w:t>.</w:t>
      </w:r>
    </w:p>
    <w:p w:rsidR="00A4776A" w:rsidRPr="002944C2" w:rsidRDefault="00A4776A" w:rsidP="00A4776A">
      <w:pPr>
        <w:ind w:firstLine="851"/>
        <w:jc w:val="both"/>
        <w:rPr>
          <w:spacing w:val="-13"/>
        </w:rPr>
      </w:pPr>
    </w:p>
    <w:p w:rsidR="00A4776A" w:rsidRPr="002944C2" w:rsidRDefault="00A4776A" w:rsidP="00A4776A">
      <w:pPr>
        <w:jc w:val="center"/>
        <w:rPr>
          <w:b/>
          <w:u w:val="single"/>
        </w:rPr>
      </w:pPr>
      <w:r w:rsidRPr="002944C2">
        <w:rPr>
          <w:u w:val="single"/>
        </w:rPr>
        <w:t>Зона рекреационного назначения (Р)</w:t>
      </w:r>
    </w:p>
    <w:p w:rsidR="00A4776A" w:rsidRPr="002944C2" w:rsidRDefault="00A4776A" w:rsidP="00A4776A">
      <w:pPr>
        <w:keepNext/>
        <w:keepLines/>
        <w:ind w:left="720"/>
        <w:jc w:val="right"/>
        <w:rPr>
          <w:b/>
          <w:sz w:val="16"/>
          <w:szCs w:val="16"/>
        </w:rPr>
      </w:pPr>
      <w:r w:rsidRPr="002944C2">
        <w:rPr>
          <w:spacing w:val="-13"/>
        </w:rPr>
        <w:t>Таблица 16</w:t>
      </w:r>
    </w:p>
    <w:p w:rsidR="00A4776A" w:rsidRPr="002944C2" w:rsidRDefault="00A4776A" w:rsidP="00A4776A">
      <w:pPr>
        <w:jc w:val="both"/>
        <w:rPr>
          <w:sz w:val="16"/>
          <w:szCs w:val="16"/>
        </w:rPr>
      </w:pPr>
      <w:r w:rsidRPr="002944C2">
        <w:rPr>
          <w:sz w:val="16"/>
          <w:szCs w:val="16"/>
        </w:rPr>
        <w:t>1.ОСНОВНЫЕ ВИДЫ И ПАРАМЕТРЫ РАЗРЕШЁННОГО ИСПОЛЬЗОВАНИЯ ЗЕМЕЛЬНЫХ УЧАСТКОВ И ОБЪЕКТОВ КАПИТАЛЬНОГО СТРОИТЕЛЬСТВА</w:t>
      </w:r>
    </w:p>
    <w:tbl>
      <w:tblPr>
        <w:tblW w:w="494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992"/>
        <w:gridCol w:w="1876"/>
        <w:gridCol w:w="18"/>
        <w:gridCol w:w="4370"/>
        <w:gridCol w:w="1256"/>
        <w:gridCol w:w="6260"/>
      </w:tblGrid>
      <w:tr w:rsidR="00A4776A" w:rsidRPr="002944C2" w:rsidTr="008A2B03">
        <w:trPr>
          <w:trHeight w:val="591"/>
          <w:tblHeader/>
        </w:trPr>
        <w:tc>
          <w:tcPr>
            <w:tcW w:w="336" w:type="pct"/>
            <w:vAlign w:val="center"/>
          </w:tcPr>
          <w:p w:rsidR="00A4776A" w:rsidRPr="002944C2" w:rsidRDefault="00A4776A" w:rsidP="008A2B03">
            <w:pPr>
              <w:jc w:val="center"/>
              <w:rPr>
                <w:b/>
                <w:sz w:val="20"/>
                <w:szCs w:val="20"/>
              </w:rPr>
            </w:pPr>
            <w:r w:rsidRPr="002944C2">
              <w:rPr>
                <w:b/>
                <w:sz w:val="16"/>
                <w:szCs w:val="16"/>
              </w:rPr>
              <w:t>КОД</w:t>
            </w:r>
          </w:p>
        </w:tc>
        <w:tc>
          <w:tcPr>
            <w:tcW w:w="641" w:type="pct"/>
            <w:gridSpan w:val="2"/>
            <w:vAlign w:val="center"/>
          </w:tcPr>
          <w:p w:rsidR="00A4776A" w:rsidRPr="002944C2" w:rsidRDefault="00A4776A" w:rsidP="008A2B03">
            <w:pPr>
              <w:tabs>
                <w:tab w:val="center" w:pos="4677"/>
                <w:tab w:val="right" w:pos="9355"/>
              </w:tabs>
              <w:jc w:val="center"/>
              <w:rPr>
                <w:b/>
                <w:sz w:val="20"/>
                <w:szCs w:val="20"/>
              </w:rPr>
            </w:pPr>
            <w:r w:rsidRPr="002944C2">
              <w:rPr>
                <w:b/>
                <w:sz w:val="16"/>
                <w:szCs w:val="16"/>
              </w:rPr>
              <w:t>НАИМЕНОВАНИЕ</w:t>
            </w:r>
          </w:p>
        </w:tc>
        <w:tc>
          <w:tcPr>
            <w:tcW w:w="1904" w:type="pct"/>
            <w:gridSpan w:val="2"/>
            <w:vAlign w:val="center"/>
          </w:tcPr>
          <w:p w:rsidR="00A4776A" w:rsidRPr="002944C2" w:rsidRDefault="00A4776A" w:rsidP="008A2B03">
            <w:pPr>
              <w:jc w:val="center"/>
              <w:rPr>
                <w:b/>
                <w:caps/>
                <w:sz w:val="16"/>
                <w:szCs w:val="16"/>
              </w:rPr>
            </w:pPr>
            <w:r w:rsidRPr="002944C2">
              <w:rPr>
                <w:b/>
                <w:caps/>
                <w:sz w:val="16"/>
                <w:szCs w:val="20"/>
              </w:rPr>
              <w:t>Предельные параметры разрешенного строительства, реконструкции объектов капитального строительства</w:t>
            </w:r>
          </w:p>
        </w:tc>
        <w:tc>
          <w:tcPr>
            <w:tcW w:w="2119" w:type="pct"/>
            <w:vAlign w:val="center"/>
          </w:tcPr>
          <w:p w:rsidR="00A4776A" w:rsidRPr="002944C2" w:rsidRDefault="00A4776A" w:rsidP="008A2B03">
            <w:pPr>
              <w:jc w:val="center"/>
              <w:rPr>
                <w:b/>
                <w:sz w:val="16"/>
                <w:szCs w:val="16"/>
              </w:rPr>
            </w:pPr>
            <w:r w:rsidRPr="002944C2">
              <w:rPr>
                <w:b/>
                <w:sz w:val="16"/>
                <w:szCs w:val="16"/>
              </w:rPr>
              <w:t>ОГРАНИЧЕНИЯ ИСПОЛЬЗОВАНИЯ ЗЕМЕЛЬНЫХ УЧАСТКОВ И ОБЪЕКТОВ КАПИТАЛЬНОГО СТРОИТЕЛЬСТВА</w:t>
            </w:r>
          </w:p>
        </w:tc>
      </w:tr>
      <w:tr w:rsidR="00A4776A" w:rsidRPr="002944C2" w:rsidTr="008A2B03">
        <w:trPr>
          <w:trHeight w:val="397"/>
        </w:trPr>
        <w:tc>
          <w:tcPr>
            <w:tcW w:w="336" w:type="pct"/>
            <w:tcBorders>
              <w:right w:val="single" w:sz="4" w:space="0" w:color="auto"/>
            </w:tcBorders>
          </w:tcPr>
          <w:p w:rsidR="00A4776A" w:rsidRPr="002944C2" w:rsidRDefault="00A4776A" w:rsidP="008A2B03">
            <w:pPr>
              <w:rPr>
                <w:sz w:val="20"/>
                <w:szCs w:val="20"/>
              </w:rPr>
            </w:pPr>
            <w:r w:rsidRPr="002944C2">
              <w:rPr>
                <w:sz w:val="20"/>
                <w:szCs w:val="20"/>
              </w:rPr>
              <w:t>5.1</w:t>
            </w:r>
          </w:p>
        </w:tc>
        <w:tc>
          <w:tcPr>
            <w:tcW w:w="641" w:type="pct"/>
            <w:gridSpan w:val="2"/>
            <w:tcBorders>
              <w:left w:val="single" w:sz="4" w:space="0" w:color="auto"/>
            </w:tcBorders>
          </w:tcPr>
          <w:p w:rsidR="00A4776A" w:rsidRPr="002944C2" w:rsidRDefault="00A4776A" w:rsidP="008A2B03">
            <w:pPr>
              <w:rPr>
                <w:b/>
                <w:sz w:val="20"/>
                <w:szCs w:val="20"/>
              </w:rPr>
            </w:pPr>
            <w:r w:rsidRPr="002944C2">
              <w:rPr>
                <w:b/>
                <w:sz w:val="20"/>
                <w:szCs w:val="20"/>
              </w:rPr>
              <w:t>Спорт</w:t>
            </w:r>
          </w:p>
        </w:tc>
        <w:tc>
          <w:tcPr>
            <w:tcW w:w="1479" w:type="pct"/>
            <w:vAlign w:val="center"/>
          </w:tcPr>
          <w:p w:rsidR="00A4776A" w:rsidRPr="002944C2" w:rsidRDefault="00A4776A" w:rsidP="008A2B03">
            <w:pPr>
              <w:rPr>
                <w:sz w:val="20"/>
                <w:szCs w:val="20"/>
              </w:rPr>
            </w:pPr>
            <w:r w:rsidRPr="002944C2">
              <w:rPr>
                <w:b/>
                <w:i/>
                <w:sz w:val="20"/>
                <w:szCs w:val="20"/>
              </w:rPr>
              <w:t>предельные (минимальные и (или) макс</w:t>
            </w:r>
            <w:r w:rsidRPr="002944C2">
              <w:rPr>
                <w:b/>
                <w:i/>
                <w:sz w:val="20"/>
                <w:szCs w:val="20"/>
              </w:rPr>
              <w:t>и</w:t>
            </w:r>
            <w:r w:rsidRPr="002944C2">
              <w:rPr>
                <w:b/>
                <w:i/>
                <w:sz w:val="20"/>
                <w:szCs w:val="20"/>
              </w:rPr>
              <w:t>мальные) размеры земельных участков, в том числе их площадь</w:t>
            </w:r>
          </w:p>
        </w:tc>
        <w:tc>
          <w:tcPr>
            <w:tcW w:w="425" w:type="pct"/>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2119" w:type="pct"/>
            <w:vMerge w:val="restart"/>
          </w:tcPr>
          <w:p w:rsidR="00A4776A" w:rsidRPr="002944C2" w:rsidRDefault="00A4776A" w:rsidP="008A2B03">
            <w:pPr>
              <w:jc w:val="both"/>
              <w:rPr>
                <w:sz w:val="20"/>
                <w:szCs w:val="20"/>
              </w:rPr>
            </w:pPr>
            <w:r w:rsidRPr="002944C2">
              <w:rPr>
                <w:sz w:val="20"/>
                <w:szCs w:val="20"/>
              </w:rPr>
              <w:t>В случае, если ЗУ (его часть) и ОКС расположены в границах зон с особыми условиями использования территории</w:t>
            </w:r>
            <w:r w:rsidRPr="002944C2">
              <w:t xml:space="preserve"> </w:t>
            </w:r>
            <w:r w:rsidRPr="002944C2">
              <w:rPr>
                <w:sz w:val="20"/>
                <w:szCs w:val="20"/>
              </w:rPr>
              <w:t>либо в границах те</w:t>
            </w:r>
            <w:r w:rsidRPr="002944C2">
              <w:rPr>
                <w:sz w:val="20"/>
                <w:szCs w:val="20"/>
              </w:rPr>
              <w:t>р</w:t>
            </w:r>
            <w:r w:rsidRPr="002944C2">
              <w:rPr>
                <w:sz w:val="20"/>
                <w:szCs w:val="20"/>
              </w:rPr>
              <w:t>риторий особого регулирования градостроительной деятельности (с</w:t>
            </w:r>
            <w:r w:rsidRPr="002944C2">
              <w:rPr>
                <w:sz w:val="20"/>
                <w:szCs w:val="20"/>
              </w:rPr>
              <w:t>о</w:t>
            </w:r>
            <w:r w:rsidRPr="002944C2">
              <w:rPr>
                <w:sz w:val="20"/>
                <w:szCs w:val="20"/>
              </w:rPr>
              <w:t>гласно Карте зон с особыми условиями использования территории) использование ЗУ (его части) и ОКС осуществляется с учетом огр</w:t>
            </w:r>
            <w:r w:rsidRPr="002944C2">
              <w:rPr>
                <w:sz w:val="20"/>
                <w:szCs w:val="20"/>
              </w:rPr>
              <w:t>а</w:t>
            </w:r>
            <w:r w:rsidRPr="002944C2">
              <w:rPr>
                <w:sz w:val="20"/>
                <w:szCs w:val="20"/>
              </w:rPr>
              <w:t xml:space="preserve">ничений, установленных законодательством Российской Федерации и указанных в </w:t>
            </w:r>
            <w:hyperlink w:anchor="sub_89" w:history="1">
              <w:r w:rsidRPr="002944C2">
                <w:rPr>
                  <w:rStyle w:val="a5"/>
                  <w:b w:val="0"/>
                  <w:color w:val="auto"/>
                  <w:sz w:val="20"/>
                  <w:szCs w:val="20"/>
                </w:rPr>
                <w:t>статье 56</w:t>
              </w:r>
            </w:hyperlink>
            <w:r w:rsidRPr="002944C2">
              <w:rPr>
                <w:b/>
                <w:sz w:val="20"/>
                <w:szCs w:val="20"/>
              </w:rPr>
              <w:t xml:space="preserve"> </w:t>
            </w:r>
            <w:r w:rsidRPr="002944C2">
              <w:rPr>
                <w:sz w:val="20"/>
                <w:szCs w:val="20"/>
              </w:rPr>
              <w:t>настоящих Пр</w:t>
            </w:r>
            <w:r w:rsidRPr="002944C2">
              <w:rPr>
                <w:sz w:val="20"/>
                <w:szCs w:val="20"/>
              </w:rPr>
              <w:t>а</w:t>
            </w:r>
            <w:r w:rsidRPr="002944C2">
              <w:rPr>
                <w:sz w:val="20"/>
                <w:szCs w:val="20"/>
              </w:rPr>
              <w:t>вил.</w:t>
            </w:r>
          </w:p>
          <w:p w:rsidR="00A4776A" w:rsidRPr="002944C2" w:rsidRDefault="00A4776A" w:rsidP="008A2B03">
            <w:pPr>
              <w:jc w:val="both"/>
              <w:rPr>
                <w:sz w:val="20"/>
                <w:szCs w:val="20"/>
              </w:rPr>
            </w:pPr>
            <w:r w:rsidRPr="002944C2">
              <w:rPr>
                <w:sz w:val="20"/>
                <w:szCs w:val="20"/>
              </w:rPr>
              <w:t>В границах данной территориальной зоны действуют следующие ЗОУИТ и территории особого регулирования градостроительной де</w:t>
            </w:r>
            <w:r w:rsidRPr="002944C2">
              <w:rPr>
                <w:sz w:val="20"/>
                <w:szCs w:val="20"/>
              </w:rPr>
              <w:t>я</w:t>
            </w:r>
            <w:r w:rsidRPr="002944C2">
              <w:rPr>
                <w:sz w:val="20"/>
                <w:szCs w:val="20"/>
              </w:rPr>
              <w:t xml:space="preserve">тельности: </w:t>
            </w:r>
          </w:p>
          <w:p w:rsidR="00A4776A" w:rsidRPr="002944C2" w:rsidRDefault="00A4776A" w:rsidP="008A2B03">
            <w:pPr>
              <w:jc w:val="both"/>
              <w:rPr>
                <w:sz w:val="20"/>
                <w:szCs w:val="20"/>
              </w:rPr>
            </w:pPr>
            <w:r w:rsidRPr="002944C2">
              <w:rPr>
                <w:sz w:val="20"/>
                <w:szCs w:val="20"/>
              </w:rPr>
              <w:t>- водоохранные зоны;</w:t>
            </w:r>
          </w:p>
          <w:p w:rsidR="00A4776A" w:rsidRPr="002944C2" w:rsidRDefault="00A4776A" w:rsidP="008A2B03">
            <w:pPr>
              <w:jc w:val="both"/>
              <w:rPr>
                <w:sz w:val="20"/>
                <w:szCs w:val="20"/>
              </w:rPr>
            </w:pPr>
            <w:r w:rsidRPr="002944C2">
              <w:rPr>
                <w:sz w:val="20"/>
                <w:szCs w:val="20"/>
              </w:rPr>
              <w:t>- защитная зона объекта культурного наслединя;</w:t>
            </w:r>
          </w:p>
          <w:p w:rsidR="00A4776A" w:rsidRPr="002944C2" w:rsidRDefault="00A4776A" w:rsidP="008A2B03">
            <w:pPr>
              <w:jc w:val="both"/>
              <w:rPr>
                <w:sz w:val="20"/>
                <w:szCs w:val="20"/>
              </w:rPr>
            </w:pPr>
            <w:r w:rsidRPr="002944C2">
              <w:rPr>
                <w:sz w:val="20"/>
                <w:szCs w:val="20"/>
              </w:rPr>
              <w:t>- охранные зоны объектов инженерной инфраструктуры;</w:t>
            </w:r>
          </w:p>
          <w:p w:rsidR="00A4776A" w:rsidRPr="002944C2" w:rsidRDefault="00A4776A" w:rsidP="008A2B03">
            <w:pPr>
              <w:jc w:val="both"/>
              <w:rPr>
                <w:sz w:val="20"/>
                <w:szCs w:val="20"/>
              </w:rPr>
            </w:pPr>
            <w:r w:rsidRPr="002944C2">
              <w:rPr>
                <w:sz w:val="20"/>
                <w:szCs w:val="20"/>
              </w:rPr>
              <w:t>-</w:t>
            </w:r>
            <w:r w:rsidRPr="002944C2">
              <w:rPr>
                <w:rFonts w:ascii="Arial" w:hAnsi="Arial" w:cs="Arial"/>
                <w:sz w:val="20"/>
                <w:szCs w:val="20"/>
              </w:rPr>
              <w:t xml:space="preserve"> </w:t>
            </w:r>
            <w:r w:rsidRPr="002944C2">
              <w:rPr>
                <w:sz w:val="20"/>
                <w:szCs w:val="20"/>
              </w:rPr>
              <w:t>придорожная полоса.</w:t>
            </w:r>
          </w:p>
        </w:tc>
      </w:tr>
      <w:tr w:rsidR="00A4776A" w:rsidRPr="002944C2" w:rsidTr="008A2B03">
        <w:trPr>
          <w:trHeight w:val="381"/>
        </w:trPr>
        <w:tc>
          <w:tcPr>
            <w:tcW w:w="336" w:type="pct"/>
            <w:tcBorders>
              <w:right w:val="single" w:sz="4" w:space="0" w:color="auto"/>
            </w:tcBorders>
          </w:tcPr>
          <w:p w:rsidR="00A4776A" w:rsidRPr="002944C2" w:rsidRDefault="00A4776A" w:rsidP="008A2B03">
            <w:pPr>
              <w:rPr>
                <w:sz w:val="18"/>
                <w:szCs w:val="20"/>
              </w:rPr>
            </w:pPr>
            <w:r w:rsidRPr="002944C2">
              <w:rPr>
                <w:sz w:val="18"/>
                <w:szCs w:val="20"/>
              </w:rPr>
              <w:t>5.2</w:t>
            </w:r>
          </w:p>
        </w:tc>
        <w:tc>
          <w:tcPr>
            <w:tcW w:w="641" w:type="pct"/>
            <w:gridSpan w:val="2"/>
            <w:tcBorders>
              <w:left w:val="single" w:sz="4" w:space="0" w:color="auto"/>
            </w:tcBorders>
          </w:tcPr>
          <w:p w:rsidR="00A4776A" w:rsidRPr="002944C2" w:rsidRDefault="00A4776A" w:rsidP="008A2B03">
            <w:pPr>
              <w:rPr>
                <w:b/>
                <w:sz w:val="20"/>
                <w:szCs w:val="20"/>
              </w:rPr>
            </w:pPr>
            <w:r w:rsidRPr="002944C2">
              <w:rPr>
                <w:b/>
                <w:sz w:val="20"/>
                <w:szCs w:val="20"/>
              </w:rPr>
              <w:t>Природно-познавательный туризм</w:t>
            </w:r>
          </w:p>
        </w:tc>
        <w:tc>
          <w:tcPr>
            <w:tcW w:w="1479" w:type="pct"/>
            <w:vMerge w:val="restart"/>
            <w:vAlign w:val="center"/>
          </w:tcPr>
          <w:p w:rsidR="00A4776A" w:rsidRPr="002944C2" w:rsidRDefault="00A4776A" w:rsidP="008A2B03">
            <w:pPr>
              <w:rPr>
                <w:sz w:val="20"/>
                <w:szCs w:val="20"/>
              </w:rPr>
            </w:pPr>
            <w:r w:rsidRPr="002944C2">
              <w:rPr>
                <w:sz w:val="20"/>
                <w:szCs w:val="20"/>
              </w:rPr>
              <w:t>спортивные залы, площадки для занятия спо</w:t>
            </w:r>
            <w:r w:rsidRPr="002944C2">
              <w:rPr>
                <w:sz w:val="20"/>
                <w:szCs w:val="20"/>
              </w:rPr>
              <w:t>р</w:t>
            </w:r>
            <w:r w:rsidRPr="002944C2">
              <w:rPr>
                <w:sz w:val="20"/>
                <w:szCs w:val="20"/>
              </w:rPr>
              <w:t>том и физкультурой*</w:t>
            </w:r>
          </w:p>
        </w:tc>
        <w:tc>
          <w:tcPr>
            <w:tcW w:w="425" w:type="pct"/>
            <w:vMerge w:val="restart"/>
            <w:vAlign w:val="center"/>
          </w:tcPr>
          <w:p w:rsidR="00A4776A" w:rsidRPr="002944C2" w:rsidRDefault="00A4776A" w:rsidP="008A2B03">
            <w:pPr>
              <w:jc w:val="center"/>
              <w:rPr>
                <w:sz w:val="20"/>
                <w:szCs w:val="20"/>
              </w:rPr>
            </w:pPr>
            <w:r w:rsidRPr="002944C2">
              <w:rPr>
                <w:sz w:val="20"/>
                <w:szCs w:val="20"/>
              </w:rPr>
              <w:t>-/-</w:t>
            </w:r>
          </w:p>
        </w:tc>
        <w:tc>
          <w:tcPr>
            <w:tcW w:w="2119" w:type="pct"/>
            <w:vMerge/>
          </w:tcPr>
          <w:p w:rsidR="00A4776A" w:rsidRPr="002944C2" w:rsidRDefault="00A4776A" w:rsidP="008A2B03">
            <w:pPr>
              <w:rPr>
                <w:sz w:val="20"/>
                <w:szCs w:val="20"/>
              </w:rPr>
            </w:pPr>
          </w:p>
        </w:tc>
      </w:tr>
      <w:tr w:rsidR="00A4776A" w:rsidRPr="002944C2" w:rsidTr="008A2B03">
        <w:trPr>
          <w:trHeight w:val="380"/>
        </w:trPr>
        <w:tc>
          <w:tcPr>
            <w:tcW w:w="336" w:type="pct"/>
            <w:tcBorders>
              <w:right w:val="single" w:sz="4" w:space="0" w:color="auto"/>
            </w:tcBorders>
          </w:tcPr>
          <w:p w:rsidR="00A4776A" w:rsidRPr="002944C2" w:rsidRDefault="00A4776A" w:rsidP="008A2B03">
            <w:pPr>
              <w:rPr>
                <w:sz w:val="18"/>
                <w:szCs w:val="20"/>
              </w:rPr>
            </w:pPr>
            <w:r w:rsidRPr="002944C2">
              <w:rPr>
                <w:sz w:val="18"/>
                <w:szCs w:val="20"/>
              </w:rPr>
              <w:t>5.2.1</w:t>
            </w:r>
          </w:p>
        </w:tc>
        <w:tc>
          <w:tcPr>
            <w:tcW w:w="641" w:type="pct"/>
            <w:gridSpan w:val="2"/>
            <w:tcBorders>
              <w:left w:val="single" w:sz="4" w:space="0" w:color="auto"/>
            </w:tcBorders>
          </w:tcPr>
          <w:p w:rsidR="00A4776A" w:rsidRPr="002944C2" w:rsidRDefault="00A4776A" w:rsidP="008A2B03">
            <w:pPr>
              <w:rPr>
                <w:b/>
                <w:sz w:val="20"/>
                <w:szCs w:val="20"/>
              </w:rPr>
            </w:pPr>
            <w:r w:rsidRPr="002944C2">
              <w:rPr>
                <w:b/>
                <w:sz w:val="20"/>
                <w:szCs w:val="20"/>
              </w:rPr>
              <w:t>Туристическое обслуживание</w:t>
            </w:r>
          </w:p>
        </w:tc>
        <w:tc>
          <w:tcPr>
            <w:tcW w:w="1479" w:type="pct"/>
            <w:vMerge/>
            <w:vAlign w:val="center"/>
          </w:tcPr>
          <w:p w:rsidR="00A4776A" w:rsidRPr="002944C2" w:rsidRDefault="00A4776A" w:rsidP="008A2B03">
            <w:pPr>
              <w:rPr>
                <w:sz w:val="20"/>
                <w:szCs w:val="20"/>
              </w:rPr>
            </w:pPr>
          </w:p>
        </w:tc>
        <w:tc>
          <w:tcPr>
            <w:tcW w:w="425" w:type="pct"/>
            <w:vMerge/>
            <w:vAlign w:val="center"/>
          </w:tcPr>
          <w:p w:rsidR="00A4776A" w:rsidRPr="002944C2" w:rsidRDefault="00A4776A" w:rsidP="008A2B03">
            <w:pPr>
              <w:jc w:val="center"/>
              <w:rPr>
                <w:sz w:val="20"/>
                <w:szCs w:val="20"/>
              </w:rPr>
            </w:pPr>
          </w:p>
        </w:tc>
        <w:tc>
          <w:tcPr>
            <w:tcW w:w="2119" w:type="pct"/>
            <w:vMerge/>
          </w:tcPr>
          <w:p w:rsidR="00A4776A" w:rsidRPr="002944C2" w:rsidRDefault="00A4776A" w:rsidP="008A2B03">
            <w:pPr>
              <w:rPr>
                <w:sz w:val="20"/>
                <w:szCs w:val="20"/>
              </w:rPr>
            </w:pPr>
          </w:p>
        </w:tc>
      </w:tr>
      <w:tr w:rsidR="00A4776A" w:rsidRPr="002944C2" w:rsidTr="008A2B03">
        <w:trPr>
          <w:trHeight w:val="167"/>
        </w:trPr>
        <w:tc>
          <w:tcPr>
            <w:tcW w:w="336" w:type="pct"/>
            <w:tcBorders>
              <w:right w:val="single" w:sz="4" w:space="0" w:color="auto"/>
            </w:tcBorders>
          </w:tcPr>
          <w:p w:rsidR="00A4776A" w:rsidRPr="002944C2" w:rsidRDefault="00A4776A" w:rsidP="008A2B03">
            <w:pPr>
              <w:rPr>
                <w:sz w:val="18"/>
                <w:szCs w:val="20"/>
              </w:rPr>
            </w:pPr>
            <w:r w:rsidRPr="002944C2">
              <w:rPr>
                <w:sz w:val="18"/>
                <w:szCs w:val="20"/>
              </w:rPr>
              <w:t>5.3</w:t>
            </w:r>
          </w:p>
        </w:tc>
        <w:tc>
          <w:tcPr>
            <w:tcW w:w="641" w:type="pct"/>
            <w:gridSpan w:val="2"/>
            <w:tcBorders>
              <w:left w:val="single" w:sz="4" w:space="0" w:color="auto"/>
            </w:tcBorders>
          </w:tcPr>
          <w:p w:rsidR="00A4776A" w:rsidRPr="002944C2" w:rsidRDefault="00A4776A" w:rsidP="008A2B03">
            <w:pPr>
              <w:rPr>
                <w:b/>
                <w:sz w:val="20"/>
                <w:szCs w:val="20"/>
              </w:rPr>
            </w:pPr>
            <w:r w:rsidRPr="002944C2">
              <w:rPr>
                <w:b/>
                <w:sz w:val="20"/>
                <w:szCs w:val="20"/>
              </w:rPr>
              <w:t>Охота и рыбалка</w:t>
            </w:r>
          </w:p>
        </w:tc>
        <w:tc>
          <w:tcPr>
            <w:tcW w:w="1479" w:type="pct"/>
            <w:vMerge w:val="restart"/>
            <w:vAlign w:val="center"/>
          </w:tcPr>
          <w:p w:rsidR="00A4776A" w:rsidRPr="002944C2" w:rsidRDefault="00A4776A" w:rsidP="008A2B03">
            <w:pPr>
              <w:rPr>
                <w:sz w:val="20"/>
                <w:szCs w:val="20"/>
              </w:rPr>
            </w:pPr>
            <w:r w:rsidRPr="002944C2">
              <w:rPr>
                <w:sz w:val="20"/>
                <w:szCs w:val="20"/>
              </w:rPr>
              <w:t>детский оздоровительный лагерь**</w:t>
            </w:r>
          </w:p>
        </w:tc>
        <w:tc>
          <w:tcPr>
            <w:tcW w:w="425" w:type="pct"/>
            <w:vMerge w:val="restart"/>
            <w:vAlign w:val="center"/>
          </w:tcPr>
          <w:p w:rsidR="00A4776A" w:rsidRPr="002944C2" w:rsidRDefault="00A4776A" w:rsidP="008A2B03">
            <w:pPr>
              <w:jc w:val="center"/>
              <w:rPr>
                <w:sz w:val="20"/>
                <w:szCs w:val="20"/>
              </w:rPr>
            </w:pPr>
            <w:r w:rsidRPr="002944C2">
              <w:rPr>
                <w:sz w:val="20"/>
                <w:szCs w:val="20"/>
              </w:rPr>
              <w:t>-/-</w:t>
            </w:r>
          </w:p>
        </w:tc>
        <w:tc>
          <w:tcPr>
            <w:tcW w:w="2119" w:type="pct"/>
            <w:vMerge/>
          </w:tcPr>
          <w:p w:rsidR="00A4776A" w:rsidRPr="002944C2" w:rsidRDefault="00A4776A" w:rsidP="008A2B03">
            <w:pPr>
              <w:rPr>
                <w:sz w:val="20"/>
                <w:szCs w:val="20"/>
              </w:rPr>
            </w:pPr>
          </w:p>
        </w:tc>
      </w:tr>
      <w:tr w:rsidR="00A4776A" w:rsidRPr="002944C2" w:rsidTr="008A2B03">
        <w:trPr>
          <w:trHeight w:val="505"/>
        </w:trPr>
        <w:tc>
          <w:tcPr>
            <w:tcW w:w="336" w:type="pct"/>
            <w:tcBorders>
              <w:right w:val="single" w:sz="4" w:space="0" w:color="auto"/>
            </w:tcBorders>
          </w:tcPr>
          <w:p w:rsidR="00A4776A" w:rsidRPr="002944C2" w:rsidRDefault="00A4776A" w:rsidP="008A2B03">
            <w:pPr>
              <w:rPr>
                <w:sz w:val="18"/>
                <w:szCs w:val="20"/>
              </w:rPr>
            </w:pPr>
            <w:r w:rsidRPr="002944C2">
              <w:rPr>
                <w:sz w:val="18"/>
                <w:szCs w:val="20"/>
              </w:rPr>
              <w:t>5.4</w:t>
            </w:r>
          </w:p>
        </w:tc>
        <w:tc>
          <w:tcPr>
            <w:tcW w:w="641" w:type="pct"/>
            <w:gridSpan w:val="2"/>
            <w:tcBorders>
              <w:left w:val="single" w:sz="4" w:space="0" w:color="auto"/>
            </w:tcBorders>
          </w:tcPr>
          <w:p w:rsidR="00A4776A" w:rsidRPr="002944C2" w:rsidRDefault="00A4776A" w:rsidP="008A2B03">
            <w:pPr>
              <w:rPr>
                <w:b/>
                <w:sz w:val="20"/>
                <w:szCs w:val="20"/>
              </w:rPr>
            </w:pPr>
            <w:r w:rsidRPr="002944C2">
              <w:rPr>
                <w:b/>
                <w:sz w:val="20"/>
                <w:szCs w:val="20"/>
              </w:rPr>
              <w:t>Причалы для м</w:t>
            </w:r>
            <w:r w:rsidRPr="002944C2">
              <w:rPr>
                <w:b/>
                <w:sz w:val="20"/>
                <w:szCs w:val="20"/>
              </w:rPr>
              <w:t>а</w:t>
            </w:r>
            <w:r w:rsidRPr="002944C2">
              <w:rPr>
                <w:b/>
                <w:sz w:val="20"/>
                <w:szCs w:val="20"/>
              </w:rPr>
              <w:t>ломерных судов</w:t>
            </w:r>
          </w:p>
        </w:tc>
        <w:tc>
          <w:tcPr>
            <w:tcW w:w="1479" w:type="pct"/>
            <w:vMerge/>
            <w:vAlign w:val="center"/>
          </w:tcPr>
          <w:p w:rsidR="00A4776A" w:rsidRPr="002944C2" w:rsidRDefault="00A4776A" w:rsidP="008A2B03">
            <w:pPr>
              <w:rPr>
                <w:sz w:val="20"/>
                <w:szCs w:val="20"/>
              </w:rPr>
            </w:pPr>
          </w:p>
        </w:tc>
        <w:tc>
          <w:tcPr>
            <w:tcW w:w="425" w:type="pct"/>
            <w:vMerge/>
            <w:vAlign w:val="center"/>
          </w:tcPr>
          <w:p w:rsidR="00A4776A" w:rsidRPr="002944C2" w:rsidRDefault="00A4776A" w:rsidP="008A2B03">
            <w:pPr>
              <w:jc w:val="center"/>
              <w:rPr>
                <w:sz w:val="20"/>
                <w:szCs w:val="20"/>
              </w:rPr>
            </w:pPr>
          </w:p>
        </w:tc>
        <w:tc>
          <w:tcPr>
            <w:tcW w:w="2119" w:type="pct"/>
            <w:vMerge/>
          </w:tcPr>
          <w:p w:rsidR="00A4776A" w:rsidRPr="002944C2" w:rsidRDefault="00A4776A" w:rsidP="008A2B03">
            <w:pPr>
              <w:rPr>
                <w:sz w:val="20"/>
                <w:szCs w:val="20"/>
              </w:rPr>
            </w:pPr>
          </w:p>
        </w:tc>
      </w:tr>
      <w:tr w:rsidR="00A4776A" w:rsidRPr="002944C2" w:rsidTr="008A2B03">
        <w:trPr>
          <w:trHeight w:val="253"/>
        </w:trPr>
        <w:tc>
          <w:tcPr>
            <w:tcW w:w="336" w:type="pct"/>
            <w:vMerge w:val="restart"/>
            <w:tcBorders>
              <w:right w:val="single" w:sz="4" w:space="0" w:color="auto"/>
            </w:tcBorders>
          </w:tcPr>
          <w:p w:rsidR="00A4776A" w:rsidRPr="002944C2" w:rsidRDefault="00A4776A" w:rsidP="008A2B03">
            <w:pPr>
              <w:rPr>
                <w:sz w:val="18"/>
                <w:szCs w:val="20"/>
              </w:rPr>
            </w:pPr>
            <w:r w:rsidRPr="002944C2">
              <w:rPr>
                <w:sz w:val="18"/>
                <w:szCs w:val="20"/>
              </w:rPr>
              <w:t>5.5</w:t>
            </w:r>
          </w:p>
        </w:tc>
        <w:tc>
          <w:tcPr>
            <w:tcW w:w="641" w:type="pct"/>
            <w:gridSpan w:val="2"/>
            <w:vMerge w:val="restart"/>
            <w:tcBorders>
              <w:left w:val="single" w:sz="4" w:space="0" w:color="auto"/>
            </w:tcBorders>
          </w:tcPr>
          <w:p w:rsidR="00A4776A" w:rsidRPr="002944C2" w:rsidRDefault="00A4776A" w:rsidP="008A2B03">
            <w:pPr>
              <w:rPr>
                <w:b/>
                <w:sz w:val="20"/>
                <w:szCs w:val="20"/>
              </w:rPr>
            </w:pPr>
            <w:r w:rsidRPr="002944C2">
              <w:rPr>
                <w:b/>
                <w:sz w:val="20"/>
                <w:szCs w:val="20"/>
              </w:rPr>
              <w:t>Поля для гольфа или конных пр</w:t>
            </w:r>
            <w:r w:rsidRPr="002944C2">
              <w:rPr>
                <w:b/>
                <w:sz w:val="20"/>
                <w:szCs w:val="20"/>
              </w:rPr>
              <w:t>о</w:t>
            </w:r>
            <w:r w:rsidRPr="002944C2">
              <w:rPr>
                <w:b/>
                <w:sz w:val="20"/>
                <w:szCs w:val="20"/>
              </w:rPr>
              <w:t>гулок</w:t>
            </w:r>
            <w:r w:rsidRPr="002944C2">
              <w:rPr>
                <w:rFonts w:ascii="Helvetica" w:hAnsi="Helvetica"/>
                <w:sz w:val="23"/>
                <w:szCs w:val="23"/>
                <w:shd w:val="clear" w:color="auto" w:fill="FFFFFF"/>
              </w:rPr>
              <w:t xml:space="preserve"> </w:t>
            </w:r>
          </w:p>
        </w:tc>
        <w:tc>
          <w:tcPr>
            <w:tcW w:w="1479" w:type="pct"/>
            <w:vAlign w:val="center"/>
          </w:tcPr>
          <w:p w:rsidR="00A4776A" w:rsidRPr="002944C2" w:rsidRDefault="00A4776A" w:rsidP="008A2B03">
            <w:pPr>
              <w:rPr>
                <w:sz w:val="20"/>
                <w:szCs w:val="20"/>
              </w:rPr>
            </w:pPr>
            <w:r w:rsidRPr="002944C2">
              <w:rPr>
                <w:sz w:val="20"/>
              </w:rPr>
              <w:t>размещение санаториев и профилакториев, обеспечивающих оказание услуги по лечению и оздоровл</w:t>
            </w:r>
            <w:r w:rsidRPr="002944C2">
              <w:rPr>
                <w:sz w:val="20"/>
              </w:rPr>
              <w:t>е</w:t>
            </w:r>
            <w:r w:rsidRPr="002944C2">
              <w:rPr>
                <w:sz w:val="20"/>
              </w:rPr>
              <w:t>нию населения***</w:t>
            </w:r>
          </w:p>
        </w:tc>
        <w:tc>
          <w:tcPr>
            <w:tcW w:w="425" w:type="pct"/>
            <w:vAlign w:val="center"/>
          </w:tcPr>
          <w:p w:rsidR="00A4776A" w:rsidRPr="002944C2" w:rsidRDefault="00A4776A" w:rsidP="008A2B03">
            <w:pPr>
              <w:jc w:val="center"/>
              <w:rPr>
                <w:sz w:val="20"/>
                <w:szCs w:val="20"/>
              </w:rPr>
            </w:pPr>
            <w:r w:rsidRPr="002944C2">
              <w:rPr>
                <w:sz w:val="20"/>
                <w:szCs w:val="20"/>
              </w:rPr>
              <w:t>-/-</w:t>
            </w:r>
          </w:p>
        </w:tc>
        <w:tc>
          <w:tcPr>
            <w:tcW w:w="2119" w:type="pct"/>
            <w:vMerge/>
          </w:tcPr>
          <w:p w:rsidR="00A4776A" w:rsidRPr="002944C2" w:rsidRDefault="00A4776A" w:rsidP="008A2B03">
            <w:pPr>
              <w:rPr>
                <w:sz w:val="20"/>
                <w:szCs w:val="20"/>
              </w:rPr>
            </w:pPr>
          </w:p>
        </w:tc>
      </w:tr>
      <w:tr w:rsidR="00A4776A" w:rsidRPr="002944C2" w:rsidTr="008A2B03">
        <w:trPr>
          <w:trHeight w:val="389"/>
        </w:trPr>
        <w:tc>
          <w:tcPr>
            <w:tcW w:w="336" w:type="pct"/>
            <w:vMerge/>
            <w:tcBorders>
              <w:right w:val="single" w:sz="4" w:space="0" w:color="auto"/>
            </w:tcBorders>
          </w:tcPr>
          <w:p w:rsidR="00A4776A" w:rsidRPr="002944C2" w:rsidRDefault="00A4776A" w:rsidP="008A2B03">
            <w:pPr>
              <w:rPr>
                <w:sz w:val="18"/>
                <w:szCs w:val="20"/>
              </w:rPr>
            </w:pPr>
          </w:p>
        </w:tc>
        <w:tc>
          <w:tcPr>
            <w:tcW w:w="641" w:type="pct"/>
            <w:gridSpan w:val="2"/>
            <w:vMerge/>
            <w:tcBorders>
              <w:left w:val="single" w:sz="4" w:space="0" w:color="auto"/>
            </w:tcBorders>
          </w:tcPr>
          <w:p w:rsidR="00A4776A" w:rsidRPr="002944C2" w:rsidRDefault="00A4776A" w:rsidP="008A2B03">
            <w:pPr>
              <w:pStyle w:val="30"/>
              <w:tabs>
                <w:tab w:val="clear" w:pos="720"/>
                <w:tab w:val="num" w:pos="885"/>
              </w:tabs>
              <w:spacing w:before="0" w:after="0"/>
              <w:ind w:left="0" w:firstLine="0"/>
              <w:jc w:val="both"/>
              <w:rPr>
                <w:rFonts w:ascii="Times New Roman" w:hAnsi="Times New Roman" w:cs="Times New Roman"/>
                <w:bCs w:val="0"/>
                <w:sz w:val="20"/>
                <w:szCs w:val="20"/>
              </w:rPr>
            </w:pPr>
          </w:p>
        </w:tc>
        <w:tc>
          <w:tcPr>
            <w:tcW w:w="1479" w:type="pct"/>
            <w:vAlign w:val="center"/>
          </w:tcPr>
          <w:p w:rsidR="00A4776A" w:rsidRPr="002944C2" w:rsidRDefault="00A4776A" w:rsidP="008A2B03">
            <w:pPr>
              <w:rPr>
                <w:b/>
                <w:i/>
                <w:sz w:val="20"/>
                <w:szCs w:val="20"/>
              </w:rPr>
            </w:pPr>
            <w:r w:rsidRPr="002944C2">
              <w:rPr>
                <w:b/>
                <w:i/>
                <w:sz w:val="20"/>
                <w:szCs w:val="20"/>
              </w:rPr>
              <w:t>минимальный отступ от границы ЗУ в целях определения места допустимого размещения объе</w:t>
            </w:r>
            <w:r w:rsidRPr="002944C2">
              <w:rPr>
                <w:b/>
                <w:i/>
                <w:sz w:val="20"/>
                <w:szCs w:val="20"/>
              </w:rPr>
              <w:t>к</w:t>
            </w:r>
            <w:r w:rsidRPr="002944C2">
              <w:rPr>
                <w:b/>
                <w:i/>
                <w:sz w:val="20"/>
                <w:szCs w:val="20"/>
              </w:rPr>
              <w:t>та</w:t>
            </w:r>
          </w:p>
        </w:tc>
        <w:tc>
          <w:tcPr>
            <w:tcW w:w="425" w:type="pct"/>
            <w:vAlign w:val="center"/>
          </w:tcPr>
          <w:p w:rsidR="00A4776A" w:rsidRPr="002944C2" w:rsidRDefault="00A4776A" w:rsidP="008A2B03">
            <w:pPr>
              <w:jc w:val="center"/>
              <w:rPr>
                <w:b/>
                <w:i/>
                <w:sz w:val="20"/>
                <w:szCs w:val="20"/>
              </w:rPr>
            </w:pPr>
            <w:r w:rsidRPr="002944C2">
              <w:rPr>
                <w:b/>
                <w:i/>
                <w:sz w:val="20"/>
                <w:szCs w:val="20"/>
              </w:rPr>
              <w:t>м</w:t>
            </w:r>
          </w:p>
        </w:tc>
        <w:tc>
          <w:tcPr>
            <w:tcW w:w="2119" w:type="pct"/>
            <w:vMerge/>
          </w:tcPr>
          <w:p w:rsidR="00A4776A" w:rsidRPr="002944C2" w:rsidRDefault="00A4776A" w:rsidP="008A2B03">
            <w:pPr>
              <w:jc w:val="both"/>
              <w:rPr>
                <w:sz w:val="20"/>
                <w:szCs w:val="20"/>
              </w:rPr>
            </w:pPr>
          </w:p>
        </w:tc>
      </w:tr>
      <w:tr w:rsidR="00A4776A" w:rsidRPr="002944C2" w:rsidTr="008A2B03">
        <w:trPr>
          <w:trHeight w:val="100"/>
        </w:trPr>
        <w:tc>
          <w:tcPr>
            <w:tcW w:w="336" w:type="pct"/>
            <w:vMerge/>
            <w:tcBorders>
              <w:right w:val="single" w:sz="4" w:space="0" w:color="auto"/>
            </w:tcBorders>
          </w:tcPr>
          <w:p w:rsidR="00A4776A" w:rsidRPr="002944C2" w:rsidRDefault="00A4776A" w:rsidP="008A2B03">
            <w:pPr>
              <w:rPr>
                <w:sz w:val="18"/>
                <w:szCs w:val="20"/>
              </w:rPr>
            </w:pPr>
          </w:p>
        </w:tc>
        <w:tc>
          <w:tcPr>
            <w:tcW w:w="641" w:type="pct"/>
            <w:gridSpan w:val="2"/>
            <w:vMerge/>
            <w:tcBorders>
              <w:left w:val="single" w:sz="4" w:space="0" w:color="auto"/>
            </w:tcBorders>
          </w:tcPr>
          <w:p w:rsidR="00A4776A" w:rsidRPr="002944C2" w:rsidRDefault="00A4776A" w:rsidP="008A2B03">
            <w:pPr>
              <w:pStyle w:val="30"/>
              <w:tabs>
                <w:tab w:val="clear" w:pos="720"/>
                <w:tab w:val="num" w:pos="885"/>
              </w:tabs>
              <w:spacing w:before="0" w:after="0"/>
              <w:ind w:left="0" w:firstLine="0"/>
              <w:jc w:val="both"/>
              <w:rPr>
                <w:rFonts w:ascii="Times New Roman" w:hAnsi="Times New Roman" w:cs="Times New Roman"/>
                <w:bCs w:val="0"/>
                <w:sz w:val="20"/>
                <w:szCs w:val="20"/>
              </w:rPr>
            </w:pPr>
          </w:p>
        </w:tc>
        <w:tc>
          <w:tcPr>
            <w:tcW w:w="1479" w:type="pct"/>
            <w:vAlign w:val="center"/>
          </w:tcPr>
          <w:p w:rsidR="00A4776A" w:rsidRPr="002944C2" w:rsidRDefault="00A4776A" w:rsidP="008A2B03">
            <w:pPr>
              <w:rPr>
                <w:sz w:val="20"/>
              </w:rPr>
            </w:pPr>
            <w:r w:rsidRPr="002944C2">
              <w:rPr>
                <w:sz w:val="20"/>
              </w:rPr>
              <w:t>до границы соседнего земельного участка</w:t>
            </w:r>
          </w:p>
        </w:tc>
        <w:tc>
          <w:tcPr>
            <w:tcW w:w="425" w:type="pct"/>
            <w:vAlign w:val="center"/>
          </w:tcPr>
          <w:p w:rsidR="00A4776A" w:rsidRPr="002944C2" w:rsidRDefault="00A4776A" w:rsidP="008A2B03">
            <w:pPr>
              <w:jc w:val="center"/>
              <w:rPr>
                <w:sz w:val="20"/>
                <w:szCs w:val="20"/>
              </w:rPr>
            </w:pPr>
            <w:r w:rsidRPr="002944C2">
              <w:rPr>
                <w:sz w:val="20"/>
                <w:szCs w:val="20"/>
              </w:rPr>
              <w:t>-</w:t>
            </w:r>
          </w:p>
        </w:tc>
        <w:tc>
          <w:tcPr>
            <w:tcW w:w="2119" w:type="pct"/>
            <w:vMerge/>
          </w:tcPr>
          <w:p w:rsidR="00A4776A" w:rsidRPr="002944C2" w:rsidRDefault="00A4776A" w:rsidP="008A2B03">
            <w:pPr>
              <w:jc w:val="both"/>
              <w:rPr>
                <w:sz w:val="20"/>
                <w:szCs w:val="20"/>
              </w:rPr>
            </w:pPr>
          </w:p>
        </w:tc>
      </w:tr>
      <w:tr w:rsidR="00A4776A" w:rsidRPr="002944C2" w:rsidTr="008A2B03">
        <w:trPr>
          <w:trHeight w:val="131"/>
        </w:trPr>
        <w:tc>
          <w:tcPr>
            <w:tcW w:w="336" w:type="pct"/>
            <w:vMerge/>
            <w:tcBorders>
              <w:right w:val="single" w:sz="4" w:space="0" w:color="auto"/>
            </w:tcBorders>
          </w:tcPr>
          <w:p w:rsidR="00A4776A" w:rsidRPr="002944C2" w:rsidRDefault="00A4776A" w:rsidP="008A2B03">
            <w:pPr>
              <w:rPr>
                <w:sz w:val="18"/>
                <w:szCs w:val="20"/>
              </w:rPr>
            </w:pPr>
          </w:p>
        </w:tc>
        <w:tc>
          <w:tcPr>
            <w:tcW w:w="641" w:type="pct"/>
            <w:gridSpan w:val="2"/>
            <w:vMerge/>
            <w:tcBorders>
              <w:left w:val="single" w:sz="4" w:space="0" w:color="auto"/>
            </w:tcBorders>
          </w:tcPr>
          <w:p w:rsidR="00A4776A" w:rsidRPr="002944C2" w:rsidRDefault="00A4776A" w:rsidP="008A2B03">
            <w:pPr>
              <w:pStyle w:val="30"/>
              <w:tabs>
                <w:tab w:val="clear" w:pos="720"/>
                <w:tab w:val="num" w:pos="885"/>
              </w:tabs>
              <w:spacing w:before="0" w:after="0"/>
              <w:ind w:left="0" w:firstLine="0"/>
              <w:jc w:val="both"/>
              <w:rPr>
                <w:rFonts w:ascii="Times New Roman" w:hAnsi="Times New Roman" w:cs="Times New Roman"/>
                <w:bCs w:val="0"/>
                <w:sz w:val="20"/>
                <w:szCs w:val="20"/>
              </w:rPr>
            </w:pPr>
          </w:p>
        </w:tc>
        <w:tc>
          <w:tcPr>
            <w:tcW w:w="1479" w:type="pct"/>
            <w:vAlign w:val="center"/>
          </w:tcPr>
          <w:p w:rsidR="00A4776A" w:rsidRPr="002944C2" w:rsidRDefault="00A4776A" w:rsidP="008A2B03">
            <w:pPr>
              <w:rPr>
                <w:sz w:val="20"/>
                <w:szCs w:val="20"/>
              </w:rPr>
            </w:pPr>
            <w:r w:rsidRPr="002944C2">
              <w:rPr>
                <w:sz w:val="20"/>
              </w:rPr>
              <w:t>от красной линии улиц</w:t>
            </w:r>
          </w:p>
        </w:tc>
        <w:tc>
          <w:tcPr>
            <w:tcW w:w="425" w:type="pct"/>
            <w:vAlign w:val="center"/>
          </w:tcPr>
          <w:p w:rsidR="00A4776A" w:rsidRPr="002944C2" w:rsidRDefault="00A4776A" w:rsidP="008A2B03">
            <w:pPr>
              <w:jc w:val="center"/>
              <w:rPr>
                <w:sz w:val="20"/>
                <w:szCs w:val="20"/>
              </w:rPr>
            </w:pPr>
            <w:r w:rsidRPr="002944C2">
              <w:rPr>
                <w:sz w:val="20"/>
                <w:szCs w:val="20"/>
              </w:rPr>
              <w:t>6</w:t>
            </w:r>
          </w:p>
        </w:tc>
        <w:tc>
          <w:tcPr>
            <w:tcW w:w="2119" w:type="pct"/>
            <w:vMerge/>
          </w:tcPr>
          <w:p w:rsidR="00A4776A" w:rsidRPr="002944C2" w:rsidRDefault="00A4776A" w:rsidP="008A2B03">
            <w:pPr>
              <w:jc w:val="both"/>
              <w:rPr>
                <w:sz w:val="20"/>
                <w:szCs w:val="20"/>
              </w:rPr>
            </w:pPr>
          </w:p>
        </w:tc>
      </w:tr>
      <w:tr w:rsidR="00A4776A" w:rsidRPr="002944C2" w:rsidTr="008A2B03">
        <w:trPr>
          <w:trHeight w:val="389"/>
        </w:trPr>
        <w:tc>
          <w:tcPr>
            <w:tcW w:w="336" w:type="pct"/>
            <w:vMerge/>
            <w:tcBorders>
              <w:right w:val="single" w:sz="4" w:space="0" w:color="auto"/>
            </w:tcBorders>
          </w:tcPr>
          <w:p w:rsidR="00A4776A" w:rsidRPr="002944C2" w:rsidRDefault="00A4776A" w:rsidP="008A2B03">
            <w:pPr>
              <w:rPr>
                <w:sz w:val="18"/>
                <w:szCs w:val="20"/>
              </w:rPr>
            </w:pPr>
          </w:p>
        </w:tc>
        <w:tc>
          <w:tcPr>
            <w:tcW w:w="641" w:type="pct"/>
            <w:gridSpan w:val="2"/>
            <w:vMerge/>
            <w:tcBorders>
              <w:left w:val="single" w:sz="4" w:space="0" w:color="auto"/>
            </w:tcBorders>
          </w:tcPr>
          <w:p w:rsidR="00A4776A" w:rsidRPr="002944C2" w:rsidRDefault="00A4776A" w:rsidP="008A2B03">
            <w:pPr>
              <w:pStyle w:val="30"/>
              <w:tabs>
                <w:tab w:val="clear" w:pos="720"/>
                <w:tab w:val="num" w:pos="885"/>
              </w:tabs>
              <w:spacing w:before="0" w:after="0"/>
              <w:ind w:left="0" w:firstLine="0"/>
              <w:jc w:val="both"/>
              <w:rPr>
                <w:rFonts w:ascii="Times New Roman" w:hAnsi="Times New Roman" w:cs="Times New Roman"/>
                <w:bCs w:val="0"/>
                <w:sz w:val="20"/>
                <w:szCs w:val="20"/>
              </w:rPr>
            </w:pPr>
          </w:p>
        </w:tc>
        <w:tc>
          <w:tcPr>
            <w:tcW w:w="1479" w:type="pct"/>
            <w:vAlign w:val="center"/>
          </w:tcPr>
          <w:p w:rsidR="00A4776A" w:rsidRPr="002944C2" w:rsidRDefault="00A4776A" w:rsidP="008A2B03">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425" w:type="pct"/>
            <w:vAlign w:val="center"/>
          </w:tcPr>
          <w:p w:rsidR="00A4776A" w:rsidRPr="002944C2"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b/>
                <w:i/>
                <w:sz w:val="20"/>
                <w:szCs w:val="20"/>
              </w:rPr>
            </w:pPr>
            <w:r w:rsidRPr="002944C2">
              <w:rPr>
                <w:b/>
                <w:i/>
                <w:sz w:val="20"/>
                <w:szCs w:val="20"/>
              </w:rPr>
              <w:t>высота, м</w:t>
            </w:r>
          </w:p>
        </w:tc>
        <w:tc>
          <w:tcPr>
            <w:tcW w:w="2119" w:type="pct"/>
            <w:vMerge/>
          </w:tcPr>
          <w:p w:rsidR="00A4776A" w:rsidRPr="002944C2" w:rsidRDefault="00A4776A" w:rsidP="008A2B03">
            <w:pPr>
              <w:jc w:val="both"/>
              <w:rPr>
                <w:sz w:val="20"/>
                <w:szCs w:val="20"/>
              </w:rPr>
            </w:pPr>
          </w:p>
        </w:tc>
      </w:tr>
      <w:tr w:rsidR="00A4776A" w:rsidRPr="002944C2" w:rsidTr="008A2B03">
        <w:trPr>
          <w:trHeight w:val="114"/>
        </w:trPr>
        <w:tc>
          <w:tcPr>
            <w:tcW w:w="336" w:type="pct"/>
            <w:vMerge w:val="restart"/>
            <w:tcBorders>
              <w:right w:val="single" w:sz="4" w:space="0" w:color="auto"/>
            </w:tcBorders>
          </w:tcPr>
          <w:p w:rsidR="00A4776A" w:rsidRPr="002944C2" w:rsidRDefault="00A4776A" w:rsidP="008A2B03">
            <w:pPr>
              <w:rPr>
                <w:sz w:val="18"/>
                <w:szCs w:val="20"/>
              </w:rPr>
            </w:pPr>
            <w:r w:rsidRPr="002944C2">
              <w:rPr>
                <w:sz w:val="18"/>
                <w:szCs w:val="20"/>
              </w:rPr>
              <w:t>9.2.1</w:t>
            </w:r>
          </w:p>
        </w:tc>
        <w:tc>
          <w:tcPr>
            <w:tcW w:w="641" w:type="pct"/>
            <w:gridSpan w:val="2"/>
            <w:vMerge w:val="restart"/>
            <w:tcBorders>
              <w:left w:val="single" w:sz="4" w:space="0" w:color="auto"/>
            </w:tcBorders>
          </w:tcPr>
          <w:p w:rsidR="00A4776A" w:rsidRPr="002944C2" w:rsidRDefault="00A4776A" w:rsidP="008A2B03">
            <w:pPr>
              <w:rPr>
                <w:b/>
                <w:sz w:val="20"/>
                <w:szCs w:val="20"/>
              </w:rPr>
            </w:pPr>
            <w:r w:rsidRPr="002944C2">
              <w:rPr>
                <w:b/>
                <w:sz w:val="20"/>
                <w:szCs w:val="20"/>
              </w:rPr>
              <w:t>Санаторная де</w:t>
            </w:r>
            <w:r w:rsidRPr="002944C2">
              <w:rPr>
                <w:b/>
                <w:sz w:val="20"/>
                <w:szCs w:val="20"/>
              </w:rPr>
              <w:t>я</w:t>
            </w:r>
            <w:r w:rsidRPr="002944C2">
              <w:rPr>
                <w:b/>
                <w:sz w:val="20"/>
                <w:szCs w:val="20"/>
              </w:rPr>
              <w:t>тельность</w:t>
            </w:r>
          </w:p>
        </w:tc>
        <w:tc>
          <w:tcPr>
            <w:tcW w:w="1479" w:type="pct"/>
            <w:vAlign w:val="center"/>
          </w:tcPr>
          <w:p w:rsidR="00A4776A" w:rsidRPr="002944C2" w:rsidRDefault="00A4776A" w:rsidP="008A2B03">
            <w:pPr>
              <w:rPr>
                <w:sz w:val="20"/>
                <w:szCs w:val="20"/>
              </w:rPr>
            </w:pPr>
            <w:r w:rsidRPr="002944C2">
              <w:rPr>
                <w:sz w:val="20"/>
                <w:szCs w:val="20"/>
              </w:rPr>
              <w:t>для зданий, строений, сооружений</w:t>
            </w:r>
          </w:p>
        </w:tc>
        <w:tc>
          <w:tcPr>
            <w:tcW w:w="425" w:type="pct"/>
            <w:vAlign w:val="center"/>
          </w:tcPr>
          <w:p w:rsidR="00A4776A" w:rsidRPr="002944C2" w:rsidRDefault="00A4776A" w:rsidP="008A2B03">
            <w:pPr>
              <w:jc w:val="center"/>
              <w:rPr>
                <w:sz w:val="20"/>
                <w:szCs w:val="20"/>
              </w:rPr>
            </w:pPr>
            <w:r w:rsidRPr="002944C2">
              <w:rPr>
                <w:sz w:val="20"/>
                <w:szCs w:val="20"/>
              </w:rPr>
              <w:t>-/-</w:t>
            </w:r>
          </w:p>
        </w:tc>
        <w:tc>
          <w:tcPr>
            <w:tcW w:w="2119" w:type="pct"/>
            <w:vMerge/>
          </w:tcPr>
          <w:p w:rsidR="00A4776A" w:rsidRPr="002944C2" w:rsidRDefault="00A4776A" w:rsidP="008A2B03">
            <w:pPr>
              <w:jc w:val="both"/>
              <w:rPr>
                <w:sz w:val="20"/>
                <w:szCs w:val="20"/>
              </w:rPr>
            </w:pPr>
          </w:p>
        </w:tc>
      </w:tr>
      <w:tr w:rsidR="00A4776A" w:rsidRPr="002944C2" w:rsidTr="008A2B03">
        <w:trPr>
          <w:trHeight w:val="146"/>
        </w:trPr>
        <w:tc>
          <w:tcPr>
            <w:tcW w:w="336" w:type="pct"/>
            <w:vMerge/>
            <w:tcBorders>
              <w:right w:val="single" w:sz="4" w:space="0" w:color="auto"/>
            </w:tcBorders>
          </w:tcPr>
          <w:p w:rsidR="00A4776A" w:rsidRPr="002944C2" w:rsidRDefault="00A4776A" w:rsidP="008A2B03">
            <w:pPr>
              <w:rPr>
                <w:sz w:val="18"/>
                <w:szCs w:val="20"/>
              </w:rPr>
            </w:pPr>
          </w:p>
        </w:tc>
        <w:tc>
          <w:tcPr>
            <w:tcW w:w="641" w:type="pct"/>
            <w:gridSpan w:val="2"/>
            <w:vMerge/>
            <w:tcBorders>
              <w:left w:val="single" w:sz="4" w:space="0" w:color="auto"/>
            </w:tcBorders>
          </w:tcPr>
          <w:p w:rsidR="00A4776A" w:rsidRPr="002944C2" w:rsidRDefault="00A4776A" w:rsidP="008A2B03">
            <w:pPr>
              <w:pStyle w:val="30"/>
              <w:tabs>
                <w:tab w:val="clear" w:pos="720"/>
                <w:tab w:val="num" w:pos="885"/>
              </w:tabs>
              <w:spacing w:before="0" w:after="0"/>
              <w:ind w:left="0" w:firstLine="0"/>
              <w:jc w:val="both"/>
              <w:rPr>
                <w:rFonts w:ascii="Times New Roman" w:hAnsi="Times New Roman" w:cs="Times New Roman"/>
                <w:bCs w:val="0"/>
                <w:sz w:val="20"/>
                <w:szCs w:val="20"/>
              </w:rPr>
            </w:pPr>
          </w:p>
        </w:tc>
        <w:tc>
          <w:tcPr>
            <w:tcW w:w="1479" w:type="pct"/>
            <w:vAlign w:val="center"/>
          </w:tcPr>
          <w:p w:rsidR="00A4776A" w:rsidRPr="002944C2" w:rsidRDefault="00A4776A" w:rsidP="008A2B03">
            <w:pPr>
              <w:rPr>
                <w:sz w:val="20"/>
                <w:szCs w:val="20"/>
              </w:rPr>
            </w:pPr>
            <w:r w:rsidRPr="002944C2">
              <w:rPr>
                <w:sz w:val="20"/>
                <w:szCs w:val="20"/>
              </w:rPr>
              <w:t>для вспомогательных сооружений</w:t>
            </w:r>
          </w:p>
        </w:tc>
        <w:tc>
          <w:tcPr>
            <w:tcW w:w="425" w:type="pct"/>
            <w:vAlign w:val="center"/>
          </w:tcPr>
          <w:p w:rsidR="00A4776A" w:rsidRPr="002944C2" w:rsidRDefault="00A4776A" w:rsidP="008A2B03">
            <w:pPr>
              <w:jc w:val="center"/>
              <w:rPr>
                <w:sz w:val="20"/>
                <w:szCs w:val="20"/>
              </w:rPr>
            </w:pPr>
            <w:r w:rsidRPr="002944C2">
              <w:rPr>
                <w:sz w:val="20"/>
                <w:szCs w:val="20"/>
              </w:rPr>
              <w:t>-/-</w:t>
            </w:r>
          </w:p>
        </w:tc>
        <w:tc>
          <w:tcPr>
            <w:tcW w:w="2119" w:type="pct"/>
            <w:vMerge/>
          </w:tcPr>
          <w:p w:rsidR="00A4776A" w:rsidRPr="002944C2" w:rsidRDefault="00A4776A" w:rsidP="008A2B03">
            <w:pPr>
              <w:jc w:val="both"/>
              <w:rPr>
                <w:sz w:val="20"/>
                <w:szCs w:val="20"/>
              </w:rPr>
            </w:pPr>
          </w:p>
        </w:tc>
      </w:tr>
      <w:tr w:rsidR="00A4776A" w:rsidRPr="002944C2" w:rsidTr="008A2B03">
        <w:trPr>
          <w:trHeight w:val="389"/>
        </w:trPr>
        <w:tc>
          <w:tcPr>
            <w:tcW w:w="336" w:type="pct"/>
            <w:vMerge/>
            <w:tcBorders>
              <w:right w:val="single" w:sz="4" w:space="0" w:color="auto"/>
            </w:tcBorders>
          </w:tcPr>
          <w:p w:rsidR="00A4776A" w:rsidRPr="002944C2" w:rsidRDefault="00A4776A" w:rsidP="008A2B03">
            <w:pPr>
              <w:rPr>
                <w:sz w:val="18"/>
                <w:szCs w:val="20"/>
              </w:rPr>
            </w:pPr>
          </w:p>
        </w:tc>
        <w:tc>
          <w:tcPr>
            <w:tcW w:w="641" w:type="pct"/>
            <w:gridSpan w:val="2"/>
            <w:vMerge/>
            <w:tcBorders>
              <w:left w:val="single" w:sz="4" w:space="0" w:color="auto"/>
            </w:tcBorders>
          </w:tcPr>
          <w:p w:rsidR="00A4776A" w:rsidRPr="002944C2" w:rsidRDefault="00A4776A" w:rsidP="008A2B03">
            <w:pPr>
              <w:pStyle w:val="30"/>
              <w:tabs>
                <w:tab w:val="clear" w:pos="720"/>
                <w:tab w:val="num" w:pos="885"/>
              </w:tabs>
              <w:spacing w:before="0" w:after="0"/>
              <w:ind w:left="0" w:firstLine="0"/>
              <w:jc w:val="both"/>
              <w:rPr>
                <w:rFonts w:ascii="Times New Roman" w:hAnsi="Times New Roman" w:cs="Times New Roman"/>
                <w:bCs w:val="0"/>
                <w:sz w:val="20"/>
                <w:szCs w:val="20"/>
              </w:rPr>
            </w:pPr>
          </w:p>
        </w:tc>
        <w:tc>
          <w:tcPr>
            <w:tcW w:w="1479" w:type="pct"/>
            <w:vAlign w:val="center"/>
          </w:tcPr>
          <w:p w:rsidR="00A4776A" w:rsidRPr="002944C2" w:rsidRDefault="00A4776A" w:rsidP="008A2B03">
            <w:pPr>
              <w:rPr>
                <w:sz w:val="20"/>
                <w:szCs w:val="20"/>
              </w:rPr>
            </w:pPr>
            <w:r w:rsidRPr="002944C2">
              <w:rPr>
                <w:b/>
                <w:i/>
                <w:sz w:val="20"/>
                <w:szCs w:val="20"/>
              </w:rPr>
              <w:t>максимальный процент застройки в границах земельного участка, определяемый как о</w:t>
            </w:r>
            <w:r w:rsidRPr="002944C2">
              <w:rPr>
                <w:b/>
                <w:i/>
                <w:sz w:val="20"/>
                <w:szCs w:val="20"/>
              </w:rPr>
              <w:t>т</w:t>
            </w:r>
            <w:r w:rsidRPr="002944C2">
              <w:rPr>
                <w:b/>
                <w:i/>
                <w:sz w:val="20"/>
                <w:szCs w:val="20"/>
              </w:rPr>
              <w:t>ношение суммарной площади земельного уч</w:t>
            </w:r>
            <w:r w:rsidRPr="002944C2">
              <w:rPr>
                <w:b/>
                <w:i/>
                <w:sz w:val="20"/>
                <w:szCs w:val="20"/>
              </w:rPr>
              <w:t>а</w:t>
            </w:r>
            <w:r w:rsidRPr="002944C2">
              <w:rPr>
                <w:b/>
                <w:i/>
                <w:sz w:val="20"/>
                <w:szCs w:val="20"/>
              </w:rPr>
              <w:t>стка, которая может быть застроена, ко всей площади з</w:t>
            </w:r>
            <w:r w:rsidRPr="002944C2">
              <w:rPr>
                <w:b/>
                <w:i/>
                <w:sz w:val="20"/>
                <w:szCs w:val="20"/>
              </w:rPr>
              <w:t>е</w:t>
            </w:r>
            <w:r w:rsidRPr="002944C2">
              <w:rPr>
                <w:b/>
                <w:i/>
                <w:sz w:val="20"/>
                <w:szCs w:val="20"/>
              </w:rPr>
              <w:t xml:space="preserve">мельного  участка </w:t>
            </w:r>
          </w:p>
        </w:tc>
        <w:tc>
          <w:tcPr>
            <w:tcW w:w="425" w:type="pct"/>
            <w:vAlign w:val="center"/>
          </w:tcPr>
          <w:p w:rsidR="00A4776A" w:rsidRPr="002944C2" w:rsidRDefault="00A4776A" w:rsidP="008A2B03">
            <w:pPr>
              <w:jc w:val="center"/>
              <w:rPr>
                <w:b/>
                <w:i/>
                <w:sz w:val="20"/>
                <w:szCs w:val="20"/>
              </w:rPr>
            </w:pPr>
            <w:r w:rsidRPr="002944C2">
              <w:rPr>
                <w:b/>
                <w:i/>
                <w:sz w:val="20"/>
                <w:szCs w:val="20"/>
              </w:rPr>
              <w:t>%</w:t>
            </w:r>
          </w:p>
        </w:tc>
        <w:tc>
          <w:tcPr>
            <w:tcW w:w="2119" w:type="pct"/>
            <w:vMerge/>
          </w:tcPr>
          <w:p w:rsidR="00A4776A" w:rsidRPr="002944C2" w:rsidRDefault="00A4776A" w:rsidP="008A2B03">
            <w:pPr>
              <w:jc w:val="both"/>
              <w:rPr>
                <w:sz w:val="20"/>
                <w:szCs w:val="20"/>
              </w:rPr>
            </w:pPr>
          </w:p>
        </w:tc>
      </w:tr>
      <w:tr w:rsidR="00A4776A" w:rsidRPr="002944C2" w:rsidTr="008A2B03">
        <w:trPr>
          <w:trHeight w:val="229"/>
        </w:trPr>
        <w:tc>
          <w:tcPr>
            <w:tcW w:w="336" w:type="pct"/>
            <w:vMerge/>
            <w:tcBorders>
              <w:right w:val="single" w:sz="4" w:space="0" w:color="auto"/>
            </w:tcBorders>
          </w:tcPr>
          <w:p w:rsidR="00A4776A" w:rsidRPr="002944C2" w:rsidRDefault="00A4776A" w:rsidP="008A2B03">
            <w:pPr>
              <w:rPr>
                <w:sz w:val="18"/>
                <w:szCs w:val="20"/>
              </w:rPr>
            </w:pPr>
          </w:p>
        </w:tc>
        <w:tc>
          <w:tcPr>
            <w:tcW w:w="641" w:type="pct"/>
            <w:gridSpan w:val="2"/>
            <w:vMerge/>
            <w:tcBorders>
              <w:left w:val="single" w:sz="4" w:space="0" w:color="auto"/>
            </w:tcBorders>
          </w:tcPr>
          <w:p w:rsidR="00A4776A" w:rsidRPr="002944C2" w:rsidRDefault="00A4776A" w:rsidP="008A2B03">
            <w:pPr>
              <w:pStyle w:val="30"/>
              <w:tabs>
                <w:tab w:val="clear" w:pos="720"/>
                <w:tab w:val="num" w:pos="885"/>
              </w:tabs>
              <w:spacing w:before="0" w:after="0"/>
              <w:ind w:left="0" w:firstLine="0"/>
              <w:jc w:val="both"/>
              <w:rPr>
                <w:rFonts w:ascii="Times New Roman" w:hAnsi="Times New Roman" w:cs="Times New Roman"/>
                <w:bCs w:val="0"/>
                <w:sz w:val="20"/>
                <w:szCs w:val="20"/>
              </w:rPr>
            </w:pPr>
          </w:p>
        </w:tc>
        <w:tc>
          <w:tcPr>
            <w:tcW w:w="1479" w:type="pct"/>
            <w:vAlign w:val="center"/>
          </w:tcPr>
          <w:p w:rsidR="00A4776A" w:rsidRPr="002944C2" w:rsidRDefault="00A4776A" w:rsidP="008A2B03">
            <w:pPr>
              <w:rPr>
                <w:sz w:val="20"/>
                <w:szCs w:val="20"/>
              </w:rPr>
            </w:pPr>
            <w:r w:rsidRPr="002944C2">
              <w:rPr>
                <w:sz w:val="20"/>
                <w:szCs w:val="20"/>
              </w:rPr>
              <w:t>общественная застройка</w:t>
            </w:r>
          </w:p>
        </w:tc>
        <w:tc>
          <w:tcPr>
            <w:tcW w:w="425" w:type="pct"/>
            <w:vAlign w:val="center"/>
          </w:tcPr>
          <w:p w:rsidR="00A4776A" w:rsidRPr="002944C2" w:rsidRDefault="00A4776A" w:rsidP="008A2B03">
            <w:pPr>
              <w:jc w:val="center"/>
              <w:rPr>
                <w:sz w:val="20"/>
                <w:szCs w:val="20"/>
              </w:rPr>
            </w:pPr>
            <w:r w:rsidRPr="002944C2">
              <w:rPr>
                <w:sz w:val="20"/>
                <w:szCs w:val="20"/>
              </w:rPr>
              <w:t>50</w:t>
            </w:r>
          </w:p>
        </w:tc>
        <w:tc>
          <w:tcPr>
            <w:tcW w:w="2119" w:type="pct"/>
            <w:vMerge/>
          </w:tcPr>
          <w:p w:rsidR="00A4776A" w:rsidRPr="002944C2" w:rsidRDefault="00A4776A" w:rsidP="008A2B03">
            <w:pPr>
              <w:jc w:val="both"/>
              <w:rPr>
                <w:sz w:val="20"/>
                <w:szCs w:val="20"/>
              </w:rPr>
            </w:pPr>
          </w:p>
        </w:tc>
      </w:tr>
      <w:tr w:rsidR="00A4776A" w:rsidRPr="002944C2" w:rsidTr="008A2B03">
        <w:trPr>
          <w:trHeight w:val="1067"/>
        </w:trPr>
        <w:tc>
          <w:tcPr>
            <w:tcW w:w="336" w:type="pct"/>
            <w:vMerge/>
            <w:tcBorders>
              <w:right w:val="single" w:sz="4" w:space="0" w:color="auto"/>
            </w:tcBorders>
          </w:tcPr>
          <w:p w:rsidR="00A4776A" w:rsidRPr="002944C2" w:rsidRDefault="00A4776A" w:rsidP="008A2B03">
            <w:pPr>
              <w:rPr>
                <w:sz w:val="18"/>
                <w:szCs w:val="20"/>
              </w:rPr>
            </w:pPr>
          </w:p>
        </w:tc>
        <w:tc>
          <w:tcPr>
            <w:tcW w:w="641" w:type="pct"/>
            <w:gridSpan w:val="2"/>
            <w:vMerge/>
            <w:tcBorders>
              <w:left w:val="single" w:sz="4" w:space="0" w:color="auto"/>
            </w:tcBorders>
          </w:tcPr>
          <w:p w:rsidR="00A4776A" w:rsidRPr="002944C2" w:rsidRDefault="00A4776A" w:rsidP="008A2B03">
            <w:pPr>
              <w:pStyle w:val="30"/>
              <w:tabs>
                <w:tab w:val="clear" w:pos="720"/>
                <w:tab w:val="num" w:pos="885"/>
              </w:tabs>
              <w:spacing w:before="0" w:after="0"/>
              <w:ind w:left="0" w:firstLine="0"/>
              <w:jc w:val="both"/>
              <w:rPr>
                <w:rFonts w:ascii="Times New Roman" w:hAnsi="Times New Roman" w:cs="Times New Roman"/>
                <w:bCs w:val="0"/>
                <w:sz w:val="20"/>
                <w:szCs w:val="20"/>
              </w:rPr>
            </w:pPr>
          </w:p>
        </w:tc>
        <w:tc>
          <w:tcPr>
            <w:tcW w:w="1904" w:type="pct"/>
            <w:gridSpan w:val="2"/>
          </w:tcPr>
          <w:p w:rsidR="00A4776A" w:rsidRPr="002944C2" w:rsidRDefault="00A4776A" w:rsidP="008A2B03">
            <w:pPr>
              <w:jc w:val="both"/>
              <w:rPr>
                <w:i/>
                <w:sz w:val="16"/>
                <w:szCs w:val="16"/>
              </w:rPr>
            </w:pPr>
            <w:r w:rsidRPr="002944C2">
              <w:rPr>
                <w:i/>
                <w:sz w:val="16"/>
                <w:szCs w:val="16"/>
              </w:rPr>
              <w:t>*Площадь земельных участков для плоскостных спортивных сооружений определяются в соответствии с технологическими требованиями по зад</w:t>
            </w:r>
            <w:r w:rsidRPr="002944C2">
              <w:rPr>
                <w:i/>
                <w:sz w:val="16"/>
                <w:szCs w:val="16"/>
              </w:rPr>
              <w:t>а</w:t>
            </w:r>
            <w:r w:rsidRPr="002944C2">
              <w:rPr>
                <w:i/>
                <w:sz w:val="16"/>
                <w:szCs w:val="16"/>
              </w:rPr>
              <w:t>нию на проектирование согласно Приложению 8,11 Нормативов град</w:t>
            </w:r>
            <w:r w:rsidRPr="002944C2">
              <w:rPr>
                <w:i/>
                <w:sz w:val="16"/>
                <w:szCs w:val="16"/>
              </w:rPr>
              <w:t>о</w:t>
            </w:r>
            <w:r w:rsidRPr="002944C2">
              <w:rPr>
                <w:i/>
                <w:sz w:val="16"/>
                <w:szCs w:val="16"/>
              </w:rPr>
              <w:t>строительного проектирования Амурской области.</w:t>
            </w:r>
          </w:p>
          <w:p w:rsidR="00A4776A" w:rsidRPr="002944C2" w:rsidRDefault="00A4776A" w:rsidP="008A2B03">
            <w:pPr>
              <w:jc w:val="both"/>
              <w:rPr>
                <w:i/>
                <w:sz w:val="16"/>
                <w:szCs w:val="16"/>
              </w:rPr>
            </w:pPr>
            <w:r w:rsidRPr="002944C2">
              <w:rPr>
                <w:i/>
                <w:sz w:val="16"/>
                <w:szCs w:val="16"/>
              </w:rPr>
              <w:t>Минимальные отступы от границ соседних ЗУ с нормированными требов</w:t>
            </w:r>
            <w:r w:rsidRPr="002944C2">
              <w:rPr>
                <w:i/>
                <w:sz w:val="16"/>
                <w:szCs w:val="16"/>
              </w:rPr>
              <w:t>а</w:t>
            </w:r>
            <w:r w:rsidRPr="002944C2">
              <w:rPr>
                <w:i/>
                <w:sz w:val="16"/>
                <w:szCs w:val="16"/>
              </w:rPr>
              <w:t>ниями к качеству окружающей среды принимаются согласно проекту план</w:t>
            </w:r>
            <w:r w:rsidRPr="002944C2">
              <w:rPr>
                <w:i/>
                <w:sz w:val="16"/>
                <w:szCs w:val="16"/>
              </w:rPr>
              <w:t>и</w:t>
            </w:r>
            <w:r w:rsidRPr="002944C2">
              <w:rPr>
                <w:i/>
                <w:sz w:val="16"/>
                <w:szCs w:val="16"/>
              </w:rPr>
              <w:t>ровки в соответствии с санитарно-гигиеническими требованиями с учетом положений статьи 12 настоящих Правил.</w:t>
            </w:r>
          </w:p>
          <w:p w:rsidR="00A4776A" w:rsidRPr="002944C2" w:rsidRDefault="00A4776A" w:rsidP="008A2B03">
            <w:pPr>
              <w:jc w:val="both"/>
              <w:rPr>
                <w:i/>
                <w:sz w:val="16"/>
                <w:szCs w:val="16"/>
              </w:rPr>
            </w:pPr>
            <w:r w:rsidRPr="002944C2">
              <w:rPr>
                <w:i/>
                <w:sz w:val="16"/>
                <w:szCs w:val="16"/>
              </w:rPr>
              <w:t>Высота объекта – по технологическим требованиям.</w:t>
            </w:r>
          </w:p>
          <w:p w:rsidR="00A4776A" w:rsidRPr="002944C2" w:rsidRDefault="00A4776A" w:rsidP="008A2B03">
            <w:pPr>
              <w:jc w:val="both"/>
              <w:rPr>
                <w:i/>
                <w:sz w:val="16"/>
                <w:szCs w:val="16"/>
              </w:rPr>
            </w:pPr>
            <w:r w:rsidRPr="002944C2">
              <w:rPr>
                <w:i/>
                <w:sz w:val="16"/>
                <w:szCs w:val="16"/>
              </w:rPr>
              <w:t>***Параметры использования земельных участков, занятых детскими озд</w:t>
            </w:r>
            <w:r w:rsidRPr="002944C2">
              <w:rPr>
                <w:i/>
                <w:sz w:val="16"/>
                <w:szCs w:val="16"/>
              </w:rPr>
              <w:t>о</w:t>
            </w:r>
            <w:r w:rsidRPr="002944C2">
              <w:rPr>
                <w:i/>
                <w:sz w:val="16"/>
                <w:szCs w:val="16"/>
              </w:rPr>
              <w:t>ровительными лагерями, устанавливаются в соответствии с действующим закон</w:t>
            </w:r>
            <w:r w:rsidRPr="002944C2">
              <w:rPr>
                <w:i/>
                <w:sz w:val="16"/>
                <w:szCs w:val="16"/>
              </w:rPr>
              <w:t>о</w:t>
            </w:r>
            <w:r w:rsidRPr="002944C2">
              <w:rPr>
                <w:i/>
                <w:sz w:val="16"/>
                <w:szCs w:val="16"/>
              </w:rPr>
              <w:t>дательством:</w:t>
            </w:r>
          </w:p>
          <w:p w:rsidR="00A4776A" w:rsidRPr="002944C2" w:rsidRDefault="00A4776A" w:rsidP="008A2B03">
            <w:pPr>
              <w:numPr>
                <w:ilvl w:val="0"/>
                <w:numId w:val="14"/>
              </w:numPr>
              <w:shd w:val="clear" w:color="auto" w:fill="FFFFFF"/>
              <w:tabs>
                <w:tab w:val="clear" w:pos="720"/>
                <w:tab w:val="num" w:pos="165"/>
              </w:tabs>
              <w:ind w:left="0" w:firstLine="0"/>
              <w:jc w:val="both"/>
              <w:rPr>
                <w:i/>
                <w:sz w:val="16"/>
                <w:szCs w:val="16"/>
              </w:rPr>
            </w:pPr>
            <w:r w:rsidRPr="002944C2">
              <w:rPr>
                <w:i/>
                <w:sz w:val="16"/>
                <w:szCs w:val="16"/>
              </w:rPr>
              <w:t>ФЗ от 28 декабря 2016 г. N 465-ФЗ </w:t>
            </w:r>
            <w:hyperlink r:id="rId104" w:tgtFrame="_blank" w:history="1">
              <w:r w:rsidRPr="002944C2">
                <w:rPr>
                  <w:i/>
                  <w:sz w:val="16"/>
                  <w:szCs w:val="16"/>
                </w:rPr>
                <w:t>"О внесении изменений в отдельные законодательные акты Российской Федерации в части совершенствования госуда</w:t>
              </w:r>
              <w:r w:rsidRPr="002944C2">
                <w:rPr>
                  <w:i/>
                  <w:sz w:val="16"/>
                  <w:szCs w:val="16"/>
                </w:rPr>
                <w:t>р</w:t>
              </w:r>
              <w:r w:rsidRPr="002944C2">
                <w:rPr>
                  <w:i/>
                  <w:sz w:val="16"/>
                  <w:szCs w:val="16"/>
                </w:rPr>
                <w:t>ственного регулирования организации отдыха и оздоровления детей"</w:t>
              </w:r>
            </w:hyperlink>
            <w:r w:rsidRPr="002944C2">
              <w:rPr>
                <w:i/>
                <w:sz w:val="16"/>
                <w:szCs w:val="16"/>
              </w:rPr>
              <w:t>,</w:t>
            </w:r>
          </w:p>
          <w:p w:rsidR="00A4776A" w:rsidRPr="002944C2" w:rsidRDefault="0060276B" w:rsidP="008A2B03">
            <w:pPr>
              <w:numPr>
                <w:ilvl w:val="0"/>
                <w:numId w:val="14"/>
              </w:numPr>
              <w:shd w:val="clear" w:color="auto" w:fill="FFFFFF"/>
              <w:tabs>
                <w:tab w:val="clear" w:pos="720"/>
                <w:tab w:val="num" w:pos="165"/>
              </w:tabs>
              <w:ind w:left="0" w:firstLine="0"/>
              <w:jc w:val="both"/>
              <w:rPr>
                <w:i/>
                <w:sz w:val="16"/>
                <w:szCs w:val="16"/>
              </w:rPr>
            </w:pPr>
            <w:hyperlink r:id="rId105" w:tgtFrame="_blank" w:history="1">
              <w:r w:rsidR="00A4776A" w:rsidRPr="002944C2">
                <w:rPr>
                  <w:i/>
                  <w:sz w:val="16"/>
                  <w:szCs w:val="16"/>
                </w:rPr>
                <w:t>Гражданским Кодексом РФ</w:t>
              </w:r>
            </w:hyperlink>
            <w:r w:rsidR="00A4776A" w:rsidRPr="002944C2">
              <w:rPr>
                <w:i/>
                <w:sz w:val="16"/>
                <w:szCs w:val="16"/>
              </w:rPr>
              <w:t>,</w:t>
            </w:r>
          </w:p>
          <w:p w:rsidR="00A4776A" w:rsidRPr="002944C2" w:rsidRDefault="00A4776A" w:rsidP="008A2B03">
            <w:pPr>
              <w:numPr>
                <w:ilvl w:val="0"/>
                <w:numId w:val="14"/>
              </w:numPr>
              <w:shd w:val="clear" w:color="auto" w:fill="FFFFFF"/>
              <w:tabs>
                <w:tab w:val="clear" w:pos="720"/>
                <w:tab w:val="num" w:pos="165"/>
              </w:tabs>
              <w:ind w:left="0" w:firstLine="0"/>
              <w:jc w:val="both"/>
              <w:rPr>
                <w:i/>
                <w:sz w:val="16"/>
                <w:szCs w:val="16"/>
              </w:rPr>
            </w:pPr>
            <w:r w:rsidRPr="002944C2">
              <w:rPr>
                <w:i/>
                <w:sz w:val="16"/>
                <w:szCs w:val="16"/>
              </w:rPr>
              <w:t>Законом РФ от 07.02.1992 г. № 2300-1 </w:t>
            </w:r>
            <w:hyperlink r:id="rId106" w:tgtFrame="_blank" w:history="1">
              <w:r w:rsidRPr="002944C2">
                <w:rPr>
                  <w:i/>
                  <w:sz w:val="16"/>
                  <w:szCs w:val="16"/>
                </w:rPr>
                <w:t>«О защите прав потребителей»</w:t>
              </w:r>
            </w:hyperlink>
            <w:r w:rsidRPr="002944C2">
              <w:rPr>
                <w:i/>
                <w:sz w:val="16"/>
                <w:szCs w:val="16"/>
              </w:rPr>
              <w:t>,</w:t>
            </w:r>
          </w:p>
          <w:p w:rsidR="00A4776A" w:rsidRPr="002944C2" w:rsidRDefault="00A4776A" w:rsidP="008A2B03">
            <w:pPr>
              <w:numPr>
                <w:ilvl w:val="0"/>
                <w:numId w:val="14"/>
              </w:numPr>
              <w:shd w:val="clear" w:color="auto" w:fill="FFFFFF"/>
              <w:tabs>
                <w:tab w:val="clear" w:pos="720"/>
                <w:tab w:val="num" w:pos="165"/>
              </w:tabs>
              <w:ind w:left="0" w:firstLine="0"/>
              <w:jc w:val="both"/>
              <w:rPr>
                <w:i/>
                <w:sz w:val="16"/>
                <w:szCs w:val="16"/>
              </w:rPr>
            </w:pPr>
            <w:r w:rsidRPr="002944C2">
              <w:rPr>
                <w:i/>
                <w:sz w:val="16"/>
                <w:szCs w:val="16"/>
              </w:rPr>
              <w:t>ФЗ от 24.11.1996 г. №132-ФЗ </w:t>
            </w:r>
            <w:hyperlink r:id="rId107" w:tgtFrame="_blank" w:history="1">
              <w:r w:rsidRPr="002944C2">
                <w:rPr>
                  <w:i/>
                  <w:sz w:val="16"/>
                  <w:szCs w:val="16"/>
                </w:rPr>
                <w:t>«Об основах туристской деятельности в Российской Федерации»</w:t>
              </w:r>
            </w:hyperlink>
          </w:p>
          <w:p w:rsidR="00A4776A" w:rsidRPr="002944C2" w:rsidRDefault="00A4776A" w:rsidP="008A2B03">
            <w:pPr>
              <w:numPr>
                <w:ilvl w:val="0"/>
                <w:numId w:val="15"/>
              </w:numPr>
              <w:shd w:val="clear" w:color="auto" w:fill="FFFFFF"/>
              <w:tabs>
                <w:tab w:val="clear" w:pos="720"/>
                <w:tab w:val="num" w:pos="165"/>
              </w:tabs>
              <w:ind w:left="0" w:firstLine="0"/>
              <w:jc w:val="both"/>
              <w:rPr>
                <w:i/>
                <w:sz w:val="16"/>
                <w:szCs w:val="16"/>
              </w:rPr>
            </w:pPr>
            <w:r w:rsidRPr="002944C2">
              <w:rPr>
                <w:i/>
                <w:sz w:val="16"/>
                <w:szCs w:val="16"/>
              </w:rPr>
              <w:t>ФЗ от 30.03.1999 г. № 52-ФЗ </w:t>
            </w:r>
            <w:hyperlink r:id="rId108" w:tgtFrame="_blank" w:history="1">
              <w:r w:rsidRPr="002944C2">
                <w:rPr>
                  <w:i/>
                  <w:sz w:val="16"/>
                  <w:szCs w:val="16"/>
                </w:rPr>
                <w:t>«О санитарно-эпидемиологическом благоп</w:t>
              </w:r>
              <w:r w:rsidRPr="002944C2">
                <w:rPr>
                  <w:i/>
                  <w:sz w:val="16"/>
                  <w:szCs w:val="16"/>
                </w:rPr>
                <w:t>о</w:t>
              </w:r>
              <w:r w:rsidRPr="002944C2">
                <w:rPr>
                  <w:i/>
                  <w:sz w:val="16"/>
                  <w:szCs w:val="16"/>
                </w:rPr>
                <w:t>лучии населения»</w:t>
              </w:r>
            </w:hyperlink>
            <w:r w:rsidRPr="002944C2">
              <w:rPr>
                <w:i/>
                <w:sz w:val="16"/>
                <w:szCs w:val="16"/>
              </w:rPr>
              <w:t>,</w:t>
            </w:r>
          </w:p>
          <w:p w:rsidR="00A4776A" w:rsidRPr="002944C2" w:rsidRDefault="0060276B" w:rsidP="008A2B03">
            <w:pPr>
              <w:numPr>
                <w:ilvl w:val="0"/>
                <w:numId w:val="15"/>
              </w:numPr>
              <w:shd w:val="clear" w:color="auto" w:fill="FFFFFF"/>
              <w:tabs>
                <w:tab w:val="clear" w:pos="720"/>
                <w:tab w:val="num" w:pos="165"/>
              </w:tabs>
              <w:ind w:left="0" w:firstLine="0"/>
              <w:jc w:val="both"/>
              <w:rPr>
                <w:i/>
                <w:sz w:val="16"/>
                <w:szCs w:val="16"/>
              </w:rPr>
            </w:pPr>
            <w:hyperlink r:id="rId109" w:history="1">
              <w:r w:rsidR="00A4776A" w:rsidRPr="002944C2">
                <w:rPr>
                  <w:i/>
                  <w:sz w:val="16"/>
                  <w:szCs w:val="16"/>
                </w:rPr>
                <w:t>Об утверждении СанПиН 2.4.4.3155-13 "Санитарно-эпидемиологические требования к устройству, содержанию и организации работы стационарных орг</w:t>
              </w:r>
              <w:r w:rsidR="00A4776A" w:rsidRPr="002944C2">
                <w:rPr>
                  <w:i/>
                  <w:sz w:val="16"/>
                  <w:szCs w:val="16"/>
                </w:rPr>
                <w:t>а</w:t>
              </w:r>
              <w:r w:rsidR="00A4776A" w:rsidRPr="002944C2">
                <w:rPr>
                  <w:i/>
                  <w:sz w:val="16"/>
                  <w:szCs w:val="16"/>
                </w:rPr>
                <w:t>низаций отдыха и оздоровления детей" (с изменениями на 22 марта 2017 года)</w:t>
              </w:r>
            </w:hyperlink>
          </w:p>
          <w:p w:rsidR="00A4776A" w:rsidRPr="002944C2" w:rsidRDefault="00A4776A" w:rsidP="008A2B03">
            <w:pPr>
              <w:jc w:val="both"/>
              <w:rPr>
                <w:sz w:val="20"/>
                <w:szCs w:val="20"/>
              </w:rPr>
            </w:pPr>
            <w:r w:rsidRPr="002944C2">
              <w:rPr>
                <w:i/>
                <w:sz w:val="16"/>
                <w:szCs w:val="16"/>
              </w:rPr>
              <w:t>Национальным стандартом РФ ГОСТ Р 52887-2007 </w:t>
            </w:r>
            <w:hyperlink r:id="rId110" w:tgtFrame="_blank" w:history="1">
              <w:r w:rsidRPr="002944C2">
                <w:rPr>
                  <w:i/>
                  <w:sz w:val="16"/>
                  <w:szCs w:val="16"/>
                </w:rPr>
                <w:t>"Услуги детям в учре</w:t>
              </w:r>
              <w:r w:rsidRPr="002944C2">
                <w:rPr>
                  <w:i/>
                  <w:sz w:val="16"/>
                  <w:szCs w:val="16"/>
                </w:rPr>
                <w:t>ж</w:t>
              </w:r>
              <w:r w:rsidRPr="002944C2">
                <w:rPr>
                  <w:i/>
                  <w:sz w:val="16"/>
                  <w:szCs w:val="16"/>
                </w:rPr>
                <w:t>дениях отдыха и оздоровления"</w:t>
              </w:r>
            </w:hyperlink>
          </w:p>
        </w:tc>
        <w:tc>
          <w:tcPr>
            <w:tcW w:w="2119" w:type="pct"/>
            <w:vMerge/>
          </w:tcPr>
          <w:p w:rsidR="00A4776A" w:rsidRPr="002944C2" w:rsidRDefault="00A4776A" w:rsidP="008A2B03">
            <w:pPr>
              <w:jc w:val="both"/>
              <w:rPr>
                <w:sz w:val="20"/>
                <w:szCs w:val="20"/>
              </w:rPr>
            </w:pPr>
          </w:p>
        </w:tc>
      </w:tr>
      <w:tr w:rsidR="00A4776A" w:rsidRPr="002944C2" w:rsidTr="008A2B03">
        <w:trPr>
          <w:trHeight w:val="164"/>
        </w:trPr>
        <w:tc>
          <w:tcPr>
            <w:tcW w:w="336" w:type="pct"/>
            <w:vMerge w:val="restart"/>
            <w:tcBorders>
              <w:right w:val="single" w:sz="4" w:space="0" w:color="auto"/>
            </w:tcBorders>
          </w:tcPr>
          <w:p w:rsidR="00A4776A" w:rsidRPr="002944C2" w:rsidRDefault="00A4776A" w:rsidP="008A2B03">
            <w:pPr>
              <w:rPr>
                <w:sz w:val="20"/>
                <w:szCs w:val="20"/>
              </w:rPr>
            </w:pPr>
            <w:r w:rsidRPr="002944C2">
              <w:rPr>
                <w:sz w:val="20"/>
                <w:szCs w:val="20"/>
              </w:rPr>
              <w:t>12.0</w:t>
            </w:r>
          </w:p>
        </w:tc>
        <w:tc>
          <w:tcPr>
            <w:tcW w:w="635" w:type="pct"/>
            <w:vMerge w:val="restart"/>
            <w:tcBorders>
              <w:left w:val="single" w:sz="4" w:space="0" w:color="auto"/>
            </w:tcBorders>
          </w:tcPr>
          <w:p w:rsidR="00A4776A" w:rsidRPr="002944C2" w:rsidRDefault="00A4776A" w:rsidP="008A2B03">
            <w:pPr>
              <w:rPr>
                <w:b/>
                <w:sz w:val="20"/>
                <w:szCs w:val="20"/>
              </w:rPr>
            </w:pPr>
            <w:r w:rsidRPr="002944C2">
              <w:rPr>
                <w:b/>
                <w:sz w:val="20"/>
                <w:szCs w:val="20"/>
              </w:rPr>
              <w:t>Земельные уч</w:t>
            </w:r>
            <w:r w:rsidRPr="002944C2">
              <w:rPr>
                <w:b/>
                <w:sz w:val="20"/>
                <w:szCs w:val="20"/>
              </w:rPr>
              <w:t>а</w:t>
            </w:r>
            <w:r w:rsidRPr="002944C2">
              <w:rPr>
                <w:b/>
                <w:sz w:val="20"/>
                <w:szCs w:val="20"/>
              </w:rPr>
              <w:t>стки (террит</w:t>
            </w:r>
            <w:r w:rsidRPr="002944C2">
              <w:rPr>
                <w:b/>
                <w:sz w:val="20"/>
                <w:szCs w:val="20"/>
              </w:rPr>
              <w:t>о</w:t>
            </w:r>
            <w:r w:rsidRPr="002944C2">
              <w:rPr>
                <w:b/>
                <w:sz w:val="20"/>
                <w:szCs w:val="20"/>
              </w:rPr>
              <w:t>рии) общего пользования (в части улично-дорожной сети)</w:t>
            </w:r>
          </w:p>
        </w:tc>
        <w:tc>
          <w:tcPr>
            <w:tcW w:w="1485" w:type="pct"/>
            <w:gridSpan w:val="2"/>
          </w:tcPr>
          <w:p w:rsidR="00A4776A" w:rsidRPr="002944C2" w:rsidRDefault="00A4776A" w:rsidP="008A2B03">
            <w:pPr>
              <w:jc w:val="both"/>
              <w:rPr>
                <w:sz w:val="20"/>
                <w:szCs w:val="20"/>
              </w:rPr>
            </w:pPr>
            <w:r w:rsidRPr="002944C2">
              <w:rPr>
                <w:b/>
                <w:i/>
                <w:sz w:val="20"/>
                <w:szCs w:val="20"/>
              </w:rPr>
              <w:t>предельные (минимальные и (или) макс</w:t>
            </w:r>
            <w:r w:rsidRPr="002944C2">
              <w:rPr>
                <w:b/>
                <w:i/>
                <w:sz w:val="20"/>
                <w:szCs w:val="20"/>
              </w:rPr>
              <w:t>и</w:t>
            </w:r>
            <w:r w:rsidRPr="002944C2">
              <w:rPr>
                <w:b/>
                <w:i/>
                <w:sz w:val="20"/>
                <w:szCs w:val="20"/>
              </w:rPr>
              <w:t>мальные) размеры земельных участков, в том числе их площадь</w:t>
            </w:r>
          </w:p>
        </w:tc>
        <w:tc>
          <w:tcPr>
            <w:tcW w:w="425" w:type="pct"/>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2119" w:type="pct"/>
            <w:vMerge w:val="restart"/>
          </w:tcPr>
          <w:p w:rsidR="00A4776A" w:rsidRPr="002944C2" w:rsidRDefault="00A4776A" w:rsidP="008A2B03">
            <w:pPr>
              <w:jc w:val="both"/>
              <w:rPr>
                <w:sz w:val="20"/>
                <w:szCs w:val="20"/>
              </w:rPr>
            </w:pPr>
            <w:r w:rsidRPr="002944C2">
              <w:rPr>
                <w:sz w:val="20"/>
                <w:szCs w:val="20"/>
              </w:rPr>
              <w:t xml:space="preserve">- В пределах красных линий улиц запрещено строительство ОКС. </w:t>
            </w:r>
          </w:p>
          <w:p w:rsidR="00A4776A" w:rsidRPr="002944C2" w:rsidRDefault="00A4776A" w:rsidP="008A2B03">
            <w:pPr>
              <w:jc w:val="both"/>
              <w:rPr>
                <w:sz w:val="20"/>
                <w:szCs w:val="20"/>
              </w:rPr>
            </w:pPr>
            <w:r w:rsidRPr="002944C2">
              <w:rPr>
                <w:sz w:val="20"/>
                <w:szCs w:val="20"/>
              </w:rPr>
              <w:t>- Согласно п.8.10.1 Нормативов градостроительного проектирования Амурской области подземные инженерные сети следует размещать преимущес</w:t>
            </w:r>
            <w:r w:rsidRPr="002944C2">
              <w:rPr>
                <w:sz w:val="20"/>
                <w:szCs w:val="20"/>
              </w:rPr>
              <w:t>т</w:t>
            </w:r>
            <w:r w:rsidRPr="002944C2">
              <w:rPr>
                <w:sz w:val="20"/>
                <w:szCs w:val="20"/>
              </w:rPr>
              <w:t>венно в пределах поперечных профилей улиц и дорог под разделительными полосами между проезжей частью и тротуаром или под тротуаром в тра</w:t>
            </w:r>
            <w:r w:rsidRPr="002944C2">
              <w:rPr>
                <w:sz w:val="20"/>
                <w:szCs w:val="20"/>
              </w:rPr>
              <w:t>н</w:t>
            </w:r>
            <w:r w:rsidRPr="002944C2">
              <w:rPr>
                <w:sz w:val="20"/>
                <w:szCs w:val="20"/>
              </w:rPr>
              <w:t>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w:t>
            </w:r>
            <w:r w:rsidRPr="002944C2">
              <w:rPr>
                <w:sz w:val="20"/>
                <w:szCs w:val="20"/>
              </w:rPr>
              <w:t>о</w:t>
            </w:r>
            <w:r w:rsidRPr="002944C2">
              <w:rPr>
                <w:sz w:val="20"/>
                <w:szCs w:val="20"/>
              </w:rPr>
              <w:t>провода по обеим сторонам улиц, п. 5.2.29 в условиях реконструкции проезжих частей улиц и дорог, под которыми расположены подзе</w:t>
            </w:r>
            <w:r w:rsidRPr="002944C2">
              <w:rPr>
                <w:sz w:val="20"/>
                <w:szCs w:val="20"/>
              </w:rPr>
              <w:t>м</w:t>
            </w:r>
            <w:r w:rsidRPr="002944C2">
              <w:rPr>
                <w:sz w:val="20"/>
                <w:szCs w:val="20"/>
              </w:rPr>
              <w:t>ные инженерные сети, следует предусматривать их вынос под разд</w:t>
            </w:r>
            <w:r w:rsidRPr="002944C2">
              <w:rPr>
                <w:sz w:val="20"/>
                <w:szCs w:val="20"/>
              </w:rPr>
              <w:t>е</w:t>
            </w:r>
            <w:r w:rsidRPr="002944C2">
              <w:rPr>
                <w:sz w:val="20"/>
                <w:szCs w:val="20"/>
              </w:rPr>
              <w:t>лительные полосы и тротуары. Допускается сохранение существу</w:t>
            </w:r>
            <w:r w:rsidRPr="002944C2">
              <w:rPr>
                <w:sz w:val="20"/>
                <w:szCs w:val="20"/>
              </w:rPr>
              <w:t>ю</w:t>
            </w:r>
            <w:r w:rsidRPr="002944C2">
              <w:rPr>
                <w:sz w:val="20"/>
                <w:szCs w:val="20"/>
              </w:rPr>
              <w:t>щих и пр</w:t>
            </w:r>
            <w:r w:rsidRPr="002944C2">
              <w:rPr>
                <w:sz w:val="20"/>
                <w:szCs w:val="20"/>
              </w:rPr>
              <w:t>о</w:t>
            </w:r>
            <w:r w:rsidRPr="002944C2">
              <w:rPr>
                <w:sz w:val="20"/>
                <w:szCs w:val="20"/>
              </w:rPr>
              <w:t>кладка новых сетей под проезжей частью при устройстве тоннелей.</w:t>
            </w:r>
          </w:p>
          <w:p w:rsidR="00A4776A" w:rsidRPr="002944C2" w:rsidRDefault="00A4776A" w:rsidP="008A2B03">
            <w:pPr>
              <w:jc w:val="both"/>
              <w:rPr>
                <w:sz w:val="20"/>
                <w:szCs w:val="20"/>
              </w:rPr>
            </w:pPr>
            <w:r w:rsidRPr="002944C2">
              <w:rPr>
                <w:sz w:val="20"/>
                <w:szCs w:val="20"/>
              </w:rPr>
              <w:t xml:space="preserve">- На территориях, подверженных затоплению, согласно п. 16.2.9.3 </w:t>
            </w:r>
            <w:r w:rsidRPr="002944C2">
              <w:rPr>
                <w:sz w:val="20"/>
                <w:szCs w:val="20"/>
              </w:rPr>
              <w:lastRenderedPageBreak/>
              <w:t>Нормативов градостроительного проектирования Амурской области строительство транспортной и инженерной инфраструктуры без пр</w:t>
            </w:r>
            <w:r w:rsidRPr="002944C2">
              <w:rPr>
                <w:sz w:val="20"/>
                <w:szCs w:val="20"/>
              </w:rPr>
              <w:t>о</w:t>
            </w:r>
            <w:r w:rsidRPr="002944C2">
              <w:rPr>
                <w:sz w:val="20"/>
                <w:szCs w:val="20"/>
              </w:rPr>
              <w:t>ведения специальных защитных мероприятий по предотвращению негативного воздействия вод запрещается. Специальные защитные мероприятия проводятся в соответствии со «СНиП 2.01.15-90. Инж</w:t>
            </w:r>
            <w:r w:rsidRPr="002944C2">
              <w:rPr>
                <w:sz w:val="20"/>
                <w:szCs w:val="20"/>
              </w:rPr>
              <w:t>е</w:t>
            </w:r>
            <w:r w:rsidRPr="002944C2">
              <w:rPr>
                <w:sz w:val="20"/>
                <w:szCs w:val="20"/>
              </w:rPr>
              <w:t>нерная защита территорий, зданий и сооружений от опасных геолог</w:t>
            </w:r>
            <w:r w:rsidRPr="002944C2">
              <w:rPr>
                <w:sz w:val="20"/>
                <w:szCs w:val="20"/>
              </w:rPr>
              <w:t>и</w:t>
            </w:r>
            <w:r w:rsidRPr="002944C2">
              <w:rPr>
                <w:sz w:val="20"/>
                <w:szCs w:val="20"/>
              </w:rPr>
              <w:t>ческих процессов. Основные положения проектирования», также см. п.16.2.8 -16.2.9 Нормативов градостроительного проектирования Амурской области.</w:t>
            </w:r>
          </w:p>
        </w:tc>
      </w:tr>
      <w:tr w:rsidR="00A4776A" w:rsidRPr="002944C2" w:rsidTr="008A2B03">
        <w:trPr>
          <w:trHeight w:val="156"/>
        </w:trPr>
        <w:tc>
          <w:tcPr>
            <w:tcW w:w="336" w:type="pct"/>
            <w:vMerge/>
            <w:tcBorders>
              <w:right w:val="single" w:sz="4" w:space="0" w:color="auto"/>
            </w:tcBorders>
          </w:tcPr>
          <w:p w:rsidR="00A4776A" w:rsidRPr="002944C2" w:rsidRDefault="00A4776A" w:rsidP="008A2B03">
            <w:pPr>
              <w:rPr>
                <w:sz w:val="20"/>
                <w:szCs w:val="20"/>
              </w:rPr>
            </w:pPr>
          </w:p>
        </w:tc>
        <w:tc>
          <w:tcPr>
            <w:tcW w:w="635" w:type="pct"/>
            <w:vMerge/>
            <w:tcBorders>
              <w:left w:val="single" w:sz="4" w:space="0" w:color="auto"/>
            </w:tcBorders>
          </w:tcPr>
          <w:p w:rsidR="00A4776A" w:rsidRPr="002944C2" w:rsidRDefault="00A4776A" w:rsidP="008A2B03">
            <w:pPr>
              <w:rPr>
                <w:b/>
                <w:sz w:val="20"/>
                <w:szCs w:val="20"/>
              </w:rPr>
            </w:pPr>
          </w:p>
        </w:tc>
        <w:tc>
          <w:tcPr>
            <w:tcW w:w="1485" w:type="pct"/>
            <w:gridSpan w:val="2"/>
          </w:tcPr>
          <w:p w:rsidR="00A4776A" w:rsidRPr="002944C2" w:rsidRDefault="00A4776A" w:rsidP="008A2B03">
            <w:pPr>
              <w:jc w:val="both"/>
              <w:rPr>
                <w:b/>
                <w:i/>
                <w:sz w:val="20"/>
                <w:szCs w:val="20"/>
              </w:rPr>
            </w:pPr>
            <w:r w:rsidRPr="002944C2">
              <w:rPr>
                <w:sz w:val="20"/>
                <w:szCs w:val="20"/>
              </w:rPr>
              <w:t>объекты улично-дорожной сети, автомобильных дорог и пешеходных тротуаров в границах н</w:t>
            </w:r>
            <w:r w:rsidRPr="002944C2">
              <w:rPr>
                <w:sz w:val="20"/>
                <w:szCs w:val="20"/>
              </w:rPr>
              <w:t>а</w:t>
            </w:r>
            <w:r w:rsidRPr="002944C2">
              <w:rPr>
                <w:sz w:val="20"/>
                <w:szCs w:val="20"/>
              </w:rPr>
              <w:t>селенных</w:t>
            </w:r>
            <w:r w:rsidRPr="002944C2">
              <w:rPr>
                <w:rFonts w:ascii="Helvetica" w:hAnsi="Helvetica"/>
                <w:sz w:val="23"/>
                <w:szCs w:val="23"/>
                <w:shd w:val="clear" w:color="auto" w:fill="FFFFFF"/>
              </w:rPr>
              <w:t xml:space="preserve"> </w:t>
            </w:r>
            <w:r w:rsidRPr="002944C2">
              <w:rPr>
                <w:sz w:val="20"/>
                <w:szCs w:val="20"/>
              </w:rPr>
              <w:t>пунктов</w:t>
            </w:r>
          </w:p>
        </w:tc>
        <w:tc>
          <w:tcPr>
            <w:tcW w:w="425" w:type="pct"/>
            <w:vAlign w:val="center"/>
          </w:tcPr>
          <w:p w:rsidR="00A4776A" w:rsidRPr="002944C2" w:rsidRDefault="00A4776A" w:rsidP="008A2B03">
            <w:pPr>
              <w:jc w:val="center"/>
              <w:rPr>
                <w:b/>
                <w:sz w:val="20"/>
                <w:szCs w:val="20"/>
              </w:rPr>
            </w:pPr>
            <w:r w:rsidRPr="002944C2">
              <w:rPr>
                <w:sz w:val="20"/>
                <w:szCs w:val="20"/>
              </w:rPr>
              <w:t>-/-</w:t>
            </w:r>
          </w:p>
        </w:tc>
        <w:tc>
          <w:tcPr>
            <w:tcW w:w="2119" w:type="pct"/>
            <w:vMerge/>
          </w:tcPr>
          <w:p w:rsidR="00A4776A" w:rsidRPr="002944C2" w:rsidRDefault="00A4776A" w:rsidP="008A2B03">
            <w:pPr>
              <w:ind w:firstLine="26"/>
              <w:jc w:val="both"/>
              <w:rPr>
                <w:sz w:val="20"/>
                <w:szCs w:val="20"/>
              </w:rPr>
            </w:pPr>
          </w:p>
        </w:tc>
      </w:tr>
      <w:tr w:rsidR="00A4776A" w:rsidRPr="002944C2" w:rsidTr="008A2B03">
        <w:trPr>
          <w:trHeight w:val="156"/>
        </w:trPr>
        <w:tc>
          <w:tcPr>
            <w:tcW w:w="336" w:type="pct"/>
            <w:vMerge/>
            <w:tcBorders>
              <w:right w:val="single" w:sz="4" w:space="0" w:color="auto"/>
            </w:tcBorders>
          </w:tcPr>
          <w:p w:rsidR="00A4776A" w:rsidRPr="002944C2" w:rsidRDefault="00A4776A" w:rsidP="008A2B03">
            <w:pPr>
              <w:rPr>
                <w:sz w:val="20"/>
                <w:szCs w:val="20"/>
              </w:rPr>
            </w:pPr>
          </w:p>
        </w:tc>
        <w:tc>
          <w:tcPr>
            <w:tcW w:w="635" w:type="pct"/>
            <w:vMerge/>
            <w:tcBorders>
              <w:left w:val="single" w:sz="4" w:space="0" w:color="auto"/>
            </w:tcBorders>
          </w:tcPr>
          <w:p w:rsidR="00A4776A" w:rsidRPr="002944C2" w:rsidRDefault="00A4776A" w:rsidP="008A2B03">
            <w:pPr>
              <w:rPr>
                <w:b/>
                <w:sz w:val="20"/>
                <w:szCs w:val="20"/>
              </w:rPr>
            </w:pPr>
          </w:p>
        </w:tc>
        <w:tc>
          <w:tcPr>
            <w:tcW w:w="1485" w:type="pct"/>
            <w:gridSpan w:val="2"/>
          </w:tcPr>
          <w:p w:rsidR="00A4776A" w:rsidRPr="002944C2" w:rsidRDefault="00A4776A" w:rsidP="008A2B03">
            <w:pPr>
              <w:jc w:val="both"/>
              <w:rPr>
                <w:b/>
                <w:i/>
                <w:sz w:val="20"/>
                <w:szCs w:val="20"/>
              </w:rPr>
            </w:pPr>
            <w:r w:rsidRPr="002944C2">
              <w:rPr>
                <w:b/>
                <w:i/>
                <w:sz w:val="20"/>
                <w:szCs w:val="20"/>
              </w:rPr>
              <w:t>минимальный отступ от границы ЗУ в целях определения места допустимого размещения объе</w:t>
            </w:r>
            <w:r w:rsidRPr="002944C2">
              <w:rPr>
                <w:b/>
                <w:i/>
                <w:sz w:val="20"/>
                <w:szCs w:val="20"/>
              </w:rPr>
              <w:t>к</w:t>
            </w:r>
            <w:r w:rsidRPr="002944C2">
              <w:rPr>
                <w:b/>
                <w:i/>
                <w:sz w:val="20"/>
                <w:szCs w:val="20"/>
              </w:rPr>
              <w:t>та</w:t>
            </w:r>
          </w:p>
        </w:tc>
        <w:tc>
          <w:tcPr>
            <w:tcW w:w="425" w:type="pct"/>
            <w:vAlign w:val="center"/>
          </w:tcPr>
          <w:p w:rsidR="00A4776A" w:rsidRPr="002944C2" w:rsidRDefault="00A4776A" w:rsidP="008A2B03">
            <w:pPr>
              <w:jc w:val="center"/>
              <w:rPr>
                <w:b/>
                <w:sz w:val="20"/>
                <w:szCs w:val="20"/>
              </w:rPr>
            </w:pPr>
            <w:r w:rsidRPr="002944C2">
              <w:rPr>
                <w:b/>
                <w:i/>
                <w:sz w:val="20"/>
                <w:szCs w:val="20"/>
              </w:rPr>
              <w:t>м</w:t>
            </w:r>
          </w:p>
        </w:tc>
        <w:tc>
          <w:tcPr>
            <w:tcW w:w="2119" w:type="pct"/>
            <w:vMerge/>
          </w:tcPr>
          <w:p w:rsidR="00A4776A" w:rsidRPr="002944C2" w:rsidRDefault="00A4776A" w:rsidP="008A2B03">
            <w:pPr>
              <w:ind w:firstLine="26"/>
              <w:jc w:val="both"/>
              <w:rPr>
                <w:sz w:val="20"/>
                <w:szCs w:val="20"/>
              </w:rPr>
            </w:pPr>
          </w:p>
        </w:tc>
      </w:tr>
      <w:tr w:rsidR="00A4776A" w:rsidRPr="002944C2" w:rsidTr="008A2B03">
        <w:trPr>
          <w:trHeight w:val="156"/>
        </w:trPr>
        <w:tc>
          <w:tcPr>
            <w:tcW w:w="336" w:type="pct"/>
            <w:vMerge/>
            <w:tcBorders>
              <w:right w:val="single" w:sz="4" w:space="0" w:color="auto"/>
            </w:tcBorders>
          </w:tcPr>
          <w:p w:rsidR="00A4776A" w:rsidRPr="002944C2" w:rsidRDefault="00A4776A" w:rsidP="008A2B03">
            <w:pPr>
              <w:rPr>
                <w:sz w:val="20"/>
                <w:szCs w:val="20"/>
              </w:rPr>
            </w:pPr>
          </w:p>
        </w:tc>
        <w:tc>
          <w:tcPr>
            <w:tcW w:w="635" w:type="pct"/>
            <w:vMerge/>
            <w:tcBorders>
              <w:left w:val="single" w:sz="4" w:space="0" w:color="auto"/>
            </w:tcBorders>
          </w:tcPr>
          <w:p w:rsidR="00A4776A" w:rsidRPr="002944C2" w:rsidRDefault="00A4776A" w:rsidP="008A2B03">
            <w:pPr>
              <w:rPr>
                <w:b/>
                <w:sz w:val="20"/>
                <w:szCs w:val="20"/>
              </w:rPr>
            </w:pPr>
          </w:p>
        </w:tc>
        <w:tc>
          <w:tcPr>
            <w:tcW w:w="1485" w:type="pct"/>
            <w:gridSpan w:val="2"/>
            <w:vAlign w:val="center"/>
          </w:tcPr>
          <w:p w:rsidR="00A4776A" w:rsidRPr="002944C2" w:rsidRDefault="00A4776A" w:rsidP="008A2B03">
            <w:pPr>
              <w:jc w:val="both"/>
              <w:rPr>
                <w:b/>
                <w:i/>
                <w:sz w:val="20"/>
                <w:szCs w:val="20"/>
              </w:rPr>
            </w:pPr>
            <w:r w:rsidRPr="002944C2">
              <w:rPr>
                <w:sz w:val="20"/>
              </w:rPr>
              <w:t>от красной линии улиц</w:t>
            </w:r>
          </w:p>
        </w:tc>
        <w:tc>
          <w:tcPr>
            <w:tcW w:w="425" w:type="pct"/>
            <w:vAlign w:val="center"/>
          </w:tcPr>
          <w:p w:rsidR="00A4776A" w:rsidRPr="002944C2" w:rsidRDefault="00A4776A" w:rsidP="008A2B03">
            <w:pPr>
              <w:jc w:val="center"/>
              <w:rPr>
                <w:b/>
                <w:sz w:val="20"/>
                <w:szCs w:val="20"/>
              </w:rPr>
            </w:pPr>
            <w:r w:rsidRPr="002944C2">
              <w:rPr>
                <w:sz w:val="20"/>
                <w:szCs w:val="20"/>
              </w:rPr>
              <w:t>-/-</w:t>
            </w:r>
          </w:p>
        </w:tc>
        <w:tc>
          <w:tcPr>
            <w:tcW w:w="2119" w:type="pct"/>
            <w:vMerge/>
          </w:tcPr>
          <w:p w:rsidR="00A4776A" w:rsidRPr="002944C2" w:rsidRDefault="00A4776A" w:rsidP="008A2B03">
            <w:pPr>
              <w:ind w:firstLine="26"/>
              <w:jc w:val="both"/>
              <w:rPr>
                <w:sz w:val="20"/>
                <w:szCs w:val="20"/>
              </w:rPr>
            </w:pPr>
          </w:p>
        </w:tc>
      </w:tr>
      <w:tr w:rsidR="00A4776A" w:rsidRPr="002944C2" w:rsidTr="008A2B03">
        <w:trPr>
          <w:trHeight w:val="156"/>
        </w:trPr>
        <w:tc>
          <w:tcPr>
            <w:tcW w:w="336" w:type="pct"/>
            <w:vMerge/>
            <w:tcBorders>
              <w:right w:val="single" w:sz="4" w:space="0" w:color="auto"/>
            </w:tcBorders>
          </w:tcPr>
          <w:p w:rsidR="00A4776A" w:rsidRPr="002944C2" w:rsidRDefault="00A4776A" w:rsidP="008A2B03">
            <w:pPr>
              <w:rPr>
                <w:sz w:val="20"/>
                <w:szCs w:val="20"/>
              </w:rPr>
            </w:pPr>
          </w:p>
        </w:tc>
        <w:tc>
          <w:tcPr>
            <w:tcW w:w="635" w:type="pct"/>
            <w:vMerge/>
            <w:tcBorders>
              <w:left w:val="single" w:sz="4" w:space="0" w:color="auto"/>
            </w:tcBorders>
          </w:tcPr>
          <w:p w:rsidR="00A4776A" w:rsidRPr="002944C2" w:rsidRDefault="00A4776A" w:rsidP="008A2B03">
            <w:pPr>
              <w:rPr>
                <w:b/>
                <w:sz w:val="20"/>
                <w:szCs w:val="20"/>
              </w:rPr>
            </w:pPr>
          </w:p>
        </w:tc>
        <w:tc>
          <w:tcPr>
            <w:tcW w:w="1485" w:type="pct"/>
            <w:gridSpan w:val="2"/>
            <w:vAlign w:val="center"/>
          </w:tcPr>
          <w:p w:rsidR="00A4776A" w:rsidRPr="002944C2" w:rsidRDefault="00A4776A" w:rsidP="008A2B03">
            <w:pPr>
              <w:jc w:val="both"/>
              <w:rPr>
                <w:b/>
                <w:i/>
                <w:sz w:val="20"/>
                <w:szCs w:val="20"/>
              </w:rPr>
            </w:pPr>
            <w:r w:rsidRPr="002944C2">
              <w:rPr>
                <w:sz w:val="20"/>
              </w:rPr>
              <w:t xml:space="preserve">от красной линии проездов </w:t>
            </w:r>
          </w:p>
        </w:tc>
        <w:tc>
          <w:tcPr>
            <w:tcW w:w="425" w:type="pct"/>
            <w:vAlign w:val="center"/>
          </w:tcPr>
          <w:p w:rsidR="00A4776A" w:rsidRPr="002944C2" w:rsidRDefault="00A4776A" w:rsidP="008A2B03">
            <w:pPr>
              <w:jc w:val="center"/>
              <w:rPr>
                <w:b/>
                <w:sz w:val="20"/>
                <w:szCs w:val="20"/>
              </w:rPr>
            </w:pPr>
            <w:r w:rsidRPr="002944C2">
              <w:rPr>
                <w:sz w:val="20"/>
                <w:szCs w:val="20"/>
              </w:rPr>
              <w:t>-/-</w:t>
            </w:r>
          </w:p>
        </w:tc>
        <w:tc>
          <w:tcPr>
            <w:tcW w:w="2119" w:type="pct"/>
            <w:vMerge/>
          </w:tcPr>
          <w:p w:rsidR="00A4776A" w:rsidRPr="002944C2" w:rsidRDefault="00A4776A" w:rsidP="008A2B03">
            <w:pPr>
              <w:ind w:firstLine="26"/>
              <w:jc w:val="both"/>
              <w:rPr>
                <w:sz w:val="20"/>
                <w:szCs w:val="20"/>
              </w:rPr>
            </w:pPr>
          </w:p>
        </w:tc>
      </w:tr>
      <w:tr w:rsidR="00A4776A" w:rsidRPr="002944C2" w:rsidTr="008A2B03">
        <w:trPr>
          <w:trHeight w:val="156"/>
        </w:trPr>
        <w:tc>
          <w:tcPr>
            <w:tcW w:w="336" w:type="pct"/>
            <w:vMerge/>
            <w:tcBorders>
              <w:right w:val="single" w:sz="4" w:space="0" w:color="auto"/>
            </w:tcBorders>
          </w:tcPr>
          <w:p w:rsidR="00A4776A" w:rsidRPr="002944C2" w:rsidRDefault="00A4776A" w:rsidP="008A2B03">
            <w:pPr>
              <w:rPr>
                <w:sz w:val="20"/>
                <w:szCs w:val="20"/>
              </w:rPr>
            </w:pPr>
          </w:p>
        </w:tc>
        <w:tc>
          <w:tcPr>
            <w:tcW w:w="635" w:type="pct"/>
            <w:vMerge/>
            <w:tcBorders>
              <w:left w:val="single" w:sz="4" w:space="0" w:color="auto"/>
            </w:tcBorders>
          </w:tcPr>
          <w:p w:rsidR="00A4776A" w:rsidRPr="002944C2" w:rsidRDefault="00A4776A" w:rsidP="008A2B03">
            <w:pPr>
              <w:rPr>
                <w:b/>
                <w:sz w:val="20"/>
                <w:szCs w:val="20"/>
              </w:rPr>
            </w:pPr>
          </w:p>
        </w:tc>
        <w:tc>
          <w:tcPr>
            <w:tcW w:w="1485" w:type="pct"/>
            <w:gridSpan w:val="2"/>
            <w:vAlign w:val="center"/>
          </w:tcPr>
          <w:p w:rsidR="00A4776A" w:rsidRPr="002944C2" w:rsidRDefault="00A4776A" w:rsidP="008A2B03">
            <w:pPr>
              <w:jc w:val="both"/>
              <w:rPr>
                <w:b/>
                <w:i/>
                <w:sz w:val="20"/>
                <w:szCs w:val="20"/>
              </w:rPr>
            </w:pPr>
            <w:r w:rsidRPr="002944C2">
              <w:rPr>
                <w:sz w:val="20"/>
              </w:rPr>
              <w:t xml:space="preserve">до границы соседнего приквартирного участка </w:t>
            </w:r>
          </w:p>
        </w:tc>
        <w:tc>
          <w:tcPr>
            <w:tcW w:w="425" w:type="pct"/>
            <w:vAlign w:val="center"/>
          </w:tcPr>
          <w:p w:rsidR="00A4776A" w:rsidRPr="002944C2" w:rsidRDefault="00A4776A" w:rsidP="008A2B03">
            <w:pPr>
              <w:jc w:val="center"/>
              <w:rPr>
                <w:b/>
                <w:sz w:val="20"/>
                <w:szCs w:val="20"/>
              </w:rPr>
            </w:pPr>
            <w:r w:rsidRPr="002944C2">
              <w:rPr>
                <w:sz w:val="20"/>
                <w:szCs w:val="20"/>
              </w:rPr>
              <w:t>-/-</w:t>
            </w:r>
          </w:p>
        </w:tc>
        <w:tc>
          <w:tcPr>
            <w:tcW w:w="2119" w:type="pct"/>
            <w:vMerge/>
          </w:tcPr>
          <w:p w:rsidR="00A4776A" w:rsidRPr="002944C2" w:rsidRDefault="00A4776A" w:rsidP="008A2B03">
            <w:pPr>
              <w:ind w:firstLine="26"/>
              <w:jc w:val="both"/>
              <w:rPr>
                <w:sz w:val="20"/>
                <w:szCs w:val="20"/>
              </w:rPr>
            </w:pPr>
          </w:p>
        </w:tc>
      </w:tr>
      <w:tr w:rsidR="00A4776A" w:rsidRPr="002944C2" w:rsidTr="008A2B03">
        <w:trPr>
          <w:trHeight w:val="156"/>
        </w:trPr>
        <w:tc>
          <w:tcPr>
            <w:tcW w:w="336" w:type="pct"/>
            <w:vMerge/>
            <w:tcBorders>
              <w:right w:val="single" w:sz="4" w:space="0" w:color="auto"/>
            </w:tcBorders>
          </w:tcPr>
          <w:p w:rsidR="00A4776A" w:rsidRPr="002944C2" w:rsidRDefault="00A4776A" w:rsidP="008A2B03">
            <w:pPr>
              <w:rPr>
                <w:sz w:val="20"/>
                <w:szCs w:val="20"/>
              </w:rPr>
            </w:pPr>
          </w:p>
        </w:tc>
        <w:tc>
          <w:tcPr>
            <w:tcW w:w="635" w:type="pct"/>
            <w:vMerge/>
            <w:tcBorders>
              <w:left w:val="single" w:sz="4" w:space="0" w:color="auto"/>
            </w:tcBorders>
          </w:tcPr>
          <w:p w:rsidR="00A4776A" w:rsidRPr="002944C2" w:rsidRDefault="00A4776A" w:rsidP="008A2B03">
            <w:pPr>
              <w:rPr>
                <w:b/>
                <w:sz w:val="20"/>
                <w:szCs w:val="20"/>
              </w:rPr>
            </w:pPr>
          </w:p>
        </w:tc>
        <w:tc>
          <w:tcPr>
            <w:tcW w:w="1485" w:type="pct"/>
            <w:gridSpan w:val="2"/>
          </w:tcPr>
          <w:p w:rsidR="00A4776A" w:rsidRPr="002944C2" w:rsidRDefault="00A4776A" w:rsidP="008A2B03">
            <w:pPr>
              <w:jc w:val="both"/>
              <w:rPr>
                <w:b/>
                <w:i/>
                <w:sz w:val="20"/>
                <w:szCs w:val="20"/>
              </w:rPr>
            </w:pPr>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425" w:type="pct"/>
            <w:vAlign w:val="center"/>
          </w:tcPr>
          <w:p w:rsidR="00A4776A"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b/>
                <w:sz w:val="20"/>
                <w:szCs w:val="20"/>
              </w:rPr>
            </w:pPr>
            <w:r w:rsidRPr="002944C2">
              <w:rPr>
                <w:b/>
                <w:i/>
                <w:sz w:val="20"/>
                <w:szCs w:val="20"/>
              </w:rPr>
              <w:t>высота, м</w:t>
            </w:r>
          </w:p>
        </w:tc>
        <w:tc>
          <w:tcPr>
            <w:tcW w:w="2119" w:type="pct"/>
            <w:vMerge/>
          </w:tcPr>
          <w:p w:rsidR="00A4776A" w:rsidRPr="002944C2" w:rsidRDefault="00A4776A" w:rsidP="008A2B03">
            <w:pPr>
              <w:ind w:firstLine="26"/>
              <w:jc w:val="both"/>
              <w:rPr>
                <w:sz w:val="20"/>
                <w:szCs w:val="20"/>
              </w:rPr>
            </w:pPr>
          </w:p>
        </w:tc>
      </w:tr>
      <w:tr w:rsidR="00A4776A" w:rsidRPr="002944C2" w:rsidTr="008A2B03">
        <w:trPr>
          <w:trHeight w:val="156"/>
        </w:trPr>
        <w:tc>
          <w:tcPr>
            <w:tcW w:w="336" w:type="pct"/>
            <w:vMerge/>
            <w:tcBorders>
              <w:right w:val="single" w:sz="4" w:space="0" w:color="auto"/>
            </w:tcBorders>
          </w:tcPr>
          <w:p w:rsidR="00A4776A" w:rsidRPr="002944C2" w:rsidRDefault="00A4776A" w:rsidP="008A2B03">
            <w:pPr>
              <w:rPr>
                <w:sz w:val="20"/>
                <w:szCs w:val="20"/>
              </w:rPr>
            </w:pPr>
          </w:p>
        </w:tc>
        <w:tc>
          <w:tcPr>
            <w:tcW w:w="635" w:type="pct"/>
            <w:vMerge/>
            <w:tcBorders>
              <w:left w:val="single" w:sz="4" w:space="0" w:color="auto"/>
            </w:tcBorders>
          </w:tcPr>
          <w:p w:rsidR="00A4776A" w:rsidRPr="002944C2" w:rsidRDefault="00A4776A" w:rsidP="008A2B03">
            <w:pPr>
              <w:rPr>
                <w:b/>
                <w:sz w:val="20"/>
                <w:szCs w:val="20"/>
              </w:rPr>
            </w:pPr>
          </w:p>
        </w:tc>
        <w:tc>
          <w:tcPr>
            <w:tcW w:w="1485" w:type="pct"/>
            <w:gridSpan w:val="2"/>
          </w:tcPr>
          <w:p w:rsidR="00A4776A" w:rsidRPr="002944C2" w:rsidRDefault="00A4776A" w:rsidP="008A2B03">
            <w:pPr>
              <w:jc w:val="both"/>
              <w:rPr>
                <w:b/>
                <w:i/>
                <w:sz w:val="20"/>
                <w:szCs w:val="20"/>
              </w:rPr>
            </w:pPr>
            <w:r w:rsidRPr="002944C2">
              <w:rPr>
                <w:sz w:val="20"/>
                <w:szCs w:val="20"/>
              </w:rPr>
              <w:t>объекты улично-дорожной сети, автомобильных дорог и пешеходных тротуаров в границах н</w:t>
            </w:r>
            <w:r w:rsidRPr="002944C2">
              <w:rPr>
                <w:sz w:val="20"/>
                <w:szCs w:val="20"/>
              </w:rPr>
              <w:t>а</w:t>
            </w:r>
            <w:r w:rsidRPr="002944C2">
              <w:rPr>
                <w:sz w:val="20"/>
                <w:szCs w:val="20"/>
              </w:rPr>
              <w:t>селенных</w:t>
            </w:r>
            <w:r w:rsidRPr="002944C2">
              <w:rPr>
                <w:rFonts w:ascii="Helvetica" w:hAnsi="Helvetica"/>
                <w:sz w:val="23"/>
                <w:szCs w:val="23"/>
                <w:shd w:val="clear" w:color="auto" w:fill="FFFFFF"/>
              </w:rPr>
              <w:t xml:space="preserve"> </w:t>
            </w:r>
            <w:r w:rsidRPr="002944C2">
              <w:rPr>
                <w:sz w:val="20"/>
                <w:szCs w:val="20"/>
              </w:rPr>
              <w:t>пунктов</w:t>
            </w:r>
          </w:p>
        </w:tc>
        <w:tc>
          <w:tcPr>
            <w:tcW w:w="425" w:type="pct"/>
            <w:vAlign w:val="center"/>
          </w:tcPr>
          <w:p w:rsidR="00A4776A" w:rsidRPr="002944C2" w:rsidRDefault="00A4776A" w:rsidP="008A2B03">
            <w:pPr>
              <w:jc w:val="center"/>
              <w:rPr>
                <w:b/>
                <w:sz w:val="20"/>
                <w:szCs w:val="20"/>
              </w:rPr>
            </w:pPr>
            <w:r w:rsidRPr="002944C2">
              <w:rPr>
                <w:sz w:val="20"/>
                <w:szCs w:val="20"/>
              </w:rPr>
              <w:t>-/-</w:t>
            </w:r>
          </w:p>
        </w:tc>
        <w:tc>
          <w:tcPr>
            <w:tcW w:w="2119" w:type="pct"/>
            <w:vMerge/>
          </w:tcPr>
          <w:p w:rsidR="00A4776A" w:rsidRPr="002944C2" w:rsidRDefault="00A4776A" w:rsidP="008A2B03">
            <w:pPr>
              <w:ind w:firstLine="26"/>
              <w:jc w:val="both"/>
              <w:rPr>
                <w:sz w:val="20"/>
                <w:szCs w:val="20"/>
              </w:rPr>
            </w:pPr>
          </w:p>
        </w:tc>
      </w:tr>
      <w:tr w:rsidR="00A4776A" w:rsidRPr="002944C2" w:rsidTr="008A2B03">
        <w:trPr>
          <w:trHeight w:val="156"/>
        </w:trPr>
        <w:tc>
          <w:tcPr>
            <w:tcW w:w="336" w:type="pct"/>
            <w:vMerge/>
            <w:tcBorders>
              <w:right w:val="single" w:sz="4" w:space="0" w:color="auto"/>
            </w:tcBorders>
          </w:tcPr>
          <w:p w:rsidR="00A4776A" w:rsidRPr="002944C2" w:rsidRDefault="00A4776A" w:rsidP="008A2B03">
            <w:pPr>
              <w:rPr>
                <w:sz w:val="20"/>
                <w:szCs w:val="20"/>
              </w:rPr>
            </w:pPr>
          </w:p>
        </w:tc>
        <w:tc>
          <w:tcPr>
            <w:tcW w:w="635" w:type="pct"/>
            <w:vMerge/>
            <w:tcBorders>
              <w:left w:val="single" w:sz="4" w:space="0" w:color="auto"/>
            </w:tcBorders>
          </w:tcPr>
          <w:p w:rsidR="00A4776A" w:rsidRPr="002944C2" w:rsidRDefault="00A4776A" w:rsidP="008A2B03">
            <w:pPr>
              <w:rPr>
                <w:b/>
                <w:sz w:val="20"/>
                <w:szCs w:val="20"/>
              </w:rPr>
            </w:pPr>
          </w:p>
        </w:tc>
        <w:tc>
          <w:tcPr>
            <w:tcW w:w="1485" w:type="pct"/>
            <w:gridSpan w:val="2"/>
          </w:tcPr>
          <w:p w:rsidR="00A4776A" w:rsidRPr="002944C2" w:rsidRDefault="00A4776A" w:rsidP="008A2B03">
            <w:pPr>
              <w:jc w:val="both"/>
              <w:rPr>
                <w:b/>
                <w:i/>
                <w:sz w:val="20"/>
                <w:szCs w:val="20"/>
              </w:rPr>
            </w:pPr>
            <w:r w:rsidRPr="002944C2">
              <w:rPr>
                <w:b/>
                <w:i/>
                <w:sz w:val="20"/>
                <w:szCs w:val="20"/>
              </w:rPr>
              <w:t>максимальный процент застройки в границах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ка, которая может быть застроена, ко всей площади з</w:t>
            </w:r>
            <w:r w:rsidRPr="002944C2">
              <w:rPr>
                <w:b/>
                <w:i/>
                <w:sz w:val="20"/>
                <w:szCs w:val="20"/>
              </w:rPr>
              <w:t>е</w:t>
            </w:r>
            <w:r w:rsidRPr="002944C2">
              <w:rPr>
                <w:b/>
                <w:i/>
                <w:sz w:val="20"/>
                <w:szCs w:val="20"/>
              </w:rPr>
              <w:t xml:space="preserve">мельного  участка </w:t>
            </w:r>
          </w:p>
        </w:tc>
        <w:tc>
          <w:tcPr>
            <w:tcW w:w="425" w:type="pct"/>
            <w:vAlign w:val="center"/>
          </w:tcPr>
          <w:p w:rsidR="00A4776A" w:rsidRPr="002944C2" w:rsidRDefault="00A4776A" w:rsidP="008A2B03">
            <w:pPr>
              <w:jc w:val="center"/>
              <w:rPr>
                <w:b/>
                <w:sz w:val="20"/>
                <w:szCs w:val="20"/>
              </w:rPr>
            </w:pPr>
            <w:r w:rsidRPr="002944C2">
              <w:rPr>
                <w:b/>
                <w:i/>
                <w:sz w:val="20"/>
                <w:szCs w:val="20"/>
              </w:rPr>
              <w:t>-%</w:t>
            </w:r>
          </w:p>
        </w:tc>
        <w:tc>
          <w:tcPr>
            <w:tcW w:w="2119" w:type="pct"/>
            <w:vMerge/>
          </w:tcPr>
          <w:p w:rsidR="00A4776A" w:rsidRPr="002944C2" w:rsidRDefault="00A4776A" w:rsidP="008A2B03">
            <w:pPr>
              <w:ind w:firstLine="26"/>
              <w:jc w:val="both"/>
              <w:rPr>
                <w:sz w:val="20"/>
                <w:szCs w:val="20"/>
              </w:rPr>
            </w:pPr>
          </w:p>
        </w:tc>
      </w:tr>
      <w:tr w:rsidR="00A4776A" w:rsidRPr="002944C2" w:rsidTr="008A2B03">
        <w:trPr>
          <w:trHeight w:val="2488"/>
        </w:trPr>
        <w:tc>
          <w:tcPr>
            <w:tcW w:w="336" w:type="pct"/>
            <w:vMerge/>
            <w:tcBorders>
              <w:right w:val="single" w:sz="4" w:space="0" w:color="auto"/>
            </w:tcBorders>
          </w:tcPr>
          <w:p w:rsidR="00A4776A" w:rsidRPr="002944C2" w:rsidRDefault="00A4776A" w:rsidP="008A2B03">
            <w:pPr>
              <w:rPr>
                <w:sz w:val="20"/>
                <w:szCs w:val="20"/>
              </w:rPr>
            </w:pPr>
          </w:p>
        </w:tc>
        <w:tc>
          <w:tcPr>
            <w:tcW w:w="635" w:type="pct"/>
            <w:vMerge/>
            <w:tcBorders>
              <w:left w:val="single" w:sz="4" w:space="0" w:color="auto"/>
            </w:tcBorders>
          </w:tcPr>
          <w:p w:rsidR="00A4776A" w:rsidRPr="002944C2" w:rsidRDefault="00A4776A" w:rsidP="008A2B03">
            <w:pPr>
              <w:rPr>
                <w:b/>
                <w:sz w:val="20"/>
                <w:szCs w:val="20"/>
              </w:rPr>
            </w:pPr>
          </w:p>
        </w:tc>
        <w:tc>
          <w:tcPr>
            <w:tcW w:w="1910" w:type="pct"/>
            <w:gridSpan w:val="3"/>
          </w:tcPr>
          <w:p w:rsidR="00A4776A" w:rsidRPr="002944C2" w:rsidRDefault="00A4776A" w:rsidP="008A2B03">
            <w:pPr>
              <w:jc w:val="both"/>
              <w:rPr>
                <w:i/>
                <w:sz w:val="16"/>
                <w:szCs w:val="16"/>
              </w:rPr>
            </w:pPr>
            <w:r w:rsidRPr="002944C2">
              <w:rPr>
                <w:i/>
                <w:sz w:val="16"/>
                <w:szCs w:val="16"/>
              </w:rPr>
              <w:t xml:space="preserve">Градостроительные регламенты зоны застройки индивидуальными жилыми домами (Т) не распространяется на данные территории. </w:t>
            </w:r>
          </w:p>
          <w:p w:rsidR="00A4776A" w:rsidRPr="002944C2" w:rsidRDefault="00A4776A" w:rsidP="008A2B03">
            <w:pPr>
              <w:jc w:val="both"/>
              <w:rPr>
                <w:i/>
                <w:sz w:val="16"/>
                <w:szCs w:val="16"/>
              </w:rPr>
            </w:pPr>
            <w:r w:rsidRPr="002944C2">
              <w:rPr>
                <w:i/>
                <w:sz w:val="16"/>
                <w:szCs w:val="16"/>
              </w:rPr>
              <w:t>Использование ЗУ определяется органами местного самоуправления (далее ОМС) в соответствии с федеральными законами.</w:t>
            </w:r>
          </w:p>
          <w:p w:rsidR="00A4776A" w:rsidRPr="002944C2" w:rsidRDefault="00A4776A" w:rsidP="008A2B03">
            <w:pPr>
              <w:jc w:val="both"/>
              <w:rPr>
                <w:i/>
                <w:sz w:val="16"/>
                <w:szCs w:val="16"/>
              </w:rPr>
            </w:pPr>
            <w:r w:rsidRPr="002944C2">
              <w:rPr>
                <w:i/>
                <w:sz w:val="16"/>
                <w:szCs w:val="16"/>
              </w:rPr>
              <w:t>- Расчетные параметры улиц и дорог принимаются в соответствии с табл</w:t>
            </w:r>
            <w:r w:rsidRPr="002944C2">
              <w:rPr>
                <w:i/>
                <w:sz w:val="16"/>
                <w:szCs w:val="16"/>
              </w:rPr>
              <w:t>и</w:t>
            </w:r>
            <w:r w:rsidRPr="002944C2">
              <w:rPr>
                <w:i/>
                <w:sz w:val="16"/>
                <w:szCs w:val="16"/>
              </w:rPr>
              <w:t xml:space="preserve">цей 94 Нормативов градостроительного проектирования Амурской области. </w:t>
            </w:r>
          </w:p>
          <w:p w:rsidR="00A4776A" w:rsidRPr="002944C2" w:rsidRDefault="00A4776A" w:rsidP="008A2B03">
            <w:pPr>
              <w:jc w:val="both"/>
              <w:rPr>
                <w:i/>
                <w:sz w:val="16"/>
                <w:szCs w:val="16"/>
              </w:rPr>
            </w:pPr>
            <w:r w:rsidRPr="002944C2">
              <w:rPr>
                <w:i/>
                <w:sz w:val="16"/>
                <w:szCs w:val="16"/>
              </w:rPr>
              <w:t>Минимальная ширина улиц в красных линиях (нормативная) в зависимости от классификации 15- 25 м, проездов 7м, 10 м - с размещением инженерных с</w:t>
            </w:r>
            <w:r w:rsidRPr="002944C2">
              <w:rPr>
                <w:i/>
                <w:sz w:val="16"/>
                <w:szCs w:val="16"/>
              </w:rPr>
              <w:t>е</w:t>
            </w:r>
            <w:r w:rsidRPr="002944C2">
              <w:rPr>
                <w:i/>
                <w:sz w:val="16"/>
                <w:szCs w:val="16"/>
              </w:rPr>
              <w:t xml:space="preserve">тей. </w:t>
            </w:r>
          </w:p>
          <w:p w:rsidR="00A4776A" w:rsidRPr="002944C2" w:rsidRDefault="00A4776A" w:rsidP="008A2B03">
            <w:pPr>
              <w:jc w:val="both"/>
              <w:rPr>
                <w:b/>
                <w:sz w:val="20"/>
                <w:szCs w:val="20"/>
              </w:rPr>
            </w:pPr>
            <w:r w:rsidRPr="002944C2">
              <w:rPr>
                <w:i/>
                <w:sz w:val="16"/>
                <w:szCs w:val="16"/>
              </w:rPr>
              <w:t>В сложившейся малоэтажной застройке параметры жилых улиц допускае</w:t>
            </w:r>
            <w:r w:rsidRPr="002944C2">
              <w:rPr>
                <w:i/>
                <w:sz w:val="16"/>
                <w:szCs w:val="16"/>
              </w:rPr>
              <w:t>т</w:t>
            </w:r>
            <w:r w:rsidRPr="002944C2">
              <w:rPr>
                <w:i/>
                <w:sz w:val="16"/>
                <w:szCs w:val="16"/>
              </w:rPr>
              <w:t>ся принимать с учетом существующих, при условии обеспечения требований пожарной безопасности согласно Нормативам градостроительного прое</w:t>
            </w:r>
            <w:r w:rsidRPr="002944C2">
              <w:rPr>
                <w:i/>
                <w:sz w:val="16"/>
                <w:szCs w:val="16"/>
              </w:rPr>
              <w:t>к</w:t>
            </w:r>
            <w:r w:rsidRPr="002944C2">
              <w:rPr>
                <w:i/>
                <w:sz w:val="16"/>
                <w:szCs w:val="16"/>
              </w:rPr>
              <w:t>тирования Амурской области.</w:t>
            </w:r>
          </w:p>
        </w:tc>
        <w:tc>
          <w:tcPr>
            <w:tcW w:w="2119" w:type="pct"/>
            <w:vMerge/>
          </w:tcPr>
          <w:p w:rsidR="00A4776A" w:rsidRPr="002944C2" w:rsidRDefault="00A4776A" w:rsidP="008A2B03">
            <w:pPr>
              <w:ind w:firstLine="26"/>
              <w:jc w:val="both"/>
              <w:rPr>
                <w:sz w:val="20"/>
                <w:szCs w:val="20"/>
              </w:rPr>
            </w:pPr>
          </w:p>
        </w:tc>
      </w:tr>
    </w:tbl>
    <w:p w:rsidR="00A4776A" w:rsidRPr="002944C2" w:rsidRDefault="00A4776A" w:rsidP="00A4776A">
      <w:pPr>
        <w:keepNext/>
        <w:keepLines/>
        <w:ind w:left="720"/>
        <w:jc w:val="right"/>
        <w:rPr>
          <w:spacing w:val="-13"/>
        </w:rPr>
      </w:pPr>
    </w:p>
    <w:p w:rsidR="00A4776A" w:rsidRPr="002944C2" w:rsidRDefault="00A4776A" w:rsidP="00A4776A">
      <w:pPr>
        <w:rPr>
          <w:sz w:val="16"/>
          <w:szCs w:val="16"/>
        </w:rPr>
      </w:pPr>
      <w:r w:rsidRPr="002944C2">
        <w:rPr>
          <w:sz w:val="16"/>
          <w:szCs w:val="16"/>
        </w:rPr>
        <w:t>2. УСЛОВНО РАЗРЕШЁННЫЕ ВИДЫ И ПАРАМЕТРЫ ИСПОЛЬЗОВАНИЯ ЗЕМЕЛЬНЫХ УЧАСТКОВ И ОБЪЕКТОВ КАПИТАЛЬНОГО СТРОИТЕЛЬСТВА НЕ УСТАНОВЛЕНЫ</w:t>
      </w:r>
    </w:p>
    <w:p w:rsidR="00A4776A" w:rsidRPr="002944C2" w:rsidRDefault="00A4776A" w:rsidP="00A4776A">
      <w:pPr>
        <w:rPr>
          <w:sz w:val="16"/>
          <w:szCs w:val="16"/>
        </w:rPr>
      </w:pPr>
    </w:p>
    <w:p w:rsidR="00A4776A" w:rsidRPr="002944C2" w:rsidRDefault="00A4776A" w:rsidP="00A4776A">
      <w:pPr>
        <w:rPr>
          <w:sz w:val="16"/>
          <w:szCs w:val="16"/>
        </w:rPr>
      </w:pPr>
      <w:r w:rsidRPr="002944C2">
        <w:rPr>
          <w:sz w:val="16"/>
          <w:szCs w:val="16"/>
        </w:rPr>
        <w:t>3. ВСПОМОГАТЕЛЬНЫЕ ВИДЫ И ПАРАМЕТРЫ РАЗРЕШЕННОГО ИСПОЛЬЗОВАНИЯ ЗЕМЕЛЬНЫХ УЧАСТКОВ И ОБЪЕКТОВ КАПИТАЛЬНОГО СТРОИТЕЛЬСТВА НЕ УСТАНОВЛЕНЫ</w:t>
      </w:r>
    </w:p>
    <w:p w:rsidR="00A4776A" w:rsidRPr="002944C2" w:rsidRDefault="00A4776A" w:rsidP="00A4776A">
      <w:pPr>
        <w:jc w:val="both"/>
        <w:rPr>
          <w:sz w:val="16"/>
          <w:szCs w:val="16"/>
        </w:rPr>
      </w:pPr>
    </w:p>
    <w:p w:rsidR="00A4776A" w:rsidRPr="002944C2" w:rsidRDefault="00A4776A" w:rsidP="00A4776A">
      <w:pPr>
        <w:ind w:firstLine="851"/>
        <w:outlineLvl w:val="2"/>
        <w:rPr>
          <w:b/>
        </w:rPr>
      </w:pPr>
      <w:bookmarkStart w:id="172" w:name="_Toc452458848"/>
      <w:bookmarkStart w:id="173" w:name="_Toc3378210"/>
      <w:r>
        <w:rPr>
          <w:b/>
        </w:rPr>
        <w:br w:type="page"/>
      </w:r>
      <w:bookmarkStart w:id="174" w:name="_Toc14944613"/>
      <w:r w:rsidRPr="002944C2">
        <w:rPr>
          <w:b/>
        </w:rPr>
        <w:lastRenderedPageBreak/>
        <w:t xml:space="preserve">Статья 49. </w:t>
      </w:r>
      <w:r w:rsidRPr="002944C2">
        <w:rPr>
          <w:b/>
          <w:bCs/>
        </w:rPr>
        <w:t xml:space="preserve">Градостроительные регламенты </w:t>
      </w:r>
      <w:r w:rsidRPr="002944C2">
        <w:rPr>
          <w:b/>
        </w:rPr>
        <w:t>производственной зоны</w:t>
      </w:r>
      <w:bookmarkEnd w:id="172"/>
      <w:bookmarkEnd w:id="173"/>
      <w:bookmarkEnd w:id="174"/>
      <w:r w:rsidRPr="002944C2">
        <w:rPr>
          <w:b/>
        </w:rPr>
        <w:t xml:space="preserve"> </w:t>
      </w:r>
    </w:p>
    <w:p w:rsidR="00A4776A" w:rsidRPr="002944C2" w:rsidRDefault="00A4776A" w:rsidP="00A4776A">
      <w:pPr>
        <w:pStyle w:val="212"/>
        <w:keepNext/>
        <w:keepLines/>
        <w:shd w:val="clear" w:color="auto" w:fill="auto"/>
        <w:tabs>
          <w:tab w:val="left" w:pos="1080"/>
        </w:tabs>
        <w:spacing w:line="240" w:lineRule="auto"/>
        <w:ind w:firstLine="851"/>
        <w:jc w:val="both"/>
        <w:outlineLvl w:val="9"/>
        <w:rPr>
          <w:spacing w:val="-13"/>
        </w:rPr>
      </w:pPr>
      <w:r w:rsidRPr="002944C2">
        <w:t>1.</w:t>
      </w:r>
      <w:r w:rsidRPr="002944C2">
        <w:rPr>
          <w:rStyle w:val="41"/>
          <w:b w:val="0"/>
          <w:i w:val="0"/>
          <w:iCs w:val="0"/>
          <w:sz w:val="24"/>
          <w:szCs w:val="24"/>
        </w:rPr>
        <w:t xml:space="preserve"> Производственная зона предназначена для размещения производственно-коммунальных объектов с различными нормативами воздействия на окружающую среду. Производственная зона предназначена для размещения промышленных, коммунальных и складских объектов, а также для устано</w:t>
      </w:r>
      <w:r w:rsidRPr="002944C2">
        <w:rPr>
          <w:rStyle w:val="41"/>
          <w:b w:val="0"/>
          <w:i w:val="0"/>
          <w:iCs w:val="0"/>
          <w:sz w:val="24"/>
          <w:szCs w:val="24"/>
        </w:rPr>
        <w:t>в</w:t>
      </w:r>
      <w:r w:rsidRPr="002944C2">
        <w:rPr>
          <w:rStyle w:val="41"/>
          <w:b w:val="0"/>
          <w:i w:val="0"/>
          <w:iCs w:val="0"/>
          <w:sz w:val="24"/>
          <w:szCs w:val="24"/>
        </w:rPr>
        <w:t>ления санитарно-защитных зон таких объектов.</w:t>
      </w:r>
    </w:p>
    <w:p w:rsidR="00A4776A" w:rsidRPr="002944C2" w:rsidRDefault="00A4776A" w:rsidP="00A4776A">
      <w:pPr>
        <w:outlineLvl w:val="2"/>
        <w:rPr>
          <w:b/>
          <w:sz w:val="16"/>
          <w:szCs w:val="16"/>
        </w:rPr>
      </w:pPr>
    </w:p>
    <w:p w:rsidR="00A4776A" w:rsidRPr="002944C2" w:rsidRDefault="00A4776A" w:rsidP="00A4776A">
      <w:pPr>
        <w:keepNext/>
        <w:keepLines/>
        <w:ind w:left="720"/>
        <w:jc w:val="center"/>
        <w:rPr>
          <w:u w:val="single"/>
        </w:rPr>
      </w:pPr>
      <w:r w:rsidRPr="002944C2">
        <w:rPr>
          <w:u w:val="single"/>
        </w:rPr>
        <w:t xml:space="preserve">Производственная зона (П1) </w:t>
      </w:r>
    </w:p>
    <w:p w:rsidR="00A4776A" w:rsidRPr="002944C2" w:rsidRDefault="00A4776A" w:rsidP="00A4776A">
      <w:pPr>
        <w:keepNext/>
        <w:keepLines/>
        <w:ind w:left="720"/>
        <w:jc w:val="right"/>
        <w:rPr>
          <w:b/>
          <w:sz w:val="16"/>
          <w:szCs w:val="16"/>
        </w:rPr>
      </w:pPr>
      <w:r w:rsidRPr="002944C2">
        <w:rPr>
          <w:spacing w:val="-13"/>
        </w:rPr>
        <w:t>Таблица 17</w:t>
      </w:r>
    </w:p>
    <w:p w:rsidR="00A4776A" w:rsidRPr="002944C2" w:rsidRDefault="00A4776A" w:rsidP="00A4776A">
      <w:pPr>
        <w:jc w:val="both"/>
        <w:rPr>
          <w:sz w:val="16"/>
          <w:szCs w:val="16"/>
        </w:rPr>
      </w:pPr>
      <w:r w:rsidRPr="002944C2">
        <w:rPr>
          <w:sz w:val="16"/>
          <w:szCs w:val="16"/>
        </w:rPr>
        <w:t xml:space="preserve">1. ОСНОВНЫЕ ВИДЫ И ПАРАМЕТРЫ РАЗРЕШЁННОГО ИСПОЛЬЗОВАНИЯ ЗЕМЕЛЬНЫХ УЧАСТКОВ И ОБЪЕКТОВ КАПИТАЛЬНОГО СТРОИТЕЛЬСТВА </w:t>
      </w:r>
    </w:p>
    <w:tbl>
      <w:tblPr>
        <w:tblW w:w="1489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1002"/>
        <w:gridCol w:w="1895"/>
        <w:gridCol w:w="4421"/>
        <w:gridCol w:w="1262"/>
        <w:gridCol w:w="6316"/>
      </w:tblGrid>
      <w:tr w:rsidR="00A4776A" w:rsidRPr="002944C2" w:rsidTr="008A2B03">
        <w:trPr>
          <w:trHeight w:val="318"/>
          <w:tblHeader/>
        </w:trPr>
        <w:tc>
          <w:tcPr>
            <w:tcW w:w="1002" w:type="dxa"/>
            <w:vAlign w:val="center"/>
          </w:tcPr>
          <w:p w:rsidR="00A4776A" w:rsidRPr="002944C2" w:rsidRDefault="00A4776A" w:rsidP="008A2B03">
            <w:pPr>
              <w:jc w:val="center"/>
              <w:rPr>
                <w:b/>
                <w:sz w:val="20"/>
                <w:szCs w:val="20"/>
              </w:rPr>
            </w:pPr>
            <w:r w:rsidRPr="002944C2">
              <w:rPr>
                <w:b/>
                <w:sz w:val="16"/>
                <w:szCs w:val="16"/>
              </w:rPr>
              <w:t>КОД</w:t>
            </w:r>
          </w:p>
        </w:tc>
        <w:tc>
          <w:tcPr>
            <w:tcW w:w="1895" w:type="dxa"/>
            <w:vAlign w:val="center"/>
          </w:tcPr>
          <w:p w:rsidR="00A4776A" w:rsidRPr="002944C2" w:rsidRDefault="00A4776A" w:rsidP="008A2B03">
            <w:pPr>
              <w:tabs>
                <w:tab w:val="center" w:pos="4677"/>
                <w:tab w:val="right" w:pos="9355"/>
              </w:tabs>
              <w:jc w:val="center"/>
              <w:rPr>
                <w:b/>
                <w:sz w:val="20"/>
                <w:szCs w:val="20"/>
              </w:rPr>
            </w:pPr>
            <w:r w:rsidRPr="002944C2">
              <w:rPr>
                <w:b/>
                <w:sz w:val="16"/>
                <w:szCs w:val="16"/>
              </w:rPr>
              <w:t>НАИМЕНОВАНИЕ</w:t>
            </w:r>
          </w:p>
        </w:tc>
        <w:tc>
          <w:tcPr>
            <w:tcW w:w="5683" w:type="dxa"/>
            <w:gridSpan w:val="2"/>
            <w:tcBorders>
              <w:bottom w:val="single" w:sz="4" w:space="0" w:color="auto"/>
            </w:tcBorders>
            <w:vAlign w:val="center"/>
          </w:tcPr>
          <w:p w:rsidR="00A4776A" w:rsidRPr="002944C2" w:rsidRDefault="00A4776A" w:rsidP="008A2B03">
            <w:pPr>
              <w:jc w:val="center"/>
              <w:rPr>
                <w:b/>
                <w:caps/>
                <w:sz w:val="16"/>
                <w:szCs w:val="16"/>
              </w:rPr>
            </w:pPr>
            <w:r w:rsidRPr="002944C2">
              <w:rPr>
                <w:b/>
                <w:caps/>
                <w:sz w:val="16"/>
                <w:szCs w:val="20"/>
              </w:rPr>
              <w:t>Предельные параметры разрешенного строител</w:t>
            </w:r>
            <w:r w:rsidRPr="002944C2">
              <w:rPr>
                <w:b/>
                <w:caps/>
                <w:sz w:val="16"/>
                <w:szCs w:val="20"/>
              </w:rPr>
              <w:t>ь</w:t>
            </w:r>
            <w:r w:rsidRPr="002944C2">
              <w:rPr>
                <w:b/>
                <w:caps/>
                <w:sz w:val="16"/>
                <w:szCs w:val="20"/>
              </w:rPr>
              <w:t>ства, реконструкции объектов капитального строительства</w:t>
            </w:r>
          </w:p>
        </w:tc>
        <w:tc>
          <w:tcPr>
            <w:tcW w:w="6316" w:type="dxa"/>
            <w:tcBorders>
              <w:bottom w:val="single" w:sz="4" w:space="0" w:color="auto"/>
            </w:tcBorders>
            <w:vAlign w:val="center"/>
          </w:tcPr>
          <w:p w:rsidR="00A4776A" w:rsidRPr="002944C2" w:rsidRDefault="00A4776A" w:rsidP="008A2B03">
            <w:pPr>
              <w:jc w:val="center"/>
              <w:rPr>
                <w:b/>
                <w:sz w:val="16"/>
                <w:szCs w:val="16"/>
              </w:rPr>
            </w:pPr>
            <w:r w:rsidRPr="002944C2">
              <w:rPr>
                <w:b/>
                <w:sz w:val="16"/>
                <w:szCs w:val="16"/>
              </w:rPr>
              <w:t>ОГРАНИЧЕНИЯ ИСПОЛЬЗОВАНИЯ ЗЕМЕЛЬНЫХ УЧАСТКОВ И ОБ</w:t>
            </w:r>
            <w:r w:rsidRPr="002944C2">
              <w:rPr>
                <w:b/>
                <w:sz w:val="16"/>
                <w:szCs w:val="16"/>
              </w:rPr>
              <w:t>Ъ</w:t>
            </w:r>
            <w:r w:rsidRPr="002944C2">
              <w:rPr>
                <w:b/>
                <w:sz w:val="16"/>
                <w:szCs w:val="16"/>
              </w:rPr>
              <w:t>ЕКТОВ КАПИТАЛЬНОГО СТРОИТЕЛЬСТВА</w:t>
            </w:r>
          </w:p>
        </w:tc>
      </w:tr>
      <w:tr w:rsidR="00A4776A" w:rsidRPr="002944C2" w:rsidTr="008A2B03">
        <w:trPr>
          <w:trHeight w:val="162"/>
        </w:trPr>
        <w:tc>
          <w:tcPr>
            <w:tcW w:w="1002" w:type="dxa"/>
            <w:vMerge w:val="restart"/>
            <w:tcBorders>
              <w:right w:val="single" w:sz="4" w:space="0" w:color="auto"/>
            </w:tcBorders>
          </w:tcPr>
          <w:p w:rsidR="00A4776A" w:rsidRPr="002944C2" w:rsidRDefault="00A4776A" w:rsidP="008A2B03">
            <w:pPr>
              <w:rPr>
                <w:sz w:val="20"/>
                <w:szCs w:val="20"/>
              </w:rPr>
            </w:pPr>
            <w:r w:rsidRPr="002944C2">
              <w:rPr>
                <w:sz w:val="20"/>
                <w:szCs w:val="20"/>
              </w:rPr>
              <w:t>6.1</w:t>
            </w:r>
          </w:p>
        </w:tc>
        <w:tc>
          <w:tcPr>
            <w:tcW w:w="1895" w:type="dxa"/>
            <w:vMerge w:val="restart"/>
            <w:tcBorders>
              <w:left w:val="single" w:sz="4" w:space="0" w:color="auto"/>
              <w:right w:val="single" w:sz="4" w:space="0" w:color="auto"/>
            </w:tcBorders>
          </w:tcPr>
          <w:p w:rsidR="00A4776A" w:rsidRPr="002944C2" w:rsidRDefault="00A4776A" w:rsidP="008A2B03">
            <w:pPr>
              <w:jc w:val="both"/>
              <w:rPr>
                <w:b/>
                <w:sz w:val="20"/>
                <w:szCs w:val="20"/>
              </w:rPr>
            </w:pPr>
            <w:r w:rsidRPr="002944C2">
              <w:rPr>
                <w:b/>
                <w:sz w:val="20"/>
                <w:szCs w:val="20"/>
                <w:shd w:val="clear" w:color="auto" w:fill="FFFFFF"/>
              </w:rPr>
              <w:t>Недропользов</w:t>
            </w:r>
            <w:r w:rsidRPr="002944C2">
              <w:rPr>
                <w:b/>
                <w:sz w:val="20"/>
                <w:szCs w:val="20"/>
                <w:shd w:val="clear" w:color="auto" w:fill="FFFFFF"/>
              </w:rPr>
              <w:t>а</w:t>
            </w:r>
            <w:r w:rsidRPr="002944C2">
              <w:rPr>
                <w:b/>
                <w:sz w:val="20"/>
                <w:szCs w:val="20"/>
                <w:shd w:val="clear" w:color="auto" w:fill="FFFFFF"/>
              </w:rPr>
              <w:t>ние***</w:t>
            </w:r>
          </w:p>
        </w:tc>
        <w:tc>
          <w:tcPr>
            <w:tcW w:w="4421" w:type="dxa"/>
            <w:tcBorders>
              <w:top w:val="single" w:sz="4" w:space="0" w:color="auto"/>
              <w:left w:val="single" w:sz="4" w:space="0" w:color="auto"/>
              <w:bottom w:val="single" w:sz="4" w:space="0" w:color="auto"/>
              <w:right w:val="single" w:sz="4" w:space="0" w:color="auto"/>
            </w:tcBorders>
            <w:vAlign w:val="center"/>
          </w:tcPr>
          <w:p w:rsidR="00A4776A" w:rsidRPr="002944C2" w:rsidRDefault="00A4776A" w:rsidP="008A2B03">
            <w:pPr>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62" w:type="dxa"/>
            <w:tcBorders>
              <w:top w:val="single" w:sz="4" w:space="0" w:color="auto"/>
              <w:left w:val="single" w:sz="4" w:space="0" w:color="auto"/>
              <w:bottom w:val="single" w:sz="4" w:space="0" w:color="auto"/>
              <w:right w:val="single" w:sz="4" w:space="0" w:color="auto"/>
            </w:tcBorders>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6316" w:type="dxa"/>
            <w:vMerge w:val="restart"/>
            <w:tcBorders>
              <w:top w:val="single" w:sz="4" w:space="0" w:color="auto"/>
              <w:left w:val="single" w:sz="4" w:space="0" w:color="auto"/>
              <w:bottom w:val="single" w:sz="4" w:space="0" w:color="auto"/>
              <w:right w:val="single" w:sz="4" w:space="0" w:color="auto"/>
            </w:tcBorders>
          </w:tcPr>
          <w:p w:rsidR="00A4776A" w:rsidRPr="002944C2" w:rsidRDefault="00A4776A" w:rsidP="008A2B03">
            <w:pPr>
              <w:jc w:val="both"/>
              <w:rPr>
                <w:sz w:val="20"/>
                <w:szCs w:val="20"/>
              </w:rPr>
            </w:pPr>
            <w:r w:rsidRPr="002944C2">
              <w:rPr>
                <w:sz w:val="20"/>
                <w:szCs w:val="20"/>
              </w:rPr>
              <w:t>В случае, если ЗУ (его часть) и ОКС расположены в границах зон с особыми условиями использования территории</w:t>
            </w:r>
            <w:r w:rsidRPr="002944C2">
              <w:t xml:space="preserve"> </w:t>
            </w:r>
            <w:r w:rsidRPr="002944C2">
              <w:rPr>
                <w:sz w:val="20"/>
                <w:szCs w:val="20"/>
              </w:rPr>
              <w:t>либо в границах те</w:t>
            </w:r>
            <w:r w:rsidRPr="002944C2">
              <w:rPr>
                <w:sz w:val="20"/>
                <w:szCs w:val="20"/>
              </w:rPr>
              <w:t>р</w:t>
            </w:r>
            <w:r w:rsidRPr="002944C2">
              <w:rPr>
                <w:sz w:val="20"/>
                <w:szCs w:val="20"/>
              </w:rPr>
              <w:t>риторий особого регулирования градостроительной деятельности (с</w:t>
            </w:r>
            <w:r w:rsidRPr="002944C2">
              <w:rPr>
                <w:sz w:val="20"/>
                <w:szCs w:val="20"/>
              </w:rPr>
              <w:t>о</w:t>
            </w:r>
            <w:r w:rsidRPr="002944C2">
              <w:rPr>
                <w:sz w:val="20"/>
                <w:szCs w:val="20"/>
              </w:rPr>
              <w:t>гласно Карте зон с особыми условиями использования террит</w:t>
            </w:r>
            <w:r w:rsidRPr="002944C2">
              <w:rPr>
                <w:sz w:val="20"/>
                <w:szCs w:val="20"/>
              </w:rPr>
              <w:t>о</w:t>
            </w:r>
            <w:r w:rsidRPr="002944C2">
              <w:rPr>
                <w:sz w:val="20"/>
                <w:szCs w:val="20"/>
              </w:rPr>
              <w:t>рии) использование ЗУ (его части) и ОКС осуществляется с учетом огран</w:t>
            </w:r>
            <w:r w:rsidRPr="002944C2">
              <w:rPr>
                <w:sz w:val="20"/>
                <w:szCs w:val="20"/>
              </w:rPr>
              <w:t>и</w:t>
            </w:r>
            <w:r w:rsidRPr="002944C2">
              <w:rPr>
                <w:sz w:val="20"/>
                <w:szCs w:val="20"/>
              </w:rPr>
              <w:t>чений, установленных законодательством Российской Федер</w:t>
            </w:r>
            <w:r w:rsidRPr="002944C2">
              <w:rPr>
                <w:sz w:val="20"/>
                <w:szCs w:val="20"/>
              </w:rPr>
              <w:t>а</w:t>
            </w:r>
            <w:r w:rsidRPr="002944C2">
              <w:rPr>
                <w:sz w:val="20"/>
                <w:szCs w:val="20"/>
              </w:rPr>
              <w:t xml:space="preserve">ции и указанных в </w:t>
            </w:r>
            <w:hyperlink w:anchor="sub_89" w:history="1">
              <w:r w:rsidRPr="002944C2">
                <w:rPr>
                  <w:rStyle w:val="a5"/>
                  <w:b w:val="0"/>
                  <w:color w:val="auto"/>
                  <w:sz w:val="20"/>
                  <w:szCs w:val="20"/>
                </w:rPr>
                <w:t>статье 56</w:t>
              </w:r>
            </w:hyperlink>
            <w:r w:rsidRPr="002944C2">
              <w:rPr>
                <w:b/>
                <w:sz w:val="20"/>
                <w:szCs w:val="20"/>
              </w:rPr>
              <w:t xml:space="preserve"> </w:t>
            </w:r>
            <w:r w:rsidRPr="002944C2">
              <w:rPr>
                <w:sz w:val="20"/>
                <w:szCs w:val="20"/>
              </w:rPr>
              <w:t>настоящих Правил.</w:t>
            </w:r>
          </w:p>
          <w:p w:rsidR="00A4776A" w:rsidRPr="002944C2" w:rsidRDefault="00A4776A" w:rsidP="008A2B03">
            <w:pPr>
              <w:jc w:val="both"/>
              <w:rPr>
                <w:sz w:val="20"/>
                <w:szCs w:val="20"/>
              </w:rPr>
            </w:pPr>
            <w:r w:rsidRPr="002944C2">
              <w:rPr>
                <w:sz w:val="20"/>
                <w:szCs w:val="20"/>
              </w:rPr>
              <w:t>В границах данной территориальной зоны действуют следующие ЗОУИТ и территории особого регулирования градостроительной де</w:t>
            </w:r>
            <w:r w:rsidRPr="002944C2">
              <w:rPr>
                <w:sz w:val="20"/>
                <w:szCs w:val="20"/>
              </w:rPr>
              <w:t>я</w:t>
            </w:r>
            <w:r w:rsidRPr="002944C2">
              <w:rPr>
                <w:sz w:val="20"/>
                <w:szCs w:val="20"/>
              </w:rPr>
              <w:t xml:space="preserve">тельности: </w:t>
            </w:r>
          </w:p>
          <w:p w:rsidR="00A4776A" w:rsidRPr="002944C2" w:rsidRDefault="00A4776A" w:rsidP="008A2B03">
            <w:pPr>
              <w:jc w:val="both"/>
              <w:rPr>
                <w:sz w:val="20"/>
                <w:szCs w:val="20"/>
              </w:rPr>
            </w:pPr>
            <w:r w:rsidRPr="002944C2">
              <w:rPr>
                <w:sz w:val="20"/>
                <w:szCs w:val="20"/>
              </w:rPr>
              <w:t>- охранные зоны объектов инженерной инфраструктуры.</w:t>
            </w:r>
          </w:p>
          <w:p w:rsidR="00A4776A" w:rsidRPr="002944C2" w:rsidRDefault="00A4776A" w:rsidP="008A2B03">
            <w:pPr>
              <w:jc w:val="both"/>
              <w:rPr>
                <w:b/>
                <w:sz w:val="20"/>
                <w:szCs w:val="20"/>
              </w:rPr>
            </w:pPr>
            <w:r w:rsidRPr="002944C2">
              <w:rPr>
                <w:b/>
                <w:sz w:val="20"/>
                <w:szCs w:val="20"/>
              </w:rPr>
              <w:t>Дополнительные ограничения</w:t>
            </w:r>
          </w:p>
          <w:p w:rsidR="00A4776A" w:rsidRPr="002944C2" w:rsidRDefault="00A4776A" w:rsidP="008A2B03">
            <w:pPr>
              <w:jc w:val="both"/>
              <w:rPr>
                <w:sz w:val="20"/>
                <w:szCs w:val="20"/>
              </w:rPr>
            </w:pPr>
            <w:r w:rsidRPr="002944C2">
              <w:rPr>
                <w:sz w:val="20"/>
                <w:szCs w:val="20"/>
              </w:rPr>
              <w:t>- Требуется соблюдение ограничений использования ЗУ и ОКС при осуществлении публичного сервитута (при его наличии).</w:t>
            </w:r>
          </w:p>
        </w:tc>
      </w:tr>
      <w:tr w:rsidR="00A4776A" w:rsidRPr="002944C2" w:rsidTr="008A2B03">
        <w:trPr>
          <w:trHeight w:val="162"/>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4" w:space="0" w:color="auto"/>
            </w:tcBorders>
          </w:tcPr>
          <w:p w:rsidR="00A4776A" w:rsidRPr="002944C2" w:rsidRDefault="00A4776A" w:rsidP="008A2B03">
            <w:pPr>
              <w:jc w:val="both"/>
              <w:rPr>
                <w:b/>
                <w:sz w:val="20"/>
                <w:szCs w:val="20"/>
                <w:shd w:val="clear" w:color="auto" w:fill="FFFFFF"/>
              </w:rPr>
            </w:pPr>
          </w:p>
        </w:tc>
        <w:tc>
          <w:tcPr>
            <w:tcW w:w="4421" w:type="dxa"/>
            <w:tcBorders>
              <w:top w:val="single" w:sz="4" w:space="0" w:color="auto"/>
              <w:left w:val="single" w:sz="4" w:space="0" w:color="auto"/>
              <w:bottom w:val="single" w:sz="4" w:space="0" w:color="auto"/>
              <w:right w:val="single" w:sz="4" w:space="0" w:color="auto"/>
            </w:tcBorders>
          </w:tcPr>
          <w:p w:rsidR="00A4776A" w:rsidRPr="002944C2" w:rsidRDefault="00A4776A" w:rsidP="008A2B03">
            <w:pPr>
              <w:jc w:val="both"/>
              <w:rPr>
                <w:sz w:val="20"/>
                <w:szCs w:val="20"/>
              </w:rPr>
            </w:pPr>
            <w:r w:rsidRPr="002944C2">
              <w:rPr>
                <w:sz w:val="20"/>
                <w:szCs w:val="20"/>
              </w:rPr>
              <w:t>Объекты капитального строительства, обеспеч</w:t>
            </w:r>
            <w:r w:rsidRPr="002944C2">
              <w:rPr>
                <w:sz w:val="20"/>
                <w:szCs w:val="20"/>
              </w:rPr>
              <w:t>и</w:t>
            </w:r>
            <w:r w:rsidRPr="002944C2">
              <w:rPr>
                <w:sz w:val="20"/>
                <w:szCs w:val="20"/>
              </w:rPr>
              <w:t>вающие коммунальные услуги</w:t>
            </w:r>
          </w:p>
        </w:tc>
        <w:tc>
          <w:tcPr>
            <w:tcW w:w="1262" w:type="dxa"/>
            <w:tcBorders>
              <w:top w:val="single" w:sz="4" w:space="0" w:color="auto"/>
              <w:left w:val="single" w:sz="4" w:space="0" w:color="auto"/>
              <w:bottom w:val="single" w:sz="4" w:space="0" w:color="auto"/>
              <w:right w:val="single" w:sz="4" w:space="0" w:color="auto"/>
            </w:tcBorders>
            <w:vAlign w:val="center"/>
          </w:tcPr>
          <w:p w:rsidR="00A4776A" w:rsidRPr="002944C2" w:rsidRDefault="00A4776A" w:rsidP="008A2B03">
            <w:pPr>
              <w:jc w:val="center"/>
              <w:rPr>
                <w:sz w:val="20"/>
                <w:szCs w:val="20"/>
              </w:rPr>
            </w:pPr>
            <w:r w:rsidRPr="002944C2">
              <w:rPr>
                <w:sz w:val="20"/>
                <w:szCs w:val="20"/>
              </w:rPr>
              <w:t>-/-</w:t>
            </w:r>
          </w:p>
        </w:tc>
        <w:tc>
          <w:tcPr>
            <w:tcW w:w="6316" w:type="dxa"/>
            <w:vMerge/>
            <w:tcBorders>
              <w:top w:val="single" w:sz="4" w:space="0" w:color="auto"/>
              <w:left w:val="single" w:sz="4" w:space="0" w:color="auto"/>
              <w:bottom w:val="single" w:sz="4" w:space="0" w:color="auto"/>
              <w:right w:val="single" w:sz="4" w:space="0" w:color="auto"/>
            </w:tcBorders>
          </w:tcPr>
          <w:p w:rsidR="00A4776A" w:rsidRPr="002944C2" w:rsidRDefault="00A4776A" w:rsidP="008A2B03">
            <w:pPr>
              <w:jc w:val="both"/>
              <w:rPr>
                <w:sz w:val="20"/>
                <w:szCs w:val="20"/>
              </w:rPr>
            </w:pPr>
          </w:p>
        </w:tc>
      </w:tr>
      <w:tr w:rsidR="00A4776A" w:rsidRPr="002944C2" w:rsidTr="008A2B03">
        <w:trPr>
          <w:trHeight w:val="162"/>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4" w:space="0" w:color="auto"/>
            </w:tcBorders>
          </w:tcPr>
          <w:p w:rsidR="00A4776A" w:rsidRPr="002944C2" w:rsidRDefault="00A4776A" w:rsidP="008A2B03">
            <w:pPr>
              <w:jc w:val="both"/>
              <w:rPr>
                <w:b/>
                <w:sz w:val="20"/>
                <w:szCs w:val="20"/>
                <w:shd w:val="clear" w:color="auto" w:fill="FFFFFF"/>
              </w:rPr>
            </w:pPr>
          </w:p>
        </w:tc>
        <w:tc>
          <w:tcPr>
            <w:tcW w:w="4421" w:type="dxa"/>
            <w:tcBorders>
              <w:top w:val="single" w:sz="4" w:space="0" w:color="auto"/>
              <w:left w:val="single" w:sz="4" w:space="0" w:color="auto"/>
              <w:bottom w:val="single" w:sz="4" w:space="0" w:color="auto"/>
              <w:right w:val="single" w:sz="4" w:space="0" w:color="auto"/>
            </w:tcBorders>
          </w:tcPr>
          <w:p w:rsidR="00A4776A" w:rsidRPr="002944C2" w:rsidRDefault="00A4776A" w:rsidP="008A2B03">
            <w:pPr>
              <w:rPr>
                <w:b/>
                <w:i/>
                <w:sz w:val="20"/>
                <w:szCs w:val="20"/>
              </w:rPr>
            </w:pPr>
            <w:r w:rsidRPr="002944C2">
              <w:rPr>
                <w:b/>
                <w:i/>
                <w:sz w:val="20"/>
                <w:szCs w:val="20"/>
              </w:rPr>
              <w:t>минимальный отступ от границы ЗУ в целях определения места допустимого размещения объекта</w:t>
            </w:r>
          </w:p>
        </w:tc>
        <w:tc>
          <w:tcPr>
            <w:tcW w:w="1262" w:type="dxa"/>
            <w:tcBorders>
              <w:top w:val="single" w:sz="4" w:space="0" w:color="auto"/>
              <w:left w:val="single" w:sz="4" w:space="0" w:color="auto"/>
              <w:bottom w:val="single" w:sz="4" w:space="0" w:color="auto"/>
              <w:right w:val="single" w:sz="4" w:space="0" w:color="auto"/>
            </w:tcBorders>
            <w:vAlign w:val="center"/>
          </w:tcPr>
          <w:p w:rsidR="00A4776A" w:rsidRPr="002944C2" w:rsidRDefault="00A4776A" w:rsidP="008A2B03">
            <w:pPr>
              <w:jc w:val="center"/>
              <w:rPr>
                <w:b/>
                <w:i/>
                <w:sz w:val="20"/>
                <w:szCs w:val="20"/>
              </w:rPr>
            </w:pPr>
            <w:r w:rsidRPr="002944C2">
              <w:rPr>
                <w:b/>
                <w:i/>
                <w:sz w:val="20"/>
                <w:szCs w:val="20"/>
              </w:rPr>
              <w:t>м</w:t>
            </w:r>
          </w:p>
        </w:tc>
        <w:tc>
          <w:tcPr>
            <w:tcW w:w="6316" w:type="dxa"/>
            <w:vMerge/>
            <w:tcBorders>
              <w:top w:val="single" w:sz="4" w:space="0" w:color="auto"/>
              <w:left w:val="single" w:sz="4" w:space="0" w:color="auto"/>
              <w:bottom w:val="single" w:sz="4" w:space="0" w:color="auto"/>
              <w:right w:val="single" w:sz="4" w:space="0" w:color="auto"/>
            </w:tcBorders>
          </w:tcPr>
          <w:p w:rsidR="00A4776A" w:rsidRPr="002944C2" w:rsidRDefault="00A4776A" w:rsidP="008A2B03">
            <w:pPr>
              <w:jc w:val="both"/>
              <w:rPr>
                <w:sz w:val="20"/>
                <w:szCs w:val="20"/>
              </w:rPr>
            </w:pPr>
          </w:p>
        </w:tc>
      </w:tr>
      <w:tr w:rsidR="00A4776A" w:rsidRPr="002944C2" w:rsidTr="008A2B03">
        <w:trPr>
          <w:trHeight w:val="97"/>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4" w:space="0" w:color="auto"/>
            </w:tcBorders>
          </w:tcPr>
          <w:p w:rsidR="00A4776A" w:rsidRPr="002944C2" w:rsidRDefault="00A4776A" w:rsidP="008A2B03">
            <w:pPr>
              <w:jc w:val="both"/>
              <w:rPr>
                <w:b/>
                <w:sz w:val="20"/>
                <w:szCs w:val="20"/>
                <w:shd w:val="clear" w:color="auto" w:fill="FFFFFF"/>
              </w:rPr>
            </w:pPr>
          </w:p>
        </w:tc>
        <w:tc>
          <w:tcPr>
            <w:tcW w:w="4421" w:type="dxa"/>
            <w:tcBorders>
              <w:top w:val="single" w:sz="4" w:space="0" w:color="auto"/>
              <w:left w:val="single" w:sz="4" w:space="0" w:color="auto"/>
              <w:bottom w:val="single" w:sz="4" w:space="0" w:color="auto"/>
              <w:right w:val="single" w:sz="4" w:space="0" w:color="auto"/>
            </w:tcBorders>
            <w:vAlign w:val="center"/>
          </w:tcPr>
          <w:p w:rsidR="00A4776A" w:rsidRPr="002944C2" w:rsidRDefault="00A4776A" w:rsidP="008A2B03">
            <w:pPr>
              <w:rPr>
                <w:sz w:val="20"/>
                <w:szCs w:val="20"/>
              </w:rPr>
            </w:pPr>
            <w:r w:rsidRPr="002944C2">
              <w:rPr>
                <w:sz w:val="20"/>
              </w:rPr>
              <w:t>от красной линии улиц</w:t>
            </w:r>
          </w:p>
        </w:tc>
        <w:tc>
          <w:tcPr>
            <w:tcW w:w="1262" w:type="dxa"/>
            <w:tcBorders>
              <w:top w:val="single" w:sz="4" w:space="0" w:color="auto"/>
              <w:left w:val="single" w:sz="4" w:space="0" w:color="auto"/>
              <w:bottom w:val="single" w:sz="4" w:space="0" w:color="auto"/>
              <w:right w:val="single" w:sz="4" w:space="0" w:color="auto"/>
            </w:tcBorders>
            <w:vAlign w:val="center"/>
          </w:tcPr>
          <w:p w:rsidR="00A4776A" w:rsidRPr="002944C2" w:rsidRDefault="00A4776A" w:rsidP="008A2B03">
            <w:pPr>
              <w:jc w:val="center"/>
              <w:rPr>
                <w:sz w:val="20"/>
                <w:szCs w:val="20"/>
              </w:rPr>
            </w:pPr>
            <w:r w:rsidRPr="002944C2">
              <w:rPr>
                <w:sz w:val="20"/>
                <w:szCs w:val="20"/>
              </w:rPr>
              <w:t>-</w:t>
            </w:r>
          </w:p>
        </w:tc>
        <w:tc>
          <w:tcPr>
            <w:tcW w:w="6316" w:type="dxa"/>
            <w:vMerge/>
            <w:tcBorders>
              <w:top w:val="single" w:sz="4" w:space="0" w:color="auto"/>
              <w:left w:val="single" w:sz="4" w:space="0" w:color="auto"/>
              <w:bottom w:val="single" w:sz="4" w:space="0" w:color="auto"/>
              <w:right w:val="single" w:sz="4" w:space="0" w:color="auto"/>
            </w:tcBorders>
          </w:tcPr>
          <w:p w:rsidR="00A4776A" w:rsidRPr="002944C2" w:rsidRDefault="00A4776A" w:rsidP="008A2B03">
            <w:pPr>
              <w:jc w:val="both"/>
              <w:rPr>
                <w:sz w:val="20"/>
                <w:szCs w:val="20"/>
              </w:rPr>
            </w:pPr>
          </w:p>
        </w:tc>
      </w:tr>
      <w:tr w:rsidR="00A4776A" w:rsidRPr="002944C2" w:rsidTr="008A2B03">
        <w:trPr>
          <w:trHeight w:val="98"/>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4" w:space="0" w:color="auto"/>
            </w:tcBorders>
          </w:tcPr>
          <w:p w:rsidR="00A4776A" w:rsidRPr="002944C2" w:rsidRDefault="00A4776A" w:rsidP="008A2B03">
            <w:pPr>
              <w:jc w:val="both"/>
              <w:rPr>
                <w:b/>
                <w:sz w:val="20"/>
                <w:szCs w:val="20"/>
                <w:shd w:val="clear" w:color="auto" w:fill="FFFFFF"/>
              </w:rPr>
            </w:pPr>
          </w:p>
        </w:tc>
        <w:tc>
          <w:tcPr>
            <w:tcW w:w="4421" w:type="dxa"/>
            <w:tcBorders>
              <w:top w:val="single" w:sz="4" w:space="0" w:color="auto"/>
              <w:left w:val="single" w:sz="4" w:space="0" w:color="auto"/>
              <w:bottom w:val="single" w:sz="4" w:space="0" w:color="auto"/>
              <w:right w:val="single" w:sz="4" w:space="0" w:color="auto"/>
            </w:tcBorders>
            <w:vAlign w:val="center"/>
          </w:tcPr>
          <w:p w:rsidR="00A4776A" w:rsidRPr="002944C2" w:rsidRDefault="00A4776A" w:rsidP="008A2B03">
            <w:pPr>
              <w:rPr>
                <w:sz w:val="20"/>
              </w:rPr>
            </w:pPr>
            <w:r w:rsidRPr="002944C2">
              <w:rPr>
                <w:sz w:val="20"/>
              </w:rPr>
              <w:t xml:space="preserve">от красной линии проездов </w:t>
            </w:r>
          </w:p>
        </w:tc>
        <w:tc>
          <w:tcPr>
            <w:tcW w:w="1262" w:type="dxa"/>
            <w:tcBorders>
              <w:top w:val="single" w:sz="4" w:space="0" w:color="auto"/>
              <w:left w:val="single" w:sz="4" w:space="0" w:color="auto"/>
              <w:bottom w:val="single" w:sz="4" w:space="0" w:color="auto"/>
              <w:right w:val="single" w:sz="4" w:space="0" w:color="auto"/>
            </w:tcBorders>
            <w:vAlign w:val="center"/>
          </w:tcPr>
          <w:p w:rsidR="00A4776A" w:rsidRPr="002944C2" w:rsidRDefault="00A4776A" w:rsidP="008A2B03">
            <w:pPr>
              <w:jc w:val="center"/>
              <w:rPr>
                <w:sz w:val="20"/>
                <w:szCs w:val="20"/>
              </w:rPr>
            </w:pPr>
            <w:r w:rsidRPr="002944C2">
              <w:rPr>
                <w:sz w:val="20"/>
                <w:szCs w:val="20"/>
              </w:rPr>
              <w:t>-</w:t>
            </w:r>
          </w:p>
        </w:tc>
        <w:tc>
          <w:tcPr>
            <w:tcW w:w="6316" w:type="dxa"/>
            <w:vMerge/>
            <w:tcBorders>
              <w:top w:val="single" w:sz="4" w:space="0" w:color="auto"/>
              <w:left w:val="single" w:sz="4" w:space="0" w:color="auto"/>
              <w:bottom w:val="single" w:sz="4" w:space="0" w:color="auto"/>
              <w:right w:val="single" w:sz="4" w:space="0" w:color="auto"/>
            </w:tcBorders>
          </w:tcPr>
          <w:p w:rsidR="00A4776A" w:rsidRPr="002944C2" w:rsidRDefault="00A4776A" w:rsidP="008A2B03">
            <w:pPr>
              <w:jc w:val="both"/>
              <w:rPr>
                <w:sz w:val="20"/>
                <w:szCs w:val="20"/>
              </w:rPr>
            </w:pPr>
          </w:p>
        </w:tc>
      </w:tr>
      <w:tr w:rsidR="00A4776A" w:rsidRPr="002944C2" w:rsidTr="008A2B03">
        <w:trPr>
          <w:trHeight w:val="162"/>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4" w:space="0" w:color="auto"/>
            </w:tcBorders>
          </w:tcPr>
          <w:p w:rsidR="00A4776A" w:rsidRPr="002944C2" w:rsidRDefault="00A4776A" w:rsidP="008A2B03">
            <w:pPr>
              <w:jc w:val="both"/>
              <w:rPr>
                <w:b/>
                <w:sz w:val="20"/>
                <w:szCs w:val="20"/>
                <w:shd w:val="clear" w:color="auto" w:fill="FFFFFF"/>
              </w:rPr>
            </w:pPr>
          </w:p>
        </w:tc>
        <w:tc>
          <w:tcPr>
            <w:tcW w:w="4421" w:type="dxa"/>
            <w:tcBorders>
              <w:top w:val="single" w:sz="4" w:space="0" w:color="auto"/>
              <w:left w:val="single" w:sz="4" w:space="0" w:color="auto"/>
              <w:bottom w:val="single" w:sz="4" w:space="0" w:color="auto"/>
              <w:right w:val="single" w:sz="4" w:space="0" w:color="auto"/>
            </w:tcBorders>
            <w:vAlign w:val="center"/>
          </w:tcPr>
          <w:p w:rsidR="00A4776A" w:rsidRPr="002944C2" w:rsidRDefault="00A4776A" w:rsidP="008A2B03">
            <w:pPr>
              <w:rPr>
                <w:sz w:val="20"/>
              </w:rPr>
            </w:pPr>
            <w:r w:rsidRPr="002944C2">
              <w:rPr>
                <w:sz w:val="20"/>
              </w:rPr>
              <w:t xml:space="preserve">до границы соседнего земельного участка </w:t>
            </w:r>
          </w:p>
        </w:tc>
        <w:tc>
          <w:tcPr>
            <w:tcW w:w="1262" w:type="dxa"/>
            <w:tcBorders>
              <w:top w:val="single" w:sz="4" w:space="0" w:color="auto"/>
              <w:left w:val="single" w:sz="4" w:space="0" w:color="auto"/>
              <w:bottom w:val="single" w:sz="4" w:space="0" w:color="auto"/>
              <w:right w:val="single" w:sz="4" w:space="0" w:color="auto"/>
            </w:tcBorders>
            <w:vAlign w:val="center"/>
          </w:tcPr>
          <w:p w:rsidR="00A4776A" w:rsidRPr="002944C2" w:rsidRDefault="00A4776A" w:rsidP="008A2B03">
            <w:pPr>
              <w:jc w:val="center"/>
              <w:rPr>
                <w:sz w:val="20"/>
                <w:szCs w:val="20"/>
              </w:rPr>
            </w:pPr>
            <w:r w:rsidRPr="002944C2">
              <w:rPr>
                <w:sz w:val="20"/>
                <w:szCs w:val="20"/>
              </w:rPr>
              <w:t>-</w:t>
            </w:r>
          </w:p>
        </w:tc>
        <w:tc>
          <w:tcPr>
            <w:tcW w:w="6316" w:type="dxa"/>
            <w:vMerge/>
            <w:tcBorders>
              <w:top w:val="single" w:sz="4" w:space="0" w:color="auto"/>
              <w:left w:val="single" w:sz="4" w:space="0" w:color="auto"/>
              <w:bottom w:val="single" w:sz="4" w:space="0" w:color="auto"/>
              <w:right w:val="single" w:sz="4" w:space="0" w:color="auto"/>
            </w:tcBorders>
          </w:tcPr>
          <w:p w:rsidR="00A4776A" w:rsidRPr="002944C2" w:rsidRDefault="00A4776A" w:rsidP="008A2B03">
            <w:pPr>
              <w:jc w:val="both"/>
              <w:rPr>
                <w:sz w:val="20"/>
                <w:szCs w:val="20"/>
              </w:rPr>
            </w:pPr>
          </w:p>
        </w:tc>
      </w:tr>
      <w:tr w:rsidR="00A4776A" w:rsidRPr="002944C2" w:rsidTr="008A2B03">
        <w:trPr>
          <w:trHeight w:val="162"/>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4" w:space="0" w:color="auto"/>
            </w:tcBorders>
          </w:tcPr>
          <w:p w:rsidR="00A4776A" w:rsidRPr="002944C2" w:rsidRDefault="00A4776A" w:rsidP="008A2B03">
            <w:pPr>
              <w:jc w:val="both"/>
              <w:rPr>
                <w:b/>
                <w:sz w:val="20"/>
                <w:szCs w:val="20"/>
                <w:shd w:val="clear" w:color="auto" w:fill="FFFFFF"/>
              </w:rPr>
            </w:pPr>
          </w:p>
        </w:tc>
        <w:tc>
          <w:tcPr>
            <w:tcW w:w="4421" w:type="dxa"/>
            <w:tcBorders>
              <w:top w:val="single" w:sz="4" w:space="0" w:color="auto"/>
              <w:left w:val="single" w:sz="4" w:space="0" w:color="auto"/>
              <w:bottom w:val="single" w:sz="4" w:space="0" w:color="auto"/>
              <w:right w:val="single" w:sz="4" w:space="0" w:color="auto"/>
            </w:tcBorders>
            <w:vAlign w:val="center"/>
          </w:tcPr>
          <w:p w:rsidR="00A4776A" w:rsidRPr="002944C2" w:rsidRDefault="00A4776A" w:rsidP="008A2B03">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62" w:type="dxa"/>
            <w:tcBorders>
              <w:top w:val="single" w:sz="4" w:space="0" w:color="auto"/>
              <w:left w:val="single" w:sz="4" w:space="0" w:color="auto"/>
              <w:bottom w:val="single" w:sz="4" w:space="0" w:color="auto"/>
              <w:right w:val="single" w:sz="4" w:space="0" w:color="auto"/>
            </w:tcBorders>
            <w:vAlign w:val="center"/>
          </w:tcPr>
          <w:p w:rsidR="00A4776A" w:rsidRPr="002944C2"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b/>
                <w:i/>
                <w:sz w:val="20"/>
                <w:szCs w:val="20"/>
              </w:rPr>
            </w:pPr>
            <w:r w:rsidRPr="002944C2">
              <w:rPr>
                <w:b/>
                <w:i/>
                <w:sz w:val="20"/>
                <w:szCs w:val="20"/>
              </w:rPr>
              <w:t>высота, м</w:t>
            </w:r>
          </w:p>
        </w:tc>
        <w:tc>
          <w:tcPr>
            <w:tcW w:w="6316" w:type="dxa"/>
            <w:vMerge/>
            <w:tcBorders>
              <w:top w:val="single" w:sz="4" w:space="0" w:color="auto"/>
              <w:left w:val="single" w:sz="4" w:space="0" w:color="auto"/>
              <w:bottom w:val="single" w:sz="4" w:space="0" w:color="auto"/>
              <w:right w:val="single" w:sz="4" w:space="0" w:color="auto"/>
            </w:tcBorders>
          </w:tcPr>
          <w:p w:rsidR="00A4776A" w:rsidRPr="002944C2" w:rsidRDefault="00A4776A" w:rsidP="008A2B03">
            <w:pPr>
              <w:jc w:val="both"/>
              <w:rPr>
                <w:sz w:val="20"/>
                <w:szCs w:val="20"/>
              </w:rPr>
            </w:pPr>
          </w:p>
        </w:tc>
      </w:tr>
      <w:tr w:rsidR="00A4776A" w:rsidRPr="002944C2" w:rsidTr="008A2B03">
        <w:trPr>
          <w:trHeight w:val="162"/>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4" w:space="0" w:color="auto"/>
            </w:tcBorders>
          </w:tcPr>
          <w:p w:rsidR="00A4776A" w:rsidRPr="002944C2" w:rsidRDefault="00A4776A" w:rsidP="008A2B03">
            <w:pPr>
              <w:jc w:val="both"/>
              <w:rPr>
                <w:b/>
                <w:sz w:val="20"/>
                <w:szCs w:val="20"/>
                <w:shd w:val="clear" w:color="auto" w:fill="FFFFFF"/>
              </w:rPr>
            </w:pPr>
          </w:p>
        </w:tc>
        <w:tc>
          <w:tcPr>
            <w:tcW w:w="4421" w:type="dxa"/>
            <w:tcBorders>
              <w:top w:val="single" w:sz="4" w:space="0" w:color="auto"/>
              <w:left w:val="single" w:sz="4" w:space="0" w:color="auto"/>
              <w:bottom w:val="single" w:sz="4" w:space="0" w:color="auto"/>
              <w:right w:val="single" w:sz="4" w:space="0" w:color="auto"/>
            </w:tcBorders>
          </w:tcPr>
          <w:p w:rsidR="00A4776A" w:rsidRPr="002944C2" w:rsidRDefault="00A4776A" w:rsidP="008A2B03">
            <w:pPr>
              <w:jc w:val="both"/>
              <w:rPr>
                <w:sz w:val="20"/>
                <w:szCs w:val="20"/>
              </w:rPr>
            </w:pPr>
            <w:r w:rsidRPr="002944C2">
              <w:rPr>
                <w:sz w:val="20"/>
                <w:szCs w:val="20"/>
              </w:rPr>
              <w:t>Объекты капитального строительства, обеспеч</w:t>
            </w:r>
            <w:r w:rsidRPr="002944C2">
              <w:rPr>
                <w:sz w:val="20"/>
                <w:szCs w:val="20"/>
              </w:rPr>
              <w:t>и</w:t>
            </w:r>
            <w:r w:rsidRPr="002944C2">
              <w:rPr>
                <w:sz w:val="20"/>
                <w:szCs w:val="20"/>
              </w:rPr>
              <w:t>вающие коммунальные услуги</w:t>
            </w:r>
          </w:p>
        </w:tc>
        <w:tc>
          <w:tcPr>
            <w:tcW w:w="1262" w:type="dxa"/>
            <w:tcBorders>
              <w:top w:val="single" w:sz="4" w:space="0" w:color="auto"/>
              <w:left w:val="single" w:sz="4" w:space="0" w:color="auto"/>
              <w:bottom w:val="single" w:sz="4" w:space="0" w:color="auto"/>
              <w:right w:val="single" w:sz="4" w:space="0" w:color="auto"/>
            </w:tcBorders>
            <w:vAlign w:val="center"/>
          </w:tcPr>
          <w:p w:rsidR="00A4776A" w:rsidRPr="002944C2" w:rsidRDefault="00A4776A" w:rsidP="008A2B03">
            <w:pPr>
              <w:jc w:val="center"/>
              <w:rPr>
                <w:sz w:val="20"/>
                <w:szCs w:val="20"/>
              </w:rPr>
            </w:pPr>
            <w:r w:rsidRPr="002944C2">
              <w:rPr>
                <w:sz w:val="20"/>
                <w:szCs w:val="20"/>
              </w:rPr>
              <w:t>-/-</w:t>
            </w:r>
          </w:p>
        </w:tc>
        <w:tc>
          <w:tcPr>
            <w:tcW w:w="6316" w:type="dxa"/>
            <w:vMerge/>
            <w:tcBorders>
              <w:top w:val="single" w:sz="4" w:space="0" w:color="auto"/>
              <w:left w:val="single" w:sz="4" w:space="0" w:color="auto"/>
              <w:bottom w:val="single" w:sz="4" w:space="0" w:color="auto"/>
              <w:right w:val="single" w:sz="4" w:space="0" w:color="auto"/>
            </w:tcBorders>
          </w:tcPr>
          <w:p w:rsidR="00A4776A" w:rsidRPr="002944C2" w:rsidRDefault="00A4776A" w:rsidP="008A2B03">
            <w:pPr>
              <w:jc w:val="both"/>
              <w:rPr>
                <w:sz w:val="20"/>
                <w:szCs w:val="20"/>
              </w:rPr>
            </w:pPr>
          </w:p>
        </w:tc>
      </w:tr>
      <w:tr w:rsidR="00A4776A" w:rsidRPr="002944C2" w:rsidTr="008A2B03">
        <w:trPr>
          <w:trHeight w:val="162"/>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4" w:space="0" w:color="auto"/>
            </w:tcBorders>
          </w:tcPr>
          <w:p w:rsidR="00A4776A" w:rsidRPr="002944C2" w:rsidRDefault="00A4776A" w:rsidP="008A2B03">
            <w:pPr>
              <w:jc w:val="both"/>
              <w:rPr>
                <w:b/>
                <w:sz w:val="20"/>
                <w:szCs w:val="20"/>
                <w:shd w:val="clear" w:color="auto" w:fill="FFFFFF"/>
              </w:rPr>
            </w:pPr>
          </w:p>
        </w:tc>
        <w:tc>
          <w:tcPr>
            <w:tcW w:w="4421" w:type="dxa"/>
            <w:tcBorders>
              <w:top w:val="single" w:sz="4" w:space="0" w:color="auto"/>
              <w:left w:val="single" w:sz="4" w:space="0" w:color="auto"/>
              <w:bottom w:val="single" w:sz="4" w:space="0" w:color="auto"/>
              <w:right w:val="single" w:sz="4" w:space="0" w:color="auto"/>
            </w:tcBorders>
            <w:vAlign w:val="center"/>
          </w:tcPr>
          <w:p w:rsidR="00A4776A" w:rsidRPr="002944C2" w:rsidRDefault="00A4776A" w:rsidP="008A2B03">
            <w:pPr>
              <w:rPr>
                <w:sz w:val="20"/>
                <w:szCs w:val="20"/>
              </w:rPr>
            </w:pPr>
            <w:r w:rsidRPr="002944C2">
              <w:rPr>
                <w:b/>
                <w:i/>
                <w:sz w:val="20"/>
                <w:szCs w:val="20"/>
              </w:rPr>
              <w:t>максимальный процент застройки в гран</w:t>
            </w:r>
            <w:r w:rsidRPr="002944C2">
              <w:rPr>
                <w:b/>
                <w:i/>
                <w:sz w:val="20"/>
                <w:szCs w:val="20"/>
              </w:rPr>
              <w:t>и</w:t>
            </w:r>
            <w:r w:rsidRPr="002944C2">
              <w:rPr>
                <w:b/>
                <w:i/>
                <w:sz w:val="20"/>
                <w:szCs w:val="20"/>
              </w:rPr>
              <w:t>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ка, которая может быть застроена, ко всей площади земельного участка**</w:t>
            </w:r>
          </w:p>
        </w:tc>
        <w:tc>
          <w:tcPr>
            <w:tcW w:w="1262" w:type="dxa"/>
            <w:tcBorders>
              <w:top w:val="single" w:sz="4" w:space="0" w:color="auto"/>
              <w:left w:val="single" w:sz="4" w:space="0" w:color="auto"/>
              <w:bottom w:val="single" w:sz="4" w:space="0" w:color="auto"/>
              <w:right w:val="single" w:sz="4" w:space="0" w:color="auto"/>
            </w:tcBorders>
            <w:vAlign w:val="center"/>
          </w:tcPr>
          <w:p w:rsidR="00A4776A" w:rsidRPr="002944C2" w:rsidRDefault="00A4776A" w:rsidP="008A2B03">
            <w:pPr>
              <w:jc w:val="center"/>
              <w:rPr>
                <w:b/>
                <w:i/>
                <w:sz w:val="20"/>
                <w:szCs w:val="20"/>
              </w:rPr>
            </w:pPr>
            <w:r w:rsidRPr="002944C2">
              <w:rPr>
                <w:b/>
                <w:i/>
                <w:sz w:val="20"/>
                <w:szCs w:val="20"/>
              </w:rPr>
              <w:t>%</w:t>
            </w:r>
          </w:p>
        </w:tc>
        <w:tc>
          <w:tcPr>
            <w:tcW w:w="6316" w:type="dxa"/>
            <w:vMerge/>
            <w:tcBorders>
              <w:top w:val="single" w:sz="4" w:space="0" w:color="auto"/>
              <w:left w:val="single" w:sz="4" w:space="0" w:color="auto"/>
              <w:bottom w:val="single" w:sz="4" w:space="0" w:color="auto"/>
              <w:right w:val="single" w:sz="4" w:space="0" w:color="auto"/>
            </w:tcBorders>
          </w:tcPr>
          <w:p w:rsidR="00A4776A" w:rsidRPr="002944C2" w:rsidRDefault="00A4776A" w:rsidP="008A2B03">
            <w:pPr>
              <w:jc w:val="both"/>
              <w:rPr>
                <w:sz w:val="20"/>
                <w:szCs w:val="20"/>
              </w:rPr>
            </w:pPr>
          </w:p>
        </w:tc>
      </w:tr>
      <w:tr w:rsidR="00A4776A" w:rsidRPr="002944C2" w:rsidTr="008A2B03">
        <w:trPr>
          <w:trHeight w:val="9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4" w:space="0" w:color="auto"/>
            </w:tcBorders>
          </w:tcPr>
          <w:p w:rsidR="00A4776A" w:rsidRPr="002944C2" w:rsidRDefault="00A4776A" w:rsidP="008A2B03">
            <w:pPr>
              <w:jc w:val="both"/>
              <w:rPr>
                <w:b/>
                <w:sz w:val="20"/>
                <w:szCs w:val="20"/>
                <w:shd w:val="clear" w:color="auto" w:fill="FFFFFF"/>
              </w:rPr>
            </w:pPr>
          </w:p>
        </w:tc>
        <w:tc>
          <w:tcPr>
            <w:tcW w:w="4421" w:type="dxa"/>
            <w:tcBorders>
              <w:top w:val="single" w:sz="4" w:space="0" w:color="auto"/>
              <w:left w:val="single" w:sz="4" w:space="0" w:color="auto"/>
              <w:bottom w:val="single" w:sz="4" w:space="0" w:color="auto"/>
              <w:right w:val="single" w:sz="4" w:space="0" w:color="auto"/>
            </w:tcBorders>
            <w:vAlign w:val="center"/>
          </w:tcPr>
          <w:p w:rsidR="00A4776A" w:rsidRPr="002944C2" w:rsidRDefault="00A4776A" w:rsidP="008A2B03">
            <w:pPr>
              <w:rPr>
                <w:sz w:val="20"/>
                <w:szCs w:val="20"/>
              </w:rPr>
            </w:pPr>
            <w:r w:rsidRPr="002944C2">
              <w:rPr>
                <w:sz w:val="20"/>
                <w:szCs w:val="20"/>
              </w:rPr>
              <w:t>Профильная застройка</w:t>
            </w:r>
          </w:p>
        </w:tc>
        <w:tc>
          <w:tcPr>
            <w:tcW w:w="1262" w:type="dxa"/>
            <w:tcBorders>
              <w:top w:val="single" w:sz="4" w:space="0" w:color="auto"/>
              <w:left w:val="single" w:sz="4" w:space="0" w:color="auto"/>
              <w:bottom w:val="single" w:sz="4" w:space="0" w:color="auto"/>
              <w:right w:val="single" w:sz="4" w:space="0" w:color="auto"/>
            </w:tcBorders>
            <w:vAlign w:val="center"/>
          </w:tcPr>
          <w:p w:rsidR="00A4776A" w:rsidRPr="002944C2" w:rsidRDefault="00A4776A" w:rsidP="008A2B03">
            <w:pPr>
              <w:jc w:val="center"/>
              <w:rPr>
                <w:sz w:val="20"/>
                <w:szCs w:val="20"/>
              </w:rPr>
            </w:pPr>
            <w:r w:rsidRPr="002944C2">
              <w:rPr>
                <w:sz w:val="20"/>
                <w:szCs w:val="20"/>
              </w:rPr>
              <w:t>-</w:t>
            </w:r>
          </w:p>
        </w:tc>
        <w:tc>
          <w:tcPr>
            <w:tcW w:w="6316" w:type="dxa"/>
            <w:vMerge/>
            <w:tcBorders>
              <w:top w:val="single" w:sz="4" w:space="0" w:color="auto"/>
              <w:left w:val="single" w:sz="4" w:space="0" w:color="auto"/>
              <w:bottom w:val="single" w:sz="4" w:space="0" w:color="auto"/>
              <w:right w:val="single" w:sz="4" w:space="0" w:color="auto"/>
            </w:tcBorders>
          </w:tcPr>
          <w:p w:rsidR="00A4776A" w:rsidRPr="002944C2" w:rsidRDefault="00A4776A" w:rsidP="008A2B03">
            <w:pPr>
              <w:jc w:val="both"/>
              <w:rPr>
                <w:sz w:val="20"/>
                <w:szCs w:val="20"/>
              </w:rPr>
            </w:pPr>
          </w:p>
        </w:tc>
      </w:tr>
      <w:tr w:rsidR="00A4776A" w:rsidRPr="002944C2" w:rsidTr="008A2B03">
        <w:trPr>
          <w:trHeight w:val="738"/>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4" w:space="0" w:color="auto"/>
            </w:tcBorders>
          </w:tcPr>
          <w:p w:rsidR="00A4776A" w:rsidRPr="002944C2" w:rsidRDefault="00A4776A" w:rsidP="008A2B03">
            <w:pPr>
              <w:jc w:val="both"/>
              <w:rPr>
                <w:b/>
                <w:sz w:val="20"/>
                <w:szCs w:val="20"/>
                <w:shd w:val="clear" w:color="auto" w:fill="FFFFFF"/>
              </w:rPr>
            </w:pPr>
          </w:p>
        </w:tc>
        <w:tc>
          <w:tcPr>
            <w:tcW w:w="5683" w:type="dxa"/>
            <w:gridSpan w:val="2"/>
            <w:tcBorders>
              <w:top w:val="single" w:sz="4" w:space="0" w:color="auto"/>
              <w:left w:val="single" w:sz="4" w:space="0" w:color="auto"/>
              <w:bottom w:val="single" w:sz="4" w:space="0" w:color="auto"/>
              <w:right w:val="single" w:sz="4" w:space="0" w:color="auto"/>
            </w:tcBorders>
          </w:tcPr>
          <w:p w:rsidR="00A4776A" w:rsidRPr="002944C2" w:rsidRDefault="00A4776A" w:rsidP="008A2B03">
            <w:pPr>
              <w:rPr>
                <w:sz w:val="20"/>
                <w:szCs w:val="20"/>
              </w:rPr>
            </w:pPr>
            <w:r w:rsidRPr="002944C2">
              <w:rPr>
                <w:i/>
                <w:sz w:val="16"/>
                <w:szCs w:val="16"/>
              </w:rPr>
              <w:t>* Определяется по заданию на проектирование и в соответствии со специф</w:t>
            </w:r>
            <w:r w:rsidRPr="002944C2">
              <w:rPr>
                <w:i/>
                <w:sz w:val="16"/>
                <w:szCs w:val="16"/>
              </w:rPr>
              <w:t>и</w:t>
            </w:r>
            <w:r w:rsidRPr="002944C2">
              <w:rPr>
                <w:i/>
                <w:sz w:val="16"/>
                <w:szCs w:val="16"/>
              </w:rPr>
              <w:t>кой производства</w:t>
            </w:r>
          </w:p>
          <w:p w:rsidR="00A4776A" w:rsidRPr="002944C2" w:rsidRDefault="00A4776A" w:rsidP="008A2B03">
            <w:pPr>
              <w:rPr>
                <w:bCs/>
                <w:i/>
                <w:spacing w:val="3"/>
                <w:sz w:val="18"/>
                <w:szCs w:val="20"/>
              </w:rPr>
            </w:pPr>
            <w:r w:rsidRPr="002944C2">
              <w:rPr>
                <w:i/>
                <w:spacing w:val="3"/>
                <w:sz w:val="18"/>
                <w:szCs w:val="20"/>
              </w:rPr>
              <w:t>** рекомендуется использовать СП 18.13330.2011 Генеральные планы промышленных предприятий. Актуализированная реда</w:t>
            </w:r>
            <w:r w:rsidRPr="002944C2">
              <w:rPr>
                <w:i/>
                <w:spacing w:val="3"/>
                <w:sz w:val="18"/>
                <w:szCs w:val="20"/>
              </w:rPr>
              <w:t>к</w:t>
            </w:r>
            <w:r w:rsidRPr="002944C2">
              <w:rPr>
                <w:i/>
                <w:spacing w:val="3"/>
                <w:sz w:val="18"/>
                <w:szCs w:val="20"/>
              </w:rPr>
              <w:t xml:space="preserve">ция СНиП II-89-80 (с Изменением N 1) </w:t>
            </w:r>
            <w:r w:rsidRPr="002944C2">
              <w:rPr>
                <w:bCs/>
                <w:i/>
                <w:spacing w:val="3"/>
                <w:sz w:val="18"/>
                <w:szCs w:val="20"/>
              </w:rPr>
              <w:t>ПРИЛОЖЕНИЕ В: Пок</w:t>
            </w:r>
            <w:r w:rsidRPr="002944C2">
              <w:rPr>
                <w:bCs/>
                <w:i/>
                <w:spacing w:val="3"/>
                <w:sz w:val="18"/>
                <w:szCs w:val="20"/>
              </w:rPr>
              <w:t>а</w:t>
            </w:r>
            <w:r w:rsidRPr="002944C2">
              <w:rPr>
                <w:bCs/>
                <w:i/>
                <w:spacing w:val="3"/>
                <w:sz w:val="18"/>
                <w:szCs w:val="20"/>
              </w:rPr>
              <w:t>затели минимального коэффициента застройки территории производс</w:t>
            </w:r>
            <w:r w:rsidRPr="002944C2">
              <w:rPr>
                <w:bCs/>
                <w:i/>
                <w:spacing w:val="3"/>
                <w:sz w:val="18"/>
                <w:szCs w:val="20"/>
              </w:rPr>
              <w:t>т</w:t>
            </w:r>
            <w:r w:rsidRPr="002944C2">
              <w:rPr>
                <w:bCs/>
                <w:i/>
                <w:spacing w:val="3"/>
                <w:sz w:val="18"/>
                <w:szCs w:val="20"/>
              </w:rPr>
              <w:t>венных объектов</w:t>
            </w:r>
          </w:p>
          <w:p w:rsidR="00A4776A" w:rsidRPr="002944C2" w:rsidRDefault="00A4776A" w:rsidP="008A2B03">
            <w:pPr>
              <w:rPr>
                <w:i/>
                <w:sz w:val="16"/>
                <w:szCs w:val="16"/>
              </w:rPr>
            </w:pPr>
            <w:r w:rsidRPr="002944C2">
              <w:rPr>
                <w:bCs/>
                <w:i/>
                <w:spacing w:val="3"/>
                <w:sz w:val="18"/>
                <w:szCs w:val="20"/>
              </w:rPr>
              <w:t>***Действие градостроительного регламента не распространяе</w:t>
            </w:r>
            <w:r w:rsidRPr="002944C2">
              <w:rPr>
                <w:bCs/>
                <w:i/>
                <w:spacing w:val="3"/>
                <w:sz w:val="18"/>
                <w:szCs w:val="20"/>
              </w:rPr>
              <w:t>т</w:t>
            </w:r>
            <w:r w:rsidRPr="002944C2">
              <w:rPr>
                <w:bCs/>
                <w:i/>
                <w:spacing w:val="3"/>
                <w:sz w:val="18"/>
                <w:szCs w:val="20"/>
              </w:rPr>
              <w:t>ся на земельные участки, предоставленные для добычи п</w:t>
            </w:r>
            <w:r w:rsidRPr="002944C2">
              <w:rPr>
                <w:bCs/>
                <w:i/>
                <w:spacing w:val="3"/>
                <w:sz w:val="18"/>
                <w:szCs w:val="20"/>
              </w:rPr>
              <w:t>о</w:t>
            </w:r>
            <w:r w:rsidRPr="002944C2">
              <w:rPr>
                <w:bCs/>
                <w:i/>
                <w:spacing w:val="3"/>
                <w:sz w:val="18"/>
                <w:szCs w:val="20"/>
              </w:rPr>
              <w:t>лезных ископаемых</w:t>
            </w:r>
          </w:p>
        </w:tc>
        <w:tc>
          <w:tcPr>
            <w:tcW w:w="6316" w:type="dxa"/>
            <w:vMerge/>
            <w:tcBorders>
              <w:top w:val="single" w:sz="4" w:space="0" w:color="auto"/>
              <w:left w:val="single" w:sz="4" w:space="0" w:color="auto"/>
              <w:bottom w:val="single" w:sz="4" w:space="0" w:color="auto"/>
              <w:right w:val="single" w:sz="4" w:space="0" w:color="auto"/>
            </w:tcBorders>
          </w:tcPr>
          <w:p w:rsidR="00A4776A" w:rsidRPr="002944C2" w:rsidRDefault="00A4776A" w:rsidP="008A2B03">
            <w:pPr>
              <w:jc w:val="both"/>
              <w:rPr>
                <w:sz w:val="20"/>
                <w:szCs w:val="20"/>
              </w:rPr>
            </w:pPr>
          </w:p>
        </w:tc>
      </w:tr>
      <w:tr w:rsidR="00A4776A" w:rsidRPr="002944C2" w:rsidTr="008A2B03">
        <w:trPr>
          <w:trHeight w:val="162"/>
        </w:trPr>
        <w:tc>
          <w:tcPr>
            <w:tcW w:w="1002" w:type="dxa"/>
            <w:vMerge w:val="restart"/>
            <w:tcBorders>
              <w:right w:val="single" w:sz="4" w:space="0" w:color="auto"/>
            </w:tcBorders>
          </w:tcPr>
          <w:p w:rsidR="00A4776A" w:rsidRPr="002944C2" w:rsidRDefault="00A4776A" w:rsidP="008A2B03">
            <w:pPr>
              <w:rPr>
                <w:sz w:val="20"/>
                <w:szCs w:val="20"/>
              </w:rPr>
            </w:pPr>
            <w:r w:rsidRPr="002944C2">
              <w:rPr>
                <w:sz w:val="20"/>
                <w:szCs w:val="20"/>
              </w:rPr>
              <w:t>6.5</w:t>
            </w:r>
          </w:p>
        </w:tc>
        <w:tc>
          <w:tcPr>
            <w:tcW w:w="1895" w:type="dxa"/>
            <w:vMerge w:val="restart"/>
            <w:tcBorders>
              <w:left w:val="single" w:sz="4" w:space="0" w:color="auto"/>
              <w:right w:val="single" w:sz="4" w:space="0" w:color="auto"/>
            </w:tcBorders>
          </w:tcPr>
          <w:p w:rsidR="00A4776A" w:rsidRPr="002944C2" w:rsidRDefault="00A4776A" w:rsidP="008A2B03">
            <w:pPr>
              <w:jc w:val="both"/>
              <w:rPr>
                <w:b/>
                <w:sz w:val="20"/>
                <w:szCs w:val="20"/>
                <w:shd w:val="clear" w:color="auto" w:fill="FFFFFF"/>
              </w:rPr>
            </w:pPr>
            <w:r w:rsidRPr="002944C2">
              <w:rPr>
                <w:b/>
                <w:sz w:val="20"/>
                <w:szCs w:val="20"/>
                <w:shd w:val="clear" w:color="auto" w:fill="FFFFFF"/>
              </w:rPr>
              <w:t xml:space="preserve">Нефтехимическая </w:t>
            </w:r>
            <w:r w:rsidRPr="002944C2">
              <w:rPr>
                <w:b/>
                <w:sz w:val="20"/>
                <w:szCs w:val="20"/>
                <w:shd w:val="clear" w:color="auto" w:fill="FFFFFF"/>
              </w:rPr>
              <w:lastRenderedPageBreak/>
              <w:t>промышленность</w:t>
            </w:r>
          </w:p>
        </w:tc>
        <w:tc>
          <w:tcPr>
            <w:tcW w:w="4421" w:type="dxa"/>
            <w:tcBorders>
              <w:top w:val="single" w:sz="4" w:space="0" w:color="auto"/>
              <w:left w:val="single" w:sz="4" w:space="0" w:color="auto"/>
              <w:bottom w:val="single" w:sz="4" w:space="0" w:color="auto"/>
              <w:right w:val="single" w:sz="4" w:space="0" w:color="auto"/>
            </w:tcBorders>
            <w:vAlign w:val="center"/>
          </w:tcPr>
          <w:p w:rsidR="00A4776A" w:rsidRPr="002944C2" w:rsidRDefault="00A4776A" w:rsidP="008A2B03">
            <w:pPr>
              <w:rPr>
                <w:sz w:val="20"/>
                <w:szCs w:val="20"/>
              </w:rPr>
            </w:pPr>
            <w:r w:rsidRPr="002944C2">
              <w:rPr>
                <w:b/>
                <w:i/>
                <w:sz w:val="20"/>
                <w:szCs w:val="20"/>
              </w:rPr>
              <w:lastRenderedPageBreak/>
              <w:t>предельные (минимальные и (или) максимал</w:t>
            </w:r>
            <w:r w:rsidRPr="002944C2">
              <w:rPr>
                <w:b/>
                <w:i/>
                <w:sz w:val="20"/>
                <w:szCs w:val="20"/>
              </w:rPr>
              <w:t>ь</w:t>
            </w:r>
            <w:r w:rsidRPr="002944C2">
              <w:rPr>
                <w:b/>
                <w:i/>
                <w:sz w:val="20"/>
                <w:szCs w:val="20"/>
              </w:rPr>
              <w:lastRenderedPageBreak/>
              <w:t>ные) размеры земельных участков, в том чи</w:t>
            </w:r>
            <w:r w:rsidRPr="002944C2">
              <w:rPr>
                <w:b/>
                <w:i/>
                <w:sz w:val="20"/>
                <w:szCs w:val="20"/>
              </w:rPr>
              <w:t>с</w:t>
            </w:r>
            <w:r w:rsidRPr="002944C2">
              <w:rPr>
                <w:b/>
                <w:i/>
                <w:sz w:val="20"/>
                <w:szCs w:val="20"/>
              </w:rPr>
              <w:t>ле их площадь</w:t>
            </w:r>
          </w:p>
        </w:tc>
        <w:tc>
          <w:tcPr>
            <w:tcW w:w="1262" w:type="dxa"/>
            <w:tcBorders>
              <w:top w:val="single" w:sz="4" w:space="0" w:color="auto"/>
              <w:left w:val="single" w:sz="4" w:space="0" w:color="auto"/>
              <w:bottom w:val="single" w:sz="4" w:space="0" w:color="auto"/>
              <w:right w:val="single" w:sz="4" w:space="0" w:color="auto"/>
            </w:tcBorders>
            <w:vAlign w:val="center"/>
          </w:tcPr>
          <w:p w:rsidR="00A4776A" w:rsidRPr="002944C2" w:rsidRDefault="00A4776A" w:rsidP="008A2B03">
            <w:pPr>
              <w:jc w:val="center"/>
              <w:rPr>
                <w:b/>
                <w:i/>
                <w:sz w:val="20"/>
                <w:szCs w:val="20"/>
              </w:rPr>
            </w:pPr>
            <w:r w:rsidRPr="002944C2">
              <w:rPr>
                <w:b/>
                <w:i/>
                <w:sz w:val="20"/>
                <w:szCs w:val="20"/>
              </w:rPr>
              <w:lastRenderedPageBreak/>
              <w:t>га</w:t>
            </w:r>
          </w:p>
          <w:p w:rsidR="00A4776A" w:rsidRPr="002944C2" w:rsidRDefault="00A4776A" w:rsidP="008A2B03">
            <w:pPr>
              <w:jc w:val="center"/>
              <w:rPr>
                <w:b/>
                <w:i/>
                <w:sz w:val="20"/>
                <w:szCs w:val="20"/>
              </w:rPr>
            </w:pPr>
            <w:r w:rsidRPr="002944C2">
              <w:rPr>
                <w:b/>
                <w:i/>
                <w:sz w:val="20"/>
                <w:szCs w:val="20"/>
              </w:rPr>
              <w:lastRenderedPageBreak/>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6316" w:type="dxa"/>
            <w:vMerge/>
            <w:tcBorders>
              <w:top w:val="single" w:sz="4" w:space="0" w:color="auto"/>
              <w:left w:val="single" w:sz="4" w:space="0" w:color="auto"/>
              <w:bottom w:val="single" w:sz="4" w:space="0" w:color="auto"/>
              <w:right w:val="single" w:sz="4" w:space="0" w:color="auto"/>
            </w:tcBorders>
          </w:tcPr>
          <w:p w:rsidR="00A4776A" w:rsidRPr="002944C2" w:rsidRDefault="00A4776A" w:rsidP="008A2B03">
            <w:pPr>
              <w:jc w:val="both"/>
              <w:rPr>
                <w:sz w:val="20"/>
                <w:szCs w:val="20"/>
              </w:rPr>
            </w:pPr>
          </w:p>
        </w:tc>
      </w:tr>
      <w:tr w:rsidR="00A4776A" w:rsidRPr="002944C2" w:rsidTr="008A2B03">
        <w:trPr>
          <w:trHeight w:val="162"/>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4" w:space="0" w:color="auto"/>
            </w:tcBorders>
          </w:tcPr>
          <w:p w:rsidR="00A4776A" w:rsidRPr="002944C2" w:rsidRDefault="00A4776A" w:rsidP="008A2B03">
            <w:pPr>
              <w:jc w:val="both"/>
              <w:rPr>
                <w:b/>
                <w:sz w:val="20"/>
                <w:szCs w:val="20"/>
                <w:shd w:val="clear" w:color="auto" w:fill="FFFFFF"/>
              </w:rPr>
            </w:pPr>
          </w:p>
        </w:tc>
        <w:tc>
          <w:tcPr>
            <w:tcW w:w="4421" w:type="dxa"/>
            <w:tcBorders>
              <w:top w:val="single" w:sz="4" w:space="0" w:color="auto"/>
              <w:left w:val="single" w:sz="4" w:space="0" w:color="auto"/>
              <w:bottom w:val="single" w:sz="4" w:space="0" w:color="auto"/>
              <w:right w:val="single" w:sz="4" w:space="0" w:color="auto"/>
            </w:tcBorders>
          </w:tcPr>
          <w:p w:rsidR="00A4776A" w:rsidRPr="002944C2" w:rsidRDefault="00A4776A" w:rsidP="008A2B03">
            <w:pPr>
              <w:jc w:val="both"/>
              <w:rPr>
                <w:sz w:val="20"/>
              </w:rPr>
            </w:pPr>
            <w:r w:rsidRPr="002944C2">
              <w:rPr>
                <w:sz w:val="20"/>
              </w:rPr>
              <w:t>объекты капитального строительства, предн</w:t>
            </w:r>
            <w:r w:rsidRPr="002944C2">
              <w:rPr>
                <w:sz w:val="20"/>
              </w:rPr>
              <w:t>а</w:t>
            </w:r>
            <w:r w:rsidRPr="002944C2">
              <w:rPr>
                <w:sz w:val="20"/>
              </w:rPr>
              <w:t>значенных для переработки углеводородного сырья, изготовления удобрений, полимеров, х</w:t>
            </w:r>
            <w:r w:rsidRPr="002944C2">
              <w:rPr>
                <w:sz w:val="20"/>
              </w:rPr>
              <w:t>и</w:t>
            </w:r>
            <w:r w:rsidRPr="002944C2">
              <w:rPr>
                <w:sz w:val="20"/>
              </w:rPr>
              <w:t>мической продукции бытового назначения и подобной продукции, а также другие подобные промышленные предприятия V-III классов опа</w:t>
            </w:r>
            <w:r w:rsidRPr="002944C2">
              <w:rPr>
                <w:sz w:val="20"/>
              </w:rPr>
              <w:t>с</w:t>
            </w:r>
            <w:r w:rsidRPr="002944C2">
              <w:rPr>
                <w:sz w:val="20"/>
              </w:rPr>
              <w:t>ности</w:t>
            </w:r>
          </w:p>
        </w:tc>
        <w:tc>
          <w:tcPr>
            <w:tcW w:w="1262" w:type="dxa"/>
            <w:tcBorders>
              <w:top w:val="single" w:sz="4" w:space="0" w:color="auto"/>
              <w:left w:val="single" w:sz="4" w:space="0" w:color="auto"/>
              <w:bottom w:val="single" w:sz="4" w:space="0" w:color="auto"/>
              <w:right w:val="single" w:sz="4" w:space="0" w:color="auto"/>
            </w:tcBorders>
            <w:vAlign w:val="center"/>
          </w:tcPr>
          <w:p w:rsidR="00A4776A" w:rsidRPr="002944C2" w:rsidRDefault="00A4776A" w:rsidP="008A2B03">
            <w:pPr>
              <w:jc w:val="center"/>
              <w:rPr>
                <w:sz w:val="20"/>
                <w:szCs w:val="20"/>
              </w:rPr>
            </w:pPr>
            <w:r w:rsidRPr="002944C2">
              <w:rPr>
                <w:sz w:val="20"/>
                <w:szCs w:val="20"/>
              </w:rPr>
              <w:t>0,5/-</w:t>
            </w:r>
          </w:p>
        </w:tc>
        <w:tc>
          <w:tcPr>
            <w:tcW w:w="6316" w:type="dxa"/>
            <w:vMerge/>
            <w:tcBorders>
              <w:top w:val="single" w:sz="4" w:space="0" w:color="auto"/>
              <w:left w:val="single" w:sz="4" w:space="0" w:color="auto"/>
              <w:bottom w:val="single" w:sz="4" w:space="0" w:color="auto"/>
              <w:right w:val="single" w:sz="4" w:space="0" w:color="auto"/>
            </w:tcBorders>
          </w:tcPr>
          <w:p w:rsidR="00A4776A" w:rsidRPr="002944C2" w:rsidRDefault="00A4776A" w:rsidP="008A2B03">
            <w:pPr>
              <w:jc w:val="both"/>
              <w:rPr>
                <w:sz w:val="20"/>
                <w:szCs w:val="20"/>
              </w:rPr>
            </w:pPr>
          </w:p>
        </w:tc>
      </w:tr>
      <w:tr w:rsidR="00A4776A" w:rsidRPr="002944C2" w:rsidTr="008A2B03">
        <w:trPr>
          <w:trHeight w:val="162"/>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4" w:space="0" w:color="auto"/>
            </w:tcBorders>
          </w:tcPr>
          <w:p w:rsidR="00A4776A" w:rsidRPr="002944C2" w:rsidRDefault="00A4776A" w:rsidP="008A2B03">
            <w:pPr>
              <w:jc w:val="both"/>
              <w:rPr>
                <w:b/>
                <w:sz w:val="20"/>
                <w:szCs w:val="20"/>
                <w:shd w:val="clear" w:color="auto" w:fill="FFFFFF"/>
              </w:rPr>
            </w:pPr>
          </w:p>
        </w:tc>
        <w:tc>
          <w:tcPr>
            <w:tcW w:w="4421" w:type="dxa"/>
            <w:tcBorders>
              <w:top w:val="single" w:sz="4" w:space="0" w:color="auto"/>
              <w:left w:val="single" w:sz="4" w:space="0" w:color="auto"/>
              <w:bottom w:val="single" w:sz="4" w:space="0" w:color="auto"/>
              <w:right w:val="single" w:sz="4" w:space="0" w:color="auto"/>
            </w:tcBorders>
          </w:tcPr>
          <w:p w:rsidR="00A4776A" w:rsidRPr="002944C2" w:rsidRDefault="00A4776A" w:rsidP="008A2B03">
            <w:pPr>
              <w:rPr>
                <w:b/>
                <w:i/>
                <w:sz w:val="20"/>
                <w:szCs w:val="20"/>
              </w:rPr>
            </w:pPr>
            <w:r w:rsidRPr="002944C2">
              <w:rPr>
                <w:b/>
                <w:i/>
                <w:sz w:val="20"/>
                <w:szCs w:val="20"/>
              </w:rPr>
              <w:t>минимальный отступ от границы ЗУ в целях определения места допустимого размещения объекта</w:t>
            </w:r>
          </w:p>
        </w:tc>
        <w:tc>
          <w:tcPr>
            <w:tcW w:w="1262" w:type="dxa"/>
            <w:tcBorders>
              <w:top w:val="single" w:sz="4" w:space="0" w:color="auto"/>
              <w:left w:val="single" w:sz="4" w:space="0" w:color="auto"/>
              <w:bottom w:val="single" w:sz="4" w:space="0" w:color="auto"/>
              <w:right w:val="single" w:sz="4" w:space="0" w:color="auto"/>
            </w:tcBorders>
            <w:vAlign w:val="center"/>
          </w:tcPr>
          <w:p w:rsidR="00A4776A" w:rsidRPr="002944C2" w:rsidRDefault="00A4776A" w:rsidP="008A2B03">
            <w:pPr>
              <w:jc w:val="center"/>
              <w:rPr>
                <w:b/>
                <w:i/>
                <w:sz w:val="20"/>
                <w:szCs w:val="20"/>
              </w:rPr>
            </w:pPr>
            <w:r w:rsidRPr="002944C2">
              <w:rPr>
                <w:b/>
                <w:i/>
                <w:sz w:val="20"/>
                <w:szCs w:val="20"/>
              </w:rPr>
              <w:t>м</w:t>
            </w:r>
          </w:p>
        </w:tc>
        <w:tc>
          <w:tcPr>
            <w:tcW w:w="6316" w:type="dxa"/>
            <w:vMerge/>
            <w:tcBorders>
              <w:top w:val="single" w:sz="4" w:space="0" w:color="auto"/>
              <w:left w:val="single" w:sz="4" w:space="0" w:color="auto"/>
              <w:bottom w:val="single" w:sz="4" w:space="0" w:color="auto"/>
              <w:right w:val="single" w:sz="4" w:space="0" w:color="auto"/>
            </w:tcBorders>
          </w:tcPr>
          <w:p w:rsidR="00A4776A" w:rsidRPr="002944C2" w:rsidRDefault="00A4776A" w:rsidP="008A2B03">
            <w:pPr>
              <w:jc w:val="both"/>
              <w:rPr>
                <w:sz w:val="20"/>
                <w:szCs w:val="20"/>
              </w:rPr>
            </w:pPr>
          </w:p>
        </w:tc>
      </w:tr>
      <w:tr w:rsidR="00A4776A" w:rsidRPr="002944C2" w:rsidTr="008A2B03">
        <w:trPr>
          <w:trHeight w:val="98"/>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4" w:space="0" w:color="auto"/>
            </w:tcBorders>
          </w:tcPr>
          <w:p w:rsidR="00A4776A" w:rsidRPr="002944C2" w:rsidRDefault="00A4776A" w:rsidP="008A2B03">
            <w:pPr>
              <w:jc w:val="both"/>
              <w:rPr>
                <w:b/>
                <w:sz w:val="20"/>
                <w:szCs w:val="20"/>
                <w:shd w:val="clear" w:color="auto" w:fill="FFFFFF"/>
              </w:rPr>
            </w:pPr>
          </w:p>
        </w:tc>
        <w:tc>
          <w:tcPr>
            <w:tcW w:w="4421" w:type="dxa"/>
            <w:tcBorders>
              <w:top w:val="single" w:sz="4" w:space="0" w:color="auto"/>
              <w:left w:val="single" w:sz="4" w:space="0" w:color="auto"/>
              <w:bottom w:val="single" w:sz="4" w:space="0" w:color="auto"/>
              <w:right w:val="single" w:sz="4" w:space="0" w:color="auto"/>
            </w:tcBorders>
            <w:vAlign w:val="center"/>
          </w:tcPr>
          <w:p w:rsidR="00A4776A" w:rsidRPr="002944C2" w:rsidRDefault="00A4776A" w:rsidP="008A2B03">
            <w:pPr>
              <w:rPr>
                <w:sz w:val="20"/>
                <w:szCs w:val="20"/>
              </w:rPr>
            </w:pPr>
            <w:r w:rsidRPr="002944C2">
              <w:rPr>
                <w:sz w:val="20"/>
              </w:rPr>
              <w:t>от красной линии улиц</w:t>
            </w:r>
          </w:p>
        </w:tc>
        <w:tc>
          <w:tcPr>
            <w:tcW w:w="1262" w:type="dxa"/>
            <w:tcBorders>
              <w:top w:val="single" w:sz="4" w:space="0" w:color="auto"/>
              <w:left w:val="single" w:sz="4" w:space="0" w:color="auto"/>
              <w:bottom w:val="single" w:sz="4" w:space="0" w:color="auto"/>
              <w:right w:val="single" w:sz="4" w:space="0" w:color="auto"/>
            </w:tcBorders>
            <w:vAlign w:val="center"/>
          </w:tcPr>
          <w:p w:rsidR="00A4776A" w:rsidRPr="002944C2" w:rsidRDefault="00A4776A" w:rsidP="008A2B03">
            <w:pPr>
              <w:jc w:val="center"/>
              <w:rPr>
                <w:sz w:val="20"/>
                <w:szCs w:val="20"/>
              </w:rPr>
            </w:pPr>
            <w:r w:rsidRPr="002944C2">
              <w:rPr>
                <w:sz w:val="20"/>
                <w:szCs w:val="20"/>
              </w:rPr>
              <w:t>15</w:t>
            </w:r>
          </w:p>
        </w:tc>
        <w:tc>
          <w:tcPr>
            <w:tcW w:w="6316" w:type="dxa"/>
            <w:vMerge/>
            <w:tcBorders>
              <w:top w:val="single" w:sz="4" w:space="0" w:color="auto"/>
              <w:left w:val="single" w:sz="4" w:space="0" w:color="auto"/>
              <w:bottom w:val="single" w:sz="4" w:space="0" w:color="auto"/>
              <w:right w:val="single" w:sz="4" w:space="0" w:color="auto"/>
            </w:tcBorders>
          </w:tcPr>
          <w:p w:rsidR="00A4776A" w:rsidRPr="002944C2" w:rsidRDefault="00A4776A" w:rsidP="008A2B03">
            <w:pPr>
              <w:jc w:val="both"/>
              <w:rPr>
                <w:sz w:val="20"/>
                <w:szCs w:val="20"/>
              </w:rPr>
            </w:pPr>
          </w:p>
        </w:tc>
      </w:tr>
      <w:tr w:rsidR="00A4776A" w:rsidRPr="002944C2" w:rsidTr="008A2B03">
        <w:trPr>
          <w:trHeight w:val="105"/>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4" w:space="0" w:color="auto"/>
            </w:tcBorders>
          </w:tcPr>
          <w:p w:rsidR="00A4776A" w:rsidRPr="002944C2" w:rsidRDefault="00A4776A" w:rsidP="008A2B03">
            <w:pPr>
              <w:jc w:val="both"/>
              <w:rPr>
                <w:b/>
                <w:sz w:val="20"/>
                <w:szCs w:val="20"/>
                <w:shd w:val="clear" w:color="auto" w:fill="FFFFFF"/>
              </w:rPr>
            </w:pPr>
          </w:p>
        </w:tc>
        <w:tc>
          <w:tcPr>
            <w:tcW w:w="4421" w:type="dxa"/>
            <w:tcBorders>
              <w:top w:val="single" w:sz="4" w:space="0" w:color="auto"/>
              <w:left w:val="single" w:sz="4" w:space="0" w:color="auto"/>
              <w:bottom w:val="single" w:sz="4" w:space="0" w:color="auto"/>
              <w:right w:val="single" w:sz="4" w:space="0" w:color="auto"/>
            </w:tcBorders>
            <w:vAlign w:val="center"/>
          </w:tcPr>
          <w:p w:rsidR="00A4776A" w:rsidRPr="002944C2" w:rsidRDefault="00A4776A" w:rsidP="008A2B03">
            <w:pPr>
              <w:rPr>
                <w:sz w:val="20"/>
              </w:rPr>
            </w:pPr>
            <w:r w:rsidRPr="002944C2">
              <w:rPr>
                <w:sz w:val="20"/>
              </w:rPr>
              <w:t xml:space="preserve">от красной линии проездов </w:t>
            </w:r>
          </w:p>
        </w:tc>
        <w:tc>
          <w:tcPr>
            <w:tcW w:w="1262" w:type="dxa"/>
            <w:tcBorders>
              <w:top w:val="single" w:sz="4" w:space="0" w:color="auto"/>
              <w:left w:val="single" w:sz="4" w:space="0" w:color="auto"/>
              <w:bottom w:val="single" w:sz="4" w:space="0" w:color="auto"/>
              <w:right w:val="single" w:sz="4" w:space="0" w:color="auto"/>
            </w:tcBorders>
            <w:vAlign w:val="center"/>
          </w:tcPr>
          <w:p w:rsidR="00A4776A" w:rsidRPr="002944C2" w:rsidRDefault="00A4776A" w:rsidP="008A2B03">
            <w:pPr>
              <w:jc w:val="center"/>
              <w:rPr>
                <w:sz w:val="20"/>
                <w:szCs w:val="20"/>
              </w:rPr>
            </w:pPr>
            <w:r w:rsidRPr="002944C2">
              <w:rPr>
                <w:sz w:val="20"/>
                <w:szCs w:val="20"/>
              </w:rPr>
              <w:t>10</w:t>
            </w:r>
          </w:p>
        </w:tc>
        <w:tc>
          <w:tcPr>
            <w:tcW w:w="6316" w:type="dxa"/>
            <w:vMerge/>
            <w:tcBorders>
              <w:top w:val="single" w:sz="4" w:space="0" w:color="auto"/>
              <w:left w:val="single" w:sz="4" w:space="0" w:color="auto"/>
              <w:bottom w:val="single" w:sz="4" w:space="0" w:color="auto"/>
              <w:right w:val="single" w:sz="4" w:space="0" w:color="auto"/>
            </w:tcBorders>
          </w:tcPr>
          <w:p w:rsidR="00A4776A" w:rsidRPr="002944C2" w:rsidRDefault="00A4776A" w:rsidP="008A2B03">
            <w:pPr>
              <w:jc w:val="both"/>
              <w:rPr>
                <w:sz w:val="20"/>
                <w:szCs w:val="20"/>
              </w:rPr>
            </w:pPr>
          </w:p>
        </w:tc>
      </w:tr>
      <w:tr w:rsidR="00A4776A" w:rsidRPr="002944C2" w:rsidTr="008A2B03">
        <w:trPr>
          <w:trHeight w:val="162"/>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4" w:space="0" w:color="auto"/>
            </w:tcBorders>
          </w:tcPr>
          <w:p w:rsidR="00A4776A" w:rsidRPr="002944C2" w:rsidRDefault="00A4776A" w:rsidP="008A2B03">
            <w:pPr>
              <w:jc w:val="both"/>
              <w:rPr>
                <w:b/>
                <w:sz w:val="20"/>
                <w:szCs w:val="20"/>
                <w:shd w:val="clear" w:color="auto" w:fill="FFFFFF"/>
              </w:rPr>
            </w:pPr>
          </w:p>
        </w:tc>
        <w:tc>
          <w:tcPr>
            <w:tcW w:w="4421" w:type="dxa"/>
            <w:tcBorders>
              <w:top w:val="single" w:sz="4" w:space="0" w:color="auto"/>
              <w:left w:val="single" w:sz="4" w:space="0" w:color="auto"/>
              <w:bottom w:val="single" w:sz="4" w:space="0" w:color="auto"/>
              <w:right w:val="single" w:sz="4" w:space="0" w:color="auto"/>
            </w:tcBorders>
            <w:vAlign w:val="center"/>
          </w:tcPr>
          <w:p w:rsidR="00A4776A" w:rsidRPr="002944C2" w:rsidRDefault="00A4776A" w:rsidP="008A2B03">
            <w:pPr>
              <w:rPr>
                <w:sz w:val="20"/>
              </w:rPr>
            </w:pPr>
            <w:r w:rsidRPr="002944C2">
              <w:rPr>
                <w:sz w:val="20"/>
              </w:rPr>
              <w:t>до границы соседнего земельного участка</w:t>
            </w:r>
          </w:p>
        </w:tc>
        <w:tc>
          <w:tcPr>
            <w:tcW w:w="1262" w:type="dxa"/>
            <w:tcBorders>
              <w:top w:val="single" w:sz="4" w:space="0" w:color="auto"/>
              <w:left w:val="single" w:sz="4" w:space="0" w:color="auto"/>
              <w:bottom w:val="single" w:sz="4" w:space="0" w:color="auto"/>
              <w:right w:val="single" w:sz="4" w:space="0" w:color="auto"/>
            </w:tcBorders>
            <w:vAlign w:val="center"/>
          </w:tcPr>
          <w:p w:rsidR="00A4776A" w:rsidRPr="002944C2" w:rsidRDefault="00A4776A" w:rsidP="008A2B03">
            <w:pPr>
              <w:jc w:val="center"/>
              <w:rPr>
                <w:sz w:val="20"/>
                <w:szCs w:val="20"/>
              </w:rPr>
            </w:pPr>
            <w:r w:rsidRPr="002944C2">
              <w:rPr>
                <w:sz w:val="20"/>
                <w:szCs w:val="20"/>
              </w:rPr>
              <w:t>10</w:t>
            </w:r>
          </w:p>
        </w:tc>
        <w:tc>
          <w:tcPr>
            <w:tcW w:w="6316" w:type="dxa"/>
            <w:vMerge/>
            <w:tcBorders>
              <w:top w:val="single" w:sz="4" w:space="0" w:color="auto"/>
              <w:left w:val="single" w:sz="4" w:space="0" w:color="auto"/>
              <w:bottom w:val="single" w:sz="4" w:space="0" w:color="auto"/>
              <w:right w:val="single" w:sz="4" w:space="0" w:color="auto"/>
            </w:tcBorders>
          </w:tcPr>
          <w:p w:rsidR="00A4776A" w:rsidRPr="002944C2" w:rsidRDefault="00A4776A" w:rsidP="008A2B03">
            <w:pPr>
              <w:jc w:val="both"/>
              <w:rPr>
                <w:sz w:val="20"/>
                <w:szCs w:val="20"/>
              </w:rPr>
            </w:pPr>
          </w:p>
        </w:tc>
      </w:tr>
      <w:tr w:rsidR="00A4776A" w:rsidRPr="002944C2" w:rsidTr="008A2B03">
        <w:trPr>
          <w:trHeight w:val="162"/>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4" w:space="0" w:color="auto"/>
            </w:tcBorders>
          </w:tcPr>
          <w:p w:rsidR="00A4776A" w:rsidRPr="002944C2" w:rsidRDefault="00A4776A" w:rsidP="008A2B03">
            <w:pPr>
              <w:jc w:val="both"/>
              <w:rPr>
                <w:b/>
                <w:sz w:val="20"/>
                <w:szCs w:val="20"/>
                <w:shd w:val="clear" w:color="auto" w:fill="FFFFFF"/>
              </w:rPr>
            </w:pPr>
          </w:p>
        </w:tc>
        <w:tc>
          <w:tcPr>
            <w:tcW w:w="4421" w:type="dxa"/>
            <w:tcBorders>
              <w:top w:val="single" w:sz="4" w:space="0" w:color="auto"/>
              <w:left w:val="single" w:sz="4" w:space="0" w:color="auto"/>
              <w:bottom w:val="single" w:sz="4" w:space="0" w:color="auto"/>
              <w:right w:val="single" w:sz="4" w:space="0" w:color="auto"/>
            </w:tcBorders>
            <w:vAlign w:val="center"/>
          </w:tcPr>
          <w:p w:rsidR="00A4776A" w:rsidRPr="002944C2" w:rsidRDefault="00A4776A" w:rsidP="008A2B03">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62" w:type="dxa"/>
            <w:tcBorders>
              <w:top w:val="single" w:sz="4" w:space="0" w:color="auto"/>
              <w:left w:val="single" w:sz="4" w:space="0" w:color="auto"/>
              <w:bottom w:val="single" w:sz="4" w:space="0" w:color="auto"/>
              <w:right w:val="single" w:sz="4" w:space="0" w:color="auto"/>
            </w:tcBorders>
            <w:vAlign w:val="center"/>
          </w:tcPr>
          <w:p w:rsidR="00A4776A" w:rsidRPr="002944C2"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b/>
                <w:i/>
                <w:sz w:val="20"/>
                <w:szCs w:val="20"/>
              </w:rPr>
            </w:pPr>
            <w:r w:rsidRPr="002944C2">
              <w:rPr>
                <w:b/>
                <w:i/>
                <w:sz w:val="20"/>
                <w:szCs w:val="20"/>
              </w:rPr>
              <w:t>высота, м</w:t>
            </w:r>
          </w:p>
        </w:tc>
        <w:tc>
          <w:tcPr>
            <w:tcW w:w="6316" w:type="dxa"/>
            <w:vMerge/>
            <w:tcBorders>
              <w:top w:val="single" w:sz="4" w:space="0" w:color="auto"/>
              <w:left w:val="single" w:sz="4" w:space="0" w:color="auto"/>
              <w:bottom w:val="single" w:sz="4" w:space="0" w:color="auto"/>
              <w:right w:val="single" w:sz="4" w:space="0" w:color="auto"/>
            </w:tcBorders>
          </w:tcPr>
          <w:p w:rsidR="00A4776A" w:rsidRPr="002944C2" w:rsidRDefault="00A4776A" w:rsidP="008A2B03">
            <w:pPr>
              <w:jc w:val="both"/>
              <w:rPr>
                <w:sz w:val="20"/>
                <w:szCs w:val="20"/>
              </w:rPr>
            </w:pPr>
          </w:p>
        </w:tc>
      </w:tr>
      <w:tr w:rsidR="00A4776A" w:rsidRPr="002944C2" w:rsidTr="008A2B03">
        <w:trPr>
          <w:trHeight w:val="98"/>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4" w:space="0" w:color="auto"/>
            </w:tcBorders>
          </w:tcPr>
          <w:p w:rsidR="00A4776A" w:rsidRPr="002944C2" w:rsidRDefault="00A4776A" w:rsidP="008A2B03">
            <w:pPr>
              <w:jc w:val="both"/>
              <w:rPr>
                <w:b/>
                <w:sz w:val="20"/>
                <w:szCs w:val="20"/>
                <w:shd w:val="clear" w:color="auto" w:fill="FFFFFF"/>
              </w:rPr>
            </w:pPr>
          </w:p>
        </w:tc>
        <w:tc>
          <w:tcPr>
            <w:tcW w:w="4421" w:type="dxa"/>
            <w:tcBorders>
              <w:top w:val="single" w:sz="4" w:space="0" w:color="auto"/>
              <w:left w:val="single" w:sz="4" w:space="0" w:color="auto"/>
              <w:bottom w:val="single" w:sz="4" w:space="0" w:color="auto"/>
              <w:right w:val="single" w:sz="4" w:space="0" w:color="auto"/>
            </w:tcBorders>
            <w:vAlign w:val="center"/>
          </w:tcPr>
          <w:p w:rsidR="00A4776A" w:rsidRPr="002944C2" w:rsidRDefault="00A4776A" w:rsidP="008A2B03">
            <w:pPr>
              <w:rPr>
                <w:sz w:val="20"/>
                <w:szCs w:val="20"/>
              </w:rPr>
            </w:pPr>
            <w:r w:rsidRPr="002944C2">
              <w:rPr>
                <w:sz w:val="20"/>
                <w:szCs w:val="20"/>
              </w:rPr>
              <w:t>Производственные объекты</w:t>
            </w:r>
          </w:p>
        </w:tc>
        <w:tc>
          <w:tcPr>
            <w:tcW w:w="1262" w:type="dxa"/>
            <w:tcBorders>
              <w:top w:val="single" w:sz="4" w:space="0" w:color="auto"/>
              <w:left w:val="single" w:sz="4" w:space="0" w:color="auto"/>
              <w:bottom w:val="single" w:sz="4" w:space="0" w:color="auto"/>
              <w:right w:val="single" w:sz="4" w:space="0" w:color="auto"/>
            </w:tcBorders>
            <w:vAlign w:val="center"/>
          </w:tcPr>
          <w:p w:rsidR="00A4776A" w:rsidRPr="002944C2" w:rsidRDefault="00A4776A" w:rsidP="008A2B03">
            <w:pPr>
              <w:jc w:val="center"/>
              <w:rPr>
                <w:sz w:val="20"/>
                <w:szCs w:val="20"/>
              </w:rPr>
            </w:pPr>
            <w:r w:rsidRPr="002944C2">
              <w:rPr>
                <w:sz w:val="20"/>
                <w:szCs w:val="20"/>
              </w:rPr>
              <w:t>-/-</w:t>
            </w:r>
          </w:p>
        </w:tc>
        <w:tc>
          <w:tcPr>
            <w:tcW w:w="6316" w:type="dxa"/>
            <w:vMerge/>
            <w:tcBorders>
              <w:top w:val="single" w:sz="4" w:space="0" w:color="auto"/>
              <w:left w:val="single" w:sz="4" w:space="0" w:color="auto"/>
              <w:bottom w:val="single" w:sz="4" w:space="0" w:color="auto"/>
              <w:right w:val="single" w:sz="4" w:space="0" w:color="auto"/>
            </w:tcBorders>
          </w:tcPr>
          <w:p w:rsidR="00A4776A" w:rsidRPr="002944C2" w:rsidRDefault="00A4776A" w:rsidP="008A2B03">
            <w:pPr>
              <w:jc w:val="both"/>
              <w:rPr>
                <w:sz w:val="20"/>
                <w:szCs w:val="20"/>
              </w:rPr>
            </w:pPr>
          </w:p>
        </w:tc>
      </w:tr>
      <w:tr w:rsidR="00A4776A" w:rsidRPr="002944C2" w:rsidTr="008A2B03">
        <w:trPr>
          <w:trHeight w:val="162"/>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right w:val="single" w:sz="4" w:space="0" w:color="auto"/>
            </w:tcBorders>
          </w:tcPr>
          <w:p w:rsidR="00A4776A" w:rsidRPr="002944C2" w:rsidRDefault="00A4776A" w:rsidP="008A2B03">
            <w:pPr>
              <w:jc w:val="both"/>
              <w:rPr>
                <w:b/>
                <w:sz w:val="20"/>
                <w:szCs w:val="20"/>
                <w:shd w:val="clear" w:color="auto" w:fill="FFFFFF"/>
              </w:rPr>
            </w:pPr>
          </w:p>
        </w:tc>
        <w:tc>
          <w:tcPr>
            <w:tcW w:w="4421" w:type="dxa"/>
            <w:tcBorders>
              <w:top w:val="single" w:sz="4" w:space="0" w:color="auto"/>
              <w:left w:val="single" w:sz="4" w:space="0" w:color="auto"/>
              <w:bottom w:val="single" w:sz="4" w:space="0" w:color="auto"/>
              <w:right w:val="single" w:sz="4" w:space="0" w:color="auto"/>
            </w:tcBorders>
            <w:vAlign w:val="center"/>
          </w:tcPr>
          <w:p w:rsidR="00A4776A" w:rsidRPr="002944C2" w:rsidRDefault="00A4776A" w:rsidP="008A2B03">
            <w:pPr>
              <w:rPr>
                <w:sz w:val="20"/>
                <w:szCs w:val="20"/>
              </w:rPr>
            </w:pPr>
            <w:r w:rsidRPr="002944C2">
              <w:rPr>
                <w:b/>
                <w:i/>
                <w:sz w:val="20"/>
                <w:szCs w:val="20"/>
              </w:rPr>
              <w:t>максимальный процент застройки в гран</w:t>
            </w:r>
            <w:r w:rsidRPr="002944C2">
              <w:rPr>
                <w:b/>
                <w:i/>
                <w:sz w:val="20"/>
                <w:szCs w:val="20"/>
              </w:rPr>
              <w:t>и</w:t>
            </w:r>
            <w:r w:rsidRPr="002944C2">
              <w:rPr>
                <w:b/>
                <w:i/>
                <w:sz w:val="20"/>
                <w:szCs w:val="20"/>
              </w:rPr>
              <w:t>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ка, которая может быть застроена, ко всей площади земельного участка</w:t>
            </w:r>
          </w:p>
        </w:tc>
        <w:tc>
          <w:tcPr>
            <w:tcW w:w="1262" w:type="dxa"/>
            <w:tcBorders>
              <w:top w:val="single" w:sz="4" w:space="0" w:color="auto"/>
              <w:left w:val="single" w:sz="4" w:space="0" w:color="auto"/>
              <w:bottom w:val="single" w:sz="4" w:space="0" w:color="auto"/>
              <w:right w:val="single" w:sz="4" w:space="0" w:color="auto"/>
            </w:tcBorders>
            <w:vAlign w:val="center"/>
          </w:tcPr>
          <w:p w:rsidR="00A4776A" w:rsidRPr="002944C2" w:rsidRDefault="00A4776A" w:rsidP="008A2B03">
            <w:pPr>
              <w:jc w:val="center"/>
              <w:rPr>
                <w:b/>
                <w:i/>
                <w:sz w:val="20"/>
                <w:szCs w:val="20"/>
              </w:rPr>
            </w:pPr>
            <w:r w:rsidRPr="002944C2">
              <w:rPr>
                <w:b/>
                <w:i/>
                <w:sz w:val="20"/>
                <w:szCs w:val="20"/>
              </w:rPr>
              <w:t>%</w:t>
            </w:r>
          </w:p>
        </w:tc>
        <w:tc>
          <w:tcPr>
            <w:tcW w:w="6316" w:type="dxa"/>
            <w:vMerge/>
            <w:tcBorders>
              <w:top w:val="single" w:sz="4" w:space="0" w:color="auto"/>
              <w:left w:val="single" w:sz="4" w:space="0" w:color="auto"/>
              <w:bottom w:val="single" w:sz="4" w:space="0" w:color="auto"/>
              <w:right w:val="single" w:sz="4" w:space="0" w:color="auto"/>
            </w:tcBorders>
          </w:tcPr>
          <w:p w:rsidR="00A4776A" w:rsidRPr="002944C2" w:rsidRDefault="00A4776A" w:rsidP="008A2B03">
            <w:pPr>
              <w:jc w:val="both"/>
              <w:rPr>
                <w:sz w:val="20"/>
                <w:szCs w:val="20"/>
              </w:rPr>
            </w:pPr>
          </w:p>
        </w:tc>
      </w:tr>
      <w:tr w:rsidR="00A4776A" w:rsidRPr="002944C2" w:rsidTr="008A2B03">
        <w:trPr>
          <w:trHeight w:val="9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jc w:val="both"/>
              <w:rPr>
                <w:b/>
                <w:sz w:val="20"/>
                <w:szCs w:val="20"/>
                <w:shd w:val="clear" w:color="auto" w:fill="FFFFFF"/>
              </w:rPr>
            </w:pPr>
          </w:p>
        </w:tc>
        <w:tc>
          <w:tcPr>
            <w:tcW w:w="4421" w:type="dxa"/>
            <w:tcBorders>
              <w:top w:val="single" w:sz="4" w:space="0" w:color="auto"/>
            </w:tcBorders>
            <w:vAlign w:val="center"/>
          </w:tcPr>
          <w:p w:rsidR="00A4776A" w:rsidRPr="002944C2" w:rsidRDefault="00A4776A" w:rsidP="008A2B03">
            <w:pPr>
              <w:rPr>
                <w:sz w:val="20"/>
                <w:szCs w:val="20"/>
              </w:rPr>
            </w:pPr>
            <w:r w:rsidRPr="002944C2">
              <w:rPr>
                <w:sz w:val="20"/>
                <w:szCs w:val="20"/>
              </w:rPr>
              <w:t>Профильная застройка</w:t>
            </w:r>
          </w:p>
        </w:tc>
        <w:tc>
          <w:tcPr>
            <w:tcW w:w="1262" w:type="dxa"/>
            <w:tcBorders>
              <w:top w:val="single" w:sz="4" w:space="0" w:color="auto"/>
            </w:tcBorders>
            <w:vAlign w:val="center"/>
          </w:tcPr>
          <w:p w:rsidR="00A4776A" w:rsidRPr="002944C2" w:rsidRDefault="00A4776A" w:rsidP="008A2B03">
            <w:pPr>
              <w:jc w:val="center"/>
              <w:rPr>
                <w:sz w:val="20"/>
                <w:szCs w:val="20"/>
              </w:rPr>
            </w:pPr>
            <w:r w:rsidRPr="002944C2">
              <w:rPr>
                <w:sz w:val="20"/>
                <w:szCs w:val="20"/>
              </w:rPr>
              <w:t>80</w:t>
            </w:r>
          </w:p>
        </w:tc>
        <w:tc>
          <w:tcPr>
            <w:tcW w:w="6316" w:type="dxa"/>
            <w:vMerge/>
            <w:tcBorders>
              <w:top w:val="single" w:sz="4" w:space="0" w:color="auto"/>
            </w:tcBorders>
          </w:tcPr>
          <w:p w:rsidR="00A4776A" w:rsidRPr="002944C2" w:rsidRDefault="00A4776A" w:rsidP="008A2B03">
            <w:pPr>
              <w:jc w:val="both"/>
              <w:rPr>
                <w:sz w:val="20"/>
                <w:szCs w:val="20"/>
              </w:rPr>
            </w:pPr>
          </w:p>
        </w:tc>
      </w:tr>
      <w:tr w:rsidR="00A4776A" w:rsidRPr="002944C2" w:rsidTr="008A2B03">
        <w:trPr>
          <w:trHeight w:val="162"/>
        </w:trPr>
        <w:tc>
          <w:tcPr>
            <w:tcW w:w="1002" w:type="dxa"/>
            <w:vMerge w:val="restart"/>
            <w:tcBorders>
              <w:right w:val="single" w:sz="4" w:space="0" w:color="auto"/>
            </w:tcBorders>
          </w:tcPr>
          <w:p w:rsidR="00A4776A" w:rsidRPr="002944C2" w:rsidRDefault="00A4776A" w:rsidP="008A2B03">
            <w:pPr>
              <w:rPr>
                <w:sz w:val="20"/>
                <w:szCs w:val="20"/>
              </w:rPr>
            </w:pPr>
            <w:r w:rsidRPr="002944C2">
              <w:rPr>
                <w:sz w:val="20"/>
                <w:szCs w:val="20"/>
              </w:rPr>
              <w:t>6.6</w:t>
            </w:r>
          </w:p>
        </w:tc>
        <w:tc>
          <w:tcPr>
            <w:tcW w:w="1895" w:type="dxa"/>
            <w:vMerge w:val="restart"/>
            <w:tcBorders>
              <w:left w:val="single" w:sz="4" w:space="0" w:color="auto"/>
            </w:tcBorders>
          </w:tcPr>
          <w:p w:rsidR="00A4776A" w:rsidRPr="002944C2" w:rsidRDefault="00A4776A" w:rsidP="008A2B03">
            <w:pPr>
              <w:jc w:val="both"/>
              <w:rPr>
                <w:b/>
                <w:sz w:val="20"/>
                <w:szCs w:val="20"/>
                <w:shd w:val="clear" w:color="auto" w:fill="FFFFFF"/>
              </w:rPr>
            </w:pPr>
            <w:r w:rsidRPr="002944C2">
              <w:rPr>
                <w:b/>
                <w:sz w:val="20"/>
                <w:szCs w:val="20"/>
                <w:shd w:val="clear" w:color="auto" w:fill="FFFFFF"/>
              </w:rPr>
              <w:t>Строительная пр</w:t>
            </w:r>
            <w:r w:rsidRPr="002944C2">
              <w:rPr>
                <w:b/>
                <w:sz w:val="20"/>
                <w:szCs w:val="20"/>
                <w:shd w:val="clear" w:color="auto" w:fill="FFFFFF"/>
              </w:rPr>
              <w:t>о</w:t>
            </w:r>
            <w:r w:rsidRPr="002944C2">
              <w:rPr>
                <w:b/>
                <w:sz w:val="20"/>
                <w:szCs w:val="20"/>
                <w:shd w:val="clear" w:color="auto" w:fill="FFFFFF"/>
              </w:rPr>
              <w:t>мышленность</w:t>
            </w:r>
          </w:p>
        </w:tc>
        <w:tc>
          <w:tcPr>
            <w:tcW w:w="4421" w:type="dxa"/>
            <w:vAlign w:val="center"/>
          </w:tcPr>
          <w:p w:rsidR="00A4776A" w:rsidRPr="002944C2" w:rsidRDefault="00A4776A" w:rsidP="008A2B03">
            <w:pPr>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62" w:type="dxa"/>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6316" w:type="dxa"/>
            <w:vMerge/>
          </w:tcPr>
          <w:p w:rsidR="00A4776A" w:rsidRPr="002944C2" w:rsidRDefault="00A4776A" w:rsidP="008A2B03">
            <w:pPr>
              <w:jc w:val="both"/>
              <w:rPr>
                <w:sz w:val="20"/>
                <w:szCs w:val="20"/>
              </w:rPr>
            </w:pPr>
          </w:p>
        </w:tc>
      </w:tr>
      <w:tr w:rsidR="00A4776A" w:rsidRPr="002944C2" w:rsidTr="008A2B03">
        <w:trPr>
          <w:trHeight w:val="162"/>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jc w:val="both"/>
              <w:rPr>
                <w:b/>
                <w:sz w:val="20"/>
                <w:szCs w:val="20"/>
                <w:shd w:val="clear" w:color="auto" w:fill="FFFFFF"/>
              </w:rPr>
            </w:pPr>
          </w:p>
        </w:tc>
        <w:tc>
          <w:tcPr>
            <w:tcW w:w="4421" w:type="dxa"/>
          </w:tcPr>
          <w:p w:rsidR="00A4776A" w:rsidRPr="002944C2" w:rsidRDefault="00A4776A" w:rsidP="008A2B03">
            <w:pPr>
              <w:jc w:val="both"/>
              <w:rPr>
                <w:sz w:val="20"/>
              </w:rPr>
            </w:pPr>
            <w:r w:rsidRPr="002944C2">
              <w:rPr>
                <w:sz w:val="20"/>
              </w:rPr>
              <w:t>объекты капитального строительства, предн</w:t>
            </w:r>
            <w:r w:rsidRPr="002944C2">
              <w:rPr>
                <w:sz w:val="20"/>
              </w:rPr>
              <w:t>а</w:t>
            </w:r>
            <w:r w:rsidRPr="002944C2">
              <w:rPr>
                <w:sz w:val="20"/>
              </w:rPr>
              <w:t>значенные для производства: строительных м</w:t>
            </w:r>
            <w:r w:rsidRPr="002944C2">
              <w:rPr>
                <w:sz w:val="20"/>
              </w:rPr>
              <w:t>а</w:t>
            </w:r>
            <w:r w:rsidRPr="002944C2">
              <w:rPr>
                <w:sz w:val="20"/>
              </w:rPr>
              <w:t>териалов (кирпичей, пиломатериалов, цемента, крепежных материалов), бытового и строител</w:t>
            </w:r>
            <w:r w:rsidRPr="002944C2">
              <w:rPr>
                <w:sz w:val="20"/>
              </w:rPr>
              <w:t>ь</w:t>
            </w:r>
            <w:r w:rsidRPr="002944C2">
              <w:rPr>
                <w:sz w:val="20"/>
              </w:rPr>
              <w:t>ного газового и сантехнического оборудования, лифтов и подъемников, столярной продукции, сборных домов или их частей и тому подобной</w:t>
            </w:r>
          </w:p>
        </w:tc>
        <w:tc>
          <w:tcPr>
            <w:tcW w:w="1262" w:type="dxa"/>
            <w:vAlign w:val="center"/>
          </w:tcPr>
          <w:p w:rsidR="00A4776A" w:rsidRPr="002944C2" w:rsidRDefault="00A4776A" w:rsidP="008A2B03">
            <w:pPr>
              <w:jc w:val="center"/>
              <w:rPr>
                <w:sz w:val="20"/>
                <w:szCs w:val="20"/>
              </w:rPr>
            </w:pPr>
            <w:r w:rsidRPr="002944C2">
              <w:rPr>
                <w:sz w:val="20"/>
                <w:szCs w:val="20"/>
              </w:rPr>
              <w:t>1/-</w:t>
            </w:r>
          </w:p>
        </w:tc>
        <w:tc>
          <w:tcPr>
            <w:tcW w:w="6316" w:type="dxa"/>
            <w:vMerge/>
          </w:tcPr>
          <w:p w:rsidR="00A4776A" w:rsidRPr="002944C2" w:rsidRDefault="00A4776A" w:rsidP="008A2B03">
            <w:pPr>
              <w:jc w:val="both"/>
              <w:rPr>
                <w:sz w:val="20"/>
                <w:szCs w:val="20"/>
              </w:rPr>
            </w:pPr>
          </w:p>
        </w:tc>
      </w:tr>
      <w:tr w:rsidR="00A4776A" w:rsidRPr="002944C2" w:rsidTr="008A2B03">
        <w:trPr>
          <w:trHeight w:val="162"/>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jc w:val="both"/>
              <w:rPr>
                <w:b/>
                <w:sz w:val="20"/>
                <w:szCs w:val="20"/>
                <w:shd w:val="clear" w:color="auto" w:fill="FFFFFF"/>
              </w:rPr>
            </w:pPr>
          </w:p>
        </w:tc>
        <w:tc>
          <w:tcPr>
            <w:tcW w:w="4421" w:type="dxa"/>
          </w:tcPr>
          <w:p w:rsidR="00A4776A" w:rsidRPr="002944C2" w:rsidRDefault="00A4776A" w:rsidP="008A2B03">
            <w:pPr>
              <w:rPr>
                <w:b/>
                <w:i/>
                <w:sz w:val="20"/>
                <w:szCs w:val="20"/>
              </w:rPr>
            </w:pPr>
            <w:r w:rsidRPr="002944C2">
              <w:rPr>
                <w:b/>
                <w:i/>
                <w:sz w:val="20"/>
                <w:szCs w:val="20"/>
              </w:rPr>
              <w:t>минимальный отступ от границы ЗУ в целях определения места допустимого размещения объекта</w:t>
            </w:r>
          </w:p>
        </w:tc>
        <w:tc>
          <w:tcPr>
            <w:tcW w:w="1262" w:type="dxa"/>
            <w:vAlign w:val="center"/>
          </w:tcPr>
          <w:p w:rsidR="00A4776A" w:rsidRPr="002944C2" w:rsidRDefault="00A4776A" w:rsidP="008A2B03">
            <w:pPr>
              <w:jc w:val="center"/>
              <w:rPr>
                <w:b/>
                <w:i/>
                <w:sz w:val="20"/>
                <w:szCs w:val="20"/>
              </w:rPr>
            </w:pPr>
            <w:r w:rsidRPr="002944C2">
              <w:rPr>
                <w:b/>
                <w:i/>
                <w:sz w:val="20"/>
                <w:szCs w:val="20"/>
              </w:rPr>
              <w:t>м</w:t>
            </w:r>
          </w:p>
        </w:tc>
        <w:tc>
          <w:tcPr>
            <w:tcW w:w="6316" w:type="dxa"/>
            <w:vMerge/>
          </w:tcPr>
          <w:p w:rsidR="00A4776A" w:rsidRPr="002944C2" w:rsidRDefault="00A4776A" w:rsidP="008A2B03">
            <w:pPr>
              <w:jc w:val="both"/>
              <w:rPr>
                <w:sz w:val="20"/>
                <w:szCs w:val="20"/>
              </w:rPr>
            </w:pPr>
          </w:p>
        </w:tc>
      </w:tr>
      <w:tr w:rsidR="00A4776A" w:rsidRPr="002944C2" w:rsidTr="008A2B03">
        <w:trPr>
          <w:trHeight w:val="98"/>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jc w:val="both"/>
              <w:rPr>
                <w:b/>
                <w:sz w:val="20"/>
                <w:szCs w:val="20"/>
                <w:shd w:val="clear" w:color="auto" w:fill="FFFFFF"/>
              </w:rPr>
            </w:pPr>
          </w:p>
        </w:tc>
        <w:tc>
          <w:tcPr>
            <w:tcW w:w="4421" w:type="dxa"/>
            <w:vAlign w:val="center"/>
          </w:tcPr>
          <w:p w:rsidR="00A4776A" w:rsidRPr="002944C2" w:rsidRDefault="00A4776A" w:rsidP="008A2B03">
            <w:pPr>
              <w:rPr>
                <w:sz w:val="20"/>
                <w:szCs w:val="20"/>
              </w:rPr>
            </w:pPr>
            <w:r w:rsidRPr="002944C2">
              <w:rPr>
                <w:sz w:val="20"/>
              </w:rPr>
              <w:t>от красной линии улиц</w:t>
            </w:r>
          </w:p>
        </w:tc>
        <w:tc>
          <w:tcPr>
            <w:tcW w:w="1262" w:type="dxa"/>
            <w:vAlign w:val="center"/>
          </w:tcPr>
          <w:p w:rsidR="00A4776A" w:rsidRPr="002944C2" w:rsidRDefault="00A4776A" w:rsidP="008A2B03">
            <w:pPr>
              <w:jc w:val="center"/>
              <w:rPr>
                <w:sz w:val="20"/>
                <w:szCs w:val="20"/>
              </w:rPr>
            </w:pPr>
            <w:r w:rsidRPr="002944C2">
              <w:rPr>
                <w:sz w:val="20"/>
                <w:szCs w:val="20"/>
              </w:rPr>
              <w:t>15</w:t>
            </w:r>
          </w:p>
        </w:tc>
        <w:tc>
          <w:tcPr>
            <w:tcW w:w="6316" w:type="dxa"/>
            <w:vMerge/>
          </w:tcPr>
          <w:p w:rsidR="00A4776A" w:rsidRPr="002944C2" w:rsidRDefault="00A4776A" w:rsidP="008A2B03">
            <w:pPr>
              <w:jc w:val="both"/>
              <w:rPr>
                <w:sz w:val="20"/>
                <w:szCs w:val="20"/>
              </w:rPr>
            </w:pPr>
          </w:p>
        </w:tc>
      </w:tr>
      <w:tr w:rsidR="00A4776A" w:rsidRPr="002944C2" w:rsidTr="008A2B03">
        <w:trPr>
          <w:trHeight w:val="105"/>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jc w:val="both"/>
              <w:rPr>
                <w:b/>
                <w:sz w:val="20"/>
                <w:szCs w:val="20"/>
                <w:shd w:val="clear" w:color="auto" w:fill="FFFFFF"/>
              </w:rPr>
            </w:pPr>
          </w:p>
        </w:tc>
        <w:tc>
          <w:tcPr>
            <w:tcW w:w="4421" w:type="dxa"/>
            <w:vAlign w:val="center"/>
          </w:tcPr>
          <w:p w:rsidR="00A4776A" w:rsidRPr="002944C2" w:rsidRDefault="00A4776A" w:rsidP="008A2B03">
            <w:pPr>
              <w:rPr>
                <w:sz w:val="20"/>
              </w:rPr>
            </w:pPr>
            <w:r w:rsidRPr="002944C2">
              <w:rPr>
                <w:sz w:val="20"/>
              </w:rPr>
              <w:t xml:space="preserve">от красной линии проездов </w:t>
            </w:r>
          </w:p>
        </w:tc>
        <w:tc>
          <w:tcPr>
            <w:tcW w:w="1262" w:type="dxa"/>
            <w:vAlign w:val="center"/>
          </w:tcPr>
          <w:p w:rsidR="00A4776A" w:rsidRPr="002944C2" w:rsidRDefault="00A4776A" w:rsidP="008A2B03">
            <w:pPr>
              <w:jc w:val="center"/>
              <w:rPr>
                <w:sz w:val="20"/>
                <w:szCs w:val="20"/>
              </w:rPr>
            </w:pPr>
            <w:r w:rsidRPr="002944C2">
              <w:rPr>
                <w:sz w:val="20"/>
                <w:szCs w:val="20"/>
              </w:rPr>
              <w:t>10</w:t>
            </w:r>
          </w:p>
        </w:tc>
        <w:tc>
          <w:tcPr>
            <w:tcW w:w="6316" w:type="dxa"/>
            <w:vMerge/>
          </w:tcPr>
          <w:p w:rsidR="00A4776A" w:rsidRPr="002944C2" w:rsidRDefault="00A4776A" w:rsidP="008A2B03">
            <w:pPr>
              <w:jc w:val="both"/>
              <w:rPr>
                <w:sz w:val="20"/>
                <w:szCs w:val="20"/>
              </w:rPr>
            </w:pPr>
          </w:p>
        </w:tc>
      </w:tr>
      <w:tr w:rsidR="00A4776A" w:rsidRPr="002944C2" w:rsidTr="008A2B03">
        <w:trPr>
          <w:trHeight w:val="162"/>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jc w:val="both"/>
              <w:rPr>
                <w:b/>
                <w:sz w:val="20"/>
                <w:szCs w:val="20"/>
                <w:shd w:val="clear" w:color="auto" w:fill="FFFFFF"/>
              </w:rPr>
            </w:pPr>
          </w:p>
        </w:tc>
        <w:tc>
          <w:tcPr>
            <w:tcW w:w="4421" w:type="dxa"/>
            <w:vAlign w:val="center"/>
          </w:tcPr>
          <w:p w:rsidR="00A4776A" w:rsidRPr="002944C2" w:rsidRDefault="00A4776A" w:rsidP="008A2B03">
            <w:pPr>
              <w:rPr>
                <w:sz w:val="20"/>
              </w:rPr>
            </w:pPr>
            <w:r w:rsidRPr="002944C2">
              <w:rPr>
                <w:sz w:val="20"/>
              </w:rPr>
              <w:t>до границы соседнего земельного участка**</w:t>
            </w:r>
          </w:p>
        </w:tc>
        <w:tc>
          <w:tcPr>
            <w:tcW w:w="1262" w:type="dxa"/>
            <w:vAlign w:val="center"/>
          </w:tcPr>
          <w:p w:rsidR="00A4776A" w:rsidRPr="002944C2" w:rsidRDefault="00A4776A" w:rsidP="008A2B03">
            <w:pPr>
              <w:jc w:val="center"/>
              <w:rPr>
                <w:sz w:val="20"/>
                <w:szCs w:val="20"/>
              </w:rPr>
            </w:pPr>
            <w:r w:rsidRPr="002944C2">
              <w:rPr>
                <w:sz w:val="20"/>
                <w:szCs w:val="20"/>
              </w:rPr>
              <w:t>10</w:t>
            </w:r>
          </w:p>
        </w:tc>
        <w:tc>
          <w:tcPr>
            <w:tcW w:w="6316" w:type="dxa"/>
            <w:vMerge/>
          </w:tcPr>
          <w:p w:rsidR="00A4776A" w:rsidRPr="002944C2" w:rsidRDefault="00A4776A" w:rsidP="008A2B03">
            <w:pPr>
              <w:jc w:val="both"/>
              <w:rPr>
                <w:sz w:val="20"/>
                <w:szCs w:val="20"/>
              </w:rPr>
            </w:pPr>
          </w:p>
        </w:tc>
      </w:tr>
      <w:tr w:rsidR="00A4776A" w:rsidRPr="002944C2" w:rsidTr="008A2B03">
        <w:trPr>
          <w:trHeight w:val="162"/>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jc w:val="both"/>
              <w:rPr>
                <w:b/>
                <w:sz w:val="20"/>
                <w:szCs w:val="20"/>
                <w:shd w:val="clear" w:color="auto" w:fill="FFFFFF"/>
              </w:rPr>
            </w:pPr>
          </w:p>
        </w:tc>
        <w:tc>
          <w:tcPr>
            <w:tcW w:w="4421" w:type="dxa"/>
            <w:vAlign w:val="center"/>
          </w:tcPr>
          <w:p w:rsidR="00A4776A" w:rsidRPr="002944C2" w:rsidRDefault="00A4776A" w:rsidP="008A2B03">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62" w:type="dxa"/>
            <w:vAlign w:val="center"/>
          </w:tcPr>
          <w:p w:rsidR="00A4776A" w:rsidRPr="002944C2"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b/>
                <w:i/>
                <w:sz w:val="20"/>
                <w:szCs w:val="20"/>
              </w:rPr>
            </w:pPr>
            <w:r w:rsidRPr="002944C2">
              <w:rPr>
                <w:b/>
                <w:i/>
                <w:sz w:val="20"/>
                <w:szCs w:val="20"/>
              </w:rPr>
              <w:t>высота, м</w:t>
            </w:r>
          </w:p>
        </w:tc>
        <w:tc>
          <w:tcPr>
            <w:tcW w:w="6316" w:type="dxa"/>
            <w:vMerge/>
          </w:tcPr>
          <w:p w:rsidR="00A4776A" w:rsidRPr="002944C2" w:rsidRDefault="00A4776A" w:rsidP="008A2B03">
            <w:pPr>
              <w:jc w:val="both"/>
              <w:rPr>
                <w:sz w:val="20"/>
                <w:szCs w:val="20"/>
              </w:rPr>
            </w:pPr>
          </w:p>
        </w:tc>
      </w:tr>
      <w:tr w:rsidR="00A4776A" w:rsidRPr="002944C2" w:rsidTr="008A2B03">
        <w:trPr>
          <w:trHeight w:val="98"/>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jc w:val="both"/>
              <w:rPr>
                <w:b/>
                <w:sz w:val="20"/>
                <w:szCs w:val="20"/>
                <w:shd w:val="clear" w:color="auto" w:fill="FFFFFF"/>
              </w:rPr>
            </w:pPr>
          </w:p>
        </w:tc>
        <w:tc>
          <w:tcPr>
            <w:tcW w:w="4421" w:type="dxa"/>
            <w:vAlign w:val="center"/>
          </w:tcPr>
          <w:p w:rsidR="00A4776A" w:rsidRPr="002944C2" w:rsidRDefault="00A4776A" w:rsidP="008A2B03">
            <w:pPr>
              <w:rPr>
                <w:sz w:val="20"/>
                <w:szCs w:val="20"/>
              </w:rPr>
            </w:pPr>
            <w:r w:rsidRPr="002944C2">
              <w:rPr>
                <w:sz w:val="20"/>
                <w:szCs w:val="20"/>
              </w:rPr>
              <w:t>Производственные объекты</w:t>
            </w:r>
          </w:p>
        </w:tc>
        <w:tc>
          <w:tcPr>
            <w:tcW w:w="1262" w:type="dxa"/>
            <w:vAlign w:val="center"/>
          </w:tcPr>
          <w:p w:rsidR="00A4776A" w:rsidRPr="002944C2" w:rsidRDefault="00A4776A" w:rsidP="008A2B03">
            <w:pPr>
              <w:jc w:val="center"/>
              <w:rPr>
                <w:sz w:val="20"/>
                <w:szCs w:val="20"/>
              </w:rPr>
            </w:pPr>
            <w:r w:rsidRPr="002944C2">
              <w:rPr>
                <w:sz w:val="20"/>
                <w:szCs w:val="20"/>
              </w:rPr>
              <w:t>5/30</w:t>
            </w:r>
          </w:p>
        </w:tc>
        <w:tc>
          <w:tcPr>
            <w:tcW w:w="6316" w:type="dxa"/>
            <w:vMerge/>
          </w:tcPr>
          <w:p w:rsidR="00A4776A" w:rsidRPr="002944C2" w:rsidRDefault="00A4776A" w:rsidP="008A2B03">
            <w:pPr>
              <w:jc w:val="both"/>
              <w:rPr>
                <w:sz w:val="20"/>
                <w:szCs w:val="20"/>
              </w:rPr>
            </w:pPr>
          </w:p>
        </w:tc>
      </w:tr>
      <w:tr w:rsidR="00A4776A" w:rsidRPr="002944C2" w:rsidTr="008A2B03">
        <w:trPr>
          <w:trHeight w:val="162"/>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jc w:val="both"/>
              <w:rPr>
                <w:b/>
                <w:sz w:val="20"/>
                <w:szCs w:val="20"/>
                <w:shd w:val="clear" w:color="auto" w:fill="FFFFFF"/>
              </w:rPr>
            </w:pPr>
          </w:p>
        </w:tc>
        <w:tc>
          <w:tcPr>
            <w:tcW w:w="4421" w:type="dxa"/>
            <w:vAlign w:val="center"/>
          </w:tcPr>
          <w:p w:rsidR="00A4776A" w:rsidRPr="002944C2" w:rsidRDefault="00A4776A" w:rsidP="008A2B03">
            <w:pPr>
              <w:rPr>
                <w:sz w:val="20"/>
                <w:szCs w:val="20"/>
              </w:rPr>
            </w:pPr>
            <w:r w:rsidRPr="002944C2">
              <w:rPr>
                <w:b/>
                <w:i/>
                <w:sz w:val="20"/>
                <w:szCs w:val="20"/>
              </w:rPr>
              <w:t>максимальный процент застройки в гран</w:t>
            </w:r>
            <w:r w:rsidRPr="002944C2">
              <w:rPr>
                <w:b/>
                <w:i/>
                <w:sz w:val="20"/>
                <w:szCs w:val="20"/>
              </w:rPr>
              <w:t>и</w:t>
            </w:r>
            <w:r w:rsidRPr="002944C2">
              <w:rPr>
                <w:b/>
                <w:i/>
                <w:sz w:val="20"/>
                <w:szCs w:val="20"/>
              </w:rPr>
              <w:t>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ка, которая может быть застроена, ко всей площади земельного участка</w:t>
            </w:r>
          </w:p>
        </w:tc>
        <w:tc>
          <w:tcPr>
            <w:tcW w:w="1262" w:type="dxa"/>
            <w:vAlign w:val="center"/>
          </w:tcPr>
          <w:p w:rsidR="00A4776A" w:rsidRPr="002944C2" w:rsidRDefault="00A4776A" w:rsidP="008A2B03">
            <w:pPr>
              <w:jc w:val="center"/>
              <w:rPr>
                <w:b/>
                <w:i/>
                <w:sz w:val="20"/>
                <w:szCs w:val="20"/>
              </w:rPr>
            </w:pPr>
            <w:r w:rsidRPr="002944C2">
              <w:rPr>
                <w:b/>
                <w:i/>
                <w:sz w:val="20"/>
                <w:szCs w:val="20"/>
              </w:rPr>
              <w:t>%</w:t>
            </w:r>
          </w:p>
        </w:tc>
        <w:tc>
          <w:tcPr>
            <w:tcW w:w="6316" w:type="dxa"/>
            <w:vMerge/>
          </w:tcPr>
          <w:p w:rsidR="00A4776A" w:rsidRPr="002944C2" w:rsidRDefault="00A4776A" w:rsidP="008A2B03">
            <w:pPr>
              <w:jc w:val="both"/>
              <w:rPr>
                <w:sz w:val="20"/>
                <w:szCs w:val="20"/>
              </w:rPr>
            </w:pPr>
          </w:p>
        </w:tc>
      </w:tr>
      <w:tr w:rsidR="00A4776A" w:rsidRPr="002944C2" w:rsidTr="008A2B03">
        <w:trPr>
          <w:trHeight w:val="9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jc w:val="both"/>
              <w:rPr>
                <w:b/>
                <w:sz w:val="20"/>
                <w:szCs w:val="20"/>
                <w:shd w:val="clear" w:color="auto" w:fill="FFFFFF"/>
              </w:rPr>
            </w:pPr>
          </w:p>
        </w:tc>
        <w:tc>
          <w:tcPr>
            <w:tcW w:w="4421" w:type="dxa"/>
            <w:vAlign w:val="center"/>
          </w:tcPr>
          <w:p w:rsidR="00A4776A" w:rsidRPr="002944C2" w:rsidRDefault="00A4776A" w:rsidP="008A2B03">
            <w:pPr>
              <w:rPr>
                <w:sz w:val="20"/>
                <w:szCs w:val="20"/>
              </w:rPr>
            </w:pPr>
            <w:r w:rsidRPr="002944C2">
              <w:rPr>
                <w:sz w:val="20"/>
                <w:szCs w:val="20"/>
              </w:rPr>
              <w:t>Профильная застройка</w:t>
            </w:r>
          </w:p>
        </w:tc>
        <w:tc>
          <w:tcPr>
            <w:tcW w:w="1262" w:type="dxa"/>
            <w:vAlign w:val="center"/>
          </w:tcPr>
          <w:p w:rsidR="00A4776A" w:rsidRPr="002944C2" w:rsidRDefault="00A4776A" w:rsidP="008A2B03">
            <w:pPr>
              <w:jc w:val="center"/>
              <w:rPr>
                <w:sz w:val="20"/>
                <w:szCs w:val="20"/>
              </w:rPr>
            </w:pPr>
            <w:r w:rsidRPr="002944C2">
              <w:rPr>
                <w:sz w:val="20"/>
                <w:szCs w:val="20"/>
              </w:rPr>
              <w:t>80</w:t>
            </w:r>
          </w:p>
        </w:tc>
        <w:tc>
          <w:tcPr>
            <w:tcW w:w="6316" w:type="dxa"/>
            <w:vMerge/>
          </w:tcPr>
          <w:p w:rsidR="00A4776A" w:rsidRPr="002944C2" w:rsidRDefault="00A4776A" w:rsidP="008A2B03">
            <w:pPr>
              <w:jc w:val="both"/>
              <w:rPr>
                <w:sz w:val="20"/>
                <w:szCs w:val="20"/>
              </w:rPr>
            </w:pPr>
          </w:p>
        </w:tc>
      </w:tr>
      <w:tr w:rsidR="00A4776A" w:rsidRPr="002944C2" w:rsidTr="008A2B03">
        <w:trPr>
          <w:trHeight w:val="607"/>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jc w:val="both"/>
              <w:rPr>
                <w:b/>
                <w:sz w:val="20"/>
                <w:szCs w:val="20"/>
                <w:shd w:val="clear" w:color="auto" w:fill="FFFFFF"/>
              </w:rPr>
            </w:pPr>
          </w:p>
        </w:tc>
        <w:tc>
          <w:tcPr>
            <w:tcW w:w="5683" w:type="dxa"/>
            <w:gridSpan w:val="2"/>
          </w:tcPr>
          <w:p w:rsidR="00A4776A" w:rsidRPr="002944C2" w:rsidRDefault="00A4776A" w:rsidP="008A2B03">
            <w:pPr>
              <w:jc w:val="both"/>
              <w:rPr>
                <w:rFonts w:ascii="Arial" w:hAnsi="Arial" w:cs="Arial"/>
                <w:i/>
                <w:sz w:val="16"/>
                <w:szCs w:val="16"/>
              </w:rPr>
            </w:pPr>
            <w:r w:rsidRPr="002944C2">
              <w:rPr>
                <w:i/>
                <w:sz w:val="16"/>
                <w:szCs w:val="16"/>
              </w:rPr>
              <w:t>*Требования к параметрам сооружений оговорены в СП 56.13330.2011 акту</w:t>
            </w:r>
            <w:r w:rsidRPr="002944C2">
              <w:rPr>
                <w:i/>
                <w:sz w:val="16"/>
                <w:szCs w:val="16"/>
              </w:rPr>
              <w:t>а</w:t>
            </w:r>
            <w:r w:rsidRPr="002944C2">
              <w:rPr>
                <w:i/>
                <w:sz w:val="16"/>
                <w:szCs w:val="16"/>
              </w:rPr>
              <w:t>лизированная редакция СНиП 31-03-2011 «Производственные здания». Пар</w:t>
            </w:r>
            <w:r w:rsidRPr="002944C2">
              <w:rPr>
                <w:i/>
                <w:sz w:val="16"/>
                <w:szCs w:val="16"/>
              </w:rPr>
              <w:t>а</w:t>
            </w:r>
            <w:r w:rsidRPr="002944C2">
              <w:rPr>
                <w:i/>
                <w:sz w:val="16"/>
                <w:szCs w:val="16"/>
              </w:rPr>
              <w:t>метры земельных участков принимаются по заданию на пр</w:t>
            </w:r>
            <w:r w:rsidRPr="002944C2">
              <w:rPr>
                <w:i/>
                <w:sz w:val="16"/>
                <w:szCs w:val="16"/>
              </w:rPr>
              <w:t>о</w:t>
            </w:r>
            <w:r w:rsidRPr="002944C2">
              <w:rPr>
                <w:i/>
                <w:sz w:val="16"/>
                <w:szCs w:val="16"/>
              </w:rPr>
              <w:t>ектирование с учетом существующих землепользований.</w:t>
            </w:r>
            <w:r w:rsidRPr="002944C2">
              <w:rPr>
                <w:rFonts w:ascii="Arial" w:hAnsi="Arial" w:cs="Arial"/>
                <w:i/>
                <w:sz w:val="16"/>
                <w:szCs w:val="16"/>
              </w:rPr>
              <w:t xml:space="preserve"> </w:t>
            </w:r>
          </w:p>
          <w:p w:rsidR="00A4776A" w:rsidRPr="002944C2" w:rsidRDefault="00A4776A" w:rsidP="008A2B03">
            <w:pPr>
              <w:rPr>
                <w:i/>
                <w:sz w:val="16"/>
                <w:szCs w:val="16"/>
              </w:rPr>
            </w:pPr>
            <w:r w:rsidRPr="002944C2">
              <w:rPr>
                <w:i/>
                <w:sz w:val="16"/>
                <w:szCs w:val="16"/>
              </w:rPr>
              <w:t>** с поправкой на санитарные и противопожарные разрывы</w:t>
            </w:r>
          </w:p>
        </w:tc>
        <w:tc>
          <w:tcPr>
            <w:tcW w:w="6316" w:type="dxa"/>
            <w:vMerge/>
          </w:tcPr>
          <w:p w:rsidR="00A4776A" w:rsidRPr="002944C2" w:rsidRDefault="00A4776A" w:rsidP="008A2B03">
            <w:pPr>
              <w:jc w:val="both"/>
              <w:rPr>
                <w:sz w:val="20"/>
                <w:szCs w:val="20"/>
              </w:rPr>
            </w:pPr>
          </w:p>
        </w:tc>
      </w:tr>
    </w:tbl>
    <w:p w:rsidR="00A4776A" w:rsidRPr="002944C2" w:rsidRDefault="00A4776A" w:rsidP="00A4776A">
      <w:pPr>
        <w:keepNext/>
        <w:keepLines/>
        <w:ind w:left="720"/>
        <w:jc w:val="right"/>
        <w:rPr>
          <w:spacing w:val="-13"/>
        </w:rPr>
      </w:pPr>
    </w:p>
    <w:p w:rsidR="00A4776A" w:rsidRPr="002944C2" w:rsidRDefault="00A4776A" w:rsidP="00A4776A">
      <w:pPr>
        <w:rPr>
          <w:sz w:val="16"/>
          <w:szCs w:val="16"/>
        </w:rPr>
      </w:pPr>
      <w:r w:rsidRPr="002944C2">
        <w:rPr>
          <w:sz w:val="16"/>
          <w:szCs w:val="16"/>
        </w:rPr>
        <w:t>2. УСЛОВНО РАЗРЕШЁННЫЕ ВИДЫ И ПАРАМЕТРЫ ИСПОЛЬЗОВАНИЯ ЗЕМЕЛЬНЫХ УЧАСТКОВ И ОБЪЕКТОВ КАПИТАЛЬНОГО СТРОИТЕЛЬСТВА НЕ УСТАНОВЛЕНЫ</w:t>
      </w:r>
    </w:p>
    <w:p w:rsidR="00A4776A" w:rsidRPr="002944C2" w:rsidRDefault="00A4776A" w:rsidP="00A4776A">
      <w:pPr>
        <w:rPr>
          <w:sz w:val="16"/>
          <w:szCs w:val="16"/>
        </w:rPr>
      </w:pPr>
    </w:p>
    <w:p w:rsidR="00A4776A" w:rsidRPr="002944C2" w:rsidRDefault="00A4776A" w:rsidP="00A4776A">
      <w:pPr>
        <w:rPr>
          <w:sz w:val="16"/>
          <w:szCs w:val="16"/>
        </w:rPr>
      </w:pPr>
      <w:r w:rsidRPr="002944C2">
        <w:rPr>
          <w:sz w:val="16"/>
          <w:szCs w:val="16"/>
        </w:rPr>
        <w:t>3. ВСПОМОГАТЕЛЬНЫЕ ВИДЫ И ПАРАМЕТРЫ РАЗРЕШЕННОГО ИСПОЛЬЗОВАНИЯ ЗЕМЕЛЬНЫХ УЧАСТКОВ И ОБЪЕКТОВ КАПИТАЛЬНОГО СТРОИТЕЛЬСТВА НЕ УСТАНОВЛЕНЫ</w:t>
      </w:r>
    </w:p>
    <w:p w:rsidR="00A4776A" w:rsidRPr="002944C2" w:rsidRDefault="00A4776A" w:rsidP="00A4776A">
      <w:pPr>
        <w:jc w:val="both"/>
        <w:rPr>
          <w:sz w:val="16"/>
          <w:szCs w:val="16"/>
        </w:rPr>
      </w:pPr>
    </w:p>
    <w:p w:rsidR="00A4776A" w:rsidRPr="002944C2" w:rsidRDefault="00A4776A" w:rsidP="00A4776A">
      <w:pPr>
        <w:pStyle w:val="30"/>
        <w:spacing w:before="0" w:after="0"/>
        <w:ind w:left="0" w:firstLine="851"/>
        <w:jc w:val="both"/>
        <w:rPr>
          <w:rFonts w:ascii="Times New Roman" w:hAnsi="Times New Roman" w:cs="Times New Roman"/>
          <w:sz w:val="24"/>
          <w:szCs w:val="24"/>
        </w:rPr>
      </w:pPr>
      <w:bookmarkStart w:id="175" w:name="_Toc3378211"/>
      <w:r>
        <w:rPr>
          <w:rFonts w:ascii="Times New Roman" w:hAnsi="Times New Roman" w:cs="Times New Roman"/>
          <w:sz w:val="24"/>
          <w:szCs w:val="24"/>
        </w:rPr>
        <w:br w:type="page"/>
      </w:r>
      <w:bookmarkStart w:id="176" w:name="_Toc14944614"/>
      <w:r w:rsidRPr="002944C2">
        <w:rPr>
          <w:rFonts w:ascii="Times New Roman" w:hAnsi="Times New Roman" w:cs="Times New Roman"/>
          <w:sz w:val="24"/>
          <w:szCs w:val="24"/>
        </w:rPr>
        <w:lastRenderedPageBreak/>
        <w:t>Статья 50. Градостроительные регламенты на территориях зон специального назначения</w:t>
      </w:r>
      <w:bookmarkEnd w:id="175"/>
      <w:bookmarkEnd w:id="176"/>
    </w:p>
    <w:p w:rsidR="00A4776A" w:rsidRPr="002944C2" w:rsidRDefault="00A4776A" w:rsidP="00A4776A">
      <w:pPr>
        <w:numPr>
          <w:ilvl w:val="1"/>
          <w:numId w:val="15"/>
        </w:numPr>
        <w:tabs>
          <w:tab w:val="clear" w:pos="1440"/>
          <w:tab w:val="num" w:pos="1134"/>
        </w:tabs>
        <w:ind w:left="0" w:firstLine="851"/>
        <w:jc w:val="both"/>
      </w:pPr>
      <w:r w:rsidRPr="002944C2">
        <w:t>Зона специального назначения предназначена для размещения объектов ритуального назначения, а также объектов размещения отходов потребления и иных объектов, размещение которых может быть обеспечено только путем выделения указанных зон и недопустимо в других территориал</w:t>
      </w:r>
      <w:r w:rsidRPr="002944C2">
        <w:t>ь</w:t>
      </w:r>
      <w:r w:rsidRPr="002944C2">
        <w:t>ных зонах.</w:t>
      </w:r>
    </w:p>
    <w:p w:rsidR="00A4776A" w:rsidRPr="002944C2" w:rsidRDefault="00A4776A" w:rsidP="00A4776A">
      <w:pPr>
        <w:tabs>
          <w:tab w:val="num" w:pos="1134"/>
        </w:tabs>
        <w:ind w:firstLine="851"/>
        <w:jc w:val="both"/>
      </w:pPr>
      <w:r w:rsidRPr="002944C2">
        <w:t>Зона специального назначения включает:</w:t>
      </w:r>
    </w:p>
    <w:p w:rsidR="00A4776A" w:rsidRPr="002944C2" w:rsidRDefault="00A4776A" w:rsidP="00A4776A">
      <w:pPr>
        <w:tabs>
          <w:tab w:val="num" w:pos="1134"/>
        </w:tabs>
        <w:ind w:firstLine="851"/>
        <w:jc w:val="both"/>
      </w:pPr>
      <w:r w:rsidRPr="002944C2">
        <w:t>СП-1 – зону специального назначения, связанную с захоронениями;</w:t>
      </w:r>
    </w:p>
    <w:p w:rsidR="00A4776A" w:rsidRPr="002944C2" w:rsidRDefault="00A4776A" w:rsidP="00A4776A">
      <w:pPr>
        <w:jc w:val="center"/>
        <w:rPr>
          <w:u w:val="single"/>
        </w:rPr>
      </w:pPr>
    </w:p>
    <w:p w:rsidR="00A4776A" w:rsidRPr="002944C2" w:rsidRDefault="00A4776A" w:rsidP="00A4776A">
      <w:pPr>
        <w:jc w:val="center"/>
        <w:rPr>
          <w:u w:val="single"/>
        </w:rPr>
      </w:pPr>
      <w:r w:rsidRPr="002944C2">
        <w:rPr>
          <w:u w:val="single"/>
        </w:rPr>
        <w:t>Зона специального назначения, связанная с захоронениями (Сп-1)</w:t>
      </w:r>
    </w:p>
    <w:p w:rsidR="00A4776A" w:rsidRPr="002944C2" w:rsidRDefault="00A4776A" w:rsidP="00A4776A">
      <w:pPr>
        <w:ind w:firstLine="567"/>
        <w:jc w:val="right"/>
        <w:rPr>
          <w:b/>
          <w:sz w:val="16"/>
          <w:szCs w:val="16"/>
        </w:rPr>
      </w:pPr>
      <w:r w:rsidRPr="002944C2">
        <w:rPr>
          <w:spacing w:val="-13"/>
        </w:rPr>
        <w:t>Таблица 18</w:t>
      </w:r>
    </w:p>
    <w:p w:rsidR="00A4776A" w:rsidRPr="002944C2" w:rsidRDefault="00A4776A" w:rsidP="00A4776A">
      <w:pPr>
        <w:jc w:val="both"/>
        <w:rPr>
          <w:sz w:val="16"/>
          <w:szCs w:val="16"/>
        </w:rPr>
      </w:pPr>
      <w:r w:rsidRPr="002944C2">
        <w:rPr>
          <w:sz w:val="16"/>
          <w:szCs w:val="16"/>
        </w:rPr>
        <w:t>1. ОСНОВНЫЕ ВИДЫ И ПАРАМЕТРЫ РАЗРЕШЁННОГО ИСПОЛЬЗОВАНИЯ ЗЕМЕЛЬНЫХ УЧАСТКОВ И ОБЪЕКТОВ КАПИТАЛЬНОГО СТРОИТЕЛЬСТВА</w:t>
      </w:r>
    </w:p>
    <w:tbl>
      <w:tblPr>
        <w:tblW w:w="148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1001"/>
        <w:gridCol w:w="1893"/>
        <w:gridCol w:w="4416"/>
        <w:gridCol w:w="1261"/>
        <w:gridCol w:w="6309"/>
      </w:tblGrid>
      <w:tr w:rsidR="00A4776A" w:rsidRPr="002944C2" w:rsidTr="008A2B03">
        <w:trPr>
          <w:trHeight w:val="612"/>
          <w:tblHeader/>
        </w:trPr>
        <w:tc>
          <w:tcPr>
            <w:tcW w:w="1001" w:type="dxa"/>
            <w:vAlign w:val="center"/>
          </w:tcPr>
          <w:p w:rsidR="00A4776A" w:rsidRPr="002944C2" w:rsidRDefault="00A4776A" w:rsidP="008A2B03">
            <w:pPr>
              <w:jc w:val="center"/>
              <w:rPr>
                <w:b/>
                <w:sz w:val="20"/>
                <w:szCs w:val="20"/>
              </w:rPr>
            </w:pPr>
            <w:r w:rsidRPr="002944C2">
              <w:rPr>
                <w:b/>
                <w:sz w:val="16"/>
                <w:szCs w:val="16"/>
              </w:rPr>
              <w:t>КОД</w:t>
            </w:r>
          </w:p>
        </w:tc>
        <w:tc>
          <w:tcPr>
            <w:tcW w:w="1893" w:type="dxa"/>
            <w:vAlign w:val="center"/>
          </w:tcPr>
          <w:p w:rsidR="00A4776A" w:rsidRPr="002944C2" w:rsidRDefault="00A4776A" w:rsidP="008A2B03">
            <w:pPr>
              <w:tabs>
                <w:tab w:val="center" w:pos="4677"/>
                <w:tab w:val="right" w:pos="9355"/>
              </w:tabs>
              <w:jc w:val="center"/>
              <w:rPr>
                <w:b/>
                <w:sz w:val="16"/>
                <w:szCs w:val="16"/>
                <w:lang w:val="en-US"/>
              </w:rPr>
            </w:pPr>
            <w:r w:rsidRPr="002944C2">
              <w:rPr>
                <w:b/>
                <w:sz w:val="16"/>
                <w:szCs w:val="16"/>
              </w:rPr>
              <w:t>НАИМЕНО</w:t>
            </w:r>
            <w:r w:rsidRPr="002944C2">
              <w:rPr>
                <w:b/>
                <w:sz w:val="16"/>
                <w:szCs w:val="16"/>
                <w:lang w:val="en-US"/>
              </w:rPr>
              <w:t>-</w:t>
            </w:r>
          </w:p>
          <w:p w:rsidR="00A4776A" w:rsidRPr="002944C2" w:rsidRDefault="00A4776A" w:rsidP="008A2B03">
            <w:pPr>
              <w:tabs>
                <w:tab w:val="center" w:pos="4677"/>
                <w:tab w:val="right" w:pos="9355"/>
              </w:tabs>
              <w:jc w:val="center"/>
              <w:rPr>
                <w:b/>
                <w:sz w:val="20"/>
                <w:szCs w:val="20"/>
              </w:rPr>
            </w:pPr>
            <w:r w:rsidRPr="002944C2">
              <w:rPr>
                <w:b/>
                <w:sz w:val="16"/>
                <w:szCs w:val="16"/>
              </w:rPr>
              <w:t>ВАНИЕ</w:t>
            </w:r>
          </w:p>
        </w:tc>
        <w:tc>
          <w:tcPr>
            <w:tcW w:w="5677" w:type="dxa"/>
            <w:gridSpan w:val="2"/>
            <w:vAlign w:val="center"/>
          </w:tcPr>
          <w:p w:rsidR="00A4776A" w:rsidRPr="002944C2" w:rsidRDefault="00A4776A" w:rsidP="008A2B03">
            <w:pPr>
              <w:jc w:val="center"/>
              <w:rPr>
                <w:b/>
                <w:caps/>
                <w:sz w:val="16"/>
                <w:szCs w:val="16"/>
              </w:rPr>
            </w:pPr>
            <w:r w:rsidRPr="002944C2">
              <w:rPr>
                <w:b/>
                <w:caps/>
                <w:sz w:val="16"/>
                <w:szCs w:val="20"/>
              </w:rPr>
              <w:t>Предельные параметры разрешенного строительс</w:t>
            </w:r>
            <w:r w:rsidRPr="002944C2">
              <w:rPr>
                <w:b/>
                <w:caps/>
                <w:sz w:val="16"/>
                <w:szCs w:val="20"/>
              </w:rPr>
              <w:t>т</w:t>
            </w:r>
            <w:r w:rsidRPr="002944C2">
              <w:rPr>
                <w:b/>
                <w:caps/>
                <w:sz w:val="16"/>
                <w:szCs w:val="20"/>
              </w:rPr>
              <w:t>ва, реконструкции объектов капитального стро</w:t>
            </w:r>
            <w:r w:rsidRPr="002944C2">
              <w:rPr>
                <w:b/>
                <w:caps/>
                <w:sz w:val="16"/>
                <w:szCs w:val="20"/>
              </w:rPr>
              <w:t>и</w:t>
            </w:r>
            <w:r w:rsidRPr="002944C2">
              <w:rPr>
                <w:b/>
                <w:caps/>
                <w:sz w:val="16"/>
                <w:szCs w:val="20"/>
              </w:rPr>
              <w:t>тельства</w:t>
            </w:r>
          </w:p>
        </w:tc>
        <w:tc>
          <w:tcPr>
            <w:tcW w:w="6309" w:type="dxa"/>
            <w:vAlign w:val="center"/>
          </w:tcPr>
          <w:p w:rsidR="00A4776A" w:rsidRPr="002944C2" w:rsidRDefault="00A4776A" w:rsidP="008A2B03">
            <w:pPr>
              <w:jc w:val="center"/>
              <w:rPr>
                <w:b/>
                <w:sz w:val="16"/>
                <w:szCs w:val="16"/>
              </w:rPr>
            </w:pPr>
            <w:r w:rsidRPr="002944C2">
              <w:rPr>
                <w:b/>
                <w:sz w:val="16"/>
                <w:szCs w:val="16"/>
              </w:rPr>
              <w:t>ОГРАНИЧЕНИЯ ИСПОЛЬЗОВАНИЯ ЗЕМЕЛЬНЫХ УЧАСТКОВ И ОБ</w:t>
            </w:r>
            <w:r w:rsidRPr="002944C2">
              <w:rPr>
                <w:b/>
                <w:sz w:val="16"/>
                <w:szCs w:val="16"/>
              </w:rPr>
              <w:t>Ъ</w:t>
            </w:r>
            <w:r w:rsidRPr="002944C2">
              <w:rPr>
                <w:b/>
                <w:sz w:val="16"/>
                <w:szCs w:val="16"/>
              </w:rPr>
              <w:t>ЕКТОВ КАПИТАЛЬНОГО СТРОИТЕЛЬСТВА</w:t>
            </w:r>
          </w:p>
        </w:tc>
      </w:tr>
      <w:tr w:rsidR="00A4776A" w:rsidRPr="002944C2" w:rsidTr="008A2B03">
        <w:trPr>
          <w:trHeight w:val="355"/>
        </w:trPr>
        <w:tc>
          <w:tcPr>
            <w:tcW w:w="1001" w:type="dxa"/>
            <w:vMerge w:val="restart"/>
            <w:tcBorders>
              <w:right w:val="single" w:sz="4" w:space="0" w:color="auto"/>
            </w:tcBorders>
          </w:tcPr>
          <w:p w:rsidR="00A4776A" w:rsidRPr="002944C2" w:rsidRDefault="00A4776A" w:rsidP="008A2B03">
            <w:pPr>
              <w:rPr>
                <w:sz w:val="20"/>
                <w:szCs w:val="20"/>
              </w:rPr>
            </w:pPr>
            <w:r w:rsidRPr="002944C2">
              <w:rPr>
                <w:sz w:val="20"/>
                <w:szCs w:val="20"/>
              </w:rPr>
              <w:t>12.1</w:t>
            </w:r>
          </w:p>
        </w:tc>
        <w:tc>
          <w:tcPr>
            <w:tcW w:w="1893" w:type="dxa"/>
            <w:vMerge w:val="restart"/>
            <w:tcBorders>
              <w:left w:val="single" w:sz="4" w:space="0" w:color="auto"/>
            </w:tcBorders>
          </w:tcPr>
          <w:p w:rsidR="00A4776A" w:rsidRPr="002944C2" w:rsidRDefault="00A4776A" w:rsidP="008A2B03">
            <w:pPr>
              <w:rPr>
                <w:b/>
                <w:sz w:val="20"/>
                <w:szCs w:val="20"/>
              </w:rPr>
            </w:pPr>
            <w:r w:rsidRPr="002944C2">
              <w:rPr>
                <w:b/>
                <w:sz w:val="20"/>
                <w:szCs w:val="20"/>
              </w:rPr>
              <w:t>Ритуальная де</w:t>
            </w:r>
            <w:r w:rsidRPr="002944C2">
              <w:rPr>
                <w:b/>
                <w:sz w:val="20"/>
                <w:szCs w:val="20"/>
              </w:rPr>
              <w:t>я</w:t>
            </w:r>
            <w:r w:rsidRPr="002944C2">
              <w:rPr>
                <w:b/>
                <w:sz w:val="20"/>
                <w:szCs w:val="20"/>
              </w:rPr>
              <w:t>тельность</w:t>
            </w:r>
          </w:p>
        </w:tc>
        <w:tc>
          <w:tcPr>
            <w:tcW w:w="4416" w:type="dxa"/>
            <w:vAlign w:val="center"/>
          </w:tcPr>
          <w:p w:rsidR="00A4776A" w:rsidRPr="002944C2" w:rsidRDefault="00A4776A" w:rsidP="008A2B03">
            <w:pPr>
              <w:jc w:val="both"/>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61" w:type="dxa"/>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6309" w:type="dxa"/>
            <w:vMerge w:val="restart"/>
          </w:tcPr>
          <w:p w:rsidR="00A4776A" w:rsidRPr="002944C2" w:rsidRDefault="00A4776A" w:rsidP="008A2B03">
            <w:pPr>
              <w:jc w:val="both"/>
              <w:rPr>
                <w:sz w:val="20"/>
                <w:szCs w:val="20"/>
              </w:rPr>
            </w:pPr>
            <w:r w:rsidRPr="002944C2">
              <w:rPr>
                <w:sz w:val="20"/>
                <w:szCs w:val="20"/>
              </w:rPr>
              <w:t>Порядок использования территории определяется с учетом требований государственных градостроительных нормативов и правил, специал</w:t>
            </w:r>
            <w:r w:rsidRPr="002944C2">
              <w:rPr>
                <w:sz w:val="20"/>
                <w:szCs w:val="20"/>
              </w:rPr>
              <w:t>ь</w:t>
            </w:r>
            <w:r w:rsidRPr="002944C2">
              <w:rPr>
                <w:sz w:val="20"/>
                <w:szCs w:val="20"/>
              </w:rPr>
              <w:t>ных нормативов (Федеральный закон от 12.01.1996 №8 «О погребении и похоронном деле», Постановление Главного государственного сан</w:t>
            </w:r>
            <w:r w:rsidRPr="002944C2">
              <w:rPr>
                <w:sz w:val="20"/>
                <w:szCs w:val="20"/>
              </w:rPr>
              <w:t>и</w:t>
            </w:r>
            <w:r w:rsidRPr="002944C2">
              <w:rPr>
                <w:sz w:val="20"/>
                <w:szCs w:val="20"/>
              </w:rPr>
              <w:t>тарного врача РФ от 28.06.2011 №84 «Об утверждении СанПиН 2.1.2882-11 «Гигиенические требования к размещению, устройству и содержанию кладбищ, зданий и сооружений похоронного назнач</w:t>
            </w:r>
            <w:r w:rsidRPr="002944C2">
              <w:rPr>
                <w:sz w:val="20"/>
                <w:szCs w:val="20"/>
              </w:rPr>
              <w:t>е</w:t>
            </w:r>
            <w:r w:rsidRPr="002944C2">
              <w:rPr>
                <w:sz w:val="20"/>
                <w:szCs w:val="20"/>
              </w:rPr>
              <w:t>ния»)</w:t>
            </w:r>
          </w:p>
          <w:p w:rsidR="00A4776A" w:rsidRPr="002944C2" w:rsidRDefault="00A4776A" w:rsidP="008A2B03">
            <w:pPr>
              <w:jc w:val="both"/>
              <w:rPr>
                <w:sz w:val="20"/>
                <w:szCs w:val="20"/>
              </w:rPr>
            </w:pPr>
            <w:r w:rsidRPr="002944C2">
              <w:rPr>
                <w:sz w:val="20"/>
                <w:szCs w:val="20"/>
              </w:rPr>
              <w:t>- В соответствии со ст. 67 Водного кодекса РФ размещение кладбищ в зоне затопления, подтопления запрещено.</w:t>
            </w:r>
          </w:p>
          <w:p w:rsidR="00A4776A" w:rsidRPr="002944C2" w:rsidRDefault="00A4776A" w:rsidP="008A2B03">
            <w:pPr>
              <w:jc w:val="both"/>
              <w:rPr>
                <w:sz w:val="20"/>
                <w:szCs w:val="20"/>
              </w:rPr>
            </w:pPr>
            <w:r w:rsidRPr="002944C2">
              <w:rPr>
                <w:sz w:val="20"/>
                <w:szCs w:val="20"/>
              </w:rPr>
              <w:t>Запрещено строительство объектов капитального строительства на те</w:t>
            </w:r>
            <w:r w:rsidRPr="002944C2">
              <w:rPr>
                <w:sz w:val="20"/>
                <w:szCs w:val="20"/>
              </w:rPr>
              <w:t>р</w:t>
            </w:r>
            <w:r w:rsidRPr="002944C2">
              <w:rPr>
                <w:sz w:val="20"/>
                <w:szCs w:val="20"/>
              </w:rPr>
              <w:t>ритории закрытого кладбища независимо от срока давности.</w:t>
            </w:r>
          </w:p>
          <w:p w:rsidR="00A4776A" w:rsidRPr="002944C2" w:rsidRDefault="00A4776A" w:rsidP="008A2B03">
            <w:pPr>
              <w:jc w:val="both"/>
              <w:rPr>
                <w:sz w:val="20"/>
                <w:szCs w:val="20"/>
              </w:rPr>
            </w:pPr>
            <w:r w:rsidRPr="002944C2">
              <w:rPr>
                <w:sz w:val="20"/>
                <w:szCs w:val="20"/>
              </w:rPr>
              <w:t>В границах данной территориальной зоны действуют следующие ЗОУИТ и территории особого регулирования градостроительной де</w:t>
            </w:r>
            <w:r w:rsidRPr="002944C2">
              <w:rPr>
                <w:sz w:val="20"/>
                <w:szCs w:val="20"/>
              </w:rPr>
              <w:t>я</w:t>
            </w:r>
            <w:r w:rsidRPr="002944C2">
              <w:rPr>
                <w:sz w:val="20"/>
                <w:szCs w:val="20"/>
              </w:rPr>
              <w:t>тельн</w:t>
            </w:r>
            <w:r w:rsidRPr="002944C2">
              <w:rPr>
                <w:sz w:val="20"/>
                <w:szCs w:val="20"/>
              </w:rPr>
              <w:t>о</w:t>
            </w:r>
            <w:r w:rsidRPr="002944C2">
              <w:rPr>
                <w:sz w:val="20"/>
                <w:szCs w:val="20"/>
              </w:rPr>
              <w:t xml:space="preserve">сти: </w:t>
            </w:r>
          </w:p>
          <w:p w:rsidR="00A4776A" w:rsidRPr="002944C2" w:rsidRDefault="00A4776A" w:rsidP="008A2B03">
            <w:pPr>
              <w:jc w:val="both"/>
              <w:rPr>
                <w:sz w:val="20"/>
                <w:szCs w:val="20"/>
              </w:rPr>
            </w:pPr>
            <w:r w:rsidRPr="002944C2">
              <w:rPr>
                <w:sz w:val="20"/>
                <w:szCs w:val="20"/>
              </w:rPr>
              <w:t>- придорожная полоса автомобильной дороги регионального значения;</w:t>
            </w:r>
          </w:p>
          <w:p w:rsidR="00A4776A" w:rsidRPr="002944C2" w:rsidRDefault="00A4776A" w:rsidP="008A2B03">
            <w:pPr>
              <w:jc w:val="both"/>
              <w:rPr>
                <w:sz w:val="20"/>
                <w:szCs w:val="20"/>
              </w:rPr>
            </w:pPr>
            <w:r w:rsidRPr="002944C2">
              <w:rPr>
                <w:sz w:val="20"/>
                <w:szCs w:val="20"/>
              </w:rPr>
              <w:t>- защитная зона объектов культурного наследия.</w:t>
            </w:r>
          </w:p>
        </w:tc>
      </w:tr>
      <w:tr w:rsidR="00A4776A" w:rsidRPr="002944C2" w:rsidTr="008A2B03">
        <w:trPr>
          <w:trHeight w:val="78"/>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jc w:val="both"/>
              <w:rPr>
                <w:sz w:val="20"/>
                <w:szCs w:val="20"/>
              </w:rPr>
            </w:pPr>
            <w:r w:rsidRPr="002944C2">
              <w:rPr>
                <w:iCs/>
                <w:sz w:val="20"/>
                <w:szCs w:val="20"/>
                <w:lang w:eastAsia="ru-RU"/>
              </w:rPr>
              <w:t>сельские кладбища</w:t>
            </w:r>
          </w:p>
        </w:tc>
        <w:tc>
          <w:tcPr>
            <w:tcW w:w="1261" w:type="dxa"/>
            <w:vAlign w:val="center"/>
          </w:tcPr>
          <w:p w:rsidR="00A4776A" w:rsidRPr="002944C2" w:rsidRDefault="00A4776A" w:rsidP="008A2B03">
            <w:pPr>
              <w:jc w:val="center"/>
              <w:rPr>
                <w:sz w:val="20"/>
                <w:szCs w:val="20"/>
              </w:rPr>
            </w:pPr>
            <w:r w:rsidRPr="002944C2">
              <w:rPr>
                <w:sz w:val="20"/>
                <w:szCs w:val="20"/>
              </w:rPr>
              <w:t>-/10</w:t>
            </w:r>
          </w:p>
        </w:tc>
        <w:tc>
          <w:tcPr>
            <w:tcW w:w="6309" w:type="dxa"/>
            <w:vMerge/>
          </w:tcPr>
          <w:p w:rsidR="00A4776A" w:rsidRPr="002944C2" w:rsidRDefault="00A4776A" w:rsidP="008A2B03">
            <w:pPr>
              <w:jc w:val="both"/>
              <w:rPr>
                <w:sz w:val="20"/>
                <w:szCs w:val="20"/>
              </w:rPr>
            </w:pPr>
          </w:p>
        </w:tc>
      </w:tr>
      <w:tr w:rsidR="00A4776A" w:rsidRPr="002944C2" w:rsidTr="008A2B03">
        <w:trPr>
          <w:trHeight w:val="350"/>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jc w:val="both"/>
              <w:rPr>
                <w:b/>
                <w:i/>
                <w:sz w:val="20"/>
                <w:szCs w:val="20"/>
              </w:rPr>
            </w:pPr>
            <w:r w:rsidRPr="002944C2">
              <w:rPr>
                <w:b/>
                <w:i/>
                <w:sz w:val="20"/>
                <w:szCs w:val="20"/>
              </w:rPr>
              <w:t>минимальный отступ от границы ЗУ в целях определения места допустимого размещения объекта*</w:t>
            </w:r>
          </w:p>
        </w:tc>
        <w:tc>
          <w:tcPr>
            <w:tcW w:w="1261" w:type="dxa"/>
            <w:vAlign w:val="center"/>
          </w:tcPr>
          <w:p w:rsidR="00A4776A" w:rsidRPr="002944C2" w:rsidRDefault="00A4776A" w:rsidP="008A2B03">
            <w:pPr>
              <w:jc w:val="center"/>
              <w:rPr>
                <w:b/>
                <w:i/>
                <w:sz w:val="20"/>
                <w:szCs w:val="20"/>
              </w:rPr>
            </w:pPr>
            <w:r w:rsidRPr="002944C2">
              <w:rPr>
                <w:b/>
                <w:i/>
                <w:sz w:val="20"/>
                <w:szCs w:val="20"/>
              </w:rPr>
              <w:t>м</w:t>
            </w:r>
          </w:p>
        </w:tc>
        <w:tc>
          <w:tcPr>
            <w:tcW w:w="6309" w:type="dxa"/>
            <w:vMerge/>
          </w:tcPr>
          <w:p w:rsidR="00A4776A" w:rsidRPr="002944C2" w:rsidRDefault="00A4776A" w:rsidP="008A2B03">
            <w:pPr>
              <w:jc w:val="both"/>
              <w:rPr>
                <w:sz w:val="20"/>
                <w:szCs w:val="20"/>
              </w:rPr>
            </w:pPr>
          </w:p>
        </w:tc>
      </w:tr>
      <w:tr w:rsidR="00A4776A" w:rsidRPr="002944C2" w:rsidTr="008A2B03">
        <w:trPr>
          <w:trHeight w:val="105"/>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jc w:val="both"/>
              <w:rPr>
                <w:sz w:val="20"/>
                <w:szCs w:val="20"/>
              </w:rPr>
            </w:pPr>
            <w:r w:rsidRPr="002944C2">
              <w:rPr>
                <w:sz w:val="20"/>
              </w:rPr>
              <w:t>до границы соседнего земельного участка</w:t>
            </w:r>
          </w:p>
        </w:tc>
        <w:tc>
          <w:tcPr>
            <w:tcW w:w="1261" w:type="dxa"/>
            <w:vAlign w:val="center"/>
          </w:tcPr>
          <w:p w:rsidR="00A4776A" w:rsidRPr="002944C2" w:rsidRDefault="00A4776A" w:rsidP="008A2B03">
            <w:pPr>
              <w:jc w:val="center"/>
              <w:rPr>
                <w:sz w:val="20"/>
                <w:szCs w:val="20"/>
              </w:rPr>
            </w:pPr>
            <w:r w:rsidRPr="002944C2">
              <w:rPr>
                <w:sz w:val="20"/>
                <w:szCs w:val="20"/>
              </w:rPr>
              <w:t>8/-</w:t>
            </w:r>
          </w:p>
        </w:tc>
        <w:tc>
          <w:tcPr>
            <w:tcW w:w="6309" w:type="dxa"/>
            <w:vMerge/>
          </w:tcPr>
          <w:p w:rsidR="00A4776A" w:rsidRPr="002944C2" w:rsidRDefault="00A4776A" w:rsidP="008A2B03">
            <w:pPr>
              <w:jc w:val="both"/>
              <w:rPr>
                <w:sz w:val="20"/>
                <w:szCs w:val="20"/>
              </w:rPr>
            </w:pPr>
          </w:p>
        </w:tc>
      </w:tr>
      <w:tr w:rsidR="00A4776A" w:rsidRPr="002944C2" w:rsidTr="008A2B03">
        <w:trPr>
          <w:trHeight w:val="350"/>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jc w:val="both"/>
            </w:pPr>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61" w:type="dxa"/>
            <w:vAlign w:val="center"/>
          </w:tcPr>
          <w:p w:rsidR="00A4776A" w:rsidRPr="002944C2"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b/>
                <w:i/>
                <w:sz w:val="20"/>
                <w:szCs w:val="20"/>
              </w:rPr>
            </w:pPr>
            <w:r w:rsidRPr="002944C2">
              <w:rPr>
                <w:b/>
                <w:i/>
                <w:sz w:val="20"/>
                <w:szCs w:val="20"/>
              </w:rPr>
              <w:t>высота, м</w:t>
            </w:r>
          </w:p>
        </w:tc>
        <w:tc>
          <w:tcPr>
            <w:tcW w:w="6309" w:type="dxa"/>
            <w:vMerge/>
          </w:tcPr>
          <w:p w:rsidR="00A4776A" w:rsidRPr="002944C2" w:rsidRDefault="00A4776A" w:rsidP="008A2B03">
            <w:pPr>
              <w:jc w:val="both"/>
              <w:rPr>
                <w:sz w:val="20"/>
                <w:szCs w:val="20"/>
              </w:rPr>
            </w:pPr>
          </w:p>
        </w:tc>
      </w:tr>
      <w:tr w:rsidR="00A4776A" w:rsidRPr="002944C2" w:rsidTr="008A2B03">
        <w:trPr>
          <w:trHeight w:val="230"/>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jc w:val="both"/>
              <w:rPr>
                <w:sz w:val="20"/>
                <w:szCs w:val="20"/>
              </w:rPr>
            </w:pPr>
            <w:r w:rsidRPr="002944C2">
              <w:rPr>
                <w:sz w:val="20"/>
                <w:szCs w:val="20"/>
              </w:rPr>
              <w:t>для зданий, строений, сооружений</w:t>
            </w:r>
          </w:p>
        </w:tc>
        <w:tc>
          <w:tcPr>
            <w:tcW w:w="1261" w:type="dxa"/>
            <w:vAlign w:val="center"/>
          </w:tcPr>
          <w:p w:rsidR="00A4776A" w:rsidRPr="002944C2" w:rsidRDefault="00A4776A" w:rsidP="008A2B03">
            <w:pPr>
              <w:jc w:val="center"/>
              <w:rPr>
                <w:sz w:val="20"/>
                <w:szCs w:val="20"/>
              </w:rPr>
            </w:pPr>
            <w:r w:rsidRPr="002944C2">
              <w:rPr>
                <w:sz w:val="20"/>
                <w:szCs w:val="20"/>
              </w:rPr>
              <w:t>2/5</w:t>
            </w:r>
          </w:p>
        </w:tc>
        <w:tc>
          <w:tcPr>
            <w:tcW w:w="6309" w:type="dxa"/>
            <w:vMerge/>
          </w:tcPr>
          <w:p w:rsidR="00A4776A" w:rsidRPr="002944C2" w:rsidRDefault="00A4776A" w:rsidP="008A2B03">
            <w:pPr>
              <w:jc w:val="both"/>
              <w:rPr>
                <w:sz w:val="20"/>
                <w:szCs w:val="20"/>
              </w:rPr>
            </w:pPr>
          </w:p>
        </w:tc>
      </w:tr>
      <w:tr w:rsidR="00A4776A" w:rsidRPr="002944C2" w:rsidTr="008A2B03">
        <w:trPr>
          <w:trHeight w:val="120"/>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jc w:val="both"/>
              <w:rPr>
                <w:sz w:val="20"/>
                <w:szCs w:val="20"/>
              </w:rPr>
            </w:pPr>
            <w:r w:rsidRPr="002944C2">
              <w:rPr>
                <w:sz w:val="20"/>
                <w:szCs w:val="20"/>
              </w:rPr>
              <w:t>для вспомогательных сооружений</w:t>
            </w:r>
          </w:p>
        </w:tc>
        <w:tc>
          <w:tcPr>
            <w:tcW w:w="1261" w:type="dxa"/>
            <w:vAlign w:val="center"/>
          </w:tcPr>
          <w:p w:rsidR="00A4776A" w:rsidRPr="002944C2" w:rsidRDefault="00A4776A" w:rsidP="008A2B03">
            <w:pPr>
              <w:jc w:val="center"/>
              <w:rPr>
                <w:sz w:val="20"/>
                <w:szCs w:val="20"/>
              </w:rPr>
            </w:pPr>
            <w:r w:rsidRPr="002944C2">
              <w:rPr>
                <w:sz w:val="20"/>
                <w:szCs w:val="20"/>
              </w:rPr>
              <w:t>1/3</w:t>
            </w:r>
          </w:p>
        </w:tc>
        <w:tc>
          <w:tcPr>
            <w:tcW w:w="6309" w:type="dxa"/>
            <w:vMerge/>
          </w:tcPr>
          <w:p w:rsidR="00A4776A" w:rsidRPr="002944C2" w:rsidRDefault="00A4776A" w:rsidP="008A2B03">
            <w:pPr>
              <w:jc w:val="both"/>
              <w:rPr>
                <w:sz w:val="20"/>
                <w:szCs w:val="20"/>
              </w:rPr>
            </w:pPr>
          </w:p>
        </w:tc>
      </w:tr>
      <w:tr w:rsidR="00A4776A" w:rsidRPr="002944C2" w:rsidTr="008A2B03">
        <w:trPr>
          <w:trHeight w:val="350"/>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jc w:val="both"/>
              <w:rPr>
                <w:sz w:val="20"/>
                <w:szCs w:val="20"/>
              </w:rPr>
            </w:pPr>
            <w:r w:rsidRPr="002944C2">
              <w:rPr>
                <w:b/>
                <w:i/>
                <w:sz w:val="20"/>
                <w:szCs w:val="20"/>
              </w:rPr>
              <w:t>максимальный процент застройки в границах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ка, которая может быть застроена, ко всей площади земельного участка</w:t>
            </w:r>
          </w:p>
        </w:tc>
        <w:tc>
          <w:tcPr>
            <w:tcW w:w="1261" w:type="dxa"/>
            <w:vAlign w:val="center"/>
          </w:tcPr>
          <w:p w:rsidR="00A4776A" w:rsidRPr="002944C2" w:rsidRDefault="00A4776A" w:rsidP="008A2B03">
            <w:pPr>
              <w:jc w:val="center"/>
              <w:rPr>
                <w:b/>
                <w:i/>
                <w:sz w:val="20"/>
                <w:szCs w:val="20"/>
              </w:rPr>
            </w:pPr>
            <w:r w:rsidRPr="002944C2">
              <w:rPr>
                <w:b/>
                <w:i/>
                <w:sz w:val="20"/>
                <w:szCs w:val="20"/>
              </w:rPr>
              <w:t>%</w:t>
            </w:r>
          </w:p>
        </w:tc>
        <w:tc>
          <w:tcPr>
            <w:tcW w:w="6309" w:type="dxa"/>
            <w:vMerge/>
          </w:tcPr>
          <w:p w:rsidR="00A4776A" w:rsidRPr="002944C2" w:rsidRDefault="00A4776A" w:rsidP="008A2B03">
            <w:pPr>
              <w:jc w:val="both"/>
              <w:rPr>
                <w:sz w:val="20"/>
                <w:szCs w:val="20"/>
              </w:rPr>
            </w:pPr>
          </w:p>
        </w:tc>
      </w:tr>
      <w:tr w:rsidR="00A4776A" w:rsidRPr="002944C2" w:rsidTr="008A2B03">
        <w:trPr>
          <w:trHeight w:val="112"/>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jc w:val="both"/>
              <w:rPr>
                <w:sz w:val="20"/>
                <w:szCs w:val="20"/>
              </w:rPr>
            </w:pPr>
            <w:r w:rsidRPr="002944C2">
              <w:rPr>
                <w:sz w:val="20"/>
                <w:szCs w:val="20"/>
              </w:rPr>
              <w:t>профильная застройка</w:t>
            </w:r>
          </w:p>
        </w:tc>
        <w:tc>
          <w:tcPr>
            <w:tcW w:w="1261" w:type="dxa"/>
            <w:vAlign w:val="center"/>
          </w:tcPr>
          <w:p w:rsidR="00A4776A" w:rsidRPr="002944C2" w:rsidRDefault="00A4776A" w:rsidP="008A2B03">
            <w:pPr>
              <w:jc w:val="center"/>
              <w:rPr>
                <w:sz w:val="20"/>
                <w:szCs w:val="20"/>
              </w:rPr>
            </w:pPr>
            <w:r w:rsidRPr="002944C2">
              <w:rPr>
                <w:sz w:val="20"/>
                <w:szCs w:val="20"/>
              </w:rPr>
              <w:t>2</w:t>
            </w:r>
          </w:p>
        </w:tc>
        <w:tc>
          <w:tcPr>
            <w:tcW w:w="6309" w:type="dxa"/>
            <w:vMerge/>
          </w:tcPr>
          <w:p w:rsidR="00A4776A" w:rsidRPr="002944C2" w:rsidRDefault="00A4776A" w:rsidP="008A2B03">
            <w:pPr>
              <w:jc w:val="both"/>
              <w:rPr>
                <w:sz w:val="20"/>
                <w:szCs w:val="20"/>
              </w:rPr>
            </w:pPr>
          </w:p>
        </w:tc>
      </w:tr>
      <w:tr w:rsidR="00A4776A" w:rsidRPr="002944C2" w:rsidTr="008A2B03">
        <w:trPr>
          <w:trHeight w:val="560"/>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5677" w:type="dxa"/>
            <w:gridSpan w:val="2"/>
          </w:tcPr>
          <w:p w:rsidR="00A4776A" w:rsidRPr="002944C2" w:rsidRDefault="00A4776A" w:rsidP="008A2B03">
            <w:pPr>
              <w:jc w:val="both"/>
              <w:rPr>
                <w:i/>
                <w:sz w:val="16"/>
                <w:szCs w:val="16"/>
              </w:rPr>
            </w:pPr>
            <w:r w:rsidRPr="002944C2">
              <w:rPr>
                <w:i/>
                <w:sz w:val="16"/>
                <w:szCs w:val="16"/>
              </w:rPr>
              <w:t>*С учетом озеленения ограниченного пользования</w:t>
            </w:r>
          </w:p>
          <w:p w:rsidR="00A4776A" w:rsidRPr="002944C2" w:rsidRDefault="00A4776A" w:rsidP="008A2B03">
            <w:pPr>
              <w:jc w:val="both"/>
              <w:rPr>
                <w:sz w:val="20"/>
                <w:szCs w:val="20"/>
              </w:rPr>
            </w:pPr>
            <w:r w:rsidRPr="002944C2">
              <w:rPr>
                <w:i/>
                <w:sz w:val="16"/>
                <w:szCs w:val="16"/>
              </w:rPr>
              <w:t>**Для культовых зданий предельная высота в соответствии с религиозной традицией</w:t>
            </w:r>
          </w:p>
        </w:tc>
        <w:tc>
          <w:tcPr>
            <w:tcW w:w="6309" w:type="dxa"/>
            <w:vMerge/>
          </w:tcPr>
          <w:p w:rsidR="00A4776A" w:rsidRPr="002944C2" w:rsidRDefault="00A4776A" w:rsidP="008A2B03">
            <w:pPr>
              <w:jc w:val="both"/>
              <w:rPr>
                <w:sz w:val="20"/>
                <w:szCs w:val="20"/>
              </w:rPr>
            </w:pPr>
          </w:p>
        </w:tc>
      </w:tr>
      <w:tr w:rsidR="00A4776A" w:rsidRPr="002944C2" w:rsidTr="008A2B03">
        <w:trPr>
          <w:trHeight w:val="560"/>
        </w:trPr>
        <w:tc>
          <w:tcPr>
            <w:tcW w:w="1001" w:type="dxa"/>
            <w:vMerge w:val="restart"/>
            <w:tcBorders>
              <w:right w:val="single" w:sz="4" w:space="0" w:color="auto"/>
            </w:tcBorders>
          </w:tcPr>
          <w:p w:rsidR="00A4776A" w:rsidRPr="002944C2" w:rsidRDefault="00A4776A" w:rsidP="008A2B03">
            <w:pPr>
              <w:rPr>
                <w:sz w:val="20"/>
                <w:szCs w:val="20"/>
              </w:rPr>
            </w:pPr>
            <w:r w:rsidRPr="002944C2">
              <w:rPr>
                <w:sz w:val="20"/>
                <w:szCs w:val="20"/>
              </w:rPr>
              <w:t>12.2</w:t>
            </w:r>
          </w:p>
        </w:tc>
        <w:tc>
          <w:tcPr>
            <w:tcW w:w="1893" w:type="dxa"/>
            <w:vMerge w:val="restart"/>
            <w:tcBorders>
              <w:left w:val="single" w:sz="4" w:space="0" w:color="auto"/>
            </w:tcBorders>
          </w:tcPr>
          <w:p w:rsidR="00A4776A" w:rsidRPr="002944C2" w:rsidRDefault="00A4776A" w:rsidP="008A2B03">
            <w:pPr>
              <w:rPr>
                <w:b/>
                <w:sz w:val="20"/>
                <w:szCs w:val="20"/>
              </w:rPr>
            </w:pPr>
            <w:r w:rsidRPr="002944C2">
              <w:rPr>
                <w:b/>
                <w:sz w:val="20"/>
                <w:szCs w:val="20"/>
              </w:rPr>
              <w:t>Специальная де</w:t>
            </w:r>
            <w:r w:rsidRPr="002944C2">
              <w:rPr>
                <w:b/>
                <w:sz w:val="20"/>
                <w:szCs w:val="20"/>
              </w:rPr>
              <w:t>я</w:t>
            </w:r>
            <w:r w:rsidRPr="002944C2">
              <w:rPr>
                <w:b/>
                <w:sz w:val="20"/>
                <w:szCs w:val="20"/>
              </w:rPr>
              <w:t>тельность</w:t>
            </w:r>
          </w:p>
        </w:tc>
        <w:tc>
          <w:tcPr>
            <w:tcW w:w="4416" w:type="dxa"/>
            <w:vAlign w:val="center"/>
          </w:tcPr>
          <w:p w:rsidR="00A4776A" w:rsidRPr="002944C2" w:rsidRDefault="00A4776A" w:rsidP="008A2B03">
            <w:pPr>
              <w:jc w:val="both"/>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61" w:type="dxa"/>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6309" w:type="dxa"/>
            <w:vMerge w:val="restart"/>
          </w:tcPr>
          <w:p w:rsidR="00A4776A" w:rsidRPr="002944C2" w:rsidRDefault="00A4776A" w:rsidP="008A2B03">
            <w:pPr>
              <w:jc w:val="both"/>
              <w:rPr>
                <w:sz w:val="20"/>
                <w:szCs w:val="20"/>
              </w:rPr>
            </w:pPr>
            <w:r w:rsidRPr="002944C2">
              <w:rPr>
                <w:sz w:val="20"/>
                <w:szCs w:val="20"/>
              </w:rPr>
              <w:t>Порядок использования территории определяется с учетом требований государственных градостроительных нормативов и правил, Федерал</w:t>
            </w:r>
            <w:r w:rsidRPr="002944C2">
              <w:rPr>
                <w:sz w:val="20"/>
                <w:szCs w:val="20"/>
              </w:rPr>
              <w:t>ь</w:t>
            </w:r>
            <w:r w:rsidRPr="002944C2">
              <w:rPr>
                <w:sz w:val="20"/>
                <w:szCs w:val="20"/>
              </w:rPr>
              <w:t>ного закона "Об отходах производства и потребления" от 24.06.1998 N 89-ФЗ, СанПиН 2.1.7.1322-03 Гигиенические требования к размещ</w:t>
            </w:r>
            <w:r w:rsidRPr="002944C2">
              <w:rPr>
                <w:sz w:val="20"/>
                <w:szCs w:val="20"/>
              </w:rPr>
              <w:t>е</w:t>
            </w:r>
            <w:r w:rsidRPr="002944C2">
              <w:rPr>
                <w:sz w:val="20"/>
                <w:szCs w:val="20"/>
              </w:rPr>
              <w:t>нию и обезвреживанию отходов производства и потребления, СанПиН 42-128-4690-88 Санитарные правила содержания территорий населе</w:t>
            </w:r>
            <w:r w:rsidRPr="002944C2">
              <w:rPr>
                <w:sz w:val="20"/>
                <w:szCs w:val="20"/>
              </w:rPr>
              <w:t>н</w:t>
            </w:r>
            <w:r w:rsidRPr="002944C2">
              <w:rPr>
                <w:sz w:val="20"/>
                <w:szCs w:val="20"/>
              </w:rPr>
              <w:lastRenderedPageBreak/>
              <w:t>ных мест,</w:t>
            </w:r>
          </w:p>
          <w:p w:rsidR="00A4776A" w:rsidRPr="002944C2" w:rsidRDefault="00A4776A" w:rsidP="008A2B03">
            <w:pPr>
              <w:jc w:val="both"/>
              <w:rPr>
                <w:sz w:val="20"/>
                <w:szCs w:val="20"/>
              </w:rPr>
            </w:pPr>
            <w:r w:rsidRPr="002944C2">
              <w:rPr>
                <w:sz w:val="20"/>
                <w:szCs w:val="20"/>
              </w:rPr>
              <w:t>СП 2.1.7.1038-01 Гигиенические требования к устройству и содерж</w:t>
            </w:r>
            <w:r w:rsidRPr="002944C2">
              <w:rPr>
                <w:sz w:val="20"/>
                <w:szCs w:val="20"/>
              </w:rPr>
              <w:t>а</w:t>
            </w:r>
            <w:r w:rsidRPr="002944C2">
              <w:rPr>
                <w:sz w:val="20"/>
                <w:szCs w:val="20"/>
              </w:rPr>
              <w:t>нию полигонов для твердых бытовых отходов, «Инструкции по прое</w:t>
            </w:r>
            <w:r w:rsidRPr="002944C2">
              <w:rPr>
                <w:sz w:val="20"/>
                <w:szCs w:val="20"/>
              </w:rPr>
              <w:t>к</w:t>
            </w:r>
            <w:r w:rsidRPr="002944C2">
              <w:rPr>
                <w:sz w:val="20"/>
                <w:szCs w:val="20"/>
              </w:rPr>
              <w:t>тированию, эксплуатации и рекультивации полигонов для твердых бытовых отходов», утв. Минстроем России от 02.11.1996 г., нормати</w:t>
            </w:r>
            <w:r w:rsidRPr="002944C2">
              <w:rPr>
                <w:sz w:val="20"/>
                <w:szCs w:val="20"/>
              </w:rPr>
              <w:t>в</w:t>
            </w:r>
            <w:r w:rsidRPr="002944C2">
              <w:rPr>
                <w:sz w:val="20"/>
                <w:szCs w:val="20"/>
              </w:rPr>
              <w:t>но-правовых актов органов местного самоупарвления и др.</w:t>
            </w:r>
          </w:p>
          <w:p w:rsidR="00A4776A" w:rsidRPr="002944C2" w:rsidRDefault="00A4776A" w:rsidP="008A2B03">
            <w:pPr>
              <w:jc w:val="both"/>
              <w:rPr>
                <w:sz w:val="20"/>
                <w:szCs w:val="20"/>
              </w:rPr>
            </w:pPr>
            <w:r w:rsidRPr="002944C2">
              <w:rPr>
                <w:sz w:val="20"/>
                <w:szCs w:val="20"/>
              </w:rPr>
              <w:t>Запрещается захоронение отходов в границах населенных пунктов, л</w:t>
            </w:r>
            <w:r w:rsidRPr="002944C2">
              <w:rPr>
                <w:sz w:val="20"/>
                <w:szCs w:val="20"/>
              </w:rPr>
              <w:t>е</w:t>
            </w:r>
            <w:r w:rsidRPr="002944C2">
              <w:rPr>
                <w:sz w:val="20"/>
                <w:szCs w:val="20"/>
              </w:rPr>
              <w:t>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w:t>
            </w:r>
            <w:r w:rsidRPr="002944C2">
              <w:rPr>
                <w:sz w:val="20"/>
                <w:szCs w:val="20"/>
              </w:rPr>
              <w:t>т</w:t>
            </w:r>
            <w:r w:rsidRPr="002944C2">
              <w:rPr>
                <w:sz w:val="20"/>
                <w:szCs w:val="20"/>
              </w:rPr>
              <w:t>венно-бытового водоснабжения. Запрещается захоронение отходов в местах залегания полезных ископаемых и ведения горных работ в сл</w:t>
            </w:r>
            <w:r w:rsidRPr="002944C2">
              <w:rPr>
                <w:sz w:val="20"/>
                <w:szCs w:val="20"/>
              </w:rPr>
              <w:t>у</w:t>
            </w:r>
            <w:r w:rsidRPr="002944C2">
              <w:rPr>
                <w:sz w:val="20"/>
                <w:szCs w:val="20"/>
              </w:rPr>
              <w:t>чаях, если возникает угроза загрязнения мест залегания полезных и</w:t>
            </w:r>
            <w:r w:rsidRPr="002944C2">
              <w:rPr>
                <w:sz w:val="20"/>
                <w:szCs w:val="20"/>
              </w:rPr>
              <w:t>с</w:t>
            </w:r>
            <w:r w:rsidRPr="002944C2">
              <w:rPr>
                <w:sz w:val="20"/>
                <w:szCs w:val="20"/>
              </w:rPr>
              <w:t>копаемых и безопасности ведения горных работ.</w:t>
            </w:r>
          </w:p>
          <w:p w:rsidR="00A4776A" w:rsidRPr="002944C2" w:rsidRDefault="00A4776A" w:rsidP="008A2B03">
            <w:pPr>
              <w:jc w:val="both"/>
              <w:rPr>
                <w:sz w:val="20"/>
                <w:szCs w:val="20"/>
              </w:rPr>
            </w:pPr>
            <w:r w:rsidRPr="002944C2">
              <w:rPr>
                <w:sz w:val="20"/>
                <w:szCs w:val="20"/>
              </w:rPr>
              <w:t>Места (площадки) накопления твердых коммунальных отходов дол</w:t>
            </w:r>
            <w:r w:rsidRPr="002944C2">
              <w:rPr>
                <w:sz w:val="20"/>
                <w:szCs w:val="20"/>
              </w:rPr>
              <w:t>ж</w:t>
            </w:r>
            <w:r w:rsidRPr="002944C2">
              <w:rPr>
                <w:sz w:val="20"/>
                <w:szCs w:val="20"/>
              </w:rPr>
              <w:t>ны соответствовать требованиям законодательства Российской Фед</w:t>
            </w:r>
            <w:r w:rsidRPr="002944C2">
              <w:rPr>
                <w:sz w:val="20"/>
                <w:szCs w:val="20"/>
              </w:rPr>
              <w:t>е</w:t>
            </w:r>
            <w:r w:rsidRPr="002944C2">
              <w:rPr>
                <w:sz w:val="20"/>
                <w:szCs w:val="20"/>
              </w:rPr>
              <w:t>рации, а также правилам благоустройства муниципальных образов</w:t>
            </w:r>
            <w:r w:rsidRPr="002944C2">
              <w:rPr>
                <w:sz w:val="20"/>
                <w:szCs w:val="20"/>
              </w:rPr>
              <w:t>а</w:t>
            </w:r>
            <w:r w:rsidRPr="002944C2">
              <w:rPr>
                <w:sz w:val="20"/>
                <w:szCs w:val="20"/>
              </w:rPr>
              <w:t>ний.</w:t>
            </w:r>
          </w:p>
          <w:p w:rsidR="00A4776A" w:rsidRPr="002944C2" w:rsidRDefault="00A4776A" w:rsidP="008A2B03">
            <w:pPr>
              <w:jc w:val="both"/>
              <w:rPr>
                <w:sz w:val="20"/>
                <w:szCs w:val="20"/>
              </w:rPr>
            </w:pPr>
            <w:r w:rsidRPr="002944C2">
              <w:rPr>
                <w:sz w:val="20"/>
                <w:szCs w:val="20"/>
              </w:rPr>
              <w:t>Органы местного самоуправления определяют схему размещения мест (площадок) накопления твердых коммунальных отходов и осущест</w:t>
            </w:r>
            <w:r w:rsidRPr="002944C2">
              <w:rPr>
                <w:sz w:val="20"/>
                <w:szCs w:val="20"/>
              </w:rPr>
              <w:t>в</w:t>
            </w:r>
            <w:r w:rsidRPr="002944C2">
              <w:rPr>
                <w:sz w:val="20"/>
                <w:szCs w:val="20"/>
              </w:rPr>
              <w:t>ляют ведение реестра мест (площадок) накопления твердых комм</w:t>
            </w:r>
            <w:r w:rsidRPr="002944C2">
              <w:rPr>
                <w:sz w:val="20"/>
                <w:szCs w:val="20"/>
              </w:rPr>
              <w:t>у</w:t>
            </w:r>
            <w:r w:rsidRPr="002944C2">
              <w:rPr>
                <w:sz w:val="20"/>
                <w:szCs w:val="20"/>
              </w:rPr>
              <w:t>нальных отходов в соответствии с правилами, утвержденными Прав</w:t>
            </w:r>
            <w:r w:rsidRPr="002944C2">
              <w:rPr>
                <w:sz w:val="20"/>
                <w:szCs w:val="20"/>
              </w:rPr>
              <w:t>и</w:t>
            </w:r>
            <w:r w:rsidRPr="002944C2">
              <w:rPr>
                <w:sz w:val="20"/>
                <w:szCs w:val="20"/>
              </w:rPr>
              <w:t xml:space="preserve">тельством Российской Федерации.  </w:t>
            </w:r>
          </w:p>
        </w:tc>
      </w:tr>
      <w:tr w:rsidR="00A4776A" w:rsidRPr="002944C2" w:rsidTr="008A2B03">
        <w:trPr>
          <w:trHeight w:val="244"/>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jc w:val="both"/>
              <w:rPr>
                <w:sz w:val="20"/>
                <w:szCs w:val="20"/>
              </w:rPr>
            </w:pPr>
            <w:r w:rsidRPr="002944C2">
              <w:rPr>
                <w:sz w:val="20"/>
                <w:szCs w:val="20"/>
              </w:rPr>
              <w:t>объекты размещения отходов, захоронения, хр</w:t>
            </w:r>
            <w:r w:rsidRPr="002944C2">
              <w:rPr>
                <w:sz w:val="20"/>
                <w:szCs w:val="20"/>
              </w:rPr>
              <w:t>а</w:t>
            </w:r>
            <w:r w:rsidRPr="002944C2">
              <w:rPr>
                <w:sz w:val="20"/>
                <w:szCs w:val="20"/>
              </w:rPr>
              <w:t>нения, обезвреживания таких отходов (скотом</w:t>
            </w:r>
            <w:r w:rsidRPr="002944C2">
              <w:rPr>
                <w:sz w:val="20"/>
                <w:szCs w:val="20"/>
              </w:rPr>
              <w:t>о</w:t>
            </w:r>
            <w:r w:rsidRPr="002944C2">
              <w:rPr>
                <w:sz w:val="20"/>
                <w:szCs w:val="20"/>
              </w:rPr>
              <w:t>гильники, мусоросжигательные и мусоропер</w:t>
            </w:r>
            <w:r w:rsidRPr="002944C2">
              <w:rPr>
                <w:sz w:val="20"/>
                <w:szCs w:val="20"/>
              </w:rPr>
              <w:t>е</w:t>
            </w:r>
            <w:r w:rsidRPr="002944C2">
              <w:rPr>
                <w:sz w:val="20"/>
                <w:szCs w:val="20"/>
              </w:rPr>
              <w:lastRenderedPageBreak/>
              <w:t>рабатывающие заводы, полигоны по захорон</w:t>
            </w:r>
            <w:r w:rsidRPr="002944C2">
              <w:rPr>
                <w:sz w:val="20"/>
                <w:szCs w:val="20"/>
              </w:rPr>
              <w:t>е</w:t>
            </w:r>
            <w:r w:rsidRPr="002944C2">
              <w:rPr>
                <w:sz w:val="20"/>
                <w:szCs w:val="20"/>
              </w:rPr>
              <w:t>нию и сортировке бытового мусора и отходов, места сбора вещей для их вторичной перерабо</w:t>
            </w:r>
            <w:r w:rsidRPr="002944C2">
              <w:rPr>
                <w:sz w:val="20"/>
                <w:szCs w:val="20"/>
              </w:rPr>
              <w:t>т</w:t>
            </w:r>
            <w:r w:rsidRPr="002944C2">
              <w:rPr>
                <w:sz w:val="20"/>
                <w:szCs w:val="20"/>
              </w:rPr>
              <w:t>ки)</w:t>
            </w:r>
          </w:p>
        </w:tc>
        <w:tc>
          <w:tcPr>
            <w:tcW w:w="1261" w:type="dxa"/>
            <w:vAlign w:val="center"/>
          </w:tcPr>
          <w:p w:rsidR="00A4776A" w:rsidRPr="002944C2" w:rsidRDefault="00A4776A" w:rsidP="008A2B03">
            <w:pPr>
              <w:jc w:val="center"/>
              <w:rPr>
                <w:sz w:val="20"/>
                <w:szCs w:val="20"/>
              </w:rPr>
            </w:pPr>
            <w:r w:rsidRPr="002944C2">
              <w:rPr>
                <w:sz w:val="20"/>
                <w:szCs w:val="20"/>
              </w:rPr>
              <w:lastRenderedPageBreak/>
              <w:t>0,06*/-</w:t>
            </w:r>
          </w:p>
        </w:tc>
        <w:tc>
          <w:tcPr>
            <w:tcW w:w="6309" w:type="dxa"/>
            <w:vMerge/>
          </w:tcPr>
          <w:p w:rsidR="00A4776A" w:rsidRPr="002944C2" w:rsidRDefault="00A4776A" w:rsidP="008A2B03">
            <w:pPr>
              <w:jc w:val="both"/>
              <w:rPr>
                <w:sz w:val="20"/>
                <w:szCs w:val="20"/>
              </w:rPr>
            </w:pPr>
          </w:p>
        </w:tc>
      </w:tr>
      <w:tr w:rsidR="00A4776A" w:rsidRPr="002944C2" w:rsidTr="008A2B03">
        <w:trPr>
          <w:trHeight w:val="560"/>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jc w:val="both"/>
              <w:rPr>
                <w:b/>
                <w:i/>
                <w:sz w:val="20"/>
                <w:szCs w:val="20"/>
              </w:rPr>
            </w:pPr>
            <w:r w:rsidRPr="002944C2">
              <w:rPr>
                <w:b/>
                <w:i/>
                <w:sz w:val="20"/>
                <w:szCs w:val="20"/>
              </w:rPr>
              <w:t>минимальный отступ от границы ЗУ в целях определения места допустимого размещения объекта</w:t>
            </w:r>
          </w:p>
        </w:tc>
        <w:tc>
          <w:tcPr>
            <w:tcW w:w="1261" w:type="dxa"/>
            <w:vAlign w:val="center"/>
          </w:tcPr>
          <w:p w:rsidR="00A4776A" w:rsidRPr="002944C2" w:rsidRDefault="00A4776A" w:rsidP="008A2B03">
            <w:pPr>
              <w:jc w:val="center"/>
              <w:rPr>
                <w:b/>
                <w:i/>
                <w:sz w:val="20"/>
                <w:szCs w:val="20"/>
              </w:rPr>
            </w:pPr>
            <w:r w:rsidRPr="002944C2">
              <w:rPr>
                <w:b/>
                <w:i/>
                <w:sz w:val="20"/>
                <w:szCs w:val="20"/>
              </w:rPr>
              <w:t>м</w:t>
            </w:r>
          </w:p>
        </w:tc>
        <w:tc>
          <w:tcPr>
            <w:tcW w:w="6309" w:type="dxa"/>
            <w:vMerge/>
          </w:tcPr>
          <w:p w:rsidR="00A4776A" w:rsidRPr="002944C2" w:rsidRDefault="00A4776A" w:rsidP="008A2B03">
            <w:pPr>
              <w:jc w:val="both"/>
              <w:rPr>
                <w:sz w:val="20"/>
                <w:szCs w:val="20"/>
              </w:rPr>
            </w:pPr>
          </w:p>
        </w:tc>
      </w:tr>
      <w:tr w:rsidR="00A4776A" w:rsidRPr="002944C2" w:rsidTr="008A2B03">
        <w:trPr>
          <w:trHeight w:val="170"/>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jc w:val="both"/>
              <w:rPr>
                <w:sz w:val="20"/>
                <w:szCs w:val="20"/>
              </w:rPr>
            </w:pPr>
            <w:r w:rsidRPr="002944C2">
              <w:rPr>
                <w:sz w:val="20"/>
              </w:rPr>
              <w:t>до границы соседнего земельного участка</w:t>
            </w:r>
          </w:p>
        </w:tc>
        <w:tc>
          <w:tcPr>
            <w:tcW w:w="1261" w:type="dxa"/>
            <w:vAlign w:val="center"/>
          </w:tcPr>
          <w:p w:rsidR="00A4776A" w:rsidRPr="002944C2" w:rsidRDefault="00A4776A" w:rsidP="008A2B03">
            <w:pPr>
              <w:jc w:val="center"/>
              <w:rPr>
                <w:sz w:val="20"/>
                <w:szCs w:val="20"/>
              </w:rPr>
            </w:pPr>
            <w:r w:rsidRPr="002944C2">
              <w:rPr>
                <w:sz w:val="20"/>
                <w:szCs w:val="20"/>
              </w:rPr>
              <w:t>100/-</w:t>
            </w:r>
          </w:p>
        </w:tc>
        <w:tc>
          <w:tcPr>
            <w:tcW w:w="6309" w:type="dxa"/>
            <w:vMerge/>
          </w:tcPr>
          <w:p w:rsidR="00A4776A" w:rsidRPr="002944C2" w:rsidRDefault="00A4776A" w:rsidP="008A2B03">
            <w:pPr>
              <w:jc w:val="both"/>
              <w:rPr>
                <w:sz w:val="20"/>
                <w:szCs w:val="20"/>
              </w:rPr>
            </w:pPr>
          </w:p>
        </w:tc>
      </w:tr>
      <w:tr w:rsidR="00A4776A" w:rsidRPr="002944C2" w:rsidTr="008A2B03">
        <w:trPr>
          <w:trHeight w:val="398"/>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jc w:val="both"/>
            </w:pPr>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61" w:type="dxa"/>
            <w:vAlign w:val="center"/>
          </w:tcPr>
          <w:p w:rsidR="00A4776A" w:rsidRPr="002944C2"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b/>
                <w:i/>
                <w:sz w:val="20"/>
                <w:szCs w:val="20"/>
              </w:rPr>
            </w:pPr>
            <w:r w:rsidRPr="002944C2">
              <w:rPr>
                <w:b/>
                <w:i/>
                <w:sz w:val="20"/>
                <w:szCs w:val="20"/>
              </w:rPr>
              <w:t>высота, м</w:t>
            </w:r>
          </w:p>
        </w:tc>
        <w:tc>
          <w:tcPr>
            <w:tcW w:w="6309" w:type="dxa"/>
            <w:vMerge/>
          </w:tcPr>
          <w:p w:rsidR="00A4776A" w:rsidRPr="002944C2" w:rsidRDefault="00A4776A" w:rsidP="008A2B03">
            <w:pPr>
              <w:jc w:val="both"/>
              <w:rPr>
                <w:sz w:val="20"/>
                <w:szCs w:val="20"/>
              </w:rPr>
            </w:pPr>
          </w:p>
        </w:tc>
      </w:tr>
      <w:tr w:rsidR="00A4776A" w:rsidRPr="002944C2" w:rsidTr="008A2B03">
        <w:trPr>
          <w:trHeight w:val="171"/>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jc w:val="both"/>
              <w:rPr>
                <w:sz w:val="20"/>
                <w:szCs w:val="20"/>
              </w:rPr>
            </w:pPr>
            <w:r w:rsidRPr="002944C2">
              <w:rPr>
                <w:sz w:val="20"/>
                <w:szCs w:val="20"/>
              </w:rPr>
              <w:t>для зданий, строений, сооружений</w:t>
            </w:r>
          </w:p>
        </w:tc>
        <w:tc>
          <w:tcPr>
            <w:tcW w:w="1261" w:type="dxa"/>
            <w:vAlign w:val="center"/>
          </w:tcPr>
          <w:p w:rsidR="00A4776A" w:rsidRPr="002944C2" w:rsidRDefault="00A4776A" w:rsidP="008A2B03">
            <w:pPr>
              <w:jc w:val="center"/>
              <w:rPr>
                <w:sz w:val="20"/>
                <w:szCs w:val="20"/>
              </w:rPr>
            </w:pPr>
            <w:r w:rsidRPr="002944C2">
              <w:rPr>
                <w:sz w:val="20"/>
                <w:szCs w:val="20"/>
              </w:rPr>
              <w:t>-/-</w:t>
            </w:r>
          </w:p>
        </w:tc>
        <w:tc>
          <w:tcPr>
            <w:tcW w:w="6309" w:type="dxa"/>
            <w:vMerge/>
          </w:tcPr>
          <w:p w:rsidR="00A4776A" w:rsidRPr="002944C2" w:rsidRDefault="00A4776A" w:rsidP="008A2B03">
            <w:pPr>
              <w:jc w:val="both"/>
              <w:rPr>
                <w:sz w:val="20"/>
                <w:szCs w:val="20"/>
              </w:rPr>
            </w:pPr>
          </w:p>
        </w:tc>
      </w:tr>
      <w:tr w:rsidR="00A4776A" w:rsidRPr="002944C2" w:rsidTr="008A2B03">
        <w:trPr>
          <w:trHeight w:val="184"/>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jc w:val="both"/>
              <w:rPr>
                <w:sz w:val="20"/>
                <w:szCs w:val="20"/>
              </w:rPr>
            </w:pPr>
            <w:r w:rsidRPr="002944C2">
              <w:rPr>
                <w:sz w:val="20"/>
                <w:szCs w:val="20"/>
              </w:rPr>
              <w:t>для вспомогательных сооружений</w:t>
            </w:r>
          </w:p>
        </w:tc>
        <w:tc>
          <w:tcPr>
            <w:tcW w:w="1261" w:type="dxa"/>
            <w:vAlign w:val="center"/>
          </w:tcPr>
          <w:p w:rsidR="00A4776A" w:rsidRPr="002944C2" w:rsidRDefault="00A4776A" w:rsidP="008A2B03">
            <w:pPr>
              <w:jc w:val="center"/>
              <w:rPr>
                <w:sz w:val="20"/>
                <w:szCs w:val="20"/>
              </w:rPr>
            </w:pPr>
            <w:r w:rsidRPr="002944C2">
              <w:rPr>
                <w:sz w:val="20"/>
                <w:szCs w:val="20"/>
              </w:rPr>
              <w:t>-/-</w:t>
            </w:r>
          </w:p>
        </w:tc>
        <w:tc>
          <w:tcPr>
            <w:tcW w:w="6309" w:type="dxa"/>
            <w:vMerge/>
          </w:tcPr>
          <w:p w:rsidR="00A4776A" w:rsidRPr="002944C2" w:rsidRDefault="00A4776A" w:rsidP="008A2B03">
            <w:pPr>
              <w:jc w:val="both"/>
              <w:rPr>
                <w:sz w:val="20"/>
                <w:szCs w:val="20"/>
              </w:rPr>
            </w:pPr>
          </w:p>
        </w:tc>
      </w:tr>
      <w:tr w:rsidR="00A4776A" w:rsidRPr="002944C2" w:rsidTr="008A2B03">
        <w:trPr>
          <w:trHeight w:val="560"/>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jc w:val="both"/>
              <w:rPr>
                <w:sz w:val="20"/>
                <w:szCs w:val="20"/>
              </w:rPr>
            </w:pPr>
            <w:r w:rsidRPr="002944C2">
              <w:rPr>
                <w:b/>
                <w:i/>
                <w:sz w:val="20"/>
                <w:szCs w:val="20"/>
              </w:rPr>
              <w:t>максимальный процент застройки в границах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ка, которая может быть застроена, ко всей площади земельного участка</w:t>
            </w:r>
          </w:p>
        </w:tc>
        <w:tc>
          <w:tcPr>
            <w:tcW w:w="1261" w:type="dxa"/>
            <w:vAlign w:val="center"/>
          </w:tcPr>
          <w:p w:rsidR="00A4776A" w:rsidRPr="002944C2" w:rsidRDefault="00A4776A" w:rsidP="008A2B03">
            <w:pPr>
              <w:jc w:val="center"/>
              <w:rPr>
                <w:b/>
                <w:i/>
                <w:sz w:val="20"/>
                <w:szCs w:val="20"/>
              </w:rPr>
            </w:pPr>
            <w:r w:rsidRPr="002944C2">
              <w:rPr>
                <w:b/>
                <w:i/>
                <w:sz w:val="20"/>
                <w:szCs w:val="20"/>
              </w:rPr>
              <w:t>%</w:t>
            </w:r>
          </w:p>
        </w:tc>
        <w:tc>
          <w:tcPr>
            <w:tcW w:w="6309" w:type="dxa"/>
            <w:vMerge/>
          </w:tcPr>
          <w:p w:rsidR="00A4776A" w:rsidRPr="002944C2" w:rsidRDefault="00A4776A" w:rsidP="008A2B03">
            <w:pPr>
              <w:jc w:val="both"/>
              <w:rPr>
                <w:sz w:val="20"/>
                <w:szCs w:val="20"/>
              </w:rPr>
            </w:pPr>
          </w:p>
        </w:tc>
      </w:tr>
      <w:tr w:rsidR="00A4776A" w:rsidRPr="002944C2" w:rsidTr="008A2B03">
        <w:trPr>
          <w:trHeight w:val="137"/>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4416" w:type="dxa"/>
            <w:vAlign w:val="center"/>
          </w:tcPr>
          <w:p w:rsidR="00A4776A" w:rsidRPr="002944C2" w:rsidRDefault="00A4776A" w:rsidP="008A2B03">
            <w:pPr>
              <w:jc w:val="both"/>
              <w:rPr>
                <w:sz w:val="20"/>
                <w:szCs w:val="20"/>
              </w:rPr>
            </w:pPr>
            <w:r w:rsidRPr="002944C2">
              <w:rPr>
                <w:sz w:val="20"/>
                <w:szCs w:val="20"/>
              </w:rPr>
              <w:t>профильная застройка</w:t>
            </w:r>
          </w:p>
        </w:tc>
        <w:tc>
          <w:tcPr>
            <w:tcW w:w="1261" w:type="dxa"/>
            <w:vAlign w:val="center"/>
          </w:tcPr>
          <w:p w:rsidR="00A4776A" w:rsidRPr="002944C2" w:rsidRDefault="00A4776A" w:rsidP="008A2B03">
            <w:pPr>
              <w:jc w:val="center"/>
              <w:rPr>
                <w:sz w:val="20"/>
                <w:szCs w:val="20"/>
              </w:rPr>
            </w:pPr>
            <w:r w:rsidRPr="002944C2">
              <w:rPr>
                <w:sz w:val="20"/>
                <w:szCs w:val="20"/>
              </w:rPr>
              <w:t>15</w:t>
            </w:r>
          </w:p>
        </w:tc>
        <w:tc>
          <w:tcPr>
            <w:tcW w:w="6309" w:type="dxa"/>
            <w:vMerge/>
          </w:tcPr>
          <w:p w:rsidR="00A4776A" w:rsidRPr="002944C2" w:rsidRDefault="00A4776A" w:rsidP="008A2B03">
            <w:pPr>
              <w:jc w:val="both"/>
              <w:rPr>
                <w:sz w:val="20"/>
                <w:szCs w:val="20"/>
              </w:rPr>
            </w:pPr>
          </w:p>
        </w:tc>
      </w:tr>
      <w:tr w:rsidR="00A4776A" w:rsidRPr="002944C2" w:rsidTr="008A2B03">
        <w:trPr>
          <w:trHeight w:val="419"/>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5677" w:type="dxa"/>
            <w:gridSpan w:val="2"/>
            <w:vAlign w:val="center"/>
          </w:tcPr>
          <w:p w:rsidR="00A4776A" w:rsidRPr="002944C2" w:rsidRDefault="00A4776A" w:rsidP="008A2B03">
            <w:pPr>
              <w:rPr>
                <w:sz w:val="20"/>
                <w:szCs w:val="20"/>
              </w:rPr>
            </w:pPr>
            <w:r w:rsidRPr="002944C2">
              <w:rPr>
                <w:sz w:val="20"/>
                <w:szCs w:val="20"/>
              </w:rPr>
              <w:t>*</w:t>
            </w:r>
            <w:r w:rsidRPr="002944C2">
              <w:rPr>
                <w:i/>
                <w:sz w:val="16"/>
                <w:szCs w:val="16"/>
              </w:rPr>
              <w:t>Для скотомогильников</w:t>
            </w:r>
            <w:r w:rsidRPr="002944C2">
              <w:rPr>
                <w:sz w:val="20"/>
                <w:szCs w:val="20"/>
              </w:rPr>
              <w:t xml:space="preserve"> </w:t>
            </w:r>
          </w:p>
          <w:p w:rsidR="00A4776A" w:rsidRPr="002944C2" w:rsidRDefault="00A4776A" w:rsidP="008A2B03">
            <w:pPr>
              <w:rPr>
                <w:sz w:val="20"/>
                <w:szCs w:val="20"/>
              </w:rPr>
            </w:pPr>
            <w:r w:rsidRPr="002944C2">
              <w:rPr>
                <w:i/>
                <w:sz w:val="16"/>
                <w:szCs w:val="16"/>
              </w:rPr>
              <w:t>**В соответствии со спецификой деятельности.</w:t>
            </w:r>
          </w:p>
        </w:tc>
        <w:tc>
          <w:tcPr>
            <w:tcW w:w="6309" w:type="dxa"/>
            <w:vMerge/>
          </w:tcPr>
          <w:p w:rsidR="00A4776A" w:rsidRPr="002944C2" w:rsidRDefault="00A4776A" w:rsidP="008A2B03">
            <w:pPr>
              <w:jc w:val="both"/>
              <w:rPr>
                <w:sz w:val="20"/>
                <w:szCs w:val="20"/>
              </w:rPr>
            </w:pPr>
          </w:p>
        </w:tc>
      </w:tr>
    </w:tbl>
    <w:p w:rsidR="00A4776A" w:rsidRPr="002944C2" w:rsidRDefault="00A4776A" w:rsidP="00A4776A">
      <w:pPr>
        <w:ind w:firstLine="567"/>
        <w:jc w:val="right"/>
        <w:rPr>
          <w:spacing w:val="-13"/>
        </w:rPr>
      </w:pPr>
    </w:p>
    <w:p w:rsidR="00A4776A" w:rsidRPr="002944C2" w:rsidRDefault="00A4776A" w:rsidP="00A4776A">
      <w:r w:rsidRPr="002944C2">
        <w:rPr>
          <w:sz w:val="16"/>
          <w:szCs w:val="16"/>
        </w:rPr>
        <w:t>2.УСЛОВНО РАЗРЕШЁННЫЕ ВИДЫ И ПАРАМЕТРЫ ИСПОЛЬЗОВАНИЯ ЗЕМЕЛЬНЫХ УЧАСТКОВ И ОБЪЕКТОВ КАПИТАЛЬНОГО СТРОИТЕЛЬСТВА: НЕ УСТАНОВЛЕНЫ</w:t>
      </w:r>
      <w:r w:rsidRPr="002944C2">
        <w:t>.</w:t>
      </w:r>
    </w:p>
    <w:p w:rsidR="00A4776A" w:rsidRPr="002944C2" w:rsidRDefault="00A4776A" w:rsidP="00A4776A"/>
    <w:p w:rsidR="00A4776A" w:rsidRPr="002944C2" w:rsidRDefault="00A4776A" w:rsidP="00A4776A">
      <w:r w:rsidRPr="002944C2">
        <w:rPr>
          <w:sz w:val="16"/>
          <w:szCs w:val="16"/>
        </w:rPr>
        <w:t>3. ВСПОМОГАТЕЛЬНЫЕ ВИДЫ И ПАРАМЕТРЫ РАЗРЕШЕННОГО ИСПОЛЬЗОВАНИЯ ЗЕМЕЛЬНЫХ УЧАСТКОВ И ОБЪЕКТОВ КАПИТАЛЬНОГО СТРОИТЕЛЬСТВА: НЕ УСТАНОВЛЕНЫ</w:t>
      </w:r>
      <w:r w:rsidRPr="002944C2">
        <w:t>.</w:t>
      </w:r>
    </w:p>
    <w:p w:rsidR="00A4776A" w:rsidRPr="002944C2" w:rsidRDefault="00A4776A" w:rsidP="00A4776A"/>
    <w:p w:rsidR="00A4776A" w:rsidRPr="002944C2" w:rsidRDefault="00A4776A" w:rsidP="00A4776A">
      <w:pPr>
        <w:keepNext/>
        <w:keepLines/>
        <w:shd w:val="clear" w:color="auto" w:fill="FFFFFF"/>
        <w:ind w:firstLine="851"/>
        <w:jc w:val="both"/>
        <w:outlineLvl w:val="2"/>
        <w:rPr>
          <w:b/>
          <w:sz w:val="20"/>
          <w:szCs w:val="20"/>
        </w:rPr>
      </w:pPr>
      <w:bookmarkStart w:id="177" w:name="_Toc527013786"/>
      <w:bookmarkStart w:id="178" w:name="_Toc527296768"/>
      <w:bookmarkStart w:id="179" w:name="_Toc535849597"/>
      <w:bookmarkStart w:id="180" w:name="_Toc3378212"/>
      <w:bookmarkStart w:id="181" w:name="_Toc452458849"/>
      <w:r>
        <w:rPr>
          <w:b/>
        </w:rPr>
        <w:br w:type="page"/>
      </w:r>
      <w:bookmarkStart w:id="182" w:name="_Toc14944615"/>
      <w:r w:rsidRPr="002944C2">
        <w:rPr>
          <w:b/>
        </w:rPr>
        <w:lastRenderedPageBreak/>
        <w:t>Статья 51.</w:t>
      </w:r>
      <w:r w:rsidRPr="002944C2">
        <w:rPr>
          <w:b/>
          <w:bCs/>
        </w:rPr>
        <w:t xml:space="preserve"> Градостроительные регламенты производственной зоны, зоны инженерной и транспортной инфраструктур</w:t>
      </w:r>
      <w:bookmarkEnd w:id="177"/>
      <w:bookmarkEnd w:id="178"/>
      <w:bookmarkEnd w:id="179"/>
      <w:bookmarkEnd w:id="180"/>
      <w:bookmarkEnd w:id="182"/>
    </w:p>
    <w:p w:rsidR="00A4776A" w:rsidRPr="002944C2" w:rsidRDefault="00A4776A" w:rsidP="00A4776A">
      <w:pPr>
        <w:numPr>
          <w:ilvl w:val="0"/>
          <w:numId w:val="34"/>
        </w:numPr>
        <w:tabs>
          <w:tab w:val="left" w:pos="1134"/>
        </w:tabs>
        <w:ind w:left="0" w:firstLine="851"/>
        <w:jc w:val="both"/>
      </w:pPr>
      <w:r w:rsidRPr="002944C2">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w:t>
      </w:r>
      <w:r w:rsidRPr="002944C2">
        <w:t>ь</w:t>
      </w:r>
      <w:r w:rsidRPr="002944C2">
        <w:t>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A4776A" w:rsidRPr="002944C2" w:rsidRDefault="00A4776A" w:rsidP="00A4776A">
      <w:pPr>
        <w:keepNext/>
        <w:keepLines/>
        <w:shd w:val="clear" w:color="auto" w:fill="FFFFFF"/>
        <w:ind w:firstLine="851"/>
        <w:jc w:val="both"/>
        <w:outlineLvl w:val="2"/>
      </w:pPr>
    </w:p>
    <w:p w:rsidR="00A4776A" w:rsidRPr="002944C2" w:rsidRDefault="00A4776A" w:rsidP="00A4776A">
      <w:pPr>
        <w:jc w:val="center"/>
        <w:rPr>
          <w:u w:val="single"/>
        </w:rPr>
      </w:pPr>
      <w:r w:rsidRPr="002944C2">
        <w:rPr>
          <w:u w:val="single"/>
        </w:rPr>
        <w:t>Производственная зона, зона инженерной и транспортной инфраструктур (ПТИ)</w:t>
      </w:r>
    </w:p>
    <w:p w:rsidR="00A4776A" w:rsidRPr="002944C2" w:rsidRDefault="00A4776A" w:rsidP="00A4776A">
      <w:pPr>
        <w:jc w:val="center"/>
        <w:rPr>
          <w:u w:val="single"/>
        </w:rPr>
      </w:pPr>
    </w:p>
    <w:p w:rsidR="00A4776A" w:rsidRPr="002944C2" w:rsidRDefault="00A4776A" w:rsidP="00A4776A">
      <w:pPr>
        <w:keepNext/>
        <w:keepLines/>
        <w:ind w:left="720"/>
        <w:jc w:val="right"/>
        <w:rPr>
          <w:b/>
          <w:sz w:val="16"/>
          <w:szCs w:val="16"/>
        </w:rPr>
      </w:pPr>
      <w:r w:rsidRPr="002944C2">
        <w:rPr>
          <w:spacing w:val="-13"/>
        </w:rPr>
        <w:t>Таблица 19</w:t>
      </w:r>
    </w:p>
    <w:p w:rsidR="00A4776A" w:rsidRPr="002944C2" w:rsidRDefault="00A4776A" w:rsidP="00A4776A">
      <w:pPr>
        <w:jc w:val="both"/>
        <w:rPr>
          <w:sz w:val="16"/>
          <w:szCs w:val="16"/>
        </w:rPr>
      </w:pPr>
      <w:r w:rsidRPr="002944C2">
        <w:rPr>
          <w:sz w:val="16"/>
          <w:szCs w:val="16"/>
        </w:rPr>
        <w:t>1. ОСНОВНЫЕ ВИДЫ И ПАРАМЕТРЫ РАЗРЕШЁННОГО ИСПОЛЬЗОВАНИЯ ЗЕМЕЛЬНЫХ УЧАСТКОВ И ОБЪЕКТОВ КАПИТАЛЬНОГО СТРОИТЕЛЬСТВА</w:t>
      </w:r>
    </w:p>
    <w:tbl>
      <w:tblPr>
        <w:tblW w:w="148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997"/>
        <w:gridCol w:w="1884"/>
        <w:gridCol w:w="4396"/>
        <w:gridCol w:w="1256"/>
        <w:gridCol w:w="6281"/>
      </w:tblGrid>
      <w:tr w:rsidR="00A4776A" w:rsidRPr="002944C2" w:rsidTr="008A2B03">
        <w:trPr>
          <w:trHeight w:val="348"/>
          <w:tblHeader/>
        </w:trPr>
        <w:tc>
          <w:tcPr>
            <w:tcW w:w="997" w:type="dxa"/>
            <w:vAlign w:val="center"/>
          </w:tcPr>
          <w:p w:rsidR="00A4776A" w:rsidRPr="002944C2" w:rsidRDefault="00A4776A" w:rsidP="008A2B03">
            <w:pPr>
              <w:jc w:val="center"/>
              <w:rPr>
                <w:b/>
                <w:sz w:val="20"/>
                <w:szCs w:val="20"/>
              </w:rPr>
            </w:pPr>
            <w:r w:rsidRPr="002944C2">
              <w:rPr>
                <w:b/>
                <w:sz w:val="16"/>
                <w:szCs w:val="16"/>
              </w:rPr>
              <w:t>КОД</w:t>
            </w:r>
          </w:p>
        </w:tc>
        <w:tc>
          <w:tcPr>
            <w:tcW w:w="1884" w:type="dxa"/>
            <w:vAlign w:val="center"/>
          </w:tcPr>
          <w:p w:rsidR="00A4776A" w:rsidRPr="002944C2" w:rsidRDefault="00A4776A" w:rsidP="008A2B03">
            <w:pPr>
              <w:tabs>
                <w:tab w:val="center" w:pos="4677"/>
                <w:tab w:val="right" w:pos="9355"/>
              </w:tabs>
              <w:jc w:val="center"/>
              <w:rPr>
                <w:b/>
                <w:sz w:val="20"/>
                <w:szCs w:val="20"/>
              </w:rPr>
            </w:pPr>
            <w:r w:rsidRPr="002944C2">
              <w:rPr>
                <w:b/>
                <w:sz w:val="16"/>
                <w:szCs w:val="16"/>
              </w:rPr>
              <w:t>НАИМЕНОВАНИЕ</w:t>
            </w:r>
          </w:p>
        </w:tc>
        <w:tc>
          <w:tcPr>
            <w:tcW w:w="5652" w:type="dxa"/>
            <w:gridSpan w:val="2"/>
            <w:vAlign w:val="center"/>
          </w:tcPr>
          <w:p w:rsidR="00A4776A" w:rsidRPr="002944C2" w:rsidRDefault="00A4776A" w:rsidP="008A2B03">
            <w:pPr>
              <w:jc w:val="center"/>
              <w:rPr>
                <w:b/>
                <w:caps/>
                <w:sz w:val="16"/>
                <w:szCs w:val="16"/>
              </w:rPr>
            </w:pPr>
            <w:r w:rsidRPr="002944C2">
              <w:rPr>
                <w:b/>
                <w:caps/>
                <w:sz w:val="16"/>
                <w:szCs w:val="20"/>
              </w:rPr>
              <w:t>Предельные параметры разрешенного строител</w:t>
            </w:r>
            <w:r w:rsidRPr="002944C2">
              <w:rPr>
                <w:b/>
                <w:caps/>
                <w:sz w:val="16"/>
                <w:szCs w:val="20"/>
              </w:rPr>
              <w:t>ь</w:t>
            </w:r>
            <w:r w:rsidRPr="002944C2">
              <w:rPr>
                <w:b/>
                <w:caps/>
                <w:sz w:val="16"/>
                <w:szCs w:val="20"/>
              </w:rPr>
              <w:t>ства, реконструкции объектов капитального строительства</w:t>
            </w:r>
          </w:p>
        </w:tc>
        <w:tc>
          <w:tcPr>
            <w:tcW w:w="6281" w:type="dxa"/>
            <w:vAlign w:val="center"/>
          </w:tcPr>
          <w:p w:rsidR="00A4776A" w:rsidRPr="002944C2" w:rsidRDefault="00A4776A" w:rsidP="008A2B03">
            <w:pPr>
              <w:jc w:val="center"/>
              <w:rPr>
                <w:b/>
                <w:sz w:val="16"/>
                <w:szCs w:val="16"/>
              </w:rPr>
            </w:pPr>
            <w:r w:rsidRPr="002944C2">
              <w:rPr>
                <w:b/>
                <w:sz w:val="16"/>
                <w:szCs w:val="16"/>
              </w:rPr>
              <w:t>ОГРАНИЧЕНИЯ ИСПОЛЬЗОВАНИЯ ЗЕМЕЛЬНЫХ УЧАСТКОВ И ОБЪЕКТОВ КАПИТАЛЬНОГО СТРОИТЕЛЬСТВА</w:t>
            </w:r>
          </w:p>
        </w:tc>
      </w:tr>
      <w:tr w:rsidR="00A4776A" w:rsidRPr="002944C2" w:rsidTr="008A2B03">
        <w:trPr>
          <w:trHeight w:val="64"/>
        </w:trPr>
        <w:tc>
          <w:tcPr>
            <w:tcW w:w="997" w:type="dxa"/>
            <w:tcBorders>
              <w:top w:val="single" w:sz="4" w:space="0" w:color="auto"/>
              <w:right w:val="single" w:sz="4" w:space="0" w:color="auto"/>
            </w:tcBorders>
          </w:tcPr>
          <w:p w:rsidR="00A4776A" w:rsidRPr="002944C2" w:rsidRDefault="00A4776A" w:rsidP="008A2B03">
            <w:pPr>
              <w:rPr>
                <w:sz w:val="20"/>
                <w:szCs w:val="20"/>
              </w:rPr>
            </w:pPr>
            <w:r w:rsidRPr="002944C2">
              <w:rPr>
                <w:sz w:val="20"/>
                <w:szCs w:val="20"/>
              </w:rPr>
              <w:t>6.5</w:t>
            </w:r>
          </w:p>
        </w:tc>
        <w:tc>
          <w:tcPr>
            <w:tcW w:w="1884" w:type="dxa"/>
            <w:tcBorders>
              <w:top w:val="single" w:sz="4" w:space="0" w:color="auto"/>
              <w:left w:val="single" w:sz="4" w:space="0" w:color="auto"/>
            </w:tcBorders>
          </w:tcPr>
          <w:p w:rsidR="00A4776A" w:rsidRPr="002944C2" w:rsidRDefault="00A4776A" w:rsidP="008A2B03">
            <w:pPr>
              <w:rPr>
                <w:b/>
                <w:sz w:val="20"/>
                <w:szCs w:val="20"/>
              </w:rPr>
            </w:pPr>
            <w:r w:rsidRPr="002944C2">
              <w:rPr>
                <w:b/>
                <w:sz w:val="20"/>
                <w:szCs w:val="20"/>
              </w:rPr>
              <w:t>Нефтехимическая пр</w:t>
            </w:r>
            <w:r w:rsidRPr="002944C2">
              <w:rPr>
                <w:b/>
                <w:sz w:val="20"/>
                <w:szCs w:val="20"/>
              </w:rPr>
              <w:t>о</w:t>
            </w:r>
            <w:r w:rsidRPr="002944C2">
              <w:rPr>
                <w:b/>
                <w:sz w:val="20"/>
                <w:szCs w:val="20"/>
              </w:rPr>
              <w:t>мышленность</w:t>
            </w:r>
          </w:p>
        </w:tc>
        <w:tc>
          <w:tcPr>
            <w:tcW w:w="4396" w:type="dxa"/>
            <w:tcBorders>
              <w:top w:val="single" w:sz="4" w:space="0" w:color="auto"/>
              <w:bottom w:val="single" w:sz="4" w:space="0" w:color="auto"/>
            </w:tcBorders>
            <w:vAlign w:val="center"/>
          </w:tcPr>
          <w:p w:rsidR="00A4776A" w:rsidRPr="002944C2" w:rsidRDefault="00A4776A" w:rsidP="008A2B03">
            <w:pPr>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55" w:type="dxa"/>
            <w:tcBorders>
              <w:top w:val="single" w:sz="4" w:space="0" w:color="auto"/>
              <w:bottom w:val="single" w:sz="4" w:space="0" w:color="auto"/>
            </w:tcBorders>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6281" w:type="dxa"/>
            <w:vMerge w:val="restart"/>
            <w:tcBorders>
              <w:top w:val="single" w:sz="4" w:space="0" w:color="auto"/>
            </w:tcBorders>
          </w:tcPr>
          <w:p w:rsidR="00A4776A" w:rsidRPr="002944C2" w:rsidRDefault="00A4776A" w:rsidP="008A2B03">
            <w:pPr>
              <w:jc w:val="both"/>
              <w:rPr>
                <w:sz w:val="20"/>
                <w:szCs w:val="20"/>
              </w:rPr>
            </w:pPr>
            <w:r w:rsidRPr="002944C2">
              <w:rPr>
                <w:sz w:val="20"/>
                <w:szCs w:val="20"/>
              </w:rPr>
              <w:t>В случае, если ЗУ (его часть) и ОКС расположены в границах зон с особыми условиями использования территории</w:t>
            </w:r>
            <w:r w:rsidRPr="002944C2">
              <w:t xml:space="preserve"> </w:t>
            </w:r>
            <w:r w:rsidRPr="002944C2">
              <w:rPr>
                <w:sz w:val="20"/>
                <w:szCs w:val="20"/>
              </w:rPr>
              <w:t>либо в границах те</w:t>
            </w:r>
            <w:r w:rsidRPr="002944C2">
              <w:rPr>
                <w:sz w:val="20"/>
                <w:szCs w:val="20"/>
              </w:rPr>
              <w:t>р</w:t>
            </w:r>
            <w:r w:rsidRPr="002944C2">
              <w:rPr>
                <w:sz w:val="20"/>
                <w:szCs w:val="20"/>
              </w:rPr>
              <w:t>риторий особого регулирования градостроительной деятельности (с</w:t>
            </w:r>
            <w:r w:rsidRPr="002944C2">
              <w:rPr>
                <w:sz w:val="20"/>
                <w:szCs w:val="20"/>
              </w:rPr>
              <w:t>о</w:t>
            </w:r>
            <w:r w:rsidRPr="002944C2">
              <w:rPr>
                <w:sz w:val="20"/>
                <w:szCs w:val="20"/>
              </w:rPr>
              <w:t>гласно Карте зон с особыми условиями использования те</w:t>
            </w:r>
            <w:r w:rsidRPr="002944C2">
              <w:rPr>
                <w:sz w:val="20"/>
                <w:szCs w:val="20"/>
              </w:rPr>
              <w:t>р</w:t>
            </w:r>
            <w:r w:rsidRPr="002944C2">
              <w:rPr>
                <w:sz w:val="20"/>
                <w:szCs w:val="20"/>
              </w:rPr>
              <w:t>ритории) использование ЗУ (его части) и ОКС осуществляется с учетом огр</w:t>
            </w:r>
            <w:r w:rsidRPr="002944C2">
              <w:rPr>
                <w:sz w:val="20"/>
                <w:szCs w:val="20"/>
              </w:rPr>
              <w:t>а</w:t>
            </w:r>
            <w:r w:rsidRPr="002944C2">
              <w:rPr>
                <w:sz w:val="20"/>
                <w:szCs w:val="20"/>
              </w:rPr>
              <w:t>ничений, установленных законодательством Росси</w:t>
            </w:r>
            <w:r w:rsidRPr="002944C2">
              <w:rPr>
                <w:sz w:val="20"/>
                <w:szCs w:val="20"/>
              </w:rPr>
              <w:t>й</w:t>
            </w:r>
            <w:r w:rsidRPr="002944C2">
              <w:rPr>
                <w:sz w:val="20"/>
                <w:szCs w:val="20"/>
              </w:rPr>
              <w:t xml:space="preserve">ской Федерации и указанных в </w:t>
            </w:r>
            <w:hyperlink w:anchor="sub_89" w:history="1">
              <w:r w:rsidRPr="002944C2">
                <w:rPr>
                  <w:rStyle w:val="a5"/>
                  <w:b w:val="0"/>
                  <w:color w:val="auto"/>
                  <w:sz w:val="20"/>
                  <w:szCs w:val="20"/>
                </w:rPr>
                <w:t>статье 56</w:t>
              </w:r>
            </w:hyperlink>
            <w:r w:rsidRPr="002944C2">
              <w:rPr>
                <w:b/>
                <w:sz w:val="20"/>
                <w:szCs w:val="20"/>
              </w:rPr>
              <w:t xml:space="preserve"> </w:t>
            </w:r>
            <w:r w:rsidRPr="002944C2">
              <w:rPr>
                <w:sz w:val="20"/>
                <w:szCs w:val="20"/>
              </w:rPr>
              <w:t xml:space="preserve">настоящих Правил. </w:t>
            </w:r>
          </w:p>
          <w:p w:rsidR="00A4776A" w:rsidRPr="002944C2" w:rsidRDefault="00A4776A" w:rsidP="008A2B03">
            <w:pPr>
              <w:jc w:val="both"/>
              <w:rPr>
                <w:sz w:val="20"/>
                <w:szCs w:val="20"/>
              </w:rPr>
            </w:pPr>
            <w:r w:rsidRPr="002944C2">
              <w:rPr>
                <w:sz w:val="20"/>
                <w:szCs w:val="20"/>
              </w:rPr>
              <w:t>В границах данной территориальной зоны действуют следующие ЗОУИТ и территории особого регулирования градостроительной де</w:t>
            </w:r>
            <w:r w:rsidRPr="002944C2">
              <w:rPr>
                <w:sz w:val="20"/>
                <w:szCs w:val="20"/>
              </w:rPr>
              <w:t>я</w:t>
            </w:r>
            <w:r w:rsidRPr="002944C2">
              <w:rPr>
                <w:sz w:val="20"/>
                <w:szCs w:val="20"/>
              </w:rPr>
              <w:t xml:space="preserve">тельности: </w:t>
            </w:r>
          </w:p>
          <w:p w:rsidR="00A4776A" w:rsidRPr="002944C2" w:rsidRDefault="00A4776A" w:rsidP="008A2B03">
            <w:pPr>
              <w:rPr>
                <w:sz w:val="20"/>
                <w:szCs w:val="20"/>
              </w:rPr>
            </w:pPr>
            <w:r w:rsidRPr="002944C2">
              <w:rPr>
                <w:sz w:val="20"/>
                <w:szCs w:val="20"/>
              </w:rPr>
              <w:t>- охранные зоны объектов инженерной инфраструктуры;</w:t>
            </w:r>
          </w:p>
          <w:p w:rsidR="00A4776A" w:rsidRPr="002944C2" w:rsidRDefault="00A4776A" w:rsidP="008A2B03">
            <w:pPr>
              <w:jc w:val="both"/>
              <w:rPr>
                <w:sz w:val="20"/>
                <w:szCs w:val="20"/>
              </w:rPr>
            </w:pPr>
            <w:r w:rsidRPr="002944C2">
              <w:rPr>
                <w:sz w:val="20"/>
                <w:szCs w:val="20"/>
              </w:rPr>
              <w:t>- водоохранные зоны, прибрежные защитные полосы (в том числе береговые полосы водных объектов общего пользования).</w:t>
            </w:r>
          </w:p>
          <w:p w:rsidR="00A4776A" w:rsidRPr="002944C2" w:rsidRDefault="00A4776A" w:rsidP="008A2B03">
            <w:pPr>
              <w:jc w:val="both"/>
              <w:rPr>
                <w:b/>
                <w:sz w:val="20"/>
                <w:szCs w:val="20"/>
              </w:rPr>
            </w:pPr>
            <w:r w:rsidRPr="002944C2">
              <w:rPr>
                <w:b/>
                <w:sz w:val="20"/>
                <w:szCs w:val="20"/>
              </w:rPr>
              <w:t>Дополнительные ограничения</w:t>
            </w:r>
          </w:p>
          <w:p w:rsidR="00A4776A" w:rsidRPr="002944C2" w:rsidRDefault="00A4776A" w:rsidP="008A2B03">
            <w:pPr>
              <w:jc w:val="both"/>
              <w:rPr>
                <w:sz w:val="20"/>
                <w:szCs w:val="20"/>
              </w:rPr>
            </w:pPr>
            <w:r w:rsidRPr="002944C2">
              <w:rPr>
                <w:sz w:val="20"/>
                <w:szCs w:val="20"/>
              </w:rPr>
              <w:t>- Требуется соблюдение ограничений использования ЗУ и ОКС при осуществлении публичного сервитута (при его наличии)*.</w:t>
            </w:r>
          </w:p>
          <w:p w:rsidR="00A4776A" w:rsidRPr="002944C2" w:rsidRDefault="00A4776A" w:rsidP="008A2B03">
            <w:pPr>
              <w:jc w:val="both"/>
              <w:rPr>
                <w:sz w:val="20"/>
                <w:szCs w:val="20"/>
              </w:rPr>
            </w:pPr>
            <w:r w:rsidRPr="002944C2">
              <w:rPr>
                <w:i/>
                <w:sz w:val="16"/>
                <w:szCs w:val="16"/>
              </w:rPr>
              <w:t>*Допускается в части инженерного обеспечения объектов технически связа</w:t>
            </w:r>
            <w:r w:rsidRPr="002944C2">
              <w:rPr>
                <w:i/>
                <w:sz w:val="16"/>
                <w:szCs w:val="16"/>
              </w:rPr>
              <w:t>н</w:t>
            </w:r>
            <w:r w:rsidRPr="002944C2">
              <w:rPr>
                <w:i/>
                <w:sz w:val="16"/>
                <w:szCs w:val="16"/>
              </w:rPr>
              <w:t>ных с автомобильными дорогами сооружений и объектов, обеспечивающих работу тран</w:t>
            </w:r>
            <w:r w:rsidRPr="002944C2">
              <w:rPr>
                <w:i/>
                <w:sz w:val="16"/>
                <w:szCs w:val="16"/>
              </w:rPr>
              <w:t>с</w:t>
            </w:r>
            <w:r w:rsidRPr="002944C2">
              <w:rPr>
                <w:i/>
                <w:sz w:val="16"/>
                <w:szCs w:val="16"/>
              </w:rPr>
              <w:t xml:space="preserve">портных средств, и при </w:t>
            </w:r>
            <w:r w:rsidRPr="002944C2">
              <w:rPr>
                <w:bCs/>
                <w:i/>
                <w:sz w:val="16"/>
                <w:szCs w:val="16"/>
              </w:rPr>
              <w:t>использование гражданами или юридическими лицами земел</w:t>
            </w:r>
            <w:r w:rsidRPr="002944C2">
              <w:rPr>
                <w:bCs/>
                <w:i/>
                <w:sz w:val="16"/>
                <w:szCs w:val="16"/>
              </w:rPr>
              <w:t>ь</w:t>
            </w:r>
            <w:r w:rsidRPr="002944C2">
              <w:rPr>
                <w:bCs/>
                <w:i/>
                <w:sz w:val="16"/>
                <w:szCs w:val="16"/>
              </w:rPr>
              <w:t>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w:t>
            </w:r>
            <w:r w:rsidRPr="002944C2">
              <w:rPr>
                <w:bCs/>
                <w:i/>
                <w:sz w:val="16"/>
                <w:szCs w:val="16"/>
              </w:rPr>
              <w:t>м</w:t>
            </w:r>
            <w:r w:rsidRPr="002944C2">
              <w:rPr>
                <w:bCs/>
                <w:i/>
                <w:sz w:val="16"/>
                <w:szCs w:val="16"/>
              </w:rPr>
              <w:t>муникаций, их эксплуатации на условиях публичного сервитута</w:t>
            </w:r>
            <w:r w:rsidRPr="002944C2">
              <w:rPr>
                <w:bCs/>
                <w:sz w:val="20"/>
                <w:szCs w:val="20"/>
              </w:rPr>
              <w:t>.</w:t>
            </w:r>
          </w:p>
          <w:p w:rsidR="00A4776A" w:rsidRPr="002944C2" w:rsidRDefault="00A4776A" w:rsidP="008A2B03">
            <w:pPr>
              <w:ind w:firstLine="26"/>
              <w:jc w:val="both"/>
              <w:rPr>
                <w:sz w:val="20"/>
                <w:szCs w:val="20"/>
              </w:rPr>
            </w:pPr>
          </w:p>
        </w:tc>
      </w:tr>
      <w:tr w:rsidR="00A4776A" w:rsidRPr="002944C2" w:rsidTr="008A2B03">
        <w:trPr>
          <w:trHeight w:val="225"/>
        </w:trPr>
        <w:tc>
          <w:tcPr>
            <w:tcW w:w="997" w:type="dxa"/>
            <w:tcBorders>
              <w:right w:val="single" w:sz="4" w:space="0" w:color="auto"/>
            </w:tcBorders>
          </w:tcPr>
          <w:p w:rsidR="00A4776A" w:rsidRPr="002944C2" w:rsidRDefault="00A4776A" w:rsidP="008A2B03">
            <w:pPr>
              <w:rPr>
                <w:sz w:val="20"/>
                <w:szCs w:val="20"/>
              </w:rPr>
            </w:pPr>
            <w:r w:rsidRPr="002944C2">
              <w:rPr>
                <w:sz w:val="20"/>
                <w:szCs w:val="20"/>
              </w:rPr>
              <w:t>6.2</w:t>
            </w:r>
          </w:p>
        </w:tc>
        <w:tc>
          <w:tcPr>
            <w:tcW w:w="1884" w:type="dxa"/>
            <w:tcBorders>
              <w:top w:val="single" w:sz="4" w:space="0" w:color="auto"/>
              <w:left w:val="single" w:sz="4" w:space="0" w:color="auto"/>
            </w:tcBorders>
          </w:tcPr>
          <w:p w:rsidR="00A4776A" w:rsidRPr="002944C2" w:rsidRDefault="00A4776A" w:rsidP="008A2B03">
            <w:pPr>
              <w:rPr>
                <w:b/>
                <w:sz w:val="20"/>
                <w:szCs w:val="20"/>
              </w:rPr>
            </w:pPr>
            <w:r w:rsidRPr="002944C2">
              <w:rPr>
                <w:b/>
                <w:sz w:val="20"/>
                <w:szCs w:val="20"/>
              </w:rPr>
              <w:t>Тяжёлая пр</w:t>
            </w:r>
            <w:r w:rsidRPr="002944C2">
              <w:rPr>
                <w:b/>
                <w:sz w:val="20"/>
                <w:szCs w:val="20"/>
              </w:rPr>
              <w:t>о</w:t>
            </w:r>
            <w:r w:rsidRPr="002944C2">
              <w:rPr>
                <w:b/>
                <w:sz w:val="20"/>
                <w:szCs w:val="20"/>
              </w:rPr>
              <w:t>мышле</w:t>
            </w:r>
            <w:r w:rsidRPr="002944C2">
              <w:rPr>
                <w:b/>
                <w:sz w:val="20"/>
                <w:szCs w:val="20"/>
              </w:rPr>
              <w:t>н</w:t>
            </w:r>
            <w:r w:rsidRPr="002944C2">
              <w:rPr>
                <w:b/>
                <w:sz w:val="20"/>
                <w:szCs w:val="20"/>
              </w:rPr>
              <w:t>ность</w:t>
            </w:r>
          </w:p>
        </w:tc>
        <w:tc>
          <w:tcPr>
            <w:tcW w:w="4396" w:type="dxa"/>
            <w:tcBorders>
              <w:top w:val="single" w:sz="4" w:space="0" w:color="auto"/>
              <w:bottom w:val="single" w:sz="4" w:space="0" w:color="auto"/>
            </w:tcBorders>
            <w:vAlign w:val="center"/>
          </w:tcPr>
          <w:p w:rsidR="00A4776A" w:rsidRPr="002944C2" w:rsidRDefault="00A4776A" w:rsidP="008A2B03">
            <w:pPr>
              <w:rPr>
                <w:sz w:val="20"/>
              </w:rPr>
            </w:pPr>
            <w:r w:rsidRPr="002944C2">
              <w:rPr>
                <w:sz w:val="20"/>
              </w:rPr>
              <w:t>Профильные объекты капитального строител</w:t>
            </w:r>
            <w:r w:rsidRPr="002944C2">
              <w:rPr>
                <w:sz w:val="20"/>
              </w:rPr>
              <w:t>ь</w:t>
            </w:r>
            <w:r w:rsidRPr="002944C2">
              <w:rPr>
                <w:sz w:val="20"/>
              </w:rPr>
              <w:t>ства</w:t>
            </w:r>
          </w:p>
        </w:tc>
        <w:tc>
          <w:tcPr>
            <w:tcW w:w="1255" w:type="dxa"/>
            <w:tcBorders>
              <w:top w:val="single" w:sz="4" w:space="0" w:color="auto"/>
              <w:bottom w:val="single" w:sz="4" w:space="0" w:color="auto"/>
            </w:tcBorders>
            <w:vAlign w:val="center"/>
          </w:tcPr>
          <w:p w:rsidR="00A4776A" w:rsidRPr="002944C2" w:rsidRDefault="00A4776A" w:rsidP="008A2B03">
            <w:pPr>
              <w:jc w:val="center"/>
              <w:rPr>
                <w:b/>
                <w:i/>
                <w:sz w:val="20"/>
                <w:szCs w:val="20"/>
              </w:rPr>
            </w:pPr>
            <w:r w:rsidRPr="002944C2">
              <w:rPr>
                <w:sz w:val="20"/>
                <w:szCs w:val="20"/>
              </w:rPr>
              <w:t>-/-</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4"/>
        </w:trPr>
        <w:tc>
          <w:tcPr>
            <w:tcW w:w="997" w:type="dxa"/>
            <w:tcBorders>
              <w:right w:val="single" w:sz="4" w:space="0" w:color="auto"/>
            </w:tcBorders>
          </w:tcPr>
          <w:p w:rsidR="00A4776A" w:rsidRPr="002944C2" w:rsidRDefault="00A4776A" w:rsidP="008A2B03">
            <w:pPr>
              <w:rPr>
                <w:sz w:val="20"/>
                <w:szCs w:val="20"/>
              </w:rPr>
            </w:pPr>
            <w:r w:rsidRPr="002944C2">
              <w:rPr>
                <w:sz w:val="20"/>
                <w:szCs w:val="20"/>
              </w:rPr>
              <w:t>6.2.1</w:t>
            </w:r>
          </w:p>
        </w:tc>
        <w:tc>
          <w:tcPr>
            <w:tcW w:w="1884" w:type="dxa"/>
            <w:tcBorders>
              <w:top w:val="single" w:sz="4" w:space="0" w:color="auto"/>
              <w:left w:val="single" w:sz="4" w:space="0" w:color="auto"/>
            </w:tcBorders>
          </w:tcPr>
          <w:p w:rsidR="00A4776A" w:rsidRPr="002944C2" w:rsidRDefault="00A4776A" w:rsidP="008A2B03">
            <w:pPr>
              <w:rPr>
                <w:b/>
                <w:sz w:val="20"/>
                <w:szCs w:val="20"/>
              </w:rPr>
            </w:pPr>
            <w:r w:rsidRPr="002944C2">
              <w:rPr>
                <w:b/>
                <w:sz w:val="20"/>
                <w:szCs w:val="20"/>
              </w:rPr>
              <w:t>Автомобил</w:t>
            </w:r>
            <w:r w:rsidRPr="002944C2">
              <w:rPr>
                <w:b/>
                <w:sz w:val="20"/>
                <w:szCs w:val="20"/>
              </w:rPr>
              <w:t>е</w:t>
            </w:r>
            <w:r w:rsidRPr="002944C2">
              <w:rPr>
                <w:b/>
                <w:sz w:val="20"/>
                <w:szCs w:val="20"/>
              </w:rPr>
              <w:t>строительная промышленность</w:t>
            </w:r>
          </w:p>
        </w:tc>
        <w:tc>
          <w:tcPr>
            <w:tcW w:w="4396" w:type="dxa"/>
            <w:tcBorders>
              <w:top w:val="single" w:sz="4" w:space="0" w:color="auto"/>
              <w:bottom w:val="single" w:sz="4" w:space="0" w:color="auto"/>
            </w:tcBorders>
            <w:vAlign w:val="center"/>
          </w:tcPr>
          <w:p w:rsidR="00A4776A" w:rsidRPr="002944C2" w:rsidRDefault="00A4776A" w:rsidP="008A2B03">
            <w:pPr>
              <w:rPr>
                <w:b/>
                <w:i/>
                <w:sz w:val="20"/>
                <w:szCs w:val="20"/>
              </w:rPr>
            </w:pPr>
            <w:r w:rsidRPr="002944C2">
              <w:rPr>
                <w:b/>
                <w:i/>
                <w:sz w:val="20"/>
                <w:szCs w:val="20"/>
              </w:rPr>
              <w:t>минимальный отступ от границы ЗУ в ц</w:t>
            </w:r>
            <w:r w:rsidRPr="002944C2">
              <w:rPr>
                <w:b/>
                <w:i/>
                <w:sz w:val="20"/>
                <w:szCs w:val="20"/>
              </w:rPr>
              <w:t>е</w:t>
            </w:r>
            <w:r w:rsidRPr="002944C2">
              <w:rPr>
                <w:b/>
                <w:i/>
                <w:sz w:val="20"/>
                <w:szCs w:val="20"/>
              </w:rPr>
              <w:t>лях определения места допустимого ра</w:t>
            </w:r>
            <w:r w:rsidRPr="002944C2">
              <w:rPr>
                <w:b/>
                <w:i/>
                <w:sz w:val="20"/>
                <w:szCs w:val="20"/>
              </w:rPr>
              <w:t>з</w:t>
            </w:r>
            <w:r w:rsidRPr="002944C2">
              <w:rPr>
                <w:b/>
                <w:i/>
                <w:sz w:val="20"/>
                <w:szCs w:val="20"/>
              </w:rPr>
              <w:t>мещения объекта*</w:t>
            </w:r>
          </w:p>
        </w:tc>
        <w:tc>
          <w:tcPr>
            <w:tcW w:w="1255" w:type="dxa"/>
            <w:tcBorders>
              <w:top w:val="single" w:sz="4" w:space="0" w:color="auto"/>
              <w:bottom w:val="single" w:sz="4" w:space="0" w:color="auto"/>
            </w:tcBorders>
            <w:vAlign w:val="center"/>
          </w:tcPr>
          <w:p w:rsidR="00A4776A" w:rsidRPr="002944C2" w:rsidRDefault="00A4776A" w:rsidP="008A2B03">
            <w:pPr>
              <w:jc w:val="center"/>
              <w:rPr>
                <w:b/>
                <w:i/>
                <w:sz w:val="20"/>
                <w:szCs w:val="20"/>
              </w:rPr>
            </w:pPr>
            <w:r w:rsidRPr="002944C2">
              <w:rPr>
                <w:b/>
                <w:i/>
                <w:sz w:val="20"/>
                <w:szCs w:val="20"/>
              </w:rPr>
              <w:t>м</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261"/>
        </w:trPr>
        <w:tc>
          <w:tcPr>
            <w:tcW w:w="997" w:type="dxa"/>
            <w:tcBorders>
              <w:right w:val="single" w:sz="4" w:space="0" w:color="auto"/>
            </w:tcBorders>
          </w:tcPr>
          <w:p w:rsidR="00A4776A" w:rsidRPr="002944C2" w:rsidRDefault="00A4776A" w:rsidP="008A2B03">
            <w:pPr>
              <w:rPr>
                <w:sz w:val="20"/>
                <w:szCs w:val="20"/>
              </w:rPr>
            </w:pPr>
            <w:r w:rsidRPr="002944C2">
              <w:rPr>
                <w:sz w:val="20"/>
                <w:szCs w:val="20"/>
              </w:rPr>
              <w:t>6.3</w:t>
            </w:r>
          </w:p>
        </w:tc>
        <w:tc>
          <w:tcPr>
            <w:tcW w:w="1884" w:type="dxa"/>
            <w:tcBorders>
              <w:top w:val="single" w:sz="4" w:space="0" w:color="auto"/>
              <w:left w:val="single" w:sz="4" w:space="0" w:color="auto"/>
            </w:tcBorders>
          </w:tcPr>
          <w:p w:rsidR="00A4776A" w:rsidRPr="002944C2" w:rsidRDefault="00A4776A" w:rsidP="008A2B03">
            <w:pPr>
              <w:rPr>
                <w:b/>
                <w:sz w:val="20"/>
                <w:szCs w:val="20"/>
              </w:rPr>
            </w:pPr>
            <w:r w:rsidRPr="002944C2">
              <w:rPr>
                <w:b/>
                <w:sz w:val="20"/>
                <w:szCs w:val="20"/>
              </w:rPr>
              <w:t>Лёгкая промы</w:t>
            </w:r>
            <w:r w:rsidRPr="002944C2">
              <w:rPr>
                <w:b/>
                <w:sz w:val="20"/>
                <w:szCs w:val="20"/>
              </w:rPr>
              <w:t>ш</w:t>
            </w:r>
            <w:r w:rsidRPr="002944C2">
              <w:rPr>
                <w:b/>
                <w:sz w:val="20"/>
                <w:szCs w:val="20"/>
              </w:rPr>
              <w:t>ленность</w:t>
            </w:r>
          </w:p>
        </w:tc>
        <w:tc>
          <w:tcPr>
            <w:tcW w:w="4396" w:type="dxa"/>
            <w:tcBorders>
              <w:top w:val="single" w:sz="4" w:space="0" w:color="auto"/>
              <w:bottom w:val="single" w:sz="4" w:space="0" w:color="auto"/>
            </w:tcBorders>
            <w:vAlign w:val="center"/>
          </w:tcPr>
          <w:p w:rsidR="00A4776A" w:rsidRPr="002944C2" w:rsidRDefault="00A4776A" w:rsidP="008A2B03">
            <w:pPr>
              <w:rPr>
                <w:sz w:val="20"/>
                <w:szCs w:val="20"/>
              </w:rPr>
            </w:pPr>
            <w:r w:rsidRPr="002944C2">
              <w:rPr>
                <w:sz w:val="20"/>
              </w:rPr>
              <w:t>от красной линии улиц для ОКС</w:t>
            </w:r>
          </w:p>
        </w:tc>
        <w:tc>
          <w:tcPr>
            <w:tcW w:w="1255" w:type="dxa"/>
            <w:tcBorders>
              <w:top w:val="single" w:sz="4" w:space="0" w:color="auto"/>
              <w:bottom w:val="single" w:sz="4" w:space="0" w:color="auto"/>
            </w:tcBorders>
            <w:vAlign w:val="center"/>
          </w:tcPr>
          <w:p w:rsidR="00A4776A" w:rsidRPr="002944C2" w:rsidRDefault="00A4776A" w:rsidP="008A2B03">
            <w:pPr>
              <w:jc w:val="center"/>
              <w:rPr>
                <w:sz w:val="20"/>
                <w:szCs w:val="20"/>
              </w:rPr>
            </w:pPr>
            <w:r w:rsidRPr="002944C2">
              <w:rPr>
                <w:sz w:val="20"/>
                <w:szCs w:val="20"/>
              </w:rPr>
              <w:t>1 м</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4"/>
        </w:trPr>
        <w:tc>
          <w:tcPr>
            <w:tcW w:w="997" w:type="dxa"/>
            <w:tcBorders>
              <w:right w:val="single" w:sz="4" w:space="0" w:color="auto"/>
            </w:tcBorders>
          </w:tcPr>
          <w:p w:rsidR="00A4776A" w:rsidRPr="002944C2" w:rsidRDefault="00A4776A" w:rsidP="008A2B03">
            <w:pPr>
              <w:rPr>
                <w:sz w:val="20"/>
                <w:szCs w:val="20"/>
              </w:rPr>
            </w:pPr>
            <w:r w:rsidRPr="002944C2">
              <w:rPr>
                <w:sz w:val="20"/>
                <w:szCs w:val="20"/>
              </w:rPr>
              <w:t>6.3.1</w:t>
            </w:r>
          </w:p>
        </w:tc>
        <w:tc>
          <w:tcPr>
            <w:tcW w:w="1884" w:type="dxa"/>
            <w:tcBorders>
              <w:top w:val="single" w:sz="4" w:space="0" w:color="auto"/>
              <w:left w:val="single" w:sz="4" w:space="0" w:color="auto"/>
            </w:tcBorders>
          </w:tcPr>
          <w:p w:rsidR="00A4776A" w:rsidRPr="002944C2" w:rsidRDefault="00A4776A" w:rsidP="008A2B03">
            <w:pPr>
              <w:rPr>
                <w:b/>
                <w:sz w:val="20"/>
                <w:szCs w:val="20"/>
              </w:rPr>
            </w:pPr>
            <w:r w:rsidRPr="002944C2">
              <w:rPr>
                <w:b/>
                <w:sz w:val="20"/>
                <w:szCs w:val="20"/>
              </w:rPr>
              <w:t>Фармацевтич</w:t>
            </w:r>
            <w:r w:rsidRPr="002944C2">
              <w:rPr>
                <w:b/>
                <w:sz w:val="20"/>
                <w:szCs w:val="20"/>
              </w:rPr>
              <w:t>е</w:t>
            </w:r>
            <w:r w:rsidRPr="002944C2">
              <w:rPr>
                <w:b/>
                <w:sz w:val="20"/>
                <w:szCs w:val="20"/>
              </w:rPr>
              <w:t>ская промы</w:t>
            </w:r>
            <w:r w:rsidRPr="002944C2">
              <w:rPr>
                <w:b/>
                <w:sz w:val="20"/>
                <w:szCs w:val="20"/>
              </w:rPr>
              <w:t>ш</w:t>
            </w:r>
            <w:r w:rsidRPr="002944C2">
              <w:rPr>
                <w:b/>
                <w:sz w:val="20"/>
                <w:szCs w:val="20"/>
              </w:rPr>
              <w:t>ленность</w:t>
            </w:r>
          </w:p>
        </w:tc>
        <w:tc>
          <w:tcPr>
            <w:tcW w:w="4396" w:type="dxa"/>
            <w:vMerge w:val="restart"/>
            <w:tcBorders>
              <w:top w:val="single" w:sz="4" w:space="0" w:color="auto"/>
            </w:tcBorders>
            <w:vAlign w:val="center"/>
          </w:tcPr>
          <w:p w:rsidR="00A4776A" w:rsidRPr="002944C2" w:rsidRDefault="00A4776A" w:rsidP="008A2B03">
            <w:pPr>
              <w:rPr>
                <w:sz w:val="20"/>
              </w:rPr>
            </w:pPr>
            <w:r w:rsidRPr="002944C2">
              <w:rPr>
                <w:sz w:val="20"/>
              </w:rPr>
              <w:t>от красных линий для линейных объектов</w:t>
            </w:r>
          </w:p>
        </w:tc>
        <w:tc>
          <w:tcPr>
            <w:tcW w:w="1255" w:type="dxa"/>
            <w:vMerge w:val="restart"/>
            <w:tcBorders>
              <w:top w:val="single" w:sz="4" w:space="0" w:color="auto"/>
            </w:tcBorders>
            <w:vAlign w:val="center"/>
          </w:tcPr>
          <w:p w:rsidR="00A4776A" w:rsidRPr="002944C2" w:rsidRDefault="00A4776A" w:rsidP="008A2B03">
            <w:pPr>
              <w:jc w:val="center"/>
              <w:rPr>
                <w:sz w:val="20"/>
                <w:szCs w:val="20"/>
              </w:rPr>
            </w:pPr>
            <w:r w:rsidRPr="002944C2">
              <w:rPr>
                <w:sz w:val="20"/>
                <w:szCs w:val="20"/>
              </w:rPr>
              <w:t>0,5 м</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4"/>
        </w:trPr>
        <w:tc>
          <w:tcPr>
            <w:tcW w:w="997" w:type="dxa"/>
            <w:tcBorders>
              <w:right w:val="single" w:sz="4" w:space="0" w:color="auto"/>
            </w:tcBorders>
          </w:tcPr>
          <w:p w:rsidR="00A4776A" w:rsidRPr="002944C2" w:rsidRDefault="00A4776A" w:rsidP="008A2B03">
            <w:pPr>
              <w:rPr>
                <w:sz w:val="20"/>
                <w:szCs w:val="20"/>
              </w:rPr>
            </w:pPr>
            <w:r w:rsidRPr="002944C2">
              <w:rPr>
                <w:sz w:val="20"/>
                <w:szCs w:val="20"/>
              </w:rPr>
              <w:t>6.4</w:t>
            </w:r>
          </w:p>
        </w:tc>
        <w:tc>
          <w:tcPr>
            <w:tcW w:w="1884" w:type="dxa"/>
            <w:tcBorders>
              <w:top w:val="single" w:sz="4" w:space="0" w:color="auto"/>
              <w:left w:val="single" w:sz="4" w:space="0" w:color="auto"/>
            </w:tcBorders>
          </w:tcPr>
          <w:p w:rsidR="00A4776A" w:rsidRPr="002944C2" w:rsidRDefault="00A4776A" w:rsidP="008A2B03">
            <w:pPr>
              <w:rPr>
                <w:b/>
                <w:sz w:val="20"/>
                <w:szCs w:val="20"/>
              </w:rPr>
            </w:pPr>
            <w:r w:rsidRPr="002944C2">
              <w:rPr>
                <w:b/>
                <w:sz w:val="20"/>
                <w:szCs w:val="20"/>
              </w:rPr>
              <w:t>Пищевая пр</w:t>
            </w:r>
            <w:r w:rsidRPr="002944C2">
              <w:rPr>
                <w:b/>
                <w:sz w:val="20"/>
                <w:szCs w:val="20"/>
              </w:rPr>
              <w:t>о</w:t>
            </w:r>
            <w:r w:rsidRPr="002944C2">
              <w:rPr>
                <w:b/>
                <w:sz w:val="20"/>
                <w:szCs w:val="20"/>
              </w:rPr>
              <w:t>мышле</w:t>
            </w:r>
            <w:r w:rsidRPr="002944C2">
              <w:rPr>
                <w:b/>
                <w:sz w:val="20"/>
                <w:szCs w:val="20"/>
              </w:rPr>
              <w:t>н</w:t>
            </w:r>
            <w:r w:rsidRPr="002944C2">
              <w:rPr>
                <w:b/>
                <w:sz w:val="20"/>
                <w:szCs w:val="20"/>
              </w:rPr>
              <w:t>ность</w:t>
            </w:r>
          </w:p>
        </w:tc>
        <w:tc>
          <w:tcPr>
            <w:tcW w:w="4396" w:type="dxa"/>
            <w:vMerge/>
            <w:tcBorders>
              <w:bottom w:val="single" w:sz="4" w:space="0" w:color="auto"/>
            </w:tcBorders>
            <w:vAlign w:val="center"/>
          </w:tcPr>
          <w:p w:rsidR="00A4776A" w:rsidRPr="002944C2" w:rsidRDefault="00A4776A" w:rsidP="008A2B03">
            <w:pPr>
              <w:rPr>
                <w:sz w:val="20"/>
              </w:rPr>
            </w:pPr>
          </w:p>
        </w:tc>
        <w:tc>
          <w:tcPr>
            <w:tcW w:w="1255" w:type="dxa"/>
            <w:vMerge/>
            <w:tcBorders>
              <w:bottom w:val="single" w:sz="4" w:space="0" w:color="auto"/>
            </w:tcBorders>
            <w:vAlign w:val="center"/>
          </w:tcPr>
          <w:p w:rsidR="00A4776A" w:rsidRPr="002944C2" w:rsidRDefault="00A4776A" w:rsidP="008A2B03">
            <w:pPr>
              <w:jc w:val="center"/>
              <w:rPr>
                <w:sz w:val="20"/>
                <w:szCs w:val="20"/>
              </w:rPr>
            </w:pP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4"/>
        </w:trPr>
        <w:tc>
          <w:tcPr>
            <w:tcW w:w="997" w:type="dxa"/>
            <w:tcBorders>
              <w:right w:val="single" w:sz="4" w:space="0" w:color="auto"/>
            </w:tcBorders>
          </w:tcPr>
          <w:p w:rsidR="00A4776A" w:rsidRPr="002944C2" w:rsidRDefault="00A4776A" w:rsidP="008A2B03">
            <w:pPr>
              <w:rPr>
                <w:sz w:val="20"/>
                <w:szCs w:val="20"/>
              </w:rPr>
            </w:pPr>
            <w:r w:rsidRPr="002944C2">
              <w:rPr>
                <w:sz w:val="20"/>
                <w:szCs w:val="20"/>
              </w:rPr>
              <w:t>6.6</w:t>
            </w:r>
          </w:p>
        </w:tc>
        <w:tc>
          <w:tcPr>
            <w:tcW w:w="1884" w:type="dxa"/>
            <w:tcBorders>
              <w:top w:val="single" w:sz="4" w:space="0" w:color="auto"/>
              <w:left w:val="single" w:sz="4" w:space="0" w:color="auto"/>
            </w:tcBorders>
          </w:tcPr>
          <w:p w:rsidR="00A4776A" w:rsidRPr="002944C2" w:rsidRDefault="00A4776A" w:rsidP="008A2B03">
            <w:pPr>
              <w:rPr>
                <w:b/>
                <w:sz w:val="20"/>
                <w:szCs w:val="20"/>
              </w:rPr>
            </w:pPr>
            <w:r w:rsidRPr="002944C2">
              <w:rPr>
                <w:b/>
                <w:sz w:val="20"/>
                <w:szCs w:val="20"/>
              </w:rPr>
              <w:t>Строительная промы</w:t>
            </w:r>
            <w:r w:rsidRPr="002944C2">
              <w:rPr>
                <w:b/>
                <w:sz w:val="20"/>
                <w:szCs w:val="20"/>
              </w:rPr>
              <w:t>ш</w:t>
            </w:r>
            <w:r w:rsidRPr="002944C2">
              <w:rPr>
                <w:b/>
                <w:sz w:val="20"/>
                <w:szCs w:val="20"/>
              </w:rPr>
              <w:t>ленность</w:t>
            </w:r>
          </w:p>
        </w:tc>
        <w:tc>
          <w:tcPr>
            <w:tcW w:w="4396" w:type="dxa"/>
            <w:tcBorders>
              <w:top w:val="single" w:sz="4" w:space="0" w:color="auto"/>
              <w:bottom w:val="single" w:sz="4" w:space="0" w:color="auto"/>
            </w:tcBorders>
            <w:vAlign w:val="center"/>
          </w:tcPr>
          <w:p w:rsidR="00A4776A" w:rsidRPr="002944C2" w:rsidRDefault="00A4776A" w:rsidP="008A2B03">
            <w:pPr>
              <w:rPr>
                <w:sz w:val="20"/>
                <w:szCs w:val="20"/>
              </w:rPr>
            </w:pPr>
            <w:r w:rsidRPr="002944C2">
              <w:rPr>
                <w:sz w:val="20"/>
              </w:rPr>
              <w:t>до границы соседнего земельного участка</w:t>
            </w:r>
          </w:p>
        </w:tc>
        <w:tc>
          <w:tcPr>
            <w:tcW w:w="1255" w:type="dxa"/>
            <w:tcBorders>
              <w:top w:val="single" w:sz="4" w:space="0" w:color="auto"/>
              <w:bottom w:val="single" w:sz="4" w:space="0" w:color="auto"/>
            </w:tcBorders>
            <w:vAlign w:val="center"/>
          </w:tcPr>
          <w:p w:rsidR="00A4776A" w:rsidRPr="002944C2" w:rsidRDefault="00A4776A" w:rsidP="008A2B03">
            <w:pPr>
              <w:jc w:val="center"/>
              <w:rPr>
                <w:sz w:val="20"/>
                <w:szCs w:val="20"/>
              </w:rPr>
            </w:pPr>
            <w:r w:rsidRPr="002944C2">
              <w:rPr>
                <w:sz w:val="20"/>
                <w:szCs w:val="20"/>
              </w:rPr>
              <w:t>-/-</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4"/>
        </w:trPr>
        <w:tc>
          <w:tcPr>
            <w:tcW w:w="997" w:type="dxa"/>
            <w:tcBorders>
              <w:right w:val="single" w:sz="4" w:space="0" w:color="auto"/>
            </w:tcBorders>
          </w:tcPr>
          <w:p w:rsidR="00A4776A" w:rsidRPr="002944C2" w:rsidRDefault="00A4776A" w:rsidP="008A2B03">
            <w:pPr>
              <w:rPr>
                <w:sz w:val="20"/>
                <w:szCs w:val="20"/>
              </w:rPr>
            </w:pPr>
            <w:r w:rsidRPr="002944C2">
              <w:rPr>
                <w:sz w:val="20"/>
                <w:szCs w:val="20"/>
              </w:rPr>
              <w:t>6.7</w:t>
            </w:r>
          </w:p>
        </w:tc>
        <w:tc>
          <w:tcPr>
            <w:tcW w:w="1884" w:type="dxa"/>
            <w:tcBorders>
              <w:top w:val="single" w:sz="4" w:space="0" w:color="auto"/>
              <w:left w:val="single" w:sz="4" w:space="0" w:color="auto"/>
            </w:tcBorders>
          </w:tcPr>
          <w:p w:rsidR="00A4776A" w:rsidRPr="002944C2" w:rsidRDefault="00A4776A" w:rsidP="008A2B03">
            <w:pPr>
              <w:rPr>
                <w:b/>
                <w:sz w:val="20"/>
                <w:szCs w:val="20"/>
              </w:rPr>
            </w:pPr>
            <w:r w:rsidRPr="002944C2">
              <w:rPr>
                <w:b/>
                <w:sz w:val="20"/>
                <w:szCs w:val="20"/>
              </w:rPr>
              <w:t>Энергетика</w:t>
            </w:r>
          </w:p>
        </w:tc>
        <w:tc>
          <w:tcPr>
            <w:tcW w:w="4396" w:type="dxa"/>
            <w:tcBorders>
              <w:top w:val="single" w:sz="4" w:space="0" w:color="auto"/>
              <w:bottom w:val="single" w:sz="4" w:space="0" w:color="auto"/>
            </w:tcBorders>
            <w:vAlign w:val="center"/>
          </w:tcPr>
          <w:p w:rsidR="00A4776A" w:rsidRPr="002944C2" w:rsidRDefault="00A4776A" w:rsidP="008A2B03">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w:t>
            </w:r>
            <w:r w:rsidRPr="002944C2">
              <w:rPr>
                <w:b/>
                <w:i/>
                <w:sz w:val="20"/>
                <w:szCs w:val="20"/>
              </w:rPr>
              <w:t>у</w:t>
            </w:r>
            <w:r w:rsidRPr="002944C2">
              <w:rPr>
                <w:b/>
                <w:i/>
                <w:sz w:val="20"/>
                <w:szCs w:val="20"/>
              </w:rPr>
              <w:t>жений*</w:t>
            </w:r>
          </w:p>
        </w:tc>
        <w:tc>
          <w:tcPr>
            <w:tcW w:w="1255" w:type="dxa"/>
            <w:tcBorders>
              <w:top w:val="single" w:sz="4" w:space="0" w:color="auto"/>
              <w:bottom w:val="single" w:sz="4" w:space="0" w:color="auto"/>
            </w:tcBorders>
            <w:vAlign w:val="center"/>
          </w:tcPr>
          <w:p w:rsidR="00A4776A" w:rsidRPr="002944C2"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b/>
                <w:i/>
                <w:sz w:val="20"/>
                <w:szCs w:val="20"/>
              </w:rPr>
            </w:pPr>
            <w:r w:rsidRPr="002944C2">
              <w:rPr>
                <w:b/>
                <w:i/>
                <w:sz w:val="20"/>
                <w:szCs w:val="20"/>
              </w:rPr>
              <w:t>высота, м</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4"/>
        </w:trPr>
        <w:tc>
          <w:tcPr>
            <w:tcW w:w="997" w:type="dxa"/>
            <w:tcBorders>
              <w:right w:val="single" w:sz="4" w:space="0" w:color="auto"/>
            </w:tcBorders>
          </w:tcPr>
          <w:p w:rsidR="00A4776A" w:rsidRPr="002944C2" w:rsidRDefault="00A4776A" w:rsidP="008A2B03">
            <w:pPr>
              <w:rPr>
                <w:sz w:val="20"/>
                <w:szCs w:val="20"/>
              </w:rPr>
            </w:pPr>
            <w:r w:rsidRPr="002944C2">
              <w:rPr>
                <w:sz w:val="20"/>
                <w:szCs w:val="20"/>
              </w:rPr>
              <w:t>7.0</w:t>
            </w:r>
          </w:p>
        </w:tc>
        <w:tc>
          <w:tcPr>
            <w:tcW w:w="1884" w:type="dxa"/>
            <w:tcBorders>
              <w:top w:val="single" w:sz="4" w:space="0" w:color="auto"/>
              <w:left w:val="single" w:sz="4" w:space="0" w:color="auto"/>
            </w:tcBorders>
          </w:tcPr>
          <w:p w:rsidR="00A4776A" w:rsidRPr="002944C2" w:rsidRDefault="00A4776A" w:rsidP="008A2B03">
            <w:pPr>
              <w:rPr>
                <w:b/>
                <w:sz w:val="20"/>
                <w:szCs w:val="20"/>
              </w:rPr>
            </w:pPr>
            <w:r w:rsidRPr="002944C2">
              <w:rPr>
                <w:b/>
                <w:sz w:val="20"/>
                <w:szCs w:val="20"/>
              </w:rPr>
              <w:t>Транспорт</w:t>
            </w:r>
          </w:p>
        </w:tc>
        <w:tc>
          <w:tcPr>
            <w:tcW w:w="4396" w:type="dxa"/>
            <w:tcBorders>
              <w:top w:val="single" w:sz="4" w:space="0" w:color="auto"/>
              <w:bottom w:val="single" w:sz="4" w:space="0" w:color="auto"/>
            </w:tcBorders>
            <w:vAlign w:val="center"/>
          </w:tcPr>
          <w:p w:rsidR="00A4776A" w:rsidRPr="002944C2" w:rsidRDefault="00A4776A" w:rsidP="008A2B03">
            <w:pPr>
              <w:rPr>
                <w:sz w:val="20"/>
                <w:szCs w:val="20"/>
              </w:rPr>
            </w:pPr>
            <w:r w:rsidRPr="002944C2">
              <w:rPr>
                <w:sz w:val="20"/>
                <w:szCs w:val="20"/>
              </w:rPr>
              <w:t>для зданий, строений, сооружений</w:t>
            </w:r>
          </w:p>
        </w:tc>
        <w:tc>
          <w:tcPr>
            <w:tcW w:w="1255" w:type="dxa"/>
            <w:tcBorders>
              <w:top w:val="single" w:sz="4" w:space="0" w:color="auto"/>
              <w:bottom w:val="single" w:sz="4" w:space="0" w:color="auto"/>
            </w:tcBorders>
            <w:vAlign w:val="center"/>
          </w:tcPr>
          <w:p w:rsidR="00A4776A" w:rsidRPr="002944C2" w:rsidRDefault="00A4776A" w:rsidP="008A2B03">
            <w:pPr>
              <w:jc w:val="center"/>
              <w:rPr>
                <w:sz w:val="20"/>
                <w:szCs w:val="20"/>
              </w:rPr>
            </w:pPr>
            <w:r w:rsidRPr="002944C2">
              <w:rPr>
                <w:sz w:val="20"/>
                <w:szCs w:val="20"/>
              </w:rPr>
              <w:t>-/-</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4"/>
        </w:trPr>
        <w:tc>
          <w:tcPr>
            <w:tcW w:w="997" w:type="dxa"/>
            <w:tcBorders>
              <w:right w:val="single" w:sz="4" w:space="0" w:color="auto"/>
            </w:tcBorders>
          </w:tcPr>
          <w:p w:rsidR="00A4776A" w:rsidRPr="002944C2" w:rsidRDefault="00A4776A" w:rsidP="008A2B03">
            <w:pPr>
              <w:rPr>
                <w:sz w:val="20"/>
                <w:szCs w:val="20"/>
              </w:rPr>
            </w:pPr>
            <w:r w:rsidRPr="002944C2">
              <w:rPr>
                <w:sz w:val="20"/>
                <w:szCs w:val="20"/>
              </w:rPr>
              <w:t>7.1</w:t>
            </w:r>
          </w:p>
        </w:tc>
        <w:tc>
          <w:tcPr>
            <w:tcW w:w="1884" w:type="dxa"/>
            <w:tcBorders>
              <w:top w:val="single" w:sz="4" w:space="0" w:color="auto"/>
              <w:left w:val="single" w:sz="4" w:space="0" w:color="auto"/>
            </w:tcBorders>
          </w:tcPr>
          <w:p w:rsidR="00A4776A" w:rsidRPr="002944C2" w:rsidRDefault="00A4776A" w:rsidP="008A2B03">
            <w:pPr>
              <w:rPr>
                <w:b/>
                <w:sz w:val="20"/>
                <w:szCs w:val="20"/>
              </w:rPr>
            </w:pPr>
            <w:r w:rsidRPr="002944C2">
              <w:rPr>
                <w:b/>
                <w:sz w:val="20"/>
                <w:szCs w:val="20"/>
              </w:rPr>
              <w:t>Железнодоро</w:t>
            </w:r>
            <w:r w:rsidRPr="002944C2">
              <w:rPr>
                <w:b/>
                <w:sz w:val="20"/>
                <w:szCs w:val="20"/>
              </w:rPr>
              <w:t>ж</w:t>
            </w:r>
            <w:r w:rsidRPr="002944C2">
              <w:rPr>
                <w:b/>
                <w:sz w:val="20"/>
                <w:szCs w:val="20"/>
              </w:rPr>
              <w:t>ный транспорт</w:t>
            </w:r>
          </w:p>
        </w:tc>
        <w:tc>
          <w:tcPr>
            <w:tcW w:w="4396" w:type="dxa"/>
            <w:tcBorders>
              <w:top w:val="single" w:sz="4" w:space="0" w:color="auto"/>
              <w:bottom w:val="single" w:sz="4" w:space="0" w:color="auto"/>
            </w:tcBorders>
            <w:vAlign w:val="center"/>
          </w:tcPr>
          <w:p w:rsidR="00A4776A" w:rsidRPr="002944C2" w:rsidRDefault="00A4776A" w:rsidP="008A2B03">
            <w:pPr>
              <w:rPr>
                <w:sz w:val="20"/>
                <w:szCs w:val="20"/>
              </w:rPr>
            </w:pPr>
            <w:r w:rsidRPr="002944C2">
              <w:rPr>
                <w:sz w:val="20"/>
                <w:szCs w:val="20"/>
              </w:rPr>
              <w:t>для вспомогательных сооружений</w:t>
            </w:r>
          </w:p>
        </w:tc>
        <w:tc>
          <w:tcPr>
            <w:tcW w:w="1255" w:type="dxa"/>
            <w:tcBorders>
              <w:top w:val="single" w:sz="4" w:space="0" w:color="auto"/>
              <w:bottom w:val="single" w:sz="4" w:space="0" w:color="auto"/>
            </w:tcBorders>
            <w:vAlign w:val="center"/>
          </w:tcPr>
          <w:p w:rsidR="00A4776A" w:rsidRPr="002944C2" w:rsidRDefault="00A4776A" w:rsidP="008A2B03">
            <w:pPr>
              <w:jc w:val="center"/>
              <w:rPr>
                <w:sz w:val="20"/>
                <w:szCs w:val="20"/>
              </w:rPr>
            </w:pPr>
            <w:r w:rsidRPr="002944C2">
              <w:rPr>
                <w:sz w:val="20"/>
                <w:szCs w:val="20"/>
              </w:rPr>
              <w:t>-/-</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4"/>
        </w:trPr>
        <w:tc>
          <w:tcPr>
            <w:tcW w:w="997" w:type="dxa"/>
            <w:vMerge w:val="restart"/>
            <w:tcBorders>
              <w:right w:val="single" w:sz="4" w:space="0" w:color="auto"/>
            </w:tcBorders>
          </w:tcPr>
          <w:p w:rsidR="00A4776A" w:rsidRPr="002944C2" w:rsidRDefault="00A4776A" w:rsidP="008A2B03">
            <w:pPr>
              <w:rPr>
                <w:sz w:val="20"/>
                <w:szCs w:val="20"/>
              </w:rPr>
            </w:pPr>
            <w:r w:rsidRPr="002944C2">
              <w:rPr>
                <w:sz w:val="20"/>
                <w:szCs w:val="20"/>
              </w:rPr>
              <w:t>7.3</w:t>
            </w:r>
          </w:p>
        </w:tc>
        <w:tc>
          <w:tcPr>
            <w:tcW w:w="1884" w:type="dxa"/>
            <w:vMerge w:val="restart"/>
            <w:tcBorders>
              <w:top w:val="single" w:sz="4" w:space="0" w:color="auto"/>
              <w:left w:val="single" w:sz="4" w:space="0" w:color="auto"/>
            </w:tcBorders>
          </w:tcPr>
          <w:p w:rsidR="00A4776A" w:rsidRPr="002944C2" w:rsidRDefault="00A4776A" w:rsidP="008A2B03">
            <w:pPr>
              <w:rPr>
                <w:b/>
                <w:sz w:val="20"/>
                <w:szCs w:val="20"/>
              </w:rPr>
            </w:pPr>
            <w:r w:rsidRPr="002944C2">
              <w:rPr>
                <w:b/>
                <w:sz w:val="20"/>
                <w:szCs w:val="20"/>
              </w:rPr>
              <w:t>Водный тран</w:t>
            </w:r>
            <w:r w:rsidRPr="002944C2">
              <w:rPr>
                <w:b/>
                <w:sz w:val="20"/>
                <w:szCs w:val="20"/>
              </w:rPr>
              <w:t>с</w:t>
            </w:r>
            <w:r w:rsidRPr="002944C2">
              <w:rPr>
                <w:b/>
                <w:sz w:val="20"/>
                <w:szCs w:val="20"/>
              </w:rPr>
              <w:t>порт</w:t>
            </w:r>
          </w:p>
        </w:tc>
        <w:tc>
          <w:tcPr>
            <w:tcW w:w="4396" w:type="dxa"/>
            <w:tcBorders>
              <w:top w:val="single" w:sz="4" w:space="0" w:color="auto"/>
              <w:bottom w:val="single" w:sz="4" w:space="0" w:color="auto"/>
            </w:tcBorders>
            <w:vAlign w:val="center"/>
          </w:tcPr>
          <w:p w:rsidR="00A4776A" w:rsidRPr="002944C2" w:rsidRDefault="00A4776A" w:rsidP="008A2B03">
            <w:pPr>
              <w:rPr>
                <w:sz w:val="20"/>
                <w:szCs w:val="20"/>
              </w:rPr>
            </w:pPr>
            <w:r w:rsidRPr="002944C2">
              <w:rPr>
                <w:b/>
                <w:i/>
                <w:sz w:val="20"/>
                <w:szCs w:val="20"/>
              </w:rPr>
              <w:t>максимальный процент застройки в гр</w:t>
            </w:r>
            <w:r w:rsidRPr="002944C2">
              <w:rPr>
                <w:b/>
                <w:i/>
                <w:sz w:val="20"/>
                <w:szCs w:val="20"/>
              </w:rPr>
              <w:t>а</w:t>
            </w:r>
            <w:r w:rsidRPr="002944C2">
              <w:rPr>
                <w:b/>
                <w:i/>
                <w:sz w:val="20"/>
                <w:szCs w:val="20"/>
              </w:rPr>
              <w:t>ницах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ка, которая может быть застроена, ко всей площади земельного уч</w:t>
            </w:r>
            <w:r w:rsidRPr="002944C2">
              <w:rPr>
                <w:b/>
                <w:i/>
                <w:sz w:val="20"/>
                <w:szCs w:val="20"/>
              </w:rPr>
              <w:t>а</w:t>
            </w:r>
            <w:r w:rsidRPr="002944C2">
              <w:rPr>
                <w:b/>
                <w:i/>
                <w:sz w:val="20"/>
                <w:szCs w:val="20"/>
              </w:rPr>
              <w:t>стка*</w:t>
            </w:r>
          </w:p>
        </w:tc>
        <w:tc>
          <w:tcPr>
            <w:tcW w:w="1255" w:type="dxa"/>
            <w:tcBorders>
              <w:top w:val="single" w:sz="4" w:space="0" w:color="auto"/>
              <w:bottom w:val="single" w:sz="4" w:space="0" w:color="auto"/>
            </w:tcBorders>
            <w:vAlign w:val="center"/>
          </w:tcPr>
          <w:p w:rsidR="00A4776A" w:rsidRPr="002944C2" w:rsidRDefault="00A4776A" w:rsidP="008A2B03">
            <w:pPr>
              <w:jc w:val="center"/>
              <w:rPr>
                <w:b/>
                <w:i/>
                <w:sz w:val="20"/>
                <w:szCs w:val="20"/>
              </w:rPr>
            </w:pPr>
            <w:r w:rsidRPr="002944C2">
              <w:rPr>
                <w:b/>
                <w:i/>
                <w:sz w:val="20"/>
                <w:szCs w:val="20"/>
              </w:rPr>
              <w:t>%</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212"/>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Borders>
              <w:top w:val="single" w:sz="4" w:space="0" w:color="auto"/>
            </w:tcBorders>
            <w:vAlign w:val="center"/>
          </w:tcPr>
          <w:p w:rsidR="00A4776A" w:rsidRPr="002944C2" w:rsidRDefault="00A4776A" w:rsidP="008A2B03">
            <w:pPr>
              <w:rPr>
                <w:sz w:val="20"/>
                <w:szCs w:val="20"/>
              </w:rPr>
            </w:pPr>
            <w:r w:rsidRPr="002944C2">
              <w:rPr>
                <w:sz w:val="20"/>
                <w:szCs w:val="20"/>
              </w:rPr>
              <w:t>профильная застройка</w:t>
            </w:r>
          </w:p>
        </w:tc>
        <w:tc>
          <w:tcPr>
            <w:tcW w:w="1255" w:type="dxa"/>
            <w:tcBorders>
              <w:top w:val="single" w:sz="4" w:space="0" w:color="auto"/>
            </w:tcBorders>
            <w:vAlign w:val="center"/>
          </w:tcPr>
          <w:p w:rsidR="00A4776A" w:rsidRPr="002944C2" w:rsidRDefault="00A4776A" w:rsidP="008A2B03">
            <w:pPr>
              <w:jc w:val="center"/>
              <w:rPr>
                <w:sz w:val="20"/>
                <w:szCs w:val="20"/>
              </w:rPr>
            </w:pPr>
            <w:r w:rsidRPr="002944C2">
              <w:rPr>
                <w:sz w:val="20"/>
                <w:szCs w:val="20"/>
              </w:rPr>
              <w:t>-</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4"/>
        </w:trPr>
        <w:tc>
          <w:tcPr>
            <w:tcW w:w="997" w:type="dxa"/>
            <w:vMerge w:val="restart"/>
            <w:tcBorders>
              <w:top w:val="single" w:sz="4" w:space="0" w:color="auto"/>
              <w:right w:val="single" w:sz="4" w:space="0" w:color="auto"/>
            </w:tcBorders>
          </w:tcPr>
          <w:p w:rsidR="00A4776A" w:rsidRPr="002944C2" w:rsidRDefault="00A4776A" w:rsidP="008A2B03">
            <w:pPr>
              <w:rPr>
                <w:sz w:val="20"/>
                <w:szCs w:val="20"/>
              </w:rPr>
            </w:pPr>
            <w:r w:rsidRPr="002944C2">
              <w:rPr>
                <w:sz w:val="20"/>
                <w:szCs w:val="20"/>
              </w:rPr>
              <w:lastRenderedPageBreak/>
              <w:t>6.1</w:t>
            </w:r>
          </w:p>
        </w:tc>
        <w:tc>
          <w:tcPr>
            <w:tcW w:w="1884" w:type="dxa"/>
            <w:vMerge w:val="restart"/>
            <w:tcBorders>
              <w:top w:val="single" w:sz="4" w:space="0" w:color="auto"/>
              <w:left w:val="single" w:sz="4" w:space="0" w:color="auto"/>
            </w:tcBorders>
          </w:tcPr>
          <w:p w:rsidR="00A4776A" w:rsidRPr="002944C2" w:rsidRDefault="00A4776A" w:rsidP="008A2B03">
            <w:pPr>
              <w:jc w:val="both"/>
              <w:rPr>
                <w:b/>
                <w:sz w:val="20"/>
                <w:szCs w:val="20"/>
              </w:rPr>
            </w:pPr>
            <w:r w:rsidRPr="002944C2">
              <w:rPr>
                <w:b/>
                <w:sz w:val="20"/>
                <w:szCs w:val="20"/>
                <w:shd w:val="clear" w:color="auto" w:fill="FFFFFF"/>
              </w:rPr>
              <w:t>Недропользов</w:t>
            </w:r>
            <w:r w:rsidRPr="002944C2">
              <w:rPr>
                <w:b/>
                <w:sz w:val="20"/>
                <w:szCs w:val="20"/>
                <w:shd w:val="clear" w:color="auto" w:fill="FFFFFF"/>
              </w:rPr>
              <w:t>а</w:t>
            </w:r>
            <w:r w:rsidRPr="002944C2">
              <w:rPr>
                <w:b/>
                <w:sz w:val="20"/>
                <w:szCs w:val="20"/>
                <w:shd w:val="clear" w:color="auto" w:fill="FFFFFF"/>
              </w:rPr>
              <w:t>ние***</w:t>
            </w:r>
          </w:p>
        </w:tc>
        <w:tc>
          <w:tcPr>
            <w:tcW w:w="4396" w:type="dxa"/>
            <w:tcBorders>
              <w:top w:val="single" w:sz="4" w:space="0" w:color="auto"/>
              <w:bottom w:val="single" w:sz="4" w:space="0" w:color="auto"/>
            </w:tcBorders>
            <w:vAlign w:val="center"/>
          </w:tcPr>
          <w:p w:rsidR="00A4776A" w:rsidRPr="002944C2" w:rsidRDefault="00A4776A" w:rsidP="008A2B03">
            <w:pPr>
              <w:jc w:val="both"/>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55" w:type="dxa"/>
            <w:tcBorders>
              <w:top w:val="single" w:sz="4" w:space="0" w:color="auto"/>
              <w:bottom w:val="single" w:sz="4" w:space="0" w:color="auto"/>
            </w:tcBorders>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4"/>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jc w:val="both"/>
              <w:rPr>
                <w:b/>
                <w:sz w:val="20"/>
                <w:szCs w:val="20"/>
                <w:shd w:val="clear" w:color="auto" w:fill="FFFFFF"/>
              </w:rPr>
            </w:pPr>
          </w:p>
        </w:tc>
        <w:tc>
          <w:tcPr>
            <w:tcW w:w="4396" w:type="dxa"/>
            <w:tcBorders>
              <w:top w:val="single" w:sz="4" w:space="0" w:color="auto"/>
              <w:bottom w:val="single" w:sz="4" w:space="0" w:color="auto"/>
            </w:tcBorders>
          </w:tcPr>
          <w:p w:rsidR="00A4776A" w:rsidRPr="002944C2" w:rsidRDefault="00A4776A" w:rsidP="008A2B03">
            <w:pPr>
              <w:pStyle w:val="formattext"/>
              <w:spacing w:before="0" w:beforeAutospacing="0" w:after="0" w:afterAutospacing="0"/>
              <w:jc w:val="both"/>
              <w:textAlignment w:val="baseline"/>
              <w:rPr>
                <w:sz w:val="20"/>
                <w:lang w:eastAsia="zh-CN"/>
              </w:rPr>
            </w:pPr>
            <w:r w:rsidRPr="002944C2">
              <w:rPr>
                <w:sz w:val="20"/>
                <w:lang w:eastAsia="zh-CN"/>
              </w:rPr>
              <w:t>объекты капитального строительства, необх</w:t>
            </w:r>
            <w:r w:rsidRPr="002944C2">
              <w:rPr>
                <w:sz w:val="20"/>
                <w:lang w:eastAsia="zh-CN"/>
              </w:rPr>
              <w:t>о</w:t>
            </w:r>
            <w:r w:rsidRPr="002944C2">
              <w:rPr>
                <w:sz w:val="20"/>
                <w:lang w:eastAsia="zh-CN"/>
              </w:rPr>
              <w:t>димые для подготовки сырья к транспорт</w:t>
            </w:r>
            <w:r w:rsidRPr="002944C2">
              <w:rPr>
                <w:sz w:val="20"/>
                <w:lang w:eastAsia="zh-CN"/>
              </w:rPr>
              <w:t>и</w:t>
            </w:r>
            <w:r w:rsidRPr="002944C2">
              <w:rPr>
                <w:sz w:val="20"/>
                <w:lang w:eastAsia="zh-CN"/>
              </w:rPr>
              <w:t>ровке и (или) промышленной переработке;</w:t>
            </w:r>
          </w:p>
          <w:p w:rsidR="00A4776A" w:rsidRPr="002944C2" w:rsidRDefault="00A4776A" w:rsidP="008A2B03">
            <w:pPr>
              <w:pStyle w:val="formattext"/>
              <w:spacing w:before="0" w:beforeAutospacing="0" w:after="0" w:afterAutospacing="0"/>
              <w:jc w:val="both"/>
              <w:textAlignment w:val="baseline"/>
              <w:rPr>
                <w:sz w:val="20"/>
                <w:lang w:eastAsia="zh-CN"/>
              </w:rPr>
            </w:pPr>
            <w:r w:rsidRPr="002944C2">
              <w:rPr>
                <w:sz w:val="20"/>
                <w:lang w:eastAsia="zh-CN"/>
              </w:rPr>
              <w:t>объекты капитального строительства, предн</w:t>
            </w:r>
            <w:r w:rsidRPr="002944C2">
              <w:rPr>
                <w:sz w:val="20"/>
                <w:lang w:eastAsia="zh-CN"/>
              </w:rPr>
              <w:t>а</w:t>
            </w:r>
            <w:r w:rsidRPr="002944C2">
              <w:rPr>
                <w:sz w:val="20"/>
                <w:lang w:eastAsia="zh-CN"/>
              </w:rPr>
              <w:t>значенные для проживания в них сотрудников, осуществляющих обслуживание зданий и с</w:t>
            </w:r>
            <w:r w:rsidRPr="002944C2">
              <w:rPr>
                <w:sz w:val="20"/>
                <w:lang w:eastAsia="zh-CN"/>
              </w:rPr>
              <w:t>о</w:t>
            </w:r>
            <w:r w:rsidRPr="002944C2">
              <w:rPr>
                <w:sz w:val="20"/>
                <w:lang w:eastAsia="zh-CN"/>
              </w:rPr>
              <w:t>оружений, необходимых для целей недропол</w:t>
            </w:r>
            <w:r w:rsidRPr="002944C2">
              <w:rPr>
                <w:sz w:val="20"/>
                <w:lang w:eastAsia="zh-CN"/>
              </w:rPr>
              <w:t>ь</w:t>
            </w:r>
            <w:r w:rsidRPr="002944C2">
              <w:rPr>
                <w:sz w:val="20"/>
                <w:lang w:eastAsia="zh-CN"/>
              </w:rPr>
              <w:t>зования, если добыча недр происходит на ме</w:t>
            </w:r>
            <w:r w:rsidRPr="002944C2">
              <w:rPr>
                <w:sz w:val="20"/>
                <w:lang w:eastAsia="zh-CN"/>
              </w:rPr>
              <w:t>ж</w:t>
            </w:r>
            <w:r w:rsidRPr="002944C2">
              <w:rPr>
                <w:sz w:val="20"/>
                <w:lang w:eastAsia="zh-CN"/>
              </w:rPr>
              <w:t>селенной территории</w:t>
            </w:r>
          </w:p>
        </w:tc>
        <w:tc>
          <w:tcPr>
            <w:tcW w:w="1255" w:type="dxa"/>
            <w:tcBorders>
              <w:top w:val="single" w:sz="4" w:space="0" w:color="auto"/>
              <w:bottom w:val="single" w:sz="4" w:space="0" w:color="auto"/>
            </w:tcBorders>
            <w:vAlign w:val="center"/>
          </w:tcPr>
          <w:p w:rsidR="00A4776A" w:rsidRPr="002944C2" w:rsidRDefault="00A4776A" w:rsidP="008A2B03">
            <w:pPr>
              <w:jc w:val="center"/>
              <w:rPr>
                <w:rFonts w:ascii="Arial" w:hAnsi="Arial" w:cs="Arial"/>
                <w:spacing w:val="2"/>
                <w:sz w:val="20"/>
                <w:szCs w:val="20"/>
              </w:rPr>
            </w:pPr>
            <w:r w:rsidRPr="002944C2">
              <w:rPr>
                <w:rFonts w:ascii="Arial" w:hAnsi="Arial" w:cs="Arial"/>
                <w:spacing w:val="2"/>
                <w:sz w:val="20"/>
                <w:szCs w:val="20"/>
              </w:rPr>
              <w:t>-</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4"/>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jc w:val="both"/>
              <w:rPr>
                <w:b/>
                <w:sz w:val="20"/>
                <w:szCs w:val="20"/>
                <w:shd w:val="clear" w:color="auto" w:fill="FFFFFF"/>
              </w:rPr>
            </w:pPr>
          </w:p>
        </w:tc>
        <w:tc>
          <w:tcPr>
            <w:tcW w:w="4396" w:type="dxa"/>
            <w:tcBorders>
              <w:top w:val="single" w:sz="4" w:space="0" w:color="auto"/>
              <w:bottom w:val="single" w:sz="4" w:space="0" w:color="auto"/>
            </w:tcBorders>
            <w:vAlign w:val="center"/>
          </w:tcPr>
          <w:p w:rsidR="00A4776A" w:rsidRPr="002944C2" w:rsidRDefault="00A4776A" w:rsidP="008A2B03">
            <w:pPr>
              <w:jc w:val="both"/>
              <w:rPr>
                <w:b/>
                <w:i/>
                <w:sz w:val="20"/>
                <w:szCs w:val="20"/>
              </w:rPr>
            </w:pPr>
            <w:r w:rsidRPr="002944C2">
              <w:rPr>
                <w:b/>
                <w:i/>
                <w:sz w:val="20"/>
                <w:szCs w:val="20"/>
              </w:rPr>
              <w:t>минимальный отступ от границы ЗУ в ц</w:t>
            </w:r>
            <w:r w:rsidRPr="002944C2">
              <w:rPr>
                <w:b/>
                <w:i/>
                <w:sz w:val="20"/>
                <w:szCs w:val="20"/>
              </w:rPr>
              <w:t>е</w:t>
            </w:r>
            <w:r w:rsidRPr="002944C2">
              <w:rPr>
                <w:b/>
                <w:i/>
                <w:sz w:val="20"/>
                <w:szCs w:val="20"/>
              </w:rPr>
              <w:t>лях определения места допустимого ра</w:t>
            </w:r>
            <w:r w:rsidRPr="002944C2">
              <w:rPr>
                <w:b/>
                <w:i/>
                <w:sz w:val="20"/>
                <w:szCs w:val="20"/>
              </w:rPr>
              <w:t>з</w:t>
            </w:r>
            <w:r w:rsidRPr="002944C2">
              <w:rPr>
                <w:b/>
                <w:i/>
                <w:sz w:val="20"/>
                <w:szCs w:val="20"/>
              </w:rPr>
              <w:t>мещения объекта*</w:t>
            </w:r>
          </w:p>
        </w:tc>
        <w:tc>
          <w:tcPr>
            <w:tcW w:w="1255" w:type="dxa"/>
            <w:tcBorders>
              <w:top w:val="single" w:sz="4" w:space="0" w:color="auto"/>
              <w:bottom w:val="single" w:sz="4" w:space="0" w:color="auto"/>
            </w:tcBorders>
            <w:vAlign w:val="center"/>
          </w:tcPr>
          <w:p w:rsidR="00A4776A" w:rsidRPr="002944C2" w:rsidRDefault="00A4776A" w:rsidP="008A2B03">
            <w:pPr>
              <w:jc w:val="center"/>
              <w:rPr>
                <w:b/>
                <w:i/>
                <w:sz w:val="20"/>
                <w:szCs w:val="20"/>
              </w:rPr>
            </w:pPr>
            <w:r w:rsidRPr="002944C2">
              <w:rPr>
                <w:b/>
                <w:i/>
                <w:sz w:val="20"/>
                <w:szCs w:val="20"/>
              </w:rPr>
              <w:t>м</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4"/>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jc w:val="both"/>
              <w:rPr>
                <w:b/>
                <w:sz w:val="20"/>
                <w:szCs w:val="20"/>
                <w:shd w:val="clear" w:color="auto" w:fill="FFFFFF"/>
              </w:rPr>
            </w:pPr>
          </w:p>
        </w:tc>
        <w:tc>
          <w:tcPr>
            <w:tcW w:w="4396" w:type="dxa"/>
            <w:tcBorders>
              <w:top w:val="single" w:sz="4" w:space="0" w:color="auto"/>
              <w:bottom w:val="single" w:sz="4" w:space="0" w:color="auto"/>
            </w:tcBorders>
            <w:vAlign w:val="center"/>
          </w:tcPr>
          <w:p w:rsidR="00A4776A" w:rsidRPr="002944C2" w:rsidRDefault="00A4776A" w:rsidP="008A2B03">
            <w:pPr>
              <w:jc w:val="both"/>
              <w:rPr>
                <w:sz w:val="20"/>
                <w:szCs w:val="20"/>
              </w:rPr>
            </w:pPr>
            <w:r w:rsidRPr="002944C2">
              <w:rPr>
                <w:sz w:val="20"/>
              </w:rPr>
              <w:t>от красной линии улиц</w:t>
            </w:r>
          </w:p>
        </w:tc>
        <w:tc>
          <w:tcPr>
            <w:tcW w:w="1255" w:type="dxa"/>
            <w:tcBorders>
              <w:top w:val="single" w:sz="4" w:space="0" w:color="auto"/>
              <w:bottom w:val="single" w:sz="4" w:space="0" w:color="auto"/>
            </w:tcBorders>
            <w:vAlign w:val="center"/>
          </w:tcPr>
          <w:p w:rsidR="00A4776A" w:rsidRPr="002944C2" w:rsidRDefault="00A4776A" w:rsidP="008A2B03">
            <w:pPr>
              <w:jc w:val="center"/>
              <w:rPr>
                <w:sz w:val="20"/>
                <w:szCs w:val="20"/>
              </w:rPr>
            </w:pPr>
            <w:r w:rsidRPr="002944C2">
              <w:rPr>
                <w:sz w:val="20"/>
                <w:szCs w:val="20"/>
              </w:rPr>
              <w:t>-</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4"/>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jc w:val="both"/>
              <w:rPr>
                <w:b/>
                <w:sz w:val="20"/>
                <w:szCs w:val="20"/>
                <w:shd w:val="clear" w:color="auto" w:fill="FFFFFF"/>
              </w:rPr>
            </w:pPr>
          </w:p>
        </w:tc>
        <w:tc>
          <w:tcPr>
            <w:tcW w:w="4396" w:type="dxa"/>
            <w:tcBorders>
              <w:top w:val="single" w:sz="4" w:space="0" w:color="auto"/>
              <w:bottom w:val="single" w:sz="4" w:space="0" w:color="auto"/>
            </w:tcBorders>
            <w:vAlign w:val="center"/>
          </w:tcPr>
          <w:p w:rsidR="00A4776A" w:rsidRPr="002944C2" w:rsidRDefault="00A4776A" w:rsidP="008A2B03">
            <w:pPr>
              <w:jc w:val="both"/>
              <w:rPr>
                <w:sz w:val="20"/>
              </w:rPr>
            </w:pPr>
            <w:r w:rsidRPr="002944C2">
              <w:rPr>
                <w:sz w:val="20"/>
              </w:rPr>
              <w:t xml:space="preserve">от красной линии проездов </w:t>
            </w:r>
          </w:p>
        </w:tc>
        <w:tc>
          <w:tcPr>
            <w:tcW w:w="1255" w:type="dxa"/>
            <w:tcBorders>
              <w:top w:val="single" w:sz="4" w:space="0" w:color="auto"/>
              <w:bottom w:val="single" w:sz="4" w:space="0" w:color="auto"/>
            </w:tcBorders>
            <w:vAlign w:val="center"/>
          </w:tcPr>
          <w:p w:rsidR="00A4776A" w:rsidRPr="002944C2" w:rsidRDefault="00A4776A" w:rsidP="008A2B03">
            <w:pPr>
              <w:jc w:val="center"/>
              <w:rPr>
                <w:sz w:val="20"/>
                <w:szCs w:val="20"/>
              </w:rPr>
            </w:pPr>
            <w:r w:rsidRPr="002944C2">
              <w:rPr>
                <w:sz w:val="20"/>
                <w:szCs w:val="20"/>
              </w:rPr>
              <w:t>-</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4"/>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jc w:val="both"/>
              <w:rPr>
                <w:b/>
                <w:sz w:val="20"/>
                <w:szCs w:val="20"/>
                <w:shd w:val="clear" w:color="auto" w:fill="FFFFFF"/>
              </w:rPr>
            </w:pPr>
          </w:p>
        </w:tc>
        <w:tc>
          <w:tcPr>
            <w:tcW w:w="4396" w:type="dxa"/>
            <w:tcBorders>
              <w:top w:val="single" w:sz="4" w:space="0" w:color="auto"/>
              <w:bottom w:val="single" w:sz="4" w:space="0" w:color="auto"/>
            </w:tcBorders>
            <w:vAlign w:val="center"/>
          </w:tcPr>
          <w:p w:rsidR="00A4776A" w:rsidRPr="002944C2" w:rsidRDefault="00A4776A" w:rsidP="008A2B03">
            <w:pPr>
              <w:jc w:val="both"/>
              <w:rPr>
                <w:sz w:val="20"/>
              </w:rPr>
            </w:pPr>
            <w:r w:rsidRPr="002944C2">
              <w:rPr>
                <w:sz w:val="20"/>
              </w:rPr>
              <w:t xml:space="preserve">до границы соседнего земельного участка </w:t>
            </w:r>
          </w:p>
        </w:tc>
        <w:tc>
          <w:tcPr>
            <w:tcW w:w="1255" w:type="dxa"/>
            <w:tcBorders>
              <w:top w:val="single" w:sz="4" w:space="0" w:color="auto"/>
              <w:bottom w:val="single" w:sz="4" w:space="0" w:color="auto"/>
            </w:tcBorders>
            <w:vAlign w:val="center"/>
          </w:tcPr>
          <w:p w:rsidR="00A4776A" w:rsidRPr="002944C2" w:rsidRDefault="00A4776A" w:rsidP="008A2B03">
            <w:pPr>
              <w:jc w:val="center"/>
              <w:rPr>
                <w:sz w:val="20"/>
                <w:szCs w:val="20"/>
              </w:rPr>
            </w:pPr>
            <w:r w:rsidRPr="002944C2">
              <w:rPr>
                <w:sz w:val="20"/>
                <w:szCs w:val="20"/>
              </w:rPr>
              <w:t>-</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4"/>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jc w:val="both"/>
              <w:rPr>
                <w:b/>
                <w:sz w:val="20"/>
                <w:szCs w:val="20"/>
                <w:shd w:val="clear" w:color="auto" w:fill="FFFFFF"/>
              </w:rPr>
            </w:pPr>
          </w:p>
        </w:tc>
        <w:tc>
          <w:tcPr>
            <w:tcW w:w="4396" w:type="dxa"/>
            <w:tcBorders>
              <w:top w:val="single" w:sz="4" w:space="0" w:color="auto"/>
              <w:bottom w:val="single" w:sz="4" w:space="0" w:color="auto"/>
            </w:tcBorders>
            <w:vAlign w:val="center"/>
          </w:tcPr>
          <w:p w:rsidR="00A4776A" w:rsidRPr="002944C2" w:rsidRDefault="00A4776A" w:rsidP="008A2B03">
            <w:pPr>
              <w:jc w:val="both"/>
            </w:pPr>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w:t>
            </w:r>
            <w:r w:rsidRPr="002944C2">
              <w:rPr>
                <w:b/>
                <w:i/>
                <w:sz w:val="20"/>
                <w:szCs w:val="20"/>
              </w:rPr>
              <w:t>у</w:t>
            </w:r>
            <w:r w:rsidRPr="002944C2">
              <w:rPr>
                <w:b/>
                <w:i/>
                <w:sz w:val="20"/>
                <w:szCs w:val="20"/>
              </w:rPr>
              <w:t>жений</w:t>
            </w:r>
          </w:p>
        </w:tc>
        <w:tc>
          <w:tcPr>
            <w:tcW w:w="1255" w:type="dxa"/>
            <w:tcBorders>
              <w:top w:val="single" w:sz="4" w:space="0" w:color="auto"/>
              <w:bottom w:val="single" w:sz="4" w:space="0" w:color="auto"/>
            </w:tcBorders>
            <w:vAlign w:val="center"/>
          </w:tcPr>
          <w:p w:rsidR="00A4776A" w:rsidRPr="002944C2"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b/>
                <w:i/>
                <w:sz w:val="16"/>
                <w:szCs w:val="16"/>
              </w:rPr>
            </w:pPr>
            <w:r w:rsidRPr="002944C2">
              <w:rPr>
                <w:b/>
                <w:i/>
                <w:sz w:val="20"/>
                <w:szCs w:val="20"/>
              </w:rPr>
              <w:t>высота, м</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4"/>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jc w:val="both"/>
              <w:rPr>
                <w:b/>
                <w:sz w:val="20"/>
                <w:szCs w:val="20"/>
                <w:shd w:val="clear" w:color="auto" w:fill="FFFFFF"/>
              </w:rPr>
            </w:pPr>
          </w:p>
        </w:tc>
        <w:tc>
          <w:tcPr>
            <w:tcW w:w="4396" w:type="dxa"/>
            <w:tcBorders>
              <w:top w:val="single" w:sz="4" w:space="0" w:color="auto"/>
              <w:bottom w:val="single" w:sz="4" w:space="0" w:color="auto"/>
            </w:tcBorders>
          </w:tcPr>
          <w:p w:rsidR="00A4776A" w:rsidRPr="002944C2" w:rsidRDefault="00A4776A" w:rsidP="008A2B03">
            <w:pPr>
              <w:jc w:val="both"/>
              <w:rPr>
                <w:strike/>
                <w:sz w:val="20"/>
                <w:szCs w:val="20"/>
              </w:rPr>
            </w:pPr>
            <w:r w:rsidRPr="002944C2">
              <w:rPr>
                <w:sz w:val="20"/>
                <w:szCs w:val="20"/>
              </w:rPr>
              <w:t>профильная застройка</w:t>
            </w:r>
          </w:p>
        </w:tc>
        <w:tc>
          <w:tcPr>
            <w:tcW w:w="1255" w:type="dxa"/>
            <w:tcBorders>
              <w:top w:val="single" w:sz="4" w:space="0" w:color="auto"/>
              <w:bottom w:val="single" w:sz="4" w:space="0" w:color="auto"/>
            </w:tcBorders>
            <w:vAlign w:val="center"/>
          </w:tcPr>
          <w:p w:rsidR="00A4776A" w:rsidRPr="002944C2" w:rsidRDefault="00A4776A" w:rsidP="008A2B03">
            <w:pPr>
              <w:jc w:val="center"/>
              <w:rPr>
                <w:sz w:val="20"/>
                <w:szCs w:val="20"/>
              </w:rPr>
            </w:pPr>
            <w:r w:rsidRPr="002944C2">
              <w:rPr>
                <w:sz w:val="20"/>
                <w:szCs w:val="20"/>
              </w:rPr>
              <w:t>-/-</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4"/>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jc w:val="both"/>
              <w:rPr>
                <w:b/>
                <w:sz w:val="20"/>
                <w:szCs w:val="20"/>
                <w:shd w:val="clear" w:color="auto" w:fill="FFFFFF"/>
              </w:rPr>
            </w:pPr>
          </w:p>
        </w:tc>
        <w:tc>
          <w:tcPr>
            <w:tcW w:w="4396" w:type="dxa"/>
            <w:tcBorders>
              <w:top w:val="single" w:sz="4" w:space="0" w:color="auto"/>
              <w:bottom w:val="single" w:sz="4" w:space="0" w:color="auto"/>
            </w:tcBorders>
            <w:vAlign w:val="center"/>
          </w:tcPr>
          <w:p w:rsidR="00A4776A" w:rsidRPr="002944C2" w:rsidRDefault="00A4776A" w:rsidP="008A2B03">
            <w:pPr>
              <w:jc w:val="both"/>
              <w:rPr>
                <w:sz w:val="20"/>
                <w:szCs w:val="20"/>
              </w:rPr>
            </w:pPr>
            <w:r w:rsidRPr="002944C2">
              <w:rPr>
                <w:b/>
                <w:i/>
                <w:sz w:val="20"/>
                <w:szCs w:val="20"/>
              </w:rPr>
              <w:t>максимальный процент застройки в гр</w:t>
            </w:r>
            <w:r w:rsidRPr="002944C2">
              <w:rPr>
                <w:b/>
                <w:i/>
                <w:sz w:val="20"/>
                <w:szCs w:val="20"/>
              </w:rPr>
              <w:t>а</w:t>
            </w:r>
            <w:r w:rsidRPr="002944C2">
              <w:rPr>
                <w:b/>
                <w:i/>
                <w:sz w:val="20"/>
                <w:szCs w:val="20"/>
              </w:rPr>
              <w:t>ницах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ка, которая может быть застроена, ко всей площади земельного уч</w:t>
            </w:r>
            <w:r w:rsidRPr="002944C2">
              <w:rPr>
                <w:b/>
                <w:i/>
                <w:sz w:val="20"/>
                <w:szCs w:val="20"/>
              </w:rPr>
              <w:t>а</w:t>
            </w:r>
            <w:r w:rsidRPr="002944C2">
              <w:rPr>
                <w:b/>
                <w:i/>
                <w:sz w:val="20"/>
                <w:szCs w:val="20"/>
              </w:rPr>
              <w:t>стка**</w:t>
            </w:r>
          </w:p>
        </w:tc>
        <w:tc>
          <w:tcPr>
            <w:tcW w:w="1255" w:type="dxa"/>
            <w:tcBorders>
              <w:top w:val="single" w:sz="4" w:space="0" w:color="auto"/>
              <w:bottom w:val="single" w:sz="4" w:space="0" w:color="auto"/>
            </w:tcBorders>
            <w:vAlign w:val="center"/>
          </w:tcPr>
          <w:p w:rsidR="00A4776A" w:rsidRPr="002944C2" w:rsidRDefault="00A4776A" w:rsidP="008A2B03">
            <w:pPr>
              <w:jc w:val="center"/>
              <w:rPr>
                <w:b/>
                <w:i/>
                <w:sz w:val="16"/>
                <w:szCs w:val="16"/>
              </w:rPr>
            </w:pPr>
            <w:r w:rsidRPr="002944C2">
              <w:rPr>
                <w:b/>
                <w:i/>
                <w:sz w:val="20"/>
                <w:szCs w:val="20"/>
              </w:rPr>
              <w:t>%</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4"/>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jc w:val="both"/>
              <w:rPr>
                <w:b/>
                <w:sz w:val="20"/>
                <w:szCs w:val="20"/>
                <w:shd w:val="clear" w:color="auto" w:fill="FFFFFF"/>
              </w:rPr>
            </w:pPr>
          </w:p>
        </w:tc>
        <w:tc>
          <w:tcPr>
            <w:tcW w:w="4396" w:type="dxa"/>
            <w:tcBorders>
              <w:top w:val="single" w:sz="4" w:space="0" w:color="auto"/>
              <w:bottom w:val="single" w:sz="4" w:space="0" w:color="auto"/>
            </w:tcBorders>
            <w:vAlign w:val="center"/>
          </w:tcPr>
          <w:p w:rsidR="00A4776A" w:rsidRPr="002944C2" w:rsidRDefault="00A4776A" w:rsidP="008A2B03">
            <w:pPr>
              <w:jc w:val="both"/>
              <w:rPr>
                <w:sz w:val="20"/>
                <w:szCs w:val="20"/>
              </w:rPr>
            </w:pPr>
            <w:r w:rsidRPr="002944C2">
              <w:rPr>
                <w:sz w:val="20"/>
                <w:szCs w:val="20"/>
              </w:rPr>
              <w:t>Профильная застройка</w:t>
            </w:r>
          </w:p>
        </w:tc>
        <w:tc>
          <w:tcPr>
            <w:tcW w:w="1255" w:type="dxa"/>
            <w:tcBorders>
              <w:top w:val="single" w:sz="4" w:space="0" w:color="auto"/>
              <w:bottom w:val="single" w:sz="4" w:space="0" w:color="auto"/>
            </w:tcBorders>
            <w:vAlign w:val="center"/>
          </w:tcPr>
          <w:p w:rsidR="00A4776A" w:rsidRPr="002944C2" w:rsidRDefault="00A4776A" w:rsidP="008A2B03">
            <w:pPr>
              <w:jc w:val="center"/>
              <w:rPr>
                <w:sz w:val="20"/>
                <w:szCs w:val="20"/>
              </w:rPr>
            </w:pPr>
            <w:r w:rsidRPr="002944C2">
              <w:rPr>
                <w:sz w:val="20"/>
                <w:szCs w:val="20"/>
              </w:rPr>
              <w:t>-</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4"/>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jc w:val="both"/>
              <w:rPr>
                <w:b/>
                <w:sz w:val="20"/>
                <w:szCs w:val="20"/>
                <w:shd w:val="clear" w:color="auto" w:fill="FFFFFF"/>
              </w:rPr>
            </w:pPr>
          </w:p>
        </w:tc>
        <w:tc>
          <w:tcPr>
            <w:tcW w:w="5652" w:type="dxa"/>
            <w:gridSpan w:val="2"/>
            <w:tcBorders>
              <w:top w:val="single" w:sz="4" w:space="0" w:color="auto"/>
              <w:bottom w:val="single" w:sz="4" w:space="0" w:color="auto"/>
            </w:tcBorders>
          </w:tcPr>
          <w:p w:rsidR="00A4776A" w:rsidRPr="002944C2" w:rsidRDefault="00A4776A" w:rsidP="008A2B03">
            <w:pPr>
              <w:jc w:val="both"/>
              <w:rPr>
                <w:sz w:val="20"/>
                <w:szCs w:val="20"/>
              </w:rPr>
            </w:pPr>
            <w:r w:rsidRPr="002944C2">
              <w:rPr>
                <w:i/>
                <w:sz w:val="16"/>
                <w:szCs w:val="16"/>
              </w:rPr>
              <w:t>* Определяется по заданию на проектирование и в соответствии со спец</w:t>
            </w:r>
            <w:r w:rsidRPr="002944C2">
              <w:rPr>
                <w:i/>
                <w:sz w:val="16"/>
                <w:szCs w:val="16"/>
              </w:rPr>
              <w:t>и</w:t>
            </w:r>
            <w:r w:rsidRPr="002944C2">
              <w:rPr>
                <w:i/>
                <w:sz w:val="16"/>
                <w:szCs w:val="16"/>
              </w:rPr>
              <w:t>фикой производства</w:t>
            </w:r>
          </w:p>
          <w:p w:rsidR="00A4776A" w:rsidRPr="002944C2" w:rsidRDefault="00A4776A" w:rsidP="008A2B03">
            <w:pPr>
              <w:jc w:val="both"/>
              <w:rPr>
                <w:bCs/>
                <w:i/>
                <w:spacing w:val="3"/>
                <w:sz w:val="18"/>
                <w:szCs w:val="20"/>
              </w:rPr>
            </w:pPr>
            <w:r w:rsidRPr="002944C2">
              <w:rPr>
                <w:i/>
                <w:spacing w:val="3"/>
                <w:sz w:val="18"/>
                <w:szCs w:val="20"/>
              </w:rPr>
              <w:t>** рекомендуется использовать СП 18.13330.2011 Генерал</w:t>
            </w:r>
            <w:r w:rsidRPr="002944C2">
              <w:rPr>
                <w:i/>
                <w:spacing w:val="3"/>
                <w:sz w:val="18"/>
                <w:szCs w:val="20"/>
              </w:rPr>
              <w:t>ь</w:t>
            </w:r>
            <w:r w:rsidRPr="002944C2">
              <w:rPr>
                <w:i/>
                <w:spacing w:val="3"/>
                <w:sz w:val="18"/>
                <w:szCs w:val="20"/>
              </w:rPr>
              <w:t xml:space="preserve">ные планы промышленных предприятий. Актуализированная редакция СНиП II-89-80 (с Изменением N 1) </w:t>
            </w:r>
            <w:r w:rsidRPr="002944C2">
              <w:rPr>
                <w:bCs/>
                <w:i/>
                <w:spacing w:val="3"/>
                <w:sz w:val="18"/>
                <w:szCs w:val="20"/>
              </w:rPr>
              <w:t>ПРИЛОЖЕНИЕ В: Показатели минимального коэффициента застройки территории производс</w:t>
            </w:r>
            <w:r w:rsidRPr="002944C2">
              <w:rPr>
                <w:bCs/>
                <w:i/>
                <w:spacing w:val="3"/>
                <w:sz w:val="18"/>
                <w:szCs w:val="20"/>
              </w:rPr>
              <w:t>т</w:t>
            </w:r>
            <w:r w:rsidRPr="002944C2">
              <w:rPr>
                <w:bCs/>
                <w:i/>
                <w:spacing w:val="3"/>
                <w:sz w:val="18"/>
                <w:szCs w:val="20"/>
              </w:rPr>
              <w:t>венных объектов</w:t>
            </w:r>
          </w:p>
          <w:p w:rsidR="00A4776A" w:rsidRPr="002944C2" w:rsidRDefault="00A4776A" w:rsidP="008A2B03">
            <w:pPr>
              <w:jc w:val="both"/>
              <w:rPr>
                <w:b/>
                <w:i/>
                <w:sz w:val="20"/>
                <w:szCs w:val="20"/>
              </w:rPr>
            </w:pPr>
            <w:r w:rsidRPr="002944C2">
              <w:rPr>
                <w:bCs/>
                <w:i/>
                <w:spacing w:val="3"/>
                <w:sz w:val="18"/>
                <w:szCs w:val="20"/>
              </w:rPr>
              <w:t>***Действие градостроительного регламента не распростран</w:t>
            </w:r>
            <w:r w:rsidRPr="002944C2">
              <w:rPr>
                <w:bCs/>
                <w:i/>
                <w:spacing w:val="3"/>
                <w:sz w:val="18"/>
                <w:szCs w:val="20"/>
              </w:rPr>
              <w:t>я</w:t>
            </w:r>
            <w:r w:rsidRPr="002944C2">
              <w:rPr>
                <w:bCs/>
                <w:i/>
                <w:spacing w:val="3"/>
                <w:sz w:val="18"/>
                <w:szCs w:val="20"/>
              </w:rPr>
              <w:t>ется на земельные участки, предоставленные для доб</w:t>
            </w:r>
            <w:r w:rsidRPr="002944C2">
              <w:rPr>
                <w:bCs/>
                <w:i/>
                <w:spacing w:val="3"/>
                <w:sz w:val="18"/>
                <w:szCs w:val="20"/>
              </w:rPr>
              <w:t>ы</w:t>
            </w:r>
            <w:r w:rsidRPr="002944C2">
              <w:rPr>
                <w:bCs/>
                <w:i/>
                <w:spacing w:val="3"/>
                <w:sz w:val="18"/>
                <w:szCs w:val="20"/>
              </w:rPr>
              <w:t>чи полезных ископаемых</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4"/>
        </w:trPr>
        <w:tc>
          <w:tcPr>
            <w:tcW w:w="997" w:type="dxa"/>
            <w:tcBorders>
              <w:top w:val="single" w:sz="4" w:space="0" w:color="auto"/>
              <w:right w:val="single" w:sz="4" w:space="0" w:color="auto"/>
            </w:tcBorders>
          </w:tcPr>
          <w:p w:rsidR="00A4776A" w:rsidRPr="002944C2" w:rsidRDefault="00A4776A" w:rsidP="008A2B03">
            <w:pPr>
              <w:rPr>
                <w:sz w:val="20"/>
                <w:szCs w:val="20"/>
              </w:rPr>
            </w:pPr>
            <w:r w:rsidRPr="002944C2">
              <w:rPr>
                <w:sz w:val="20"/>
                <w:szCs w:val="20"/>
              </w:rPr>
              <w:t>1.7</w:t>
            </w:r>
          </w:p>
        </w:tc>
        <w:tc>
          <w:tcPr>
            <w:tcW w:w="1884" w:type="dxa"/>
            <w:tcBorders>
              <w:top w:val="single" w:sz="4" w:space="0" w:color="auto"/>
              <w:left w:val="single" w:sz="4" w:space="0" w:color="auto"/>
            </w:tcBorders>
          </w:tcPr>
          <w:p w:rsidR="00A4776A" w:rsidRPr="002944C2" w:rsidRDefault="00A4776A" w:rsidP="008A2B03">
            <w:pPr>
              <w:rPr>
                <w:b/>
                <w:sz w:val="20"/>
                <w:szCs w:val="20"/>
              </w:rPr>
            </w:pPr>
            <w:r w:rsidRPr="002944C2">
              <w:rPr>
                <w:b/>
                <w:sz w:val="20"/>
                <w:szCs w:val="20"/>
                <w:shd w:val="clear" w:color="auto" w:fill="FFFFFF"/>
              </w:rPr>
              <w:t>Животноводство</w:t>
            </w:r>
          </w:p>
        </w:tc>
        <w:tc>
          <w:tcPr>
            <w:tcW w:w="4396" w:type="dxa"/>
            <w:tcBorders>
              <w:top w:val="single" w:sz="4" w:space="0" w:color="auto"/>
              <w:bottom w:val="single" w:sz="4" w:space="0" w:color="auto"/>
            </w:tcBorders>
          </w:tcPr>
          <w:p w:rsidR="00A4776A" w:rsidRPr="002944C2" w:rsidRDefault="00A4776A" w:rsidP="008A2B03">
            <w:pPr>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55" w:type="dxa"/>
            <w:tcBorders>
              <w:top w:val="single" w:sz="4" w:space="0" w:color="auto"/>
              <w:bottom w:val="single" w:sz="4" w:space="0" w:color="auto"/>
            </w:tcBorders>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16"/>
                <w:szCs w:val="16"/>
              </w:rPr>
            </w:pPr>
            <w:r w:rsidRPr="002944C2">
              <w:rPr>
                <w:b/>
                <w:i/>
                <w:sz w:val="20"/>
                <w:szCs w:val="20"/>
              </w:rPr>
              <w:t>макс</w:t>
            </w:r>
            <w:r w:rsidRPr="002944C2">
              <w:rPr>
                <w:sz w:val="20"/>
                <w:szCs w:val="20"/>
              </w:rPr>
              <w:t>.</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4"/>
        </w:trPr>
        <w:tc>
          <w:tcPr>
            <w:tcW w:w="997" w:type="dxa"/>
            <w:tcBorders>
              <w:top w:val="single" w:sz="4" w:space="0" w:color="auto"/>
              <w:right w:val="single" w:sz="4" w:space="0" w:color="auto"/>
            </w:tcBorders>
          </w:tcPr>
          <w:p w:rsidR="00A4776A" w:rsidRPr="002944C2" w:rsidRDefault="00A4776A" w:rsidP="008A2B03">
            <w:pPr>
              <w:rPr>
                <w:sz w:val="20"/>
                <w:szCs w:val="20"/>
              </w:rPr>
            </w:pPr>
            <w:r w:rsidRPr="002944C2">
              <w:rPr>
                <w:sz w:val="20"/>
                <w:szCs w:val="20"/>
              </w:rPr>
              <w:lastRenderedPageBreak/>
              <w:t>1.15</w:t>
            </w:r>
          </w:p>
        </w:tc>
        <w:tc>
          <w:tcPr>
            <w:tcW w:w="1884" w:type="dxa"/>
            <w:tcBorders>
              <w:top w:val="single" w:sz="4" w:space="0" w:color="auto"/>
              <w:left w:val="single" w:sz="4" w:space="0" w:color="auto"/>
            </w:tcBorders>
          </w:tcPr>
          <w:p w:rsidR="00A4776A" w:rsidRPr="002944C2" w:rsidRDefault="00A4776A" w:rsidP="008A2B03">
            <w:pPr>
              <w:rPr>
                <w:b/>
                <w:sz w:val="20"/>
                <w:szCs w:val="20"/>
              </w:rPr>
            </w:pPr>
            <w:r w:rsidRPr="002944C2">
              <w:rPr>
                <w:b/>
                <w:sz w:val="20"/>
                <w:szCs w:val="20"/>
              </w:rPr>
              <w:t>Хранение и пер</w:t>
            </w:r>
            <w:r w:rsidRPr="002944C2">
              <w:rPr>
                <w:b/>
                <w:sz w:val="20"/>
                <w:szCs w:val="20"/>
              </w:rPr>
              <w:t>е</w:t>
            </w:r>
            <w:r w:rsidRPr="002944C2">
              <w:rPr>
                <w:b/>
                <w:sz w:val="20"/>
                <w:szCs w:val="20"/>
              </w:rPr>
              <w:t>работка сельск</w:t>
            </w:r>
            <w:r w:rsidRPr="002944C2">
              <w:rPr>
                <w:b/>
                <w:sz w:val="20"/>
                <w:szCs w:val="20"/>
              </w:rPr>
              <w:t>о</w:t>
            </w:r>
            <w:r w:rsidRPr="002944C2">
              <w:rPr>
                <w:b/>
                <w:sz w:val="20"/>
                <w:szCs w:val="20"/>
              </w:rPr>
              <w:t>хозяйственной продукции</w:t>
            </w:r>
          </w:p>
        </w:tc>
        <w:tc>
          <w:tcPr>
            <w:tcW w:w="4396" w:type="dxa"/>
            <w:tcBorders>
              <w:top w:val="single" w:sz="4" w:space="0" w:color="auto"/>
              <w:bottom w:val="single" w:sz="4" w:space="0" w:color="auto"/>
            </w:tcBorders>
            <w:vAlign w:val="center"/>
          </w:tcPr>
          <w:p w:rsidR="00A4776A" w:rsidRPr="002944C2" w:rsidRDefault="00A4776A" w:rsidP="008A2B03">
            <w:pPr>
              <w:rPr>
                <w:rFonts w:asciiTheme="minorHAnsi" w:hAnsiTheme="minorHAnsi"/>
                <w:sz w:val="20"/>
                <w:szCs w:val="20"/>
              </w:rPr>
            </w:pPr>
            <w:r w:rsidRPr="002944C2">
              <w:rPr>
                <w:sz w:val="20"/>
              </w:rPr>
              <w:t>производство продукции животноводства, в том числе сенокошение, выпас сельскохозяйстве</w:t>
            </w:r>
            <w:r w:rsidRPr="002944C2">
              <w:rPr>
                <w:sz w:val="20"/>
              </w:rPr>
              <w:t>н</w:t>
            </w:r>
            <w:r w:rsidRPr="002944C2">
              <w:rPr>
                <w:sz w:val="20"/>
              </w:rPr>
              <w:t>ных животных, разведение племенных живо</w:t>
            </w:r>
            <w:r w:rsidRPr="002944C2">
              <w:rPr>
                <w:sz w:val="20"/>
              </w:rPr>
              <w:t>т</w:t>
            </w:r>
            <w:r w:rsidRPr="002944C2">
              <w:rPr>
                <w:sz w:val="20"/>
              </w:rPr>
              <w:t>ных, производство и использование племенной продукции и пр.</w:t>
            </w:r>
          </w:p>
        </w:tc>
        <w:tc>
          <w:tcPr>
            <w:tcW w:w="1255" w:type="dxa"/>
            <w:tcBorders>
              <w:top w:val="single" w:sz="4" w:space="0" w:color="auto"/>
              <w:bottom w:val="single" w:sz="4" w:space="0" w:color="auto"/>
            </w:tcBorders>
            <w:vAlign w:val="center"/>
          </w:tcPr>
          <w:p w:rsidR="00A4776A" w:rsidRPr="002944C2" w:rsidRDefault="00A4776A" w:rsidP="008A2B03">
            <w:pPr>
              <w:jc w:val="center"/>
              <w:rPr>
                <w:sz w:val="16"/>
                <w:szCs w:val="16"/>
              </w:rPr>
            </w:pPr>
            <w:r w:rsidRPr="002944C2">
              <w:rPr>
                <w:sz w:val="16"/>
                <w:szCs w:val="16"/>
              </w:rPr>
              <w:t>5/40</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4"/>
        </w:trPr>
        <w:tc>
          <w:tcPr>
            <w:tcW w:w="997" w:type="dxa"/>
            <w:tcBorders>
              <w:top w:val="single" w:sz="4" w:space="0" w:color="auto"/>
              <w:right w:val="single" w:sz="4" w:space="0" w:color="auto"/>
            </w:tcBorders>
          </w:tcPr>
          <w:p w:rsidR="00A4776A" w:rsidRPr="002944C2" w:rsidRDefault="00A4776A" w:rsidP="008A2B03">
            <w:pPr>
              <w:rPr>
                <w:sz w:val="20"/>
                <w:szCs w:val="20"/>
              </w:rPr>
            </w:pPr>
            <w:r w:rsidRPr="002944C2">
              <w:rPr>
                <w:sz w:val="20"/>
                <w:szCs w:val="20"/>
              </w:rPr>
              <w:t>1.18</w:t>
            </w:r>
          </w:p>
        </w:tc>
        <w:tc>
          <w:tcPr>
            <w:tcW w:w="1884" w:type="dxa"/>
            <w:tcBorders>
              <w:top w:val="single" w:sz="4" w:space="0" w:color="auto"/>
              <w:left w:val="single" w:sz="4" w:space="0" w:color="auto"/>
            </w:tcBorders>
          </w:tcPr>
          <w:p w:rsidR="00A4776A" w:rsidRPr="002944C2" w:rsidRDefault="00A4776A" w:rsidP="008A2B03">
            <w:pPr>
              <w:rPr>
                <w:b/>
                <w:sz w:val="20"/>
                <w:szCs w:val="20"/>
              </w:rPr>
            </w:pPr>
            <w:r w:rsidRPr="002944C2">
              <w:rPr>
                <w:b/>
                <w:sz w:val="20"/>
                <w:szCs w:val="20"/>
                <w:shd w:val="clear" w:color="auto" w:fill="FFFFFF"/>
              </w:rPr>
              <w:t>Обеспечение сельскохозяйс</w:t>
            </w:r>
            <w:r w:rsidRPr="002944C2">
              <w:rPr>
                <w:b/>
                <w:sz w:val="20"/>
                <w:szCs w:val="20"/>
                <w:shd w:val="clear" w:color="auto" w:fill="FFFFFF"/>
              </w:rPr>
              <w:t>т</w:t>
            </w:r>
            <w:r w:rsidRPr="002944C2">
              <w:rPr>
                <w:b/>
                <w:sz w:val="20"/>
                <w:szCs w:val="20"/>
                <w:shd w:val="clear" w:color="auto" w:fill="FFFFFF"/>
              </w:rPr>
              <w:t>венного прои</w:t>
            </w:r>
            <w:r w:rsidRPr="002944C2">
              <w:rPr>
                <w:b/>
                <w:sz w:val="20"/>
                <w:szCs w:val="20"/>
                <w:shd w:val="clear" w:color="auto" w:fill="FFFFFF"/>
              </w:rPr>
              <w:t>з</w:t>
            </w:r>
            <w:r w:rsidRPr="002944C2">
              <w:rPr>
                <w:b/>
                <w:sz w:val="20"/>
                <w:szCs w:val="20"/>
                <w:shd w:val="clear" w:color="auto" w:fill="FFFFFF"/>
              </w:rPr>
              <w:t>водства</w:t>
            </w:r>
          </w:p>
        </w:tc>
        <w:tc>
          <w:tcPr>
            <w:tcW w:w="4396" w:type="dxa"/>
            <w:tcBorders>
              <w:top w:val="single" w:sz="4" w:space="0" w:color="auto"/>
              <w:bottom w:val="single" w:sz="4" w:space="0" w:color="auto"/>
            </w:tcBorders>
            <w:vAlign w:val="center"/>
          </w:tcPr>
          <w:p w:rsidR="00A4776A" w:rsidRPr="002944C2" w:rsidRDefault="00A4776A" w:rsidP="008A2B03">
            <w:pPr>
              <w:rPr>
                <w:sz w:val="20"/>
              </w:rPr>
            </w:pPr>
            <w:r w:rsidRPr="002944C2">
              <w:rPr>
                <w:sz w:val="20"/>
              </w:rPr>
              <w:t>здания, сооружения, используемые для прои</w:t>
            </w:r>
            <w:r w:rsidRPr="002944C2">
              <w:rPr>
                <w:sz w:val="20"/>
              </w:rPr>
              <w:t>з</w:t>
            </w:r>
            <w:r w:rsidRPr="002944C2">
              <w:rPr>
                <w:sz w:val="20"/>
              </w:rPr>
              <w:t>водства, хранения, первичной и глубокой пер</w:t>
            </w:r>
            <w:r w:rsidRPr="002944C2">
              <w:rPr>
                <w:sz w:val="20"/>
              </w:rPr>
              <w:t>е</w:t>
            </w:r>
            <w:r w:rsidRPr="002944C2">
              <w:rPr>
                <w:sz w:val="20"/>
              </w:rPr>
              <w:t>работки сельскохозяйственной продукции</w:t>
            </w:r>
          </w:p>
        </w:tc>
        <w:tc>
          <w:tcPr>
            <w:tcW w:w="1255" w:type="dxa"/>
            <w:tcBorders>
              <w:top w:val="single" w:sz="4" w:space="0" w:color="auto"/>
              <w:bottom w:val="single" w:sz="4" w:space="0" w:color="auto"/>
            </w:tcBorders>
            <w:vAlign w:val="center"/>
          </w:tcPr>
          <w:p w:rsidR="00A4776A" w:rsidRPr="002944C2" w:rsidRDefault="00A4776A" w:rsidP="008A2B03">
            <w:pPr>
              <w:jc w:val="center"/>
              <w:rPr>
                <w:sz w:val="16"/>
                <w:szCs w:val="16"/>
              </w:rPr>
            </w:pPr>
            <w:r w:rsidRPr="002944C2">
              <w:rPr>
                <w:sz w:val="16"/>
                <w:szCs w:val="16"/>
              </w:rPr>
              <w:t>0,02/40</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4"/>
        </w:trPr>
        <w:tc>
          <w:tcPr>
            <w:tcW w:w="997" w:type="dxa"/>
            <w:vMerge w:val="restart"/>
            <w:tcBorders>
              <w:top w:val="single" w:sz="4" w:space="0" w:color="auto"/>
              <w:right w:val="single" w:sz="4" w:space="0" w:color="auto"/>
            </w:tcBorders>
          </w:tcPr>
          <w:p w:rsidR="00A4776A" w:rsidRPr="002944C2" w:rsidRDefault="00A4776A" w:rsidP="008A2B03">
            <w:pPr>
              <w:rPr>
                <w:sz w:val="20"/>
                <w:szCs w:val="20"/>
              </w:rPr>
            </w:pPr>
            <w:r w:rsidRPr="002944C2">
              <w:rPr>
                <w:sz w:val="20"/>
                <w:szCs w:val="20"/>
              </w:rPr>
              <w:t>1.1</w:t>
            </w:r>
          </w:p>
        </w:tc>
        <w:tc>
          <w:tcPr>
            <w:tcW w:w="1884" w:type="dxa"/>
            <w:vMerge w:val="restart"/>
            <w:tcBorders>
              <w:top w:val="single" w:sz="4" w:space="0" w:color="auto"/>
              <w:left w:val="single" w:sz="4" w:space="0" w:color="auto"/>
            </w:tcBorders>
          </w:tcPr>
          <w:p w:rsidR="00A4776A" w:rsidRPr="002944C2" w:rsidRDefault="00A4776A" w:rsidP="008A2B03">
            <w:pPr>
              <w:rPr>
                <w:b/>
                <w:sz w:val="20"/>
                <w:szCs w:val="20"/>
                <w:shd w:val="clear" w:color="auto" w:fill="FFFFFF"/>
              </w:rPr>
            </w:pPr>
            <w:r w:rsidRPr="002944C2">
              <w:rPr>
                <w:b/>
                <w:sz w:val="20"/>
                <w:szCs w:val="20"/>
                <w:shd w:val="clear" w:color="auto" w:fill="FFFFFF"/>
              </w:rPr>
              <w:t>Растениеводство</w:t>
            </w:r>
          </w:p>
        </w:tc>
        <w:tc>
          <w:tcPr>
            <w:tcW w:w="4396" w:type="dxa"/>
            <w:tcBorders>
              <w:top w:val="single" w:sz="4" w:space="0" w:color="auto"/>
              <w:bottom w:val="single" w:sz="4" w:space="0" w:color="auto"/>
            </w:tcBorders>
            <w:vAlign w:val="center"/>
          </w:tcPr>
          <w:p w:rsidR="00A4776A" w:rsidRPr="002944C2" w:rsidRDefault="00A4776A" w:rsidP="008A2B03">
            <w:pPr>
              <w:rPr>
                <w:sz w:val="20"/>
              </w:rPr>
            </w:pPr>
            <w:r w:rsidRPr="002944C2">
              <w:rPr>
                <w:sz w:val="20"/>
              </w:rPr>
              <w:t>здания, сооружения, используемые для соде</w:t>
            </w:r>
            <w:r w:rsidRPr="002944C2">
              <w:rPr>
                <w:sz w:val="20"/>
              </w:rPr>
              <w:t>р</w:t>
            </w:r>
            <w:r w:rsidRPr="002944C2">
              <w:rPr>
                <w:sz w:val="20"/>
              </w:rPr>
              <w:t>жания и разведения животных, произво</w:t>
            </w:r>
            <w:r w:rsidRPr="002944C2">
              <w:rPr>
                <w:sz w:val="20"/>
              </w:rPr>
              <w:t>д</w:t>
            </w:r>
            <w:r w:rsidRPr="002944C2">
              <w:rPr>
                <w:sz w:val="20"/>
              </w:rPr>
              <w:t>ства, хранения и первичной переработки пр</w:t>
            </w:r>
            <w:r w:rsidRPr="002944C2">
              <w:rPr>
                <w:sz w:val="20"/>
              </w:rPr>
              <w:t>о</w:t>
            </w:r>
            <w:r w:rsidRPr="002944C2">
              <w:rPr>
                <w:sz w:val="20"/>
              </w:rPr>
              <w:t>дукции птицеводства;</w:t>
            </w:r>
          </w:p>
        </w:tc>
        <w:tc>
          <w:tcPr>
            <w:tcW w:w="1255" w:type="dxa"/>
            <w:tcBorders>
              <w:top w:val="single" w:sz="4" w:space="0" w:color="auto"/>
              <w:bottom w:val="single" w:sz="4" w:space="0" w:color="auto"/>
            </w:tcBorders>
            <w:vAlign w:val="center"/>
          </w:tcPr>
          <w:p w:rsidR="00A4776A" w:rsidRPr="002944C2" w:rsidRDefault="00A4776A" w:rsidP="008A2B03">
            <w:pPr>
              <w:jc w:val="center"/>
              <w:rPr>
                <w:sz w:val="16"/>
                <w:szCs w:val="16"/>
              </w:rPr>
            </w:pPr>
            <w:r w:rsidRPr="002944C2">
              <w:rPr>
                <w:sz w:val="16"/>
                <w:szCs w:val="16"/>
              </w:rPr>
              <w:t>5/40</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4"/>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shd w:val="clear" w:color="auto" w:fill="FFFFFF"/>
              </w:rPr>
            </w:pPr>
          </w:p>
        </w:tc>
        <w:tc>
          <w:tcPr>
            <w:tcW w:w="4396" w:type="dxa"/>
            <w:tcBorders>
              <w:top w:val="single" w:sz="4" w:space="0" w:color="auto"/>
              <w:bottom w:val="single" w:sz="4" w:space="0" w:color="auto"/>
            </w:tcBorders>
            <w:vAlign w:val="center"/>
          </w:tcPr>
          <w:p w:rsidR="00A4776A" w:rsidRPr="002944C2" w:rsidRDefault="00A4776A" w:rsidP="008A2B03">
            <w:pPr>
              <w:rPr>
                <w:sz w:val="20"/>
              </w:rPr>
            </w:pPr>
            <w:r w:rsidRPr="002944C2">
              <w:rPr>
                <w:sz w:val="20"/>
              </w:rPr>
              <w:t>машинно-транспортные и ремонтные станции, ангары и гаражи для сельскохозяйственной те</w:t>
            </w:r>
            <w:r w:rsidRPr="002944C2">
              <w:rPr>
                <w:sz w:val="20"/>
              </w:rPr>
              <w:t>х</w:t>
            </w:r>
            <w:r w:rsidRPr="002944C2">
              <w:rPr>
                <w:sz w:val="20"/>
              </w:rPr>
              <w:t>ники, амбары, водонапорные башни, трансфо</w:t>
            </w:r>
            <w:r w:rsidRPr="002944C2">
              <w:rPr>
                <w:sz w:val="20"/>
              </w:rPr>
              <w:t>р</w:t>
            </w:r>
            <w:r w:rsidRPr="002944C2">
              <w:rPr>
                <w:sz w:val="20"/>
              </w:rPr>
              <w:t>маторные станции и иные технического обор</w:t>
            </w:r>
            <w:r w:rsidRPr="002944C2">
              <w:rPr>
                <w:sz w:val="20"/>
              </w:rPr>
              <w:t>у</w:t>
            </w:r>
            <w:r w:rsidRPr="002944C2">
              <w:rPr>
                <w:sz w:val="20"/>
              </w:rPr>
              <w:t>дования</w:t>
            </w:r>
          </w:p>
        </w:tc>
        <w:tc>
          <w:tcPr>
            <w:tcW w:w="1255" w:type="dxa"/>
            <w:tcBorders>
              <w:top w:val="single" w:sz="4" w:space="0" w:color="auto"/>
              <w:bottom w:val="single" w:sz="4" w:space="0" w:color="auto"/>
            </w:tcBorders>
            <w:vAlign w:val="center"/>
          </w:tcPr>
          <w:p w:rsidR="00A4776A" w:rsidRPr="002944C2" w:rsidRDefault="00A4776A" w:rsidP="008A2B03">
            <w:pPr>
              <w:jc w:val="center"/>
              <w:rPr>
                <w:sz w:val="16"/>
                <w:szCs w:val="16"/>
              </w:rPr>
            </w:pPr>
            <w:r w:rsidRPr="002944C2">
              <w:rPr>
                <w:sz w:val="16"/>
                <w:szCs w:val="16"/>
              </w:rPr>
              <w:t>0,018/40</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4"/>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shd w:val="clear" w:color="auto" w:fill="FFFFFF"/>
              </w:rPr>
            </w:pPr>
          </w:p>
        </w:tc>
        <w:tc>
          <w:tcPr>
            <w:tcW w:w="4396" w:type="dxa"/>
            <w:tcBorders>
              <w:top w:val="single" w:sz="4" w:space="0" w:color="auto"/>
              <w:bottom w:val="single" w:sz="4" w:space="0" w:color="auto"/>
            </w:tcBorders>
            <w:vAlign w:val="center"/>
          </w:tcPr>
          <w:p w:rsidR="00A4776A" w:rsidRPr="002944C2" w:rsidRDefault="00A4776A" w:rsidP="008A2B03">
            <w:pPr>
              <w:rPr>
                <w:b/>
                <w:i/>
                <w:sz w:val="20"/>
                <w:szCs w:val="20"/>
              </w:rPr>
            </w:pPr>
            <w:r w:rsidRPr="002944C2">
              <w:rPr>
                <w:b/>
                <w:i/>
                <w:sz w:val="20"/>
                <w:szCs w:val="20"/>
              </w:rPr>
              <w:t>минимальный отступ от границы ЗУ в ц</w:t>
            </w:r>
            <w:r w:rsidRPr="002944C2">
              <w:rPr>
                <w:b/>
                <w:i/>
                <w:sz w:val="20"/>
                <w:szCs w:val="20"/>
              </w:rPr>
              <w:t>е</w:t>
            </w:r>
            <w:r w:rsidRPr="002944C2">
              <w:rPr>
                <w:b/>
                <w:i/>
                <w:sz w:val="20"/>
                <w:szCs w:val="20"/>
              </w:rPr>
              <w:t>лях определения места допустимого ра</w:t>
            </w:r>
            <w:r w:rsidRPr="002944C2">
              <w:rPr>
                <w:b/>
                <w:i/>
                <w:sz w:val="20"/>
                <w:szCs w:val="20"/>
              </w:rPr>
              <w:t>з</w:t>
            </w:r>
            <w:r w:rsidRPr="002944C2">
              <w:rPr>
                <w:b/>
                <w:i/>
                <w:sz w:val="20"/>
                <w:szCs w:val="20"/>
              </w:rPr>
              <w:t>мещения объекта (усадебного, одно-двухквартирного дома)**:</w:t>
            </w:r>
          </w:p>
        </w:tc>
        <w:tc>
          <w:tcPr>
            <w:tcW w:w="1255" w:type="dxa"/>
            <w:tcBorders>
              <w:top w:val="single" w:sz="4" w:space="0" w:color="auto"/>
              <w:bottom w:val="single" w:sz="4" w:space="0" w:color="auto"/>
            </w:tcBorders>
            <w:vAlign w:val="center"/>
          </w:tcPr>
          <w:p w:rsidR="00A4776A" w:rsidRPr="002944C2" w:rsidRDefault="00A4776A" w:rsidP="008A2B03">
            <w:pPr>
              <w:jc w:val="center"/>
              <w:rPr>
                <w:b/>
                <w:i/>
                <w:sz w:val="16"/>
                <w:szCs w:val="16"/>
              </w:rPr>
            </w:pPr>
            <w:r w:rsidRPr="002944C2">
              <w:rPr>
                <w:b/>
                <w:i/>
                <w:sz w:val="16"/>
                <w:szCs w:val="16"/>
              </w:rPr>
              <w:t>м</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4"/>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shd w:val="clear" w:color="auto" w:fill="FFFFFF"/>
              </w:rPr>
            </w:pPr>
          </w:p>
        </w:tc>
        <w:tc>
          <w:tcPr>
            <w:tcW w:w="4396" w:type="dxa"/>
            <w:tcBorders>
              <w:top w:val="single" w:sz="4" w:space="0" w:color="auto"/>
              <w:bottom w:val="single" w:sz="4" w:space="0" w:color="auto"/>
            </w:tcBorders>
            <w:vAlign w:val="center"/>
          </w:tcPr>
          <w:p w:rsidR="00A4776A" w:rsidRPr="002944C2" w:rsidRDefault="00A4776A" w:rsidP="008A2B03">
            <w:pPr>
              <w:rPr>
                <w:sz w:val="20"/>
                <w:szCs w:val="20"/>
              </w:rPr>
            </w:pPr>
            <w:r w:rsidRPr="002944C2">
              <w:rPr>
                <w:sz w:val="20"/>
              </w:rPr>
              <w:t>от красной линии улиц</w:t>
            </w:r>
          </w:p>
        </w:tc>
        <w:tc>
          <w:tcPr>
            <w:tcW w:w="1255" w:type="dxa"/>
            <w:tcBorders>
              <w:top w:val="single" w:sz="4" w:space="0" w:color="auto"/>
              <w:bottom w:val="single" w:sz="4" w:space="0" w:color="auto"/>
            </w:tcBorders>
            <w:vAlign w:val="center"/>
          </w:tcPr>
          <w:p w:rsidR="00A4776A" w:rsidRPr="002944C2" w:rsidRDefault="00A4776A" w:rsidP="008A2B03">
            <w:pPr>
              <w:jc w:val="center"/>
              <w:rPr>
                <w:sz w:val="16"/>
                <w:szCs w:val="16"/>
              </w:rPr>
            </w:pPr>
            <w:r w:rsidRPr="002944C2">
              <w:rPr>
                <w:sz w:val="16"/>
                <w:szCs w:val="16"/>
              </w:rPr>
              <w:t>5</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4"/>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shd w:val="clear" w:color="auto" w:fill="FFFFFF"/>
              </w:rPr>
            </w:pPr>
          </w:p>
        </w:tc>
        <w:tc>
          <w:tcPr>
            <w:tcW w:w="4396" w:type="dxa"/>
            <w:tcBorders>
              <w:top w:val="single" w:sz="4" w:space="0" w:color="auto"/>
              <w:bottom w:val="single" w:sz="4" w:space="0" w:color="auto"/>
            </w:tcBorders>
            <w:vAlign w:val="center"/>
          </w:tcPr>
          <w:p w:rsidR="00A4776A" w:rsidRPr="002944C2" w:rsidRDefault="00A4776A" w:rsidP="008A2B03">
            <w:pPr>
              <w:rPr>
                <w:sz w:val="20"/>
              </w:rPr>
            </w:pPr>
            <w:r w:rsidRPr="002944C2">
              <w:rPr>
                <w:sz w:val="20"/>
              </w:rPr>
              <w:t xml:space="preserve">от красной линии проездов </w:t>
            </w:r>
          </w:p>
        </w:tc>
        <w:tc>
          <w:tcPr>
            <w:tcW w:w="1255" w:type="dxa"/>
            <w:tcBorders>
              <w:top w:val="single" w:sz="4" w:space="0" w:color="auto"/>
              <w:bottom w:val="single" w:sz="4" w:space="0" w:color="auto"/>
            </w:tcBorders>
            <w:vAlign w:val="center"/>
          </w:tcPr>
          <w:p w:rsidR="00A4776A" w:rsidRPr="002944C2" w:rsidRDefault="00A4776A" w:rsidP="008A2B03">
            <w:pPr>
              <w:jc w:val="center"/>
              <w:rPr>
                <w:sz w:val="16"/>
                <w:szCs w:val="16"/>
              </w:rPr>
            </w:pPr>
            <w:r w:rsidRPr="002944C2">
              <w:rPr>
                <w:sz w:val="16"/>
                <w:szCs w:val="16"/>
              </w:rPr>
              <w:t>3</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4"/>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shd w:val="clear" w:color="auto" w:fill="FFFFFF"/>
              </w:rPr>
            </w:pPr>
          </w:p>
        </w:tc>
        <w:tc>
          <w:tcPr>
            <w:tcW w:w="4396" w:type="dxa"/>
            <w:tcBorders>
              <w:top w:val="single" w:sz="4" w:space="0" w:color="auto"/>
              <w:bottom w:val="single" w:sz="4" w:space="0" w:color="auto"/>
            </w:tcBorders>
            <w:vAlign w:val="center"/>
          </w:tcPr>
          <w:p w:rsidR="00A4776A" w:rsidRPr="002944C2" w:rsidRDefault="00A4776A" w:rsidP="008A2B03">
            <w:pPr>
              <w:rPr>
                <w:sz w:val="20"/>
              </w:rPr>
            </w:pPr>
            <w:r w:rsidRPr="002944C2">
              <w:rPr>
                <w:sz w:val="20"/>
              </w:rPr>
              <w:t xml:space="preserve">до границы соседнего приквартирного участка </w:t>
            </w:r>
          </w:p>
        </w:tc>
        <w:tc>
          <w:tcPr>
            <w:tcW w:w="1255" w:type="dxa"/>
            <w:tcBorders>
              <w:top w:val="single" w:sz="4" w:space="0" w:color="auto"/>
              <w:bottom w:val="single" w:sz="4" w:space="0" w:color="auto"/>
            </w:tcBorders>
            <w:vAlign w:val="center"/>
          </w:tcPr>
          <w:p w:rsidR="00A4776A" w:rsidRPr="002944C2" w:rsidRDefault="00A4776A" w:rsidP="008A2B03">
            <w:pPr>
              <w:jc w:val="center"/>
              <w:rPr>
                <w:sz w:val="16"/>
                <w:szCs w:val="16"/>
              </w:rPr>
            </w:pPr>
            <w:r w:rsidRPr="002944C2">
              <w:rPr>
                <w:sz w:val="16"/>
                <w:szCs w:val="16"/>
              </w:rPr>
              <w:t>3</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4"/>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shd w:val="clear" w:color="auto" w:fill="FFFFFF"/>
              </w:rPr>
            </w:pPr>
          </w:p>
        </w:tc>
        <w:tc>
          <w:tcPr>
            <w:tcW w:w="4396" w:type="dxa"/>
            <w:tcBorders>
              <w:top w:val="single" w:sz="4" w:space="0" w:color="auto"/>
              <w:bottom w:val="single" w:sz="4" w:space="0" w:color="auto"/>
            </w:tcBorders>
          </w:tcPr>
          <w:p w:rsidR="00A4776A" w:rsidRPr="002944C2" w:rsidRDefault="00A4776A" w:rsidP="008A2B03">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w:t>
            </w:r>
            <w:r w:rsidRPr="002944C2">
              <w:rPr>
                <w:b/>
                <w:i/>
                <w:sz w:val="20"/>
                <w:szCs w:val="20"/>
              </w:rPr>
              <w:t>у</w:t>
            </w:r>
            <w:r w:rsidRPr="002944C2">
              <w:rPr>
                <w:b/>
                <w:i/>
                <w:sz w:val="20"/>
                <w:szCs w:val="20"/>
              </w:rPr>
              <w:t>жений</w:t>
            </w:r>
          </w:p>
        </w:tc>
        <w:tc>
          <w:tcPr>
            <w:tcW w:w="1255" w:type="dxa"/>
            <w:tcBorders>
              <w:top w:val="single" w:sz="4" w:space="0" w:color="auto"/>
              <w:bottom w:val="single" w:sz="4" w:space="0" w:color="auto"/>
            </w:tcBorders>
          </w:tcPr>
          <w:p w:rsidR="00A4776A"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b/>
                <w:i/>
                <w:sz w:val="16"/>
                <w:szCs w:val="16"/>
              </w:rPr>
            </w:pPr>
            <w:r w:rsidRPr="002944C2">
              <w:rPr>
                <w:b/>
                <w:i/>
                <w:sz w:val="20"/>
                <w:szCs w:val="20"/>
              </w:rPr>
              <w:t>высота, м</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4"/>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shd w:val="clear" w:color="auto" w:fill="FFFFFF"/>
              </w:rPr>
            </w:pPr>
          </w:p>
        </w:tc>
        <w:tc>
          <w:tcPr>
            <w:tcW w:w="4396" w:type="dxa"/>
            <w:tcBorders>
              <w:top w:val="single" w:sz="4" w:space="0" w:color="auto"/>
              <w:bottom w:val="single" w:sz="4" w:space="0" w:color="auto"/>
            </w:tcBorders>
            <w:vAlign w:val="center"/>
          </w:tcPr>
          <w:p w:rsidR="00A4776A" w:rsidRPr="002944C2" w:rsidRDefault="00A4776A" w:rsidP="008A2B03">
            <w:pPr>
              <w:rPr>
                <w:sz w:val="20"/>
                <w:szCs w:val="20"/>
              </w:rPr>
            </w:pPr>
            <w:r w:rsidRPr="002944C2">
              <w:rPr>
                <w:sz w:val="20"/>
                <w:szCs w:val="20"/>
              </w:rPr>
              <w:t>индивидуальные отдельно стоящие жилые дома</w:t>
            </w:r>
          </w:p>
        </w:tc>
        <w:tc>
          <w:tcPr>
            <w:tcW w:w="1255" w:type="dxa"/>
            <w:tcBorders>
              <w:top w:val="single" w:sz="4" w:space="0" w:color="auto"/>
              <w:bottom w:val="single" w:sz="4" w:space="0" w:color="auto"/>
            </w:tcBorders>
          </w:tcPr>
          <w:p w:rsidR="00A4776A" w:rsidRPr="002944C2" w:rsidRDefault="00A4776A" w:rsidP="008A2B03">
            <w:pPr>
              <w:jc w:val="center"/>
              <w:rPr>
                <w:sz w:val="16"/>
                <w:szCs w:val="16"/>
              </w:rPr>
            </w:pPr>
            <w:r w:rsidRPr="002944C2">
              <w:rPr>
                <w:sz w:val="16"/>
                <w:szCs w:val="16"/>
              </w:rPr>
              <w:t>3/8</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4"/>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shd w:val="clear" w:color="auto" w:fill="FFFFFF"/>
              </w:rPr>
            </w:pPr>
          </w:p>
        </w:tc>
        <w:tc>
          <w:tcPr>
            <w:tcW w:w="4396" w:type="dxa"/>
            <w:tcBorders>
              <w:top w:val="single" w:sz="4" w:space="0" w:color="auto"/>
              <w:bottom w:val="single" w:sz="4" w:space="0" w:color="auto"/>
            </w:tcBorders>
          </w:tcPr>
          <w:p w:rsidR="00A4776A" w:rsidRPr="002944C2" w:rsidRDefault="00A4776A" w:rsidP="008A2B03">
            <w:pPr>
              <w:rPr>
                <w:sz w:val="20"/>
                <w:szCs w:val="20"/>
              </w:rPr>
            </w:pPr>
            <w:r w:rsidRPr="002944C2">
              <w:rPr>
                <w:sz w:val="20"/>
                <w:szCs w:val="20"/>
              </w:rPr>
              <w:t>блокированные жилые дома</w:t>
            </w:r>
          </w:p>
        </w:tc>
        <w:tc>
          <w:tcPr>
            <w:tcW w:w="1255" w:type="dxa"/>
            <w:tcBorders>
              <w:top w:val="single" w:sz="4" w:space="0" w:color="auto"/>
              <w:bottom w:val="single" w:sz="4" w:space="0" w:color="auto"/>
            </w:tcBorders>
            <w:vAlign w:val="center"/>
          </w:tcPr>
          <w:p w:rsidR="00A4776A" w:rsidRPr="002944C2" w:rsidRDefault="00A4776A" w:rsidP="008A2B03">
            <w:pPr>
              <w:jc w:val="center"/>
              <w:rPr>
                <w:sz w:val="16"/>
                <w:szCs w:val="16"/>
              </w:rPr>
            </w:pPr>
            <w:r w:rsidRPr="002944C2">
              <w:rPr>
                <w:sz w:val="16"/>
                <w:szCs w:val="16"/>
              </w:rPr>
              <w:t>3/8</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4"/>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shd w:val="clear" w:color="auto" w:fill="FFFFFF"/>
              </w:rPr>
            </w:pPr>
          </w:p>
        </w:tc>
        <w:tc>
          <w:tcPr>
            <w:tcW w:w="4396" w:type="dxa"/>
            <w:tcBorders>
              <w:top w:val="single" w:sz="4" w:space="0" w:color="auto"/>
              <w:bottom w:val="single" w:sz="4" w:space="0" w:color="auto"/>
            </w:tcBorders>
          </w:tcPr>
          <w:p w:rsidR="00A4776A" w:rsidRPr="002944C2" w:rsidRDefault="00A4776A" w:rsidP="008A2B03">
            <w:pPr>
              <w:rPr>
                <w:sz w:val="20"/>
                <w:szCs w:val="20"/>
              </w:rPr>
            </w:pPr>
            <w:r w:rsidRPr="002944C2">
              <w:rPr>
                <w:sz w:val="20"/>
                <w:szCs w:val="20"/>
              </w:rPr>
              <w:t>для вспомогательных сооружений</w:t>
            </w:r>
          </w:p>
        </w:tc>
        <w:tc>
          <w:tcPr>
            <w:tcW w:w="1255" w:type="dxa"/>
            <w:tcBorders>
              <w:top w:val="single" w:sz="4" w:space="0" w:color="auto"/>
              <w:bottom w:val="single" w:sz="4" w:space="0" w:color="auto"/>
            </w:tcBorders>
            <w:vAlign w:val="center"/>
          </w:tcPr>
          <w:p w:rsidR="00A4776A" w:rsidRPr="002944C2" w:rsidRDefault="00A4776A" w:rsidP="008A2B03">
            <w:pPr>
              <w:jc w:val="center"/>
              <w:rPr>
                <w:sz w:val="16"/>
                <w:szCs w:val="16"/>
              </w:rPr>
            </w:pPr>
            <w:r w:rsidRPr="002944C2">
              <w:rPr>
                <w:sz w:val="16"/>
                <w:szCs w:val="16"/>
              </w:rPr>
              <w:t>2/6</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4"/>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shd w:val="clear" w:color="auto" w:fill="FFFFFF"/>
              </w:rPr>
            </w:pPr>
          </w:p>
        </w:tc>
        <w:tc>
          <w:tcPr>
            <w:tcW w:w="4396" w:type="dxa"/>
            <w:tcBorders>
              <w:top w:val="single" w:sz="4" w:space="0" w:color="auto"/>
              <w:bottom w:val="single" w:sz="4" w:space="0" w:color="auto"/>
            </w:tcBorders>
          </w:tcPr>
          <w:p w:rsidR="00A4776A" w:rsidRPr="002944C2" w:rsidRDefault="00A4776A" w:rsidP="008A2B03">
            <w:pPr>
              <w:rPr>
                <w:sz w:val="20"/>
                <w:szCs w:val="20"/>
              </w:rPr>
            </w:pPr>
            <w:r w:rsidRPr="002944C2">
              <w:rPr>
                <w:b/>
                <w:i/>
                <w:sz w:val="20"/>
                <w:szCs w:val="20"/>
              </w:rPr>
              <w:t>максимальный процент застройки в гр</w:t>
            </w:r>
            <w:r w:rsidRPr="002944C2">
              <w:rPr>
                <w:b/>
                <w:i/>
                <w:sz w:val="20"/>
                <w:szCs w:val="20"/>
              </w:rPr>
              <w:t>а</w:t>
            </w:r>
            <w:r w:rsidRPr="002944C2">
              <w:rPr>
                <w:b/>
                <w:i/>
                <w:sz w:val="20"/>
                <w:szCs w:val="20"/>
              </w:rPr>
              <w:t>ницах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 xml:space="preserve">ка, которая может быть застроена, ко всей площади земельного  участка </w:t>
            </w:r>
          </w:p>
        </w:tc>
        <w:tc>
          <w:tcPr>
            <w:tcW w:w="1255" w:type="dxa"/>
            <w:tcBorders>
              <w:top w:val="single" w:sz="4" w:space="0" w:color="auto"/>
              <w:bottom w:val="single" w:sz="4" w:space="0" w:color="auto"/>
            </w:tcBorders>
            <w:vAlign w:val="center"/>
          </w:tcPr>
          <w:p w:rsidR="00A4776A" w:rsidRPr="002944C2" w:rsidRDefault="00A4776A" w:rsidP="008A2B03">
            <w:pPr>
              <w:jc w:val="center"/>
              <w:rPr>
                <w:b/>
                <w:i/>
                <w:sz w:val="16"/>
                <w:szCs w:val="16"/>
              </w:rPr>
            </w:pPr>
            <w:r w:rsidRPr="002944C2">
              <w:rPr>
                <w:b/>
                <w:i/>
                <w:sz w:val="16"/>
                <w:szCs w:val="16"/>
              </w:rPr>
              <w:t>%</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4"/>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shd w:val="clear" w:color="auto" w:fill="FFFFFF"/>
              </w:rPr>
            </w:pPr>
          </w:p>
        </w:tc>
        <w:tc>
          <w:tcPr>
            <w:tcW w:w="4396" w:type="dxa"/>
            <w:tcBorders>
              <w:top w:val="single" w:sz="4" w:space="0" w:color="auto"/>
              <w:bottom w:val="single" w:sz="4" w:space="0" w:color="auto"/>
            </w:tcBorders>
          </w:tcPr>
          <w:p w:rsidR="00A4776A" w:rsidRPr="002944C2" w:rsidRDefault="00A4776A" w:rsidP="008A2B03">
            <w:pPr>
              <w:rPr>
                <w:sz w:val="20"/>
                <w:szCs w:val="20"/>
              </w:rPr>
            </w:pPr>
            <w:r w:rsidRPr="002944C2">
              <w:rPr>
                <w:sz w:val="20"/>
                <w:szCs w:val="20"/>
              </w:rPr>
              <w:t>застройка одно-, двухэтажными домами с уч</w:t>
            </w:r>
            <w:r w:rsidRPr="002944C2">
              <w:rPr>
                <w:sz w:val="20"/>
                <w:szCs w:val="20"/>
              </w:rPr>
              <w:t>а</w:t>
            </w:r>
            <w:r w:rsidRPr="002944C2">
              <w:rPr>
                <w:sz w:val="20"/>
                <w:szCs w:val="20"/>
              </w:rPr>
              <w:t>стками</w:t>
            </w:r>
          </w:p>
        </w:tc>
        <w:tc>
          <w:tcPr>
            <w:tcW w:w="1255" w:type="dxa"/>
            <w:tcBorders>
              <w:top w:val="single" w:sz="4" w:space="0" w:color="auto"/>
              <w:bottom w:val="single" w:sz="4" w:space="0" w:color="auto"/>
            </w:tcBorders>
            <w:vAlign w:val="center"/>
          </w:tcPr>
          <w:p w:rsidR="00A4776A" w:rsidRPr="002944C2" w:rsidRDefault="00A4776A" w:rsidP="008A2B03">
            <w:pPr>
              <w:jc w:val="center"/>
              <w:rPr>
                <w:sz w:val="16"/>
                <w:szCs w:val="16"/>
              </w:rPr>
            </w:pPr>
            <w:r w:rsidRPr="002944C2">
              <w:rPr>
                <w:sz w:val="16"/>
                <w:szCs w:val="16"/>
              </w:rPr>
              <w:t>20</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4"/>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shd w:val="clear" w:color="auto" w:fill="FFFFFF"/>
              </w:rPr>
            </w:pPr>
          </w:p>
        </w:tc>
        <w:tc>
          <w:tcPr>
            <w:tcW w:w="4396" w:type="dxa"/>
            <w:tcBorders>
              <w:top w:val="single" w:sz="4" w:space="0" w:color="auto"/>
              <w:bottom w:val="single" w:sz="4" w:space="0" w:color="auto"/>
            </w:tcBorders>
          </w:tcPr>
          <w:p w:rsidR="00A4776A" w:rsidRPr="002944C2" w:rsidRDefault="00A4776A" w:rsidP="008A2B03">
            <w:pPr>
              <w:rPr>
                <w:sz w:val="20"/>
                <w:szCs w:val="20"/>
              </w:rPr>
            </w:pPr>
            <w:r w:rsidRPr="002944C2">
              <w:rPr>
                <w:sz w:val="20"/>
                <w:szCs w:val="20"/>
              </w:rPr>
              <w:t>малоэтажная блокированная застройка (1-2 эт</w:t>
            </w:r>
            <w:r w:rsidRPr="002944C2">
              <w:rPr>
                <w:sz w:val="20"/>
                <w:szCs w:val="20"/>
              </w:rPr>
              <w:t>а</w:t>
            </w:r>
            <w:r w:rsidRPr="002944C2">
              <w:rPr>
                <w:sz w:val="20"/>
                <w:szCs w:val="20"/>
              </w:rPr>
              <w:t>жа)</w:t>
            </w:r>
          </w:p>
        </w:tc>
        <w:tc>
          <w:tcPr>
            <w:tcW w:w="1255" w:type="dxa"/>
            <w:tcBorders>
              <w:top w:val="single" w:sz="4" w:space="0" w:color="auto"/>
              <w:bottom w:val="single" w:sz="4" w:space="0" w:color="auto"/>
            </w:tcBorders>
            <w:vAlign w:val="center"/>
          </w:tcPr>
          <w:p w:rsidR="00A4776A" w:rsidRPr="002944C2" w:rsidRDefault="00A4776A" w:rsidP="008A2B03">
            <w:pPr>
              <w:jc w:val="center"/>
              <w:rPr>
                <w:sz w:val="16"/>
                <w:szCs w:val="16"/>
              </w:rPr>
            </w:pPr>
            <w:r w:rsidRPr="002944C2">
              <w:rPr>
                <w:sz w:val="16"/>
                <w:szCs w:val="16"/>
              </w:rPr>
              <w:t>30</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1141"/>
        </w:trPr>
        <w:tc>
          <w:tcPr>
            <w:tcW w:w="997" w:type="dxa"/>
            <w:vMerge/>
            <w:tcBorders>
              <w:bottom w:val="single" w:sz="8" w:space="0" w:color="auto"/>
              <w:right w:val="single" w:sz="4" w:space="0" w:color="auto"/>
            </w:tcBorders>
          </w:tcPr>
          <w:p w:rsidR="00A4776A" w:rsidRPr="002944C2" w:rsidRDefault="00A4776A" w:rsidP="008A2B03">
            <w:pPr>
              <w:rPr>
                <w:sz w:val="20"/>
                <w:szCs w:val="20"/>
              </w:rPr>
            </w:pPr>
          </w:p>
        </w:tc>
        <w:tc>
          <w:tcPr>
            <w:tcW w:w="1884" w:type="dxa"/>
            <w:vMerge/>
            <w:tcBorders>
              <w:left w:val="single" w:sz="4" w:space="0" w:color="auto"/>
              <w:bottom w:val="single" w:sz="8" w:space="0" w:color="auto"/>
            </w:tcBorders>
          </w:tcPr>
          <w:p w:rsidR="00A4776A" w:rsidRPr="002944C2" w:rsidRDefault="00A4776A" w:rsidP="008A2B03">
            <w:pPr>
              <w:rPr>
                <w:b/>
                <w:sz w:val="20"/>
                <w:szCs w:val="20"/>
              </w:rPr>
            </w:pPr>
          </w:p>
        </w:tc>
        <w:tc>
          <w:tcPr>
            <w:tcW w:w="5652" w:type="dxa"/>
            <w:gridSpan w:val="2"/>
            <w:tcBorders>
              <w:top w:val="single" w:sz="4" w:space="0" w:color="auto"/>
              <w:bottom w:val="single" w:sz="8" w:space="0" w:color="auto"/>
            </w:tcBorders>
          </w:tcPr>
          <w:p w:rsidR="00A4776A" w:rsidRPr="002944C2" w:rsidRDefault="00A4776A" w:rsidP="008A2B03">
            <w:pPr>
              <w:jc w:val="both"/>
              <w:rPr>
                <w:i/>
                <w:sz w:val="16"/>
                <w:szCs w:val="16"/>
              </w:rPr>
            </w:pPr>
            <w:r w:rsidRPr="002944C2">
              <w:rPr>
                <w:i/>
                <w:sz w:val="16"/>
                <w:szCs w:val="16"/>
              </w:rPr>
              <w:t>*Размеры земельных участков в границах застроенных территорий устана</w:t>
            </w:r>
            <w:r w:rsidRPr="002944C2">
              <w:rPr>
                <w:i/>
                <w:sz w:val="16"/>
                <w:szCs w:val="16"/>
              </w:rPr>
              <w:t>в</w:t>
            </w:r>
            <w:r w:rsidRPr="002944C2">
              <w:rPr>
                <w:i/>
                <w:sz w:val="16"/>
                <w:szCs w:val="16"/>
              </w:rPr>
              <w:t>ливаются с учетом фактического землепользования и град</w:t>
            </w:r>
            <w:r w:rsidRPr="002944C2">
              <w:rPr>
                <w:i/>
                <w:sz w:val="16"/>
                <w:szCs w:val="16"/>
              </w:rPr>
              <w:t>о</w:t>
            </w:r>
            <w:r w:rsidRPr="002944C2">
              <w:rPr>
                <w:i/>
                <w:sz w:val="16"/>
                <w:szCs w:val="16"/>
              </w:rPr>
              <w:t>строительных нормативов и правил, действовавших в период застройки указанных терр</w:t>
            </w:r>
            <w:r w:rsidRPr="002944C2">
              <w:rPr>
                <w:i/>
                <w:sz w:val="16"/>
                <w:szCs w:val="16"/>
              </w:rPr>
              <w:t>и</w:t>
            </w:r>
            <w:r w:rsidRPr="002944C2">
              <w:rPr>
                <w:i/>
                <w:sz w:val="16"/>
                <w:szCs w:val="16"/>
              </w:rPr>
              <w:t>торий.</w:t>
            </w:r>
          </w:p>
          <w:p w:rsidR="00A4776A" w:rsidRPr="002944C2" w:rsidRDefault="00A4776A" w:rsidP="008A2B03">
            <w:pPr>
              <w:jc w:val="both"/>
              <w:rPr>
                <w:i/>
                <w:sz w:val="16"/>
                <w:szCs w:val="16"/>
              </w:rPr>
            </w:pPr>
            <w:r w:rsidRPr="002944C2">
              <w:rPr>
                <w:i/>
                <w:sz w:val="16"/>
                <w:szCs w:val="16"/>
              </w:rPr>
              <w:t>** С поправкой на санитарные нормы и противопожарные разрывы</w:t>
            </w:r>
          </w:p>
          <w:p w:rsidR="00A4776A" w:rsidRPr="002944C2" w:rsidRDefault="00A4776A" w:rsidP="008A2B03">
            <w:pPr>
              <w:jc w:val="both"/>
              <w:rPr>
                <w:b/>
                <w:i/>
                <w:sz w:val="20"/>
                <w:szCs w:val="20"/>
              </w:rPr>
            </w:pPr>
            <w:r w:rsidRPr="002944C2">
              <w:rPr>
                <w:i/>
                <w:sz w:val="16"/>
                <w:szCs w:val="16"/>
              </w:rPr>
              <w:t>Требования к параметрам сооружений и границам земельных участков огов</w:t>
            </w:r>
            <w:r w:rsidRPr="002944C2">
              <w:rPr>
                <w:i/>
                <w:sz w:val="16"/>
                <w:szCs w:val="16"/>
              </w:rPr>
              <w:t>о</w:t>
            </w:r>
            <w:r w:rsidRPr="002944C2">
              <w:rPr>
                <w:i/>
                <w:sz w:val="16"/>
                <w:szCs w:val="16"/>
              </w:rPr>
              <w:t xml:space="preserve">рены в СП 19.13330.2011 актуализированная редакция СНиП </w:t>
            </w:r>
            <w:r w:rsidRPr="002944C2">
              <w:rPr>
                <w:i/>
                <w:sz w:val="16"/>
                <w:szCs w:val="16"/>
                <w:lang w:val="en-US"/>
              </w:rPr>
              <w:t>II</w:t>
            </w:r>
            <w:r w:rsidRPr="002944C2">
              <w:rPr>
                <w:i/>
                <w:sz w:val="16"/>
                <w:szCs w:val="16"/>
              </w:rPr>
              <w:t>-97-76* «Ген</w:t>
            </w:r>
            <w:r w:rsidRPr="002944C2">
              <w:rPr>
                <w:i/>
                <w:sz w:val="16"/>
                <w:szCs w:val="16"/>
              </w:rPr>
              <w:t>е</w:t>
            </w:r>
            <w:r w:rsidRPr="002944C2">
              <w:rPr>
                <w:i/>
                <w:sz w:val="16"/>
                <w:szCs w:val="16"/>
              </w:rPr>
              <w:t>ральные планы сельскохозяйственных предприятий», СП 56.13330.2011 а</w:t>
            </w:r>
            <w:r w:rsidRPr="002944C2">
              <w:rPr>
                <w:i/>
                <w:sz w:val="16"/>
                <w:szCs w:val="16"/>
              </w:rPr>
              <w:t>к</w:t>
            </w:r>
            <w:r w:rsidRPr="002944C2">
              <w:rPr>
                <w:i/>
                <w:sz w:val="16"/>
                <w:szCs w:val="16"/>
              </w:rPr>
              <w:t>туализированная редакция СНиП 31-03-2011 «Прои</w:t>
            </w:r>
            <w:r w:rsidRPr="002944C2">
              <w:rPr>
                <w:i/>
                <w:sz w:val="16"/>
                <w:szCs w:val="16"/>
              </w:rPr>
              <w:t>з</w:t>
            </w:r>
            <w:r w:rsidRPr="002944C2">
              <w:rPr>
                <w:i/>
                <w:sz w:val="16"/>
                <w:szCs w:val="16"/>
              </w:rPr>
              <w:t>водственные здания</w:t>
            </w:r>
          </w:p>
        </w:tc>
        <w:tc>
          <w:tcPr>
            <w:tcW w:w="6281" w:type="dxa"/>
            <w:vMerge/>
            <w:tcBorders>
              <w:bottom w:val="single" w:sz="8" w:space="0" w:color="auto"/>
            </w:tcBorders>
          </w:tcPr>
          <w:p w:rsidR="00A4776A" w:rsidRPr="002944C2" w:rsidRDefault="00A4776A" w:rsidP="008A2B03">
            <w:pPr>
              <w:ind w:firstLine="26"/>
              <w:jc w:val="both"/>
              <w:rPr>
                <w:sz w:val="20"/>
                <w:szCs w:val="20"/>
              </w:rPr>
            </w:pPr>
          </w:p>
        </w:tc>
      </w:tr>
      <w:tr w:rsidR="00A4776A" w:rsidRPr="002944C2" w:rsidTr="008A2B03">
        <w:trPr>
          <w:trHeight w:val="64"/>
        </w:trPr>
        <w:tc>
          <w:tcPr>
            <w:tcW w:w="997" w:type="dxa"/>
            <w:tcBorders>
              <w:top w:val="single" w:sz="4" w:space="0" w:color="auto"/>
              <w:right w:val="single" w:sz="4" w:space="0" w:color="auto"/>
            </w:tcBorders>
          </w:tcPr>
          <w:p w:rsidR="00A4776A" w:rsidRPr="002944C2" w:rsidRDefault="00A4776A" w:rsidP="008A2B03">
            <w:pPr>
              <w:rPr>
                <w:sz w:val="20"/>
                <w:szCs w:val="20"/>
              </w:rPr>
            </w:pPr>
            <w:r w:rsidRPr="002944C2">
              <w:rPr>
                <w:sz w:val="20"/>
                <w:szCs w:val="20"/>
              </w:rPr>
              <w:t>1.16</w:t>
            </w:r>
          </w:p>
        </w:tc>
        <w:tc>
          <w:tcPr>
            <w:tcW w:w="1884" w:type="dxa"/>
            <w:tcBorders>
              <w:top w:val="single" w:sz="4" w:space="0" w:color="auto"/>
              <w:left w:val="single" w:sz="4" w:space="0" w:color="auto"/>
            </w:tcBorders>
          </w:tcPr>
          <w:p w:rsidR="00A4776A" w:rsidRPr="002944C2" w:rsidRDefault="00A4776A" w:rsidP="008A2B03">
            <w:pPr>
              <w:rPr>
                <w:b/>
                <w:sz w:val="20"/>
                <w:szCs w:val="20"/>
                <w:shd w:val="clear" w:color="auto" w:fill="FFFFFF"/>
              </w:rPr>
            </w:pPr>
            <w:r w:rsidRPr="002944C2">
              <w:rPr>
                <w:b/>
                <w:sz w:val="20"/>
                <w:szCs w:val="20"/>
                <w:shd w:val="clear" w:color="auto" w:fill="FFFFFF"/>
              </w:rPr>
              <w:t>Ведение личного подсобного хозя</w:t>
            </w:r>
            <w:r w:rsidRPr="002944C2">
              <w:rPr>
                <w:b/>
                <w:sz w:val="20"/>
                <w:szCs w:val="20"/>
                <w:shd w:val="clear" w:color="auto" w:fill="FFFFFF"/>
              </w:rPr>
              <w:t>й</w:t>
            </w:r>
            <w:r w:rsidRPr="002944C2">
              <w:rPr>
                <w:b/>
                <w:sz w:val="20"/>
                <w:szCs w:val="20"/>
                <w:shd w:val="clear" w:color="auto" w:fill="FFFFFF"/>
              </w:rPr>
              <w:t>ства на пол</w:t>
            </w:r>
            <w:r w:rsidRPr="002944C2">
              <w:rPr>
                <w:b/>
                <w:sz w:val="20"/>
                <w:szCs w:val="20"/>
                <w:shd w:val="clear" w:color="auto" w:fill="FFFFFF"/>
              </w:rPr>
              <w:t>е</w:t>
            </w:r>
            <w:r w:rsidRPr="002944C2">
              <w:rPr>
                <w:b/>
                <w:sz w:val="20"/>
                <w:szCs w:val="20"/>
                <w:shd w:val="clear" w:color="auto" w:fill="FFFFFF"/>
              </w:rPr>
              <w:t>вых участках</w:t>
            </w:r>
          </w:p>
        </w:tc>
        <w:tc>
          <w:tcPr>
            <w:tcW w:w="4396" w:type="dxa"/>
            <w:tcBorders>
              <w:top w:val="single" w:sz="4" w:space="0" w:color="auto"/>
              <w:bottom w:val="single" w:sz="4" w:space="0" w:color="auto"/>
            </w:tcBorders>
            <w:vAlign w:val="center"/>
          </w:tcPr>
          <w:p w:rsidR="00A4776A" w:rsidRPr="002944C2" w:rsidRDefault="00A4776A" w:rsidP="008A2B03">
            <w:pPr>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55" w:type="dxa"/>
            <w:tcBorders>
              <w:top w:val="single" w:sz="4" w:space="0" w:color="auto"/>
              <w:bottom w:val="single" w:sz="4" w:space="0" w:color="auto"/>
            </w:tcBorders>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4"/>
        </w:trPr>
        <w:tc>
          <w:tcPr>
            <w:tcW w:w="997" w:type="dxa"/>
            <w:vMerge w:val="restart"/>
            <w:tcBorders>
              <w:right w:val="single" w:sz="4" w:space="0" w:color="auto"/>
            </w:tcBorders>
          </w:tcPr>
          <w:p w:rsidR="00A4776A" w:rsidRPr="002944C2" w:rsidRDefault="00A4776A" w:rsidP="008A2B03">
            <w:pPr>
              <w:rPr>
                <w:sz w:val="20"/>
                <w:szCs w:val="20"/>
              </w:rPr>
            </w:pPr>
            <w:r w:rsidRPr="002944C2">
              <w:rPr>
                <w:sz w:val="20"/>
                <w:szCs w:val="20"/>
              </w:rPr>
              <w:t>13.1</w:t>
            </w:r>
          </w:p>
        </w:tc>
        <w:tc>
          <w:tcPr>
            <w:tcW w:w="1884" w:type="dxa"/>
            <w:vMerge w:val="restart"/>
            <w:tcBorders>
              <w:left w:val="single" w:sz="4" w:space="0" w:color="auto"/>
            </w:tcBorders>
          </w:tcPr>
          <w:p w:rsidR="00A4776A" w:rsidRPr="002944C2" w:rsidRDefault="00A4776A" w:rsidP="008A2B03">
            <w:pPr>
              <w:rPr>
                <w:b/>
                <w:sz w:val="20"/>
                <w:szCs w:val="20"/>
              </w:rPr>
            </w:pPr>
            <w:r w:rsidRPr="002944C2">
              <w:rPr>
                <w:b/>
                <w:sz w:val="20"/>
                <w:szCs w:val="20"/>
              </w:rPr>
              <w:t>Ведение огоро</w:t>
            </w:r>
            <w:r w:rsidRPr="002944C2">
              <w:rPr>
                <w:b/>
                <w:sz w:val="20"/>
                <w:szCs w:val="20"/>
              </w:rPr>
              <w:t>д</w:t>
            </w:r>
            <w:r w:rsidRPr="002944C2">
              <w:rPr>
                <w:b/>
                <w:sz w:val="20"/>
                <w:szCs w:val="20"/>
              </w:rPr>
              <w:t>ничества</w:t>
            </w:r>
          </w:p>
        </w:tc>
        <w:tc>
          <w:tcPr>
            <w:tcW w:w="4396" w:type="dxa"/>
            <w:tcBorders>
              <w:top w:val="single" w:sz="4" w:space="0" w:color="auto"/>
              <w:bottom w:val="single" w:sz="4" w:space="0" w:color="auto"/>
            </w:tcBorders>
          </w:tcPr>
          <w:p w:rsidR="00A4776A" w:rsidRPr="002944C2" w:rsidRDefault="00A4776A" w:rsidP="008A2B03">
            <w:pPr>
              <w:rPr>
                <w:b/>
                <w:i/>
                <w:sz w:val="20"/>
                <w:szCs w:val="20"/>
              </w:rPr>
            </w:pPr>
            <w:r w:rsidRPr="002944C2">
              <w:rPr>
                <w:iCs/>
                <w:sz w:val="20"/>
                <w:szCs w:val="20"/>
                <w:lang w:eastAsia="ru-RU"/>
              </w:rPr>
              <w:t>Производство сельскохозяйственной проду</w:t>
            </w:r>
            <w:r w:rsidRPr="002944C2">
              <w:rPr>
                <w:iCs/>
                <w:sz w:val="20"/>
                <w:szCs w:val="20"/>
                <w:lang w:eastAsia="ru-RU"/>
              </w:rPr>
              <w:t>к</w:t>
            </w:r>
            <w:r w:rsidRPr="002944C2">
              <w:rPr>
                <w:iCs/>
                <w:sz w:val="20"/>
                <w:szCs w:val="20"/>
                <w:lang w:eastAsia="ru-RU"/>
              </w:rPr>
              <w:t>ции</w:t>
            </w:r>
          </w:p>
        </w:tc>
        <w:tc>
          <w:tcPr>
            <w:tcW w:w="1255" w:type="dxa"/>
            <w:tcBorders>
              <w:top w:val="single" w:sz="4" w:space="0" w:color="auto"/>
              <w:bottom w:val="single" w:sz="4" w:space="0" w:color="auto"/>
            </w:tcBorders>
            <w:vAlign w:val="center"/>
          </w:tcPr>
          <w:p w:rsidR="00A4776A" w:rsidRPr="002944C2" w:rsidRDefault="00A4776A" w:rsidP="008A2B03">
            <w:pPr>
              <w:jc w:val="center"/>
              <w:rPr>
                <w:b/>
                <w:i/>
                <w:sz w:val="20"/>
                <w:szCs w:val="20"/>
              </w:rPr>
            </w:pPr>
            <w:r w:rsidRPr="002944C2">
              <w:rPr>
                <w:sz w:val="18"/>
                <w:szCs w:val="20"/>
              </w:rPr>
              <w:t>0,08/0,3</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4"/>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Borders>
              <w:top w:val="single" w:sz="4" w:space="0" w:color="auto"/>
              <w:bottom w:val="single" w:sz="4" w:space="0" w:color="auto"/>
            </w:tcBorders>
          </w:tcPr>
          <w:p w:rsidR="00A4776A" w:rsidRPr="002944C2" w:rsidRDefault="00A4776A" w:rsidP="008A2B03">
            <w:pPr>
              <w:rPr>
                <w:b/>
                <w:i/>
                <w:sz w:val="20"/>
                <w:szCs w:val="20"/>
              </w:rPr>
            </w:pPr>
            <w:r w:rsidRPr="002944C2">
              <w:rPr>
                <w:iCs/>
                <w:sz w:val="20"/>
                <w:szCs w:val="20"/>
                <w:lang w:eastAsia="ru-RU"/>
              </w:rPr>
              <w:t>Остальные виды деятельности**</w:t>
            </w:r>
          </w:p>
        </w:tc>
        <w:tc>
          <w:tcPr>
            <w:tcW w:w="1255" w:type="dxa"/>
            <w:tcBorders>
              <w:top w:val="single" w:sz="4" w:space="0" w:color="auto"/>
              <w:bottom w:val="single" w:sz="4" w:space="0" w:color="auto"/>
            </w:tcBorders>
            <w:vAlign w:val="center"/>
          </w:tcPr>
          <w:p w:rsidR="00A4776A" w:rsidRPr="002944C2" w:rsidRDefault="00A4776A" w:rsidP="008A2B03">
            <w:pPr>
              <w:jc w:val="center"/>
              <w:rPr>
                <w:b/>
                <w:i/>
                <w:sz w:val="20"/>
                <w:szCs w:val="20"/>
              </w:rPr>
            </w:pPr>
            <w:r w:rsidRPr="002944C2">
              <w:rPr>
                <w:sz w:val="20"/>
                <w:szCs w:val="20"/>
              </w:rPr>
              <w:t>-/-</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4"/>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Borders>
              <w:top w:val="single" w:sz="4" w:space="0" w:color="auto"/>
              <w:bottom w:val="single" w:sz="4" w:space="0" w:color="auto"/>
            </w:tcBorders>
            <w:vAlign w:val="center"/>
          </w:tcPr>
          <w:p w:rsidR="00A4776A" w:rsidRPr="002944C2" w:rsidRDefault="00A4776A" w:rsidP="008A2B03">
            <w:pPr>
              <w:rPr>
                <w:b/>
                <w:i/>
                <w:sz w:val="20"/>
                <w:szCs w:val="20"/>
              </w:rPr>
            </w:pPr>
            <w:r w:rsidRPr="002944C2">
              <w:rPr>
                <w:b/>
                <w:i/>
                <w:sz w:val="20"/>
                <w:szCs w:val="20"/>
              </w:rPr>
              <w:t>минимальный отступ от границы ЗУ в ц</w:t>
            </w:r>
            <w:r w:rsidRPr="002944C2">
              <w:rPr>
                <w:b/>
                <w:i/>
                <w:sz w:val="20"/>
                <w:szCs w:val="20"/>
              </w:rPr>
              <w:t>е</w:t>
            </w:r>
            <w:r w:rsidRPr="002944C2">
              <w:rPr>
                <w:b/>
                <w:i/>
                <w:sz w:val="20"/>
                <w:szCs w:val="20"/>
              </w:rPr>
              <w:t>лях определения места допустимого ра</w:t>
            </w:r>
            <w:r w:rsidRPr="002944C2">
              <w:rPr>
                <w:b/>
                <w:i/>
                <w:sz w:val="20"/>
                <w:szCs w:val="20"/>
              </w:rPr>
              <w:t>з</w:t>
            </w:r>
            <w:r w:rsidRPr="002944C2">
              <w:rPr>
                <w:b/>
                <w:i/>
                <w:sz w:val="20"/>
                <w:szCs w:val="20"/>
              </w:rPr>
              <w:t>мещения объекта</w:t>
            </w:r>
          </w:p>
        </w:tc>
        <w:tc>
          <w:tcPr>
            <w:tcW w:w="1255" w:type="dxa"/>
            <w:tcBorders>
              <w:top w:val="single" w:sz="4" w:space="0" w:color="auto"/>
              <w:bottom w:val="single" w:sz="4" w:space="0" w:color="auto"/>
            </w:tcBorders>
            <w:vAlign w:val="center"/>
          </w:tcPr>
          <w:p w:rsidR="00A4776A" w:rsidRPr="002944C2" w:rsidRDefault="00A4776A" w:rsidP="008A2B03">
            <w:pPr>
              <w:jc w:val="center"/>
              <w:rPr>
                <w:b/>
                <w:i/>
                <w:sz w:val="20"/>
                <w:szCs w:val="20"/>
              </w:rPr>
            </w:pPr>
            <w:r w:rsidRPr="002944C2">
              <w:rPr>
                <w:b/>
                <w:i/>
                <w:sz w:val="20"/>
                <w:szCs w:val="20"/>
              </w:rPr>
              <w:t>м</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4"/>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Borders>
              <w:top w:val="single" w:sz="4" w:space="0" w:color="auto"/>
              <w:bottom w:val="single" w:sz="4" w:space="0" w:color="auto"/>
            </w:tcBorders>
            <w:vAlign w:val="center"/>
          </w:tcPr>
          <w:p w:rsidR="00A4776A" w:rsidRPr="002944C2" w:rsidRDefault="00A4776A" w:rsidP="008A2B03">
            <w:pPr>
              <w:rPr>
                <w:b/>
                <w:i/>
                <w:sz w:val="20"/>
                <w:szCs w:val="20"/>
              </w:rPr>
            </w:pPr>
            <w:r w:rsidRPr="002944C2">
              <w:rPr>
                <w:sz w:val="20"/>
              </w:rPr>
              <w:t>до границы соседнего земельного участка</w:t>
            </w:r>
          </w:p>
        </w:tc>
        <w:tc>
          <w:tcPr>
            <w:tcW w:w="1255" w:type="dxa"/>
            <w:tcBorders>
              <w:top w:val="single" w:sz="4" w:space="0" w:color="auto"/>
              <w:bottom w:val="single" w:sz="4" w:space="0" w:color="auto"/>
            </w:tcBorders>
            <w:vAlign w:val="center"/>
          </w:tcPr>
          <w:p w:rsidR="00A4776A" w:rsidRPr="002944C2" w:rsidRDefault="00A4776A" w:rsidP="008A2B03">
            <w:pPr>
              <w:jc w:val="center"/>
              <w:rPr>
                <w:b/>
                <w:i/>
                <w:sz w:val="20"/>
                <w:szCs w:val="20"/>
              </w:rPr>
            </w:pPr>
            <w:r w:rsidRPr="002944C2">
              <w:rPr>
                <w:sz w:val="20"/>
                <w:szCs w:val="20"/>
              </w:rPr>
              <w:t>3</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4"/>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Borders>
              <w:top w:val="single" w:sz="4" w:space="0" w:color="auto"/>
              <w:bottom w:val="single" w:sz="4" w:space="0" w:color="auto"/>
            </w:tcBorders>
            <w:vAlign w:val="center"/>
          </w:tcPr>
          <w:p w:rsidR="00A4776A" w:rsidRPr="002944C2" w:rsidRDefault="00A4776A" w:rsidP="008A2B03">
            <w:pPr>
              <w:rPr>
                <w:b/>
                <w:i/>
                <w:sz w:val="20"/>
                <w:szCs w:val="20"/>
              </w:rPr>
            </w:pPr>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w:t>
            </w:r>
            <w:r w:rsidRPr="002944C2">
              <w:rPr>
                <w:b/>
                <w:i/>
                <w:sz w:val="20"/>
                <w:szCs w:val="20"/>
              </w:rPr>
              <w:t>у</w:t>
            </w:r>
            <w:r w:rsidRPr="002944C2">
              <w:rPr>
                <w:b/>
                <w:i/>
                <w:sz w:val="20"/>
                <w:szCs w:val="20"/>
              </w:rPr>
              <w:t>жений***</w:t>
            </w:r>
          </w:p>
        </w:tc>
        <w:tc>
          <w:tcPr>
            <w:tcW w:w="1255" w:type="dxa"/>
            <w:tcBorders>
              <w:top w:val="single" w:sz="4" w:space="0" w:color="auto"/>
              <w:bottom w:val="single" w:sz="4" w:space="0" w:color="auto"/>
            </w:tcBorders>
            <w:vAlign w:val="center"/>
          </w:tcPr>
          <w:p w:rsidR="00A4776A" w:rsidRPr="002944C2"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b/>
                <w:i/>
                <w:sz w:val="20"/>
                <w:szCs w:val="20"/>
              </w:rPr>
            </w:pPr>
            <w:r w:rsidRPr="002944C2">
              <w:rPr>
                <w:b/>
                <w:i/>
                <w:sz w:val="20"/>
                <w:szCs w:val="20"/>
              </w:rPr>
              <w:t>высота, м</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4"/>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Borders>
              <w:top w:val="single" w:sz="4" w:space="0" w:color="auto"/>
              <w:bottom w:val="single" w:sz="4" w:space="0" w:color="auto"/>
            </w:tcBorders>
            <w:vAlign w:val="center"/>
          </w:tcPr>
          <w:p w:rsidR="00A4776A" w:rsidRPr="002944C2" w:rsidRDefault="00A4776A" w:rsidP="008A2B03">
            <w:pPr>
              <w:rPr>
                <w:b/>
                <w:i/>
                <w:sz w:val="20"/>
                <w:szCs w:val="20"/>
              </w:rPr>
            </w:pPr>
            <w:r w:rsidRPr="002944C2">
              <w:rPr>
                <w:sz w:val="20"/>
                <w:szCs w:val="20"/>
              </w:rPr>
              <w:t>для зданий, строений, сооружений</w:t>
            </w:r>
          </w:p>
        </w:tc>
        <w:tc>
          <w:tcPr>
            <w:tcW w:w="1255" w:type="dxa"/>
            <w:tcBorders>
              <w:top w:val="single" w:sz="4" w:space="0" w:color="auto"/>
              <w:bottom w:val="single" w:sz="4" w:space="0" w:color="auto"/>
            </w:tcBorders>
            <w:vAlign w:val="center"/>
          </w:tcPr>
          <w:p w:rsidR="00A4776A" w:rsidRPr="002944C2" w:rsidRDefault="00A4776A" w:rsidP="008A2B03">
            <w:pPr>
              <w:jc w:val="center"/>
              <w:rPr>
                <w:b/>
                <w:i/>
                <w:sz w:val="20"/>
                <w:szCs w:val="20"/>
              </w:rPr>
            </w:pPr>
            <w:r w:rsidRPr="002944C2">
              <w:rPr>
                <w:sz w:val="20"/>
                <w:szCs w:val="20"/>
              </w:rPr>
              <w:t>-/-</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4"/>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Borders>
              <w:top w:val="single" w:sz="4" w:space="0" w:color="auto"/>
              <w:bottom w:val="single" w:sz="4" w:space="0" w:color="auto"/>
            </w:tcBorders>
            <w:vAlign w:val="center"/>
          </w:tcPr>
          <w:p w:rsidR="00A4776A" w:rsidRPr="002944C2" w:rsidRDefault="00A4776A" w:rsidP="008A2B03">
            <w:pPr>
              <w:rPr>
                <w:b/>
                <w:i/>
                <w:sz w:val="20"/>
                <w:szCs w:val="20"/>
              </w:rPr>
            </w:pPr>
            <w:r w:rsidRPr="002944C2">
              <w:rPr>
                <w:sz w:val="20"/>
                <w:szCs w:val="20"/>
              </w:rPr>
              <w:t>для вспомогательных сооружений</w:t>
            </w:r>
          </w:p>
        </w:tc>
        <w:tc>
          <w:tcPr>
            <w:tcW w:w="1255" w:type="dxa"/>
            <w:tcBorders>
              <w:top w:val="single" w:sz="4" w:space="0" w:color="auto"/>
              <w:bottom w:val="single" w:sz="4" w:space="0" w:color="auto"/>
            </w:tcBorders>
            <w:vAlign w:val="center"/>
          </w:tcPr>
          <w:p w:rsidR="00A4776A" w:rsidRPr="002944C2" w:rsidRDefault="00A4776A" w:rsidP="008A2B03">
            <w:pPr>
              <w:jc w:val="center"/>
              <w:rPr>
                <w:b/>
                <w:i/>
                <w:sz w:val="20"/>
                <w:szCs w:val="20"/>
              </w:rPr>
            </w:pPr>
            <w:r w:rsidRPr="002944C2">
              <w:rPr>
                <w:sz w:val="20"/>
                <w:szCs w:val="20"/>
              </w:rPr>
              <w:t>-/-</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4"/>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Borders>
              <w:top w:val="single" w:sz="4" w:space="0" w:color="auto"/>
              <w:bottom w:val="single" w:sz="4" w:space="0" w:color="auto"/>
            </w:tcBorders>
            <w:vAlign w:val="center"/>
          </w:tcPr>
          <w:p w:rsidR="00A4776A" w:rsidRPr="002944C2" w:rsidRDefault="00A4776A" w:rsidP="008A2B03">
            <w:pPr>
              <w:rPr>
                <w:b/>
                <w:i/>
                <w:sz w:val="20"/>
                <w:szCs w:val="20"/>
              </w:rPr>
            </w:pPr>
            <w:r w:rsidRPr="002944C2">
              <w:rPr>
                <w:b/>
                <w:i/>
                <w:sz w:val="20"/>
                <w:szCs w:val="20"/>
              </w:rPr>
              <w:t>максимальный процент застройки в гр</w:t>
            </w:r>
            <w:r w:rsidRPr="002944C2">
              <w:rPr>
                <w:b/>
                <w:i/>
                <w:sz w:val="20"/>
                <w:szCs w:val="20"/>
              </w:rPr>
              <w:t>а</w:t>
            </w:r>
            <w:r w:rsidRPr="002944C2">
              <w:rPr>
                <w:b/>
                <w:i/>
                <w:sz w:val="20"/>
                <w:szCs w:val="20"/>
              </w:rPr>
              <w:t>ницах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ка, которая может быть застроена, ко всей площади земельного уч</w:t>
            </w:r>
            <w:r w:rsidRPr="002944C2">
              <w:rPr>
                <w:b/>
                <w:i/>
                <w:sz w:val="20"/>
                <w:szCs w:val="20"/>
              </w:rPr>
              <w:t>а</w:t>
            </w:r>
            <w:r w:rsidRPr="002944C2">
              <w:rPr>
                <w:b/>
                <w:i/>
                <w:sz w:val="20"/>
                <w:szCs w:val="20"/>
              </w:rPr>
              <w:t>стка***</w:t>
            </w:r>
          </w:p>
        </w:tc>
        <w:tc>
          <w:tcPr>
            <w:tcW w:w="1255" w:type="dxa"/>
            <w:tcBorders>
              <w:top w:val="single" w:sz="4" w:space="0" w:color="auto"/>
              <w:bottom w:val="single" w:sz="4" w:space="0" w:color="auto"/>
            </w:tcBorders>
            <w:vAlign w:val="center"/>
          </w:tcPr>
          <w:p w:rsidR="00A4776A" w:rsidRPr="002944C2" w:rsidRDefault="00A4776A" w:rsidP="008A2B03">
            <w:pPr>
              <w:jc w:val="center"/>
              <w:rPr>
                <w:b/>
                <w:i/>
                <w:sz w:val="20"/>
                <w:szCs w:val="20"/>
              </w:rPr>
            </w:pPr>
            <w:r w:rsidRPr="002944C2">
              <w:rPr>
                <w:b/>
                <w:i/>
                <w:sz w:val="20"/>
                <w:szCs w:val="20"/>
              </w:rPr>
              <w:t>%</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4"/>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Borders>
              <w:top w:val="single" w:sz="4" w:space="0" w:color="auto"/>
              <w:bottom w:val="single" w:sz="4" w:space="0" w:color="auto"/>
            </w:tcBorders>
            <w:vAlign w:val="center"/>
          </w:tcPr>
          <w:p w:rsidR="00A4776A" w:rsidRPr="002944C2" w:rsidRDefault="00A4776A" w:rsidP="008A2B03">
            <w:pPr>
              <w:rPr>
                <w:b/>
                <w:i/>
                <w:sz w:val="20"/>
                <w:szCs w:val="20"/>
              </w:rPr>
            </w:pPr>
            <w:r w:rsidRPr="002944C2">
              <w:rPr>
                <w:sz w:val="20"/>
                <w:szCs w:val="20"/>
              </w:rPr>
              <w:t>профильная застройка</w:t>
            </w:r>
          </w:p>
        </w:tc>
        <w:tc>
          <w:tcPr>
            <w:tcW w:w="1255" w:type="dxa"/>
            <w:tcBorders>
              <w:top w:val="single" w:sz="4" w:space="0" w:color="auto"/>
              <w:bottom w:val="single" w:sz="4" w:space="0" w:color="auto"/>
            </w:tcBorders>
            <w:vAlign w:val="center"/>
          </w:tcPr>
          <w:p w:rsidR="00A4776A" w:rsidRPr="002944C2" w:rsidRDefault="00A4776A" w:rsidP="008A2B03">
            <w:pPr>
              <w:jc w:val="center"/>
              <w:rPr>
                <w:b/>
                <w:i/>
                <w:sz w:val="20"/>
                <w:szCs w:val="20"/>
              </w:rPr>
            </w:pPr>
            <w:r w:rsidRPr="002944C2">
              <w:rPr>
                <w:sz w:val="20"/>
                <w:szCs w:val="20"/>
              </w:rPr>
              <w:t>-/-</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828"/>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5652" w:type="dxa"/>
            <w:gridSpan w:val="2"/>
            <w:tcBorders>
              <w:top w:val="single" w:sz="4" w:space="0" w:color="auto"/>
            </w:tcBorders>
            <w:vAlign w:val="center"/>
          </w:tcPr>
          <w:p w:rsidR="00A4776A" w:rsidRPr="002944C2" w:rsidRDefault="00A4776A" w:rsidP="008A2B03">
            <w:pPr>
              <w:jc w:val="both"/>
              <w:rPr>
                <w:sz w:val="20"/>
                <w:szCs w:val="20"/>
              </w:rPr>
            </w:pPr>
            <w:r w:rsidRPr="002944C2">
              <w:rPr>
                <w:i/>
                <w:sz w:val="16"/>
                <w:szCs w:val="16"/>
              </w:rPr>
              <w:t>*В связи с тем, что в границах зоны сельскохозяйственных угодий допускае</w:t>
            </w:r>
            <w:r w:rsidRPr="002944C2">
              <w:rPr>
                <w:i/>
                <w:sz w:val="16"/>
                <w:szCs w:val="16"/>
              </w:rPr>
              <w:t>т</w:t>
            </w:r>
            <w:r w:rsidRPr="002944C2">
              <w:rPr>
                <w:i/>
                <w:sz w:val="16"/>
                <w:szCs w:val="16"/>
              </w:rPr>
              <w:t xml:space="preserve">ся размещать не достающие до </w:t>
            </w:r>
            <w:r w:rsidRPr="002944C2">
              <w:rPr>
                <w:i/>
                <w:sz w:val="16"/>
                <w:szCs w:val="16"/>
                <w:lang w:val="en-US"/>
              </w:rPr>
              <w:t>max</w:t>
            </w:r>
            <w:r w:rsidRPr="002944C2">
              <w:rPr>
                <w:i/>
                <w:sz w:val="16"/>
                <w:szCs w:val="16"/>
              </w:rPr>
              <w:t xml:space="preserve"> нормы дополнительные огородные уч</w:t>
            </w:r>
            <w:r w:rsidRPr="002944C2">
              <w:rPr>
                <w:i/>
                <w:sz w:val="16"/>
                <w:szCs w:val="16"/>
              </w:rPr>
              <w:t>а</w:t>
            </w:r>
            <w:r w:rsidRPr="002944C2">
              <w:rPr>
                <w:i/>
                <w:sz w:val="16"/>
                <w:szCs w:val="16"/>
              </w:rPr>
              <w:t>стки, выделяемые за пределами жилой зоны</w:t>
            </w:r>
            <w:r w:rsidRPr="002944C2">
              <w:rPr>
                <w:i/>
                <w:sz w:val="20"/>
                <w:szCs w:val="20"/>
              </w:rPr>
              <w:t>.</w:t>
            </w:r>
            <w:r w:rsidRPr="002944C2">
              <w:rPr>
                <w:i/>
                <w:sz w:val="16"/>
                <w:szCs w:val="16"/>
              </w:rPr>
              <w:t xml:space="preserve"> для ведения ЛПХ.</w:t>
            </w:r>
          </w:p>
          <w:p w:rsidR="00A4776A" w:rsidRPr="002944C2" w:rsidRDefault="00A4776A" w:rsidP="008A2B03">
            <w:pPr>
              <w:jc w:val="both"/>
              <w:rPr>
                <w:i/>
                <w:sz w:val="16"/>
                <w:szCs w:val="16"/>
              </w:rPr>
            </w:pPr>
            <w:r w:rsidRPr="002944C2">
              <w:rPr>
                <w:i/>
                <w:sz w:val="16"/>
                <w:szCs w:val="16"/>
              </w:rPr>
              <w:t>Размеры существующих земельных участков допускается устанавл</w:t>
            </w:r>
            <w:r w:rsidRPr="002944C2">
              <w:rPr>
                <w:i/>
                <w:sz w:val="16"/>
                <w:szCs w:val="16"/>
              </w:rPr>
              <w:t>и</w:t>
            </w:r>
            <w:r w:rsidRPr="002944C2">
              <w:rPr>
                <w:i/>
                <w:sz w:val="16"/>
                <w:szCs w:val="16"/>
              </w:rPr>
              <w:t xml:space="preserve">вать с учетом фактического землепользования. </w:t>
            </w:r>
          </w:p>
          <w:p w:rsidR="00A4776A" w:rsidRPr="002944C2" w:rsidRDefault="00A4776A" w:rsidP="008A2B03">
            <w:pPr>
              <w:jc w:val="both"/>
              <w:rPr>
                <w:i/>
                <w:sz w:val="16"/>
                <w:szCs w:val="16"/>
              </w:rPr>
            </w:pPr>
            <w:r w:rsidRPr="002944C2">
              <w:rPr>
                <w:i/>
                <w:sz w:val="16"/>
                <w:szCs w:val="16"/>
              </w:rPr>
              <w:t>**В связи с многоообразием направлений растениеводства, форм собственн</w:t>
            </w:r>
            <w:r w:rsidRPr="002944C2">
              <w:rPr>
                <w:i/>
                <w:sz w:val="16"/>
                <w:szCs w:val="16"/>
              </w:rPr>
              <w:t>о</w:t>
            </w:r>
            <w:r w:rsidRPr="002944C2">
              <w:rPr>
                <w:i/>
                <w:sz w:val="16"/>
                <w:szCs w:val="16"/>
              </w:rPr>
              <w:t>сти, видов хозяйственной деятельности с учетом возможности территорий.</w:t>
            </w:r>
          </w:p>
          <w:p w:rsidR="00A4776A" w:rsidRPr="002944C2" w:rsidRDefault="00A4776A" w:rsidP="008A2B03">
            <w:pPr>
              <w:rPr>
                <w:b/>
                <w:i/>
                <w:sz w:val="20"/>
                <w:szCs w:val="20"/>
              </w:rPr>
            </w:pPr>
            <w:r w:rsidRPr="002944C2">
              <w:rPr>
                <w:i/>
                <w:sz w:val="16"/>
                <w:szCs w:val="16"/>
              </w:rPr>
              <w:t>***В связи с отсутствием ОКС.</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4"/>
        </w:trPr>
        <w:tc>
          <w:tcPr>
            <w:tcW w:w="997" w:type="dxa"/>
            <w:vMerge w:val="restart"/>
            <w:tcBorders>
              <w:top w:val="single" w:sz="4" w:space="0" w:color="auto"/>
              <w:right w:val="single" w:sz="4" w:space="0" w:color="auto"/>
            </w:tcBorders>
          </w:tcPr>
          <w:p w:rsidR="00A4776A" w:rsidRPr="002944C2" w:rsidRDefault="00A4776A" w:rsidP="008A2B03">
            <w:pPr>
              <w:rPr>
                <w:sz w:val="20"/>
                <w:szCs w:val="20"/>
              </w:rPr>
            </w:pPr>
            <w:r w:rsidRPr="002944C2">
              <w:rPr>
                <w:sz w:val="20"/>
                <w:szCs w:val="20"/>
              </w:rPr>
              <w:t>4.9.1</w:t>
            </w:r>
          </w:p>
        </w:tc>
        <w:tc>
          <w:tcPr>
            <w:tcW w:w="1884" w:type="dxa"/>
            <w:vMerge w:val="restart"/>
            <w:tcBorders>
              <w:top w:val="single" w:sz="4" w:space="0" w:color="auto"/>
              <w:left w:val="single" w:sz="4" w:space="0" w:color="auto"/>
            </w:tcBorders>
          </w:tcPr>
          <w:p w:rsidR="00A4776A" w:rsidRPr="002944C2" w:rsidRDefault="00A4776A" w:rsidP="008A2B03">
            <w:pPr>
              <w:rPr>
                <w:b/>
                <w:sz w:val="20"/>
                <w:szCs w:val="20"/>
              </w:rPr>
            </w:pPr>
            <w:r w:rsidRPr="002944C2">
              <w:rPr>
                <w:b/>
                <w:sz w:val="20"/>
                <w:szCs w:val="20"/>
              </w:rPr>
              <w:t>Объекты прид</w:t>
            </w:r>
            <w:r w:rsidRPr="002944C2">
              <w:rPr>
                <w:b/>
                <w:sz w:val="20"/>
                <w:szCs w:val="20"/>
              </w:rPr>
              <w:t>о</w:t>
            </w:r>
            <w:r w:rsidRPr="002944C2">
              <w:rPr>
                <w:b/>
                <w:sz w:val="20"/>
                <w:szCs w:val="20"/>
              </w:rPr>
              <w:t>рожного сервиса</w:t>
            </w:r>
          </w:p>
        </w:tc>
        <w:tc>
          <w:tcPr>
            <w:tcW w:w="4396" w:type="dxa"/>
            <w:tcBorders>
              <w:top w:val="single" w:sz="4" w:space="0" w:color="auto"/>
              <w:bottom w:val="single" w:sz="4" w:space="0" w:color="auto"/>
            </w:tcBorders>
            <w:vAlign w:val="center"/>
          </w:tcPr>
          <w:p w:rsidR="00A4776A" w:rsidRPr="002944C2" w:rsidRDefault="00A4776A" w:rsidP="008A2B03">
            <w:pPr>
              <w:jc w:val="both"/>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55" w:type="dxa"/>
            <w:tcBorders>
              <w:top w:val="single" w:sz="4" w:space="0" w:color="auto"/>
              <w:bottom w:val="single" w:sz="4" w:space="0" w:color="auto"/>
            </w:tcBorders>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59"/>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Borders>
              <w:top w:val="single" w:sz="4" w:space="0" w:color="auto"/>
              <w:bottom w:val="single" w:sz="4" w:space="0" w:color="auto"/>
            </w:tcBorders>
            <w:vAlign w:val="center"/>
          </w:tcPr>
          <w:p w:rsidR="00A4776A" w:rsidRPr="002944C2" w:rsidRDefault="00A4776A" w:rsidP="008A2B03">
            <w:pPr>
              <w:jc w:val="both"/>
              <w:rPr>
                <w:sz w:val="20"/>
                <w:szCs w:val="20"/>
              </w:rPr>
            </w:pPr>
            <w:r w:rsidRPr="002944C2">
              <w:rPr>
                <w:iCs/>
                <w:sz w:val="20"/>
                <w:szCs w:val="20"/>
                <w:lang w:eastAsia="ru-RU"/>
              </w:rPr>
              <w:t>объекты придорожного сервиса (АЗС, СТО, го</w:t>
            </w:r>
            <w:r w:rsidRPr="002944C2">
              <w:rPr>
                <w:iCs/>
                <w:sz w:val="20"/>
                <w:szCs w:val="20"/>
                <w:lang w:eastAsia="ru-RU"/>
              </w:rPr>
              <w:t>с</w:t>
            </w:r>
            <w:r w:rsidRPr="002944C2">
              <w:rPr>
                <w:iCs/>
                <w:sz w:val="20"/>
                <w:szCs w:val="20"/>
                <w:lang w:eastAsia="ru-RU"/>
              </w:rPr>
              <w:t>тиницы и пр.)</w:t>
            </w:r>
          </w:p>
        </w:tc>
        <w:tc>
          <w:tcPr>
            <w:tcW w:w="1255" w:type="dxa"/>
            <w:tcBorders>
              <w:top w:val="single" w:sz="4" w:space="0" w:color="auto"/>
              <w:bottom w:val="single" w:sz="4" w:space="0" w:color="auto"/>
            </w:tcBorders>
            <w:vAlign w:val="center"/>
          </w:tcPr>
          <w:p w:rsidR="00A4776A" w:rsidRPr="002944C2" w:rsidRDefault="00A4776A" w:rsidP="008A2B03">
            <w:pPr>
              <w:jc w:val="center"/>
              <w:rPr>
                <w:sz w:val="20"/>
                <w:szCs w:val="20"/>
              </w:rPr>
            </w:pPr>
            <w:r w:rsidRPr="002944C2">
              <w:rPr>
                <w:sz w:val="20"/>
                <w:szCs w:val="20"/>
              </w:rPr>
              <w:t>-/-</w:t>
            </w:r>
          </w:p>
        </w:tc>
        <w:tc>
          <w:tcPr>
            <w:tcW w:w="6281" w:type="dxa"/>
            <w:vMerge/>
          </w:tcPr>
          <w:p w:rsidR="00A4776A" w:rsidRPr="002944C2" w:rsidRDefault="00A4776A" w:rsidP="008A2B03">
            <w:pPr>
              <w:jc w:val="both"/>
              <w:rPr>
                <w:sz w:val="20"/>
                <w:szCs w:val="20"/>
              </w:rPr>
            </w:pPr>
          </w:p>
        </w:tc>
      </w:tr>
      <w:tr w:rsidR="00A4776A" w:rsidRPr="002944C2" w:rsidTr="008A2B03">
        <w:trPr>
          <w:trHeight w:val="59"/>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Borders>
              <w:top w:val="single" w:sz="4" w:space="0" w:color="auto"/>
              <w:bottom w:val="single" w:sz="4" w:space="0" w:color="auto"/>
            </w:tcBorders>
            <w:vAlign w:val="center"/>
          </w:tcPr>
          <w:p w:rsidR="00A4776A" w:rsidRPr="002944C2" w:rsidRDefault="00A4776A" w:rsidP="008A2B03">
            <w:pPr>
              <w:jc w:val="both"/>
              <w:rPr>
                <w:b/>
                <w:i/>
                <w:sz w:val="20"/>
                <w:szCs w:val="20"/>
              </w:rPr>
            </w:pPr>
            <w:r w:rsidRPr="002944C2">
              <w:rPr>
                <w:b/>
                <w:i/>
                <w:sz w:val="20"/>
                <w:szCs w:val="20"/>
              </w:rPr>
              <w:t>минимальный отступ от границы ЗУ в ц</w:t>
            </w:r>
            <w:r w:rsidRPr="002944C2">
              <w:rPr>
                <w:b/>
                <w:i/>
                <w:sz w:val="20"/>
                <w:szCs w:val="20"/>
              </w:rPr>
              <w:t>е</w:t>
            </w:r>
            <w:r w:rsidRPr="002944C2">
              <w:rPr>
                <w:b/>
                <w:i/>
                <w:sz w:val="20"/>
                <w:szCs w:val="20"/>
              </w:rPr>
              <w:t>лях определения места допустимого ра</w:t>
            </w:r>
            <w:r w:rsidRPr="002944C2">
              <w:rPr>
                <w:b/>
                <w:i/>
                <w:sz w:val="20"/>
                <w:szCs w:val="20"/>
              </w:rPr>
              <w:t>з</w:t>
            </w:r>
            <w:r w:rsidRPr="002944C2">
              <w:rPr>
                <w:b/>
                <w:i/>
                <w:sz w:val="20"/>
                <w:szCs w:val="20"/>
              </w:rPr>
              <w:t>мещения объекта*</w:t>
            </w:r>
          </w:p>
        </w:tc>
        <w:tc>
          <w:tcPr>
            <w:tcW w:w="1255" w:type="dxa"/>
            <w:tcBorders>
              <w:top w:val="single" w:sz="4" w:space="0" w:color="auto"/>
              <w:bottom w:val="single" w:sz="4" w:space="0" w:color="auto"/>
            </w:tcBorders>
            <w:vAlign w:val="center"/>
          </w:tcPr>
          <w:p w:rsidR="00A4776A" w:rsidRPr="002944C2" w:rsidRDefault="00A4776A" w:rsidP="008A2B03">
            <w:pPr>
              <w:jc w:val="center"/>
              <w:rPr>
                <w:b/>
                <w:i/>
                <w:sz w:val="20"/>
                <w:szCs w:val="20"/>
              </w:rPr>
            </w:pPr>
            <w:r w:rsidRPr="002944C2">
              <w:rPr>
                <w:b/>
                <w:i/>
                <w:sz w:val="20"/>
                <w:szCs w:val="20"/>
              </w:rPr>
              <w:t>м</w:t>
            </w:r>
          </w:p>
        </w:tc>
        <w:tc>
          <w:tcPr>
            <w:tcW w:w="6281" w:type="dxa"/>
            <w:vMerge/>
          </w:tcPr>
          <w:p w:rsidR="00A4776A" w:rsidRPr="002944C2" w:rsidRDefault="00A4776A" w:rsidP="008A2B03">
            <w:pPr>
              <w:jc w:val="both"/>
              <w:rPr>
                <w:sz w:val="20"/>
                <w:szCs w:val="20"/>
              </w:rPr>
            </w:pPr>
          </w:p>
        </w:tc>
      </w:tr>
      <w:tr w:rsidR="00A4776A" w:rsidRPr="002944C2" w:rsidTr="008A2B03">
        <w:trPr>
          <w:trHeight w:val="59"/>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Borders>
              <w:top w:val="single" w:sz="4" w:space="0" w:color="auto"/>
              <w:bottom w:val="single" w:sz="4" w:space="0" w:color="auto"/>
            </w:tcBorders>
            <w:vAlign w:val="center"/>
          </w:tcPr>
          <w:p w:rsidR="00A4776A" w:rsidRPr="002944C2" w:rsidRDefault="00A4776A" w:rsidP="008A2B03">
            <w:pPr>
              <w:jc w:val="both"/>
              <w:rPr>
                <w:sz w:val="20"/>
                <w:szCs w:val="20"/>
              </w:rPr>
            </w:pPr>
            <w:r w:rsidRPr="002944C2">
              <w:rPr>
                <w:sz w:val="20"/>
              </w:rPr>
              <w:t>от красной линии улиц</w:t>
            </w:r>
          </w:p>
        </w:tc>
        <w:tc>
          <w:tcPr>
            <w:tcW w:w="1255" w:type="dxa"/>
            <w:tcBorders>
              <w:top w:val="single" w:sz="4" w:space="0" w:color="auto"/>
              <w:bottom w:val="single" w:sz="4" w:space="0" w:color="auto"/>
            </w:tcBorders>
            <w:vAlign w:val="center"/>
          </w:tcPr>
          <w:p w:rsidR="00A4776A" w:rsidRPr="002944C2" w:rsidRDefault="00A4776A" w:rsidP="008A2B03">
            <w:pPr>
              <w:jc w:val="center"/>
              <w:rPr>
                <w:sz w:val="20"/>
                <w:szCs w:val="20"/>
              </w:rPr>
            </w:pPr>
            <w:r w:rsidRPr="002944C2">
              <w:rPr>
                <w:sz w:val="20"/>
                <w:szCs w:val="20"/>
              </w:rPr>
              <w:t>-/-</w:t>
            </w:r>
          </w:p>
        </w:tc>
        <w:tc>
          <w:tcPr>
            <w:tcW w:w="6281" w:type="dxa"/>
            <w:vMerge/>
          </w:tcPr>
          <w:p w:rsidR="00A4776A" w:rsidRPr="002944C2" w:rsidRDefault="00A4776A" w:rsidP="008A2B03">
            <w:pPr>
              <w:jc w:val="both"/>
              <w:rPr>
                <w:sz w:val="20"/>
                <w:szCs w:val="20"/>
              </w:rPr>
            </w:pPr>
          </w:p>
        </w:tc>
      </w:tr>
      <w:tr w:rsidR="00A4776A" w:rsidRPr="002944C2" w:rsidTr="008A2B03">
        <w:trPr>
          <w:trHeight w:val="59"/>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Borders>
              <w:top w:val="single" w:sz="4" w:space="0" w:color="auto"/>
              <w:bottom w:val="single" w:sz="4" w:space="0" w:color="auto"/>
            </w:tcBorders>
            <w:vAlign w:val="center"/>
          </w:tcPr>
          <w:p w:rsidR="00A4776A" w:rsidRPr="002944C2" w:rsidRDefault="00A4776A" w:rsidP="008A2B03">
            <w:pPr>
              <w:jc w:val="both"/>
              <w:rPr>
                <w:sz w:val="20"/>
                <w:szCs w:val="20"/>
              </w:rPr>
            </w:pPr>
            <w:r w:rsidRPr="002944C2">
              <w:rPr>
                <w:sz w:val="20"/>
              </w:rPr>
              <w:t>до границы соседнего земельного участка</w:t>
            </w:r>
          </w:p>
        </w:tc>
        <w:tc>
          <w:tcPr>
            <w:tcW w:w="1255" w:type="dxa"/>
            <w:tcBorders>
              <w:top w:val="single" w:sz="4" w:space="0" w:color="auto"/>
              <w:bottom w:val="single" w:sz="4" w:space="0" w:color="auto"/>
            </w:tcBorders>
            <w:vAlign w:val="center"/>
          </w:tcPr>
          <w:p w:rsidR="00A4776A" w:rsidRPr="002944C2" w:rsidRDefault="00A4776A" w:rsidP="008A2B03">
            <w:pPr>
              <w:jc w:val="center"/>
              <w:rPr>
                <w:sz w:val="20"/>
                <w:szCs w:val="20"/>
              </w:rPr>
            </w:pPr>
            <w:r w:rsidRPr="002944C2">
              <w:rPr>
                <w:sz w:val="20"/>
                <w:szCs w:val="20"/>
              </w:rPr>
              <w:t>-/-</w:t>
            </w:r>
          </w:p>
        </w:tc>
        <w:tc>
          <w:tcPr>
            <w:tcW w:w="6281" w:type="dxa"/>
            <w:vMerge/>
          </w:tcPr>
          <w:p w:rsidR="00A4776A" w:rsidRPr="002944C2" w:rsidRDefault="00A4776A" w:rsidP="008A2B03">
            <w:pPr>
              <w:jc w:val="both"/>
              <w:rPr>
                <w:sz w:val="20"/>
                <w:szCs w:val="20"/>
              </w:rPr>
            </w:pPr>
          </w:p>
        </w:tc>
      </w:tr>
      <w:tr w:rsidR="00A4776A" w:rsidRPr="002944C2" w:rsidTr="008A2B03">
        <w:trPr>
          <w:trHeight w:val="59"/>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Borders>
              <w:top w:val="single" w:sz="4" w:space="0" w:color="auto"/>
              <w:bottom w:val="single" w:sz="4" w:space="0" w:color="auto"/>
            </w:tcBorders>
            <w:vAlign w:val="center"/>
          </w:tcPr>
          <w:p w:rsidR="00A4776A" w:rsidRPr="002944C2" w:rsidRDefault="00A4776A" w:rsidP="008A2B03">
            <w:pPr>
              <w:jc w:val="both"/>
            </w:pPr>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w:t>
            </w:r>
            <w:r w:rsidRPr="002944C2">
              <w:rPr>
                <w:b/>
                <w:i/>
                <w:sz w:val="20"/>
                <w:szCs w:val="20"/>
              </w:rPr>
              <w:t>у</w:t>
            </w:r>
            <w:r w:rsidRPr="002944C2">
              <w:rPr>
                <w:b/>
                <w:i/>
                <w:sz w:val="20"/>
                <w:szCs w:val="20"/>
              </w:rPr>
              <w:t>жений*</w:t>
            </w:r>
          </w:p>
        </w:tc>
        <w:tc>
          <w:tcPr>
            <w:tcW w:w="1255" w:type="dxa"/>
            <w:tcBorders>
              <w:top w:val="single" w:sz="4" w:space="0" w:color="auto"/>
              <w:bottom w:val="single" w:sz="4" w:space="0" w:color="auto"/>
            </w:tcBorders>
            <w:vAlign w:val="center"/>
          </w:tcPr>
          <w:p w:rsidR="00A4776A" w:rsidRPr="002944C2"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b/>
                <w:i/>
                <w:sz w:val="20"/>
                <w:szCs w:val="20"/>
              </w:rPr>
            </w:pPr>
            <w:r w:rsidRPr="002944C2">
              <w:rPr>
                <w:b/>
                <w:i/>
                <w:sz w:val="20"/>
                <w:szCs w:val="20"/>
              </w:rPr>
              <w:t>высота, м</w:t>
            </w:r>
          </w:p>
        </w:tc>
        <w:tc>
          <w:tcPr>
            <w:tcW w:w="6281" w:type="dxa"/>
            <w:vMerge/>
          </w:tcPr>
          <w:p w:rsidR="00A4776A" w:rsidRPr="002944C2" w:rsidRDefault="00A4776A" w:rsidP="008A2B03">
            <w:pPr>
              <w:jc w:val="both"/>
              <w:rPr>
                <w:sz w:val="20"/>
                <w:szCs w:val="20"/>
              </w:rPr>
            </w:pPr>
          </w:p>
        </w:tc>
      </w:tr>
      <w:tr w:rsidR="00A4776A" w:rsidRPr="002944C2" w:rsidTr="008A2B03">
        <w:trPr>
          <w:trHeight w:val="59"/>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Borders>
              <w:top w:val="single" w:sz="4" w:space="0" w:color="auto"/>
              <w:bottom w:val="single" w:sz="4" w:space="0" w:color="auto"/>
            </w:tcBorders>
            <w:vAlign w:val="center"/>
          </w:tcPr>
          <w:p w:rsidR="00A4776A" w:rsidRPr="002944C2" w:rsidRDefault="00A4776A" w:rsidP="008A2B03">
            <w:pPr>
              <w:jc w:val="both"/>
              <w:rPr>
                <w:sz w:val="20"/>
                <w:szCs w:val="20"/>
              </w:rPr>
            </w:pPr>
            <w:r w:rsidRPr="002944C2">
              <w:rPr>
                <w:sz w:val="20"/>
                <w:szCs w:val="20"/>
              </w:rPr>
              <w:t>для зданий, строений, сооружений</w:t>
            </w:r>
          </w:p>
        </w:tc>
        <w:tc>
          <w:tcPr>
            <w:tcW w:w="1255" w:type="dxa"/>
            <w:tcBorders>
              <w:top w:val="single" w:sz="4" w:space="0" w:color="auto"/>
              <w:bottom w:val="single" w:sz="4" w:space="0" w:color="auto"/>
            </w:tcBorders>
            <w:vAlign w:val="center"/>
          </w:tcPr>
          <w:p w:rsidR="00A4776A" w:rsidRPr="002944C2" w:rsidRDefault="00A4776A" w:rsidP="008A2B03">
            <w:pPr>
              <w:jc w:val="center"/>
              <w:rPr>
                <w:sz w:val="20"/>
                <w:szCs w:val="20"/>
              </w:rPr>
            </w:pPr>
            <w:r w:rsidRPr="002944C2">
              <w:rPr>
                <w:sz w:val="20"/>
                <w:szCs w:val="20"/>
              </w:rPr>
              <w:t>-/-</w:t>
            </w:r>
          </w:p>
        </w:tc>
        <w:tc>
          <w:tcPr>
            <w:tcW w:w="6281" w:type="dxa"/>
            <w:vMerge/>
          </w:tcPr>
          <w:p w:rsidR="00A4776A" w:rsidRPr="002944C2" w:rsidRDefault="00A4776A" w:rsidP="008A2B03">
            <w:pPr>
              <w:jc w:val="both"/>
              <w:rPr>
                <w:sz w:val="20"/>
                <w:szCs w:val="20"/>
              </w:rPr>
            </w:pPr>
          </w:p>
        </w:tc>
      </w:tr>
      <w:tr w:rsidR="00A4776A" w:rsidRPr="002944C2" w:rsidTr="008A2B03">
        <w:trPr>
          <w:trHeight w:val="59"/>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Borders>
              <w:top w:val="single" w:sz="4" w:space="0" w:color="auto"/>
              <w:bottom w:val="single" w:sz="4" w:space="0" w:color="auto"/>
            </w:tcBorders>
            <w:vAlign w:val="center"/>
          </w:tcPr>
          <w:p w:rsidR="00A4776A" w:rsidRPr="002944C2" w:rsidRDefault="00A4776A" w:rsidP="008A2B03">
            <w:pPr>
              <w:jc w:val="both"/>
              <w:rPr>
                <w:sz w:val="20"/>
                <w:szCs w:val="20"/>
              </w:rPr>
            </w:pPr>
            <w:r w:rsidRPr="002944C2">
              <w:rPr>
                <w:sz w:val="20"/>
                <w:szCs w:val="20"/>
              </w:rPr>
              <w:t>для вспомогательных сооружений</w:t>
            </w:r>
          </w:p>
        </w:tc>
        <w:tc>
          <w:tcPr>
            <w:tcW w:w="1255" w:type="dxa"/>
            <w:tcBorders>
              <w:top w:val="single" w:sz="4" w:space="0" w:color="auto"/>
              <w:bottom w:val="single" w:sz="4" w:space="0" w:color="auto"/>
            </w:tcBorders>
            <w:vAlign w:val="center"/>
          </w:tcPr>
          <w:p w:rsidR="00A4776A" w:rsidRPr="002944C2" w:rsidRDefault="00A4776A" w:rsidP="008A2B03">
            <w:pPr>
              <w:jc w:val="center"/>
              <w:rPr>
                <w:sz w:val="20"/>
                <w:szCs w:val="20"/>
              </w:rPr>
            </w:pPr>
            <w:r w:rsidRPr="002944C2">
              <w:rPr>
                <w:sz w:val="20"/>
                <w:szCs w:val="20"/>
              </w:rPr>
              <w:t>-/-</w:t>
            </w:r>
          </w:p>
        </w:tc>
        <w:tc>
          <w:tcPr>
            <w:tcW w:w="6281" w:type="dxa"/>
            <w:vMerge/>
          </w:tcPr>
          <w:p w:rsidR="00A4776A" w:rsidRPr="002944C2" w:rsidRDefault="00A4776A" w:rsidP="008A2B03">
            <w:pPr>
              <w:jc w:val="both"/>
              <w:rPr>
                <w:sz w:val="20"/>
                <w:szCs w:val="20"/>
              </w:rPr>
            </w:pPr>
          </w:p>
        </w:tc>
      </w:tr>
      <w:tr w:rsidR="00A4776A" w:rsidRPr="002944C2" w:rsidTr="008A2B03">
        <w:trPr>
          <w:trHeight w:val="59"/>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Borders>
              <w:top w:val="single" w:sz="4" w:space="0" w:color="auto"/>
              <w:bottom w:val="single" w:sz="4" w:space="0" w:color="auto"/>
            </w:tcBorders>
            <w:vAlign w:val="center"/>
          </w:tcPr>
          <w:p w:rsidR="00A4776A" w:rsidRPr="002944C2" w:rsidRDefault="00A4776A" w:rsidP="008A2B03">
            <w:pPr>
              <w:jc w:val="both"/>
              <w:rPr>
                <w:sz w:val="20"/>
                <w:szCs w:val="20"/>
              </w:rPr>
            </w:pPr>
            <w:r w:rsidRPr="002944C2">
              <w:rPr>
                <w:b/>
                <w:i/>
                <w:sz w:val="20"/>
                <w:szCs w:val="20"/>
              </w:rPr>
              <w:t>максимальный процент застройки в гр</w:t>
            </w:r>
            <w:r w:rsidRPr="002944C2">
              <w:rPr>
                <w:b/>
                <w:i/>
                <w:sz w:val="20"/>
                <w:szCs w:val="20"/>
              </w:rPr>
              <w:t>а</w:t>
            </w:r>
            <w:r w:rsidRPr="002944C2">
              <w:rPr>
                <w:b/>
                <w:i/>
                <w:sz w:val="20"/>
                <w:szCs w:val="20"/>
              </w:rPr>
              <w:t>ницах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ка, которая может быть застроена, ко всей площади земельного уч</w:t>
            </w:r>
            <w:r w:rsidRPr="002944C2">
              <w:rPr>
                <w:b/>
                <w:i/>
                <w:sz w:val="20"/>
                <w:szCs w:val="20"/>
              </w:rPr>
              <w:t>а</w:t>
            </w:r>
            <w:r w:rsidRPr="002944C2">
              <w:rPr>
                <w:b/>
                <w:i/>
                <w:sz w:val="20"/>
                <w:szCs w:val="20"/>
              </w:rPr>
              <w:t>стка*</w:t>
            </w:r>
          </w:p>
        </w:tc>
        <w:tc>
          <w:tcPr>
            <w:tcW w:w="1255" w:type="dxa"/>
            <w:tcBorders>
              <w:top w:val="single" w:sz="4" w:space="0" w:color="auto"/>
              <w:bottom w:val="single" w:sz="4" w:space="0" w:color="auto"/>
            </w:tcBorders>
            <w:vAlign w:val="center"/>
          </w:tcPr>
          <w:p w:rsidR="00A4776A" w:rsidRPr="002944C2" w:rsidRDefault="00A4776A" w:rsidP="008A2B03">
            <w:pPr>
              <w:jc w:val="center"/>
              <w:rPr>
                <w:b/>
                <w:i/>
                <w:sz w:val="20"/>
                <w:szCs w:val="20"/>
              </w:rPr>
            </w:pPr>
            <w:r w:rsidRPr="002944C2">
              <w:rPr>
                <w:b/>
                <w:i/>
                <w:sz w:val="20"/>
                <w:szCs w:val="20"/>
              </w:rPr>
              <w:t>%</w:t>
            </w:r>
          </w:p>
        </w:tc>
        <w:tc>
          <w:tcPr>
            <w:tcW w:w="6281" w:type="dxa"/>
            <w:vMerge/>
          </w:tcPr>
          <w:p w:rsidR="00A4776A" w:rsidRPr="002944C2" w:rsidRDefault="00A4776A" w:rsidP="008A2B03">
            <w:pPr>
              <w:jc w:val="both"/>
              <w:rPr>
                <w:sz w:val="20"/>
                <w:szCs w:val="20"/>
              </w:rPr>
            </w:pPr>
          </w:p>
        </w:tc>
      </w:tr>
      <w:tr w:rsidR="00A4776A" w:rsidRPr="002944C2" w:rsidTr="008A2B03">
        <w:trPr>
          <w:trHeight w:val="59"/>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Borders>
              <w:top w:val="single" w:sz="4" w:space="0" w:color="auto"/>
              <w:bottom w:val="single" w:sz="4" w:space="0" w:color="auto"/>
            </w:tcBorders>
            <w:vAlign w:val="center"/>
          </w:tcPr>
          <w:p w:rsidR="00A4776A" w:rsidRPr="002944C2" w:rsidRDefault="00A4776A" w:rsidP="008A2B03">
            <w:pPr>
              <w:jc w:val="both"/>
              <w:rPr>
                <w:sz w:val="20"/>
                <w:szCs w:val="20"/>
              </w:rPr>
            </w:pPr>
            <w:r w:rsidRPr="002944C2">
              <w:rPr>
                <w:sz w:val="20"/>
                <w:szCs w:val="20"/>
              </w:rPr>
              <w:t>профильная застройка</w:t>
            </w:r>
          </w:p>
        </w:tc>
        <w:tc>
          <w:tcPr>
            <w:tcW w:w="1255" w:type="dxa"/>
            <w:tcBorders>
              <w:top w:val="single" w:sz="4" w:space="0" w:color="auto"/>
              <w:bottom w:val="single" w:sz="4" w:space="0" w:color="auto"/>
            </w:tcBorders>
            <w:vAlign w:val="center"/>
          </w:tcPr>
          <w:p w:rsidR="00A4776A" w:rsidRPr="002944C2" w:rsidRDefault="00A4776A" w:rsidP="008A2B03">
            <w:pPr>
              <w:jc w:val="center"/>
              <w:rPr>
                <w:sz w:val="20"/>
                <w:szCs w:val="20"/>
              </w:rPr>
            </w:pPr>
            <w:r w:rsidRPr="002944C2">
              <w:rPr>
                <w:sz w:val="20"/>
                <w:szCs w:val="20"/>
              </w:rPr>
              <w:t>-/-</w:t>
            </w:r>
          </w:p>
        </w:tc>
        <w:tc>
          <w:tcPr>
            <w:tcW w:w="6281" w:type="dxa"/>
            <w:vMerge/>
          </w:tcPr>
          <w:p w:rsidR="00A4776A" w:rsidRPr="002944C2" w:rsidRDefault="00A4776A" w:rsidP="008A2B03">
            <w:pPr>
              <w:jc w:val="both"/>
              <w:rPr>
                <w:sz w:val="20"/>
                <w:szCs w:val="20"/>
              </w:rPr>
            </w:pPr>
          </w:p>
        </w:tc>
      </w:tr>
      <w:tr w:rsidR="00A4776A" w:rsidRPr="002944C2" w:rsidTr="008A2B03">
        <w:trPr>
          <w:trHeight w:val="485"/>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5652" w:type="dxa"/>
            <w:gridSpan w:val="2"/>
            <w:tcBorders>
              <w:top w:val="single" w:sz="4" w:space="0" w:color="auto"/>
            </w:tcBorders>
          </w:tcPr>
          <w:p w:rsidR="00A4776A" w:rsidRPr="002944C2" w:rsidRDefault="00A4776A" w:rsidP="008A2B03">
            <w:pPr>
              <w:jc w:val="both"/>
              <w:rPr>
                <w:sz w:val="20"/>
                <w:szCs w:val="20"/>
                <w:shd w:val="clear" w:color="auto" w:fill="FFFFFF"/>
              </w:rPr>
            </w:pPr>
            <w:r w:rsidRPr="002944C2">
              <w:rPr>
                <w:i/>
                <w:sz w:val="16"/>
                <w:szCs w:val="16"/>
              </w:rPr>
              <w:t>*Размеры земельных участков, отводимых для придорожного сервиса опред</w:t>
            </w:r>
            <w:r w:rsidRPr="002944C2">
              <w:rPr>
                <w:i/>
                <w:sz w:val="16"/>
                <w:szCs w:val="16"/>
              </w:rPr>
              <w:t>е</w:t>
            </w:r>
            <w:r w:rsidRPr="002944C2">
              <w:rPr>
                <w:i/>
                <w:sz w:val="16"/>
                <w:szCs w:val="16"/>
              </w:rPr>
              <w:t xml:space="preserve">ляются в соответствии с требованиями </w:t>
            </w:r>
            <w:hyperlink r:id="rId111" w:history="1">
              <w:r w:rsidRPr="002944C2">
                <w:rPr>
                  <w:rStyle w:val="a7"/>
                  <w:i/>
                  <w:color w:val="auto"/>
                  <w:sz w:val="16"/>
                  <w:szCs w:val="16"/>
                  <w:u w:val="none"/>
                </w:rPr>
                <w:t>постановления Правительства Ро</w:t>
              </w:r>
              <w:r w:rsidRPr="002944C2">
                <w:rPr>
                  <w:rStyle w:val="a7"/>
                  <w:i/>
                  <w:color w:val="auto"/>
                  <w:sz w:val="16"/>
                  <w:szCs w:val="16"/>
                  <w:u w:val="none"/>
                </w:rPr>
                <w:t>с</w:t>
              </w:r>
              <w:r w:rsidRPr="002944C2">
                <w:rPr>
                  <w:rStyle w:val="a7"/>
                  <w:i/>
                  <w:color w:val="auto"/>
                  <w:sz w:val="16"/>
                  <w:szCs w:val="16"/>
                  <w:u w:val="none"/>
                </w:rPr>
                <w:t>сийской Федерации от 02.09.2009 N 717 "О нормах отвода земель для разм</w:t>
              </w:r>
              <w:r w:rsidRPr="002944C2">
                <w:rPr>
                  <w:rStyle w:val="a7"/>
                  <w:i/>
                  <w:color w:val="auto"/>
                  <w:sz w:val="16"/>
                  <w:szCs w:val="16"/>
                  <w:u w:val="none"/>
                </w:rPr>
                <w:t>е</w:t>
              </w:r>
              <w:r w:rsidRPr="002944C2">
                <w:rPr>
                  <w:rStyle w:val="a7"/>
                  <w:i/>
                  <w:color w:val="auto"/>
                  <w:sz w:val="16"/>
                  <w:szCs w:val="16"/>
                  <w:u w:val="none"/>
                </w:rPr>
                <w:t>щения автомобильных дорог и (или) объектов д</w:t>
              </w:r>
              <w:r w:rsidRPr="002944C2">
                <w:rPr>
                  <w:rStyle w:val="a7"/>
                  <w:i/>
                  <w:color w:val="auto"/>
                  <w:sz w:val="16"/>
                  <w:szCs w:val="16"/>
                  <w:u w:val="none"/>
                </w:rPr>
                <w:t>о</w:t>
              </w:r>
              <w:r w:rsidRPr="002944C2">
                <w:rPr>
                  <w:rStyle w:val="a7"/>
                  <w:i/>
                  <w:color w:val="auto"/>
                  <w:sz w:val="16"/>
                  <w:szCs w:val="16"/>
                  <w:u w:val="none"/>
                </w:rPr>
                <w:t>рожного сервиса"</w:t>
              </w:r>
            </w:hyperlink>
          </w:p>
        </w:tc>
        <w:tc>
          <w:tcPr>
            <w:tcW w:w="6281" w:type="dxa"/>
            <w:vMerge/>
          </w:tcPr>
          <w:p w:rsidR="00A4776A" w:rsidRPr="002944C2" w:rsidRDefault="00A4776A" w:rsidP="008A2B03">
            <w:pPr>
              <w:jc w:val="both"/>
              <w:rPr>
                <w:sz w:val="20"/>
                <w:szCs w:val="20"/>
              </w:rPr>
            </w:pPr>
          </w:p>
        </w:tc>
      </w:tr>
      <w:tr w:rsidR="00A4776A" w:rsidRPr="002944C2" w:rsidTr="008A2B03">
        <w:trPr>
          <w:trHeight w:val="64"/>
        </w:trPr>
        <w:tc>
          <w:tcPr>
            <w:tcW w:w="997" w:type="dxa"/>
            <w:vMerge w:val="restart"/>
            <w:tcBorders>
              <w:top w:val="single" w:sz="4" w:space="0" w:color="auto"/>
              <w:right w:val="single" w:sz="4" w:space="0" w:color="auto"/>
            </w:tcBorders>
          </w:tcPr>
          <w:p w:rsidR="00A4776A" w:rsidRPr="002944C2" w:rsidRDefault="00A4776A" w:rsidP="008A2B03">
            <w:pPr>
              <w:rPr>
                <w:sz w:val="20"/>
                <w:szCs w:val="20"/>
              </w:rPr>
            </w:pPr>
            <w:r w:rsidRPr="002944C2">
              <w:rPr>
                <w:sz w:val="20"/>
                <w:szCs w:val="20"/>
              </w:rPr>
              <w:t>7.2</w:t>
            </w:r>
          </w:p>
        </w:tc>
        <w:tc>
          <w:tcPr>
            <w:tcW w:w="1884" w:type="dxa"/>
            <w:vMerge w:val="restart"/>
            <w:tcBorders>
              <w:top w:val="single" w:sz="4" w:space="0" w:color="auto"/>
              <w:left w:val="single" w:sz="4" w:space="0" w:color="auto"/>
            </w:tcBorders>
          </w:tcPr>
          <w:p w:rsidR="00A4776A" w:rsidRPr="002944C2" w:rsidRDefault="00A4776A" w:rsidP="008A2B03">
            <w:pPr>
              <w:rPr>
                <w:b/>
                <w:sz w:val="20"/>
                <w:szCs w:val="20"/>
              </w:rPr>
            </w:pPr>
            <w:r w:rsidRPr="002944C2">
              <w:rPr>
                <w:b/>
                <w:sz w:val="20"/>
                <w:szCs w:val="20"/>
              </w:rPr>
              <w:t>Автомобильный тран</w:t>
            </w:r>
            <w:r w:rsidRPr="002944C2">
              <w:rPr>
                <w:b/>
                <w:sz w:val="20"/>
                <w:szCs w:val="20"/>
              </w:rPr>
              <w:t>с</w:t>
            </w:r>
            <w:r w:rsidRPr="002944C2">
              <w:rPr>
                <w:b/>
                <w:sz w:val="20"/>
                <w:szCs w:val="20"/>
              </w:rPr>
              <w:t>порт</w:t>
            </w:r>
          </w:p>
        </w:tc>
        <w:tc>
          <w:tcPr>
            <w:tcW w:w="4396" w:type="dxa"/>
            <w:tcBorders>
              <w:top w:val="single" w:sz="4" w:space="0" w:color="auto"/>
              <w:bottom w:val="single" w:sz="4" w:space="0" w:color="auto"/>
            </w:tcBorders>
            <w:vAlign w:val="center"/>
          </w:tcPr>
          <w:p w:rsidR="00A4776A" w:rsidRPr="002944C2" w:rsidRDefault="00A4776A" w:rsidP="008A2B03">
            <w:pPr>
              <w:jc w:val="both"/>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55" w:type="dxa"/>
            <w:tcBorders>
              <w:top w:val="single" w:sz="4" w:space="0" w:color="auto"/>
              <w:bottom w:val="single" w:sz="4" w:space="0" w:color="auto"/>
            </w:tcBorders>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59"/>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Borders>
              <w:top w:val="single" w:sz="4" w:space="0" w:color="auto"/>
              <w:bottom w:val="single" w:sz="4" w:space="0" w:color="auto"/>
            </w:tcBorders>
            <w:vAlign w:val="center"/>
          </w:tcPr>
          <w:p w:rsidR="00A4776A" w:rsidRPr="002944C2" w:rsidRDefault="00A4776A" w:rsidP="008A2B03">
            <w:pPr>
              <w:jc w:val="both"/>
              <w:rPr>
                <w:sz w:val="20"/>
                <w:szCs w:val="20"/>
              </w:rPr>
            </w:pPr>
            <w:r w:rsidRPr="002944C2">
              <w:rPr>
                <w:iCs/>
                <w:sz w:val="20"/>
                <w:szCs w:val="20"/>
                <w:lang w:eastAsia="ru-RU"/>
              </w:rPr>
              <w:t>автомобильные дороги и технически связа</w:t>
            </w:r>
            <w:r w:rsidRPr="002944C2">
              <w:rPr>
                <w:iCs/>
                <w:sz w:val="20"/>
                <w:szCs w:val="20"/>
                <w:lang w:eastAsia="ru-RU"/>
              </w:rPr>
              <w:t>н</w:t>
            </w:r>
            <w:r w:rsidRPr="002944C2">
              <w:rPr>
                <w:iCs/>
                <w:sz w:val="20"/>
                <w:szCs w:val="20"/>
                <w:lang w:eastAsia="ru-RU"/>
              </w:rPr>
              <w:t>ные с ними сооружения</w:t>
            </w:r>
          </w:p>
        </w:tc>
        <w:tc>
          <w:tcPr>
            <w:tcW w:w="1255" w:type="dxa"/>
            <w:tcBorders>
              <w:top w:val="single" w:sz="4" w:space="0" w:color="auto"/>
              <w:bottom w:val="single" w:sz="4" w:space="0" w:color="auto"/>
            </w:tcBorders>
            <w:vAlign w:val="center"/>
          </w:tcPr>
          <w:p w:rsidR="00A4776A" w:rsidRPr="002944C2" w:rsidRDefault="00A4776A" w:rsidP="008A2B03">
            <w:pPr>
              <w:jc w:val="center"/>
              <w:rPr>
                <w:sz w:val="20"/>
                <w:szCs w:val="20"/>
              </w:rPr>
            </w:pPr>
            <w:r w:rsidRPr="002944C2">
              <w:rPr>
                <w:sz w:val="20"/>
                <w:szCs w:val="20"/>
              </w:rPr>
              <w:t>-/-</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59"/>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Borders>
              <w:top w:val="single" w:sz="4" w:space="0" w:color="auto"/>
              <w:bottom w:val="single" w:sz="4" w:space="0" w:color="auto"/>
            </w:tcBorders>
            <w:vAlign w:val="center"/>
          </w:tcPr>
          <w:p w:rsidR="00A4776A" w:rsidRPr="002944C2" w:rsidRDefault="00A4776A" w:rsidP="008A2B03">
            <w:pPr>
              <w:jc w:val="both"/>
              <w:rPr>
                <w:b/>
                <w:i/>
                <w:sz w:val="20"/>
                <w:szCs w:val="20"/>
              </w:rPr>
            </w:pPr>
            <w:r w:rsidRPr="002944C2">
              <w:rPr>
                <w:b/>
                <w:i/>
                <w:sz w:val="20"/>
                <w:szCs w:val="20"/>
              </w:rPr>
              <w:t>минимальный отступ от границы ЗУ в ц</w:t>
            </w:r>
            <w:r w:rsidRPr="002944C2">
              <w:rPr>
                <w:b/>
                <w:i/>
                <w:sz w:val="20"/>
                <w:szCs w:val="20"/>
              </w:rPr>
              <w:t>е</w:t>
            </w:r>
            <w:r w:rsidRPr="002944C2">
              <w:rPr>
                <w:b/>
                <w:i/>
                <w:sz w:val="20"/>
                <w:szCs w:val="20"/>
              </w:rPr>
              <w:t>лях определения места допустимого ра</w:t>
            </w:r>
            <w:r w:rsidRPr="002944C2">
              <w:rPr>
                <w:b/>
                <w:i/>
                <w:sz w:val="20"/>
                <w:szCs w:val="20"/>
              </w:rPr>
              <w:t>з</w:t>
            </w:r>
            <w:r w:rsidRPr="002944C2">
              <w:rPr>
                <w:b/>
                <w:i/>
                <w:sz w:val="20"/>
                <w:szCs w:val="20"/>
              </w:rPr>
              <w:t>мещения объекта*</w:t>
            </w:r>
          </w:p>
        </w:tc>
        <w:tc>
          <w:tcPr>
            <w:tcW w:w="1255" w:type="dxa"/>
            <w:tcBorders>
              <w:top w:val="single" w:sz="4" w:space="0" w:color="auto"/>
              <w:bottom w:val="single" w:sz="4" w:space="0" w:color="auto"/>
            </w:tcBorders>
            <w:vAlign w:val="center"/>
          </w:tcPr>
          <w:p w:rsidR="00A4776A" w:rsidRPr="002944C2" w:rsidRDefault="00A4776A" w:rsidP="008A2B03">
            <w:pPr>
              <w:jc w:val="center"/>
              <w:rPr>
                <w:b/>
                <w:i/>
                <w:sz w:val="20"/>
                <w:szCs w:val="20"/>
              </w:rPr>
            </w:pPr>
            <w:r w:rsidRPr="002944C2">
              <w:rPr>
                <w:b/>
                <w:i/>
                <w:sz w:val="20"/>
                <w:szCs w:val="20"/>
              </w:rPr>
              <w:t>м</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59"/>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Borders>
              <w:top w:val="single" w:sz="4" w:space="0" w:color="auto"/>
              <w:bottom w:val="single" w:sz="4" w:space="0" w:color="auto"/>
            </w:tcBorders>
            <w:vAlign w:val="center"/>
          </w:tcPr>
          <w:p w:rsidR="00A4776A" w:rsidRPr="002944C2" w:rsidRDefault="00A4776A" w:rsidP="008A2B03">
            <w:pPr>
              <w:jc w:val="both"/>
              <w:rPr>
                <w:sz w:val="20"/>
                <w:szCs w:val="20"/>
              </w:rPr>
            </w:pPr>
            <w:r w:rsidRPr="002944C2">
              <w:rPr>
                <w:sz w:val="20"/>
              </w:rPr>
              <w:t>от красной линии улиц</w:t>
            </w:r>
          </w:p>
        </w:tc>
        <w:tc>
          <w:tcPr>
            <w:tcW w:w="1255" w:type="dxa"/>
            <w:tcBorders>
              <w:top w:val="single" w:sz="4" w:space="0" w:color="auto"/>
              <w:bottom w:val="single" w:sz="4" w:space="0" w:color="auto"/>
            </w:tcBorders>
            <w:vAlign w:val="center"/>
          </w:tcPr>
          <w:p w:rsidR="00A4776A" w:rsidRPr="002944C2" w:rsidRDefault="00A4776A" w:rsidP="008A2B03">
            <w:pPr>
              <w:jc w:val="center"/>
              <w:rPr>
                <w:sz w:val="20"/>
                <w:szCs w:val="20"/>
              </w:rPr>
            </w:pPr>
            <w:r w:rsidRPr="002944C2">
              <w:rPr>
                <w:sz w:val="20"/>
                <w:szCs w:val="20"/>
              </w:rPr>
              <w:t>-/-</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59"/>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Borders>
              <w:top w:val="single" w:sz="4" w:space="0" w:color="auto"/>
              <w:bottom w:val="single" w:sz="4" w:space="0" w:color="auto"/>
            </w:tcBorders>
            <w:vAlign w:val="center"/>
          </w:tcPr>
          <w:p w:rsidR="00A4776A" w:rsidRPr="002944C2" w:rsidRDefault="00A4776A" w:rsidP="008A2B03">
            <w:pPr>
              <w:jc w:val="both"/>
              <w:rPr>
                <w:sz w:val="20"/>
                <w:szCs w:val="20"/>
              </w:rPr>
            </w:pPr>
            <w:r w:rsidRPr="002944C2">
              <w:rPr>
                <w:sz w:val="20"/>
              </w:rPr>
              <w:t>до границы соседнего земельного участка</w:t>
            </w:r>
          </w:p>
        </w:tc>
        <w:tc>
          <w:tcPr>
            <w:tcW w:w="1255" w:type="dxa"/>
            <w:tcBorders>
              <w:top w:val="single" w:sz="4" w:space="0" w:color="auto"/>
              <w:bottom w:val="single" w:sz="4" w:space="0" w:color="auto"/>
            </w:tcBorders>
            <w:vAlign w:val="center"/>
          </w:tcPr>
          <w:p w:rsidR="00A4776A" w:rsidRPr="002944C2" w:rsidRDefault="00A4776A" w:rsidP="008A2B03">
            <w:pPr>
              <w:jc w:val="center"/>
              <w:rPr>
                <w:sz w:val="20"/>
                <w:szCs w:val="20"/>
              </w:rPr>
            </w:pPr>
            <w:r w:rsidRPr="002944C2">
              <w:rPr>
                <w:sz w:val="20"/>
                <w:szCs w:val="20"/>
              </w:rPr>
              <w:t>-/-</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59"/>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Borders>
              <w:top w:val="single" w:sz="4" w:space="0" w:color="auto"/>
              <w:bottom w:val="single" w:sz="4" w:space="0" w:color="auto"/>
            </w:tcBorders>
            <w:vAlign w:val="center"/>
          </w:tcPr>
          <w:p w:rsidR="00A4776A" w:rsidRPr="002944C2" w:rsidRDefault="00A4776A" w:rsidP="008A2B03">
            <w:pPr>
              <w:jc w:val="both"/>
            </w:pPr>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w:t>
            </w:r>
            <w:r w:rsidRPr="002944C2">
              <w:rPr>
                <w:b/>
                <w:i/>
                <w:sz w:val="20"/>
                <w:szCs w:val="20"/>
              </w:rPr>
              <w:t>у</w:t>
            </w:r>
            <w:r w:rsidRPr="002944C2">
              <w:rPr>
                <w:b/>
                <w:i/>
                <w:sz w:val="20"/>
                <w:szCs w:val="20"/>
              </w:rPr>
              <w:t>жений*</w:t>
            </w:r>
          </w:p>
        </w:tc>
        <w:tc>
          <w:tcPr>
            <w:tcW w:w="1255" w:type="dxa"/>
            <w:tcBorders>
              <w:top w:val="single" w:sz="4" w:space="0" w:color="auto"/>
              <w:bottom w:val="single" w:sz="4" w:space="0" w:color="auto"/>
            </w:tcBorders>
            <w:vAlign w:val="center"/>
          </w:tcPr>
          <w:p w:rsidR="00A4776A" w:rsidRPr="002944C2"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b/>
                <w:i/>
                <w:sz w:val="20"/>
                <w:szCs w:val="20"/>
              </w:rPr>
            </w:pPr>
            <w:r w:rsidRPr="002944C2">
              <w:rPr>
                <w:b/>
                <w:i/>
                <w:sz w:val="20"/>
                <w:szCs w:val="20"/>
              </w:rPr>
              <w:t>высота, м</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59"/>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Borders>
              <w:top w:val="single" w:sz="4" w:space="0" w:color="auto"/>
              <w:bottom w:val="single" w:sz="4" w:space="0" w:color="auto"/>
            </w:tcBorders>
            <w:vAlign w:val="center"/>
          </w:tcPr>
          <w:p w:rsidR="00A4776A" w:rsidRPr="002944C2" w:rsidRDefault="00A4776A" w:rsidP="008A2B03">
            <w:pPr>
              <w:jc w:val="both"/>
              <w:rPr>
                <w:sz w:val="20"/>
                <w:szCs w:val="20"/>
              </w:rPr>
            </w:pPr>
            <w:r w:rsidRPr="002944C2">
              <w:rPr>
                <w:sz w:val="20"/>
                <w:szCs w:val="20"/>
              </w:rPr>
              <w:t>для зданий, строений, сооружений</w:t>
            </w:r>
          </w:p>
        </w:tc>
        <w:tc>
          <w:tcPr>
            <w:tcW w:w="1255" w:type="dxa"/>
            <w:tcBorders>
              <w:top w:val="single" w:sz="4" w:space="0" w:color="auto"/>
              <w:bottom w:val="single" w:sz="4" w:space="0" w:color="auto"/>
            </w:tcBorders>
            <w:vAlign w:val="center"/>
          </w:tcPr>
          <w:p w:rsidR="00A4776A" w:rsidRPr="002944C2" w:rsidRDefault="00A4776A" w:rsidP="008A2B03">
            <w:pPr>
              <w:jc w:val="center"/>
              <w:rPr>
                <w:sz w:val="20"/>
                <w:szCs w:val="20"/>
              </w:rPr>
            </w:pPr>
            <w:r w:rsidRPr="002944C2">
              <w:rPr>
                <w:sz w:val="20"/>
                <w:szCs w:val="20"/>
              </w:rPr>
              <w:t>-/-</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59"/>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Borders>
              <w:top w:val="single" w:sz="4" w:space="0" w:color="auto"/>
              <w:bottom w:val="single" w:sz="4" w:space="0" w:color="auto"/>
            </w:tcBorders>
            <w:vAlign w:val="center"/>
          </w:tcPr>
          <w:p w:rsidR="00A4776A" w:rsidRPr="002944C2" w:rsidRDefault="00A4776A" w:rsidP="008A2B03">
            <w:pPr>
              <w:jc w:val="both"/>
              <w:rPr>
                <w:sz w:val="20"/>
                <w:szCs w:val="20"/>
              </w:rPr>
            </w:pPr>
            <w:r w:rsidRPr="002944C2">
              <w:rPr>
                <w:sz w:val="20"/>
                <w:szCs w:val="20"/>
              </w:rPr>
              <w:t>для вспомогательных сооружений</w:t>
            </w:r>
          </w:p>
        </w:tc>
        <w:tc>
          <w:tcPr>
            <w:tcW w:w="1255" w:type="dxa"/>
            <w:tcBorders>
              <w:top w:val="single" w:sz="4" w:space="0" w:color="auto"/>
              <w:bottom w:val="single" w:sz="4" w:space="0" w:color="auto"/>
            </w:tcBorders>
            <w:vAlign w:val="center"/>
          </w:tcPr>
          <w:p w:rsidR="00A4776A" w:rsidRPr="002944C2" w:rsidRDefault="00A4776A" w:rsidP="008A2B03">
            <w:pPr>
              <w:jc w:val="center"/>
              <w:rPr>
                <w:sz w:val="20"/>
                <w:szCs w:val="20"/>
              </w:rPr>
            </w:pPr>
            <w:r w:rsidRPr="002944C2">
              <w:rPr>
                <w:sz w:val="20"/>
                <w:szCs w:val="20"/>
              </w:rPr>
              <w:t>-/-</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59"/>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Borders>
              <w:top w:val="single" w:sz="4" w:space="0" w:color="auto"/>
              <w:bottom w:val="single" w:sz="4" w:space="0" w:color="auto"/>
            </w:tcBorders>
            <w:vAlign w:val="center"/>
          </w:tcPr>
          <w:p w:rsidR="00A4776A" w:rsidRPr="002944C2" w:rsidRDefault="00A4776A" w:rsidP="008A2B03">
            <w:pPr>
              <w:jc w:val="both"/>
              <w:rPr>
                <w:sz w:val="20"/>
                <w:szCs w:val="20"/>
              </w:rPr>
            </w:pPr>
            <w:r w:rsidRPr="002944C2">
              <w:rPr>
                <w:b/>
                <w:i/>
                <w:sz w:val="20"/>
                <w:szCs w:val="20"/>
              </w:rPr>
              <w:t>максимальный процент застройки в гр</w:t>
            </w:r>
            <w:r w:rsidRPr="002944C2">
              <w:rPr>
                <w:b/>
                <w:i/>
                <w:sz w:val="20"/>
                <w:szCs w:val="20"/>
              </w:rPr>
              <w:t>а</w:t>
            </w:r>
            <w:r w:rsidRPr="002944C2">
              <w:rPr>
                <w:b/>
                <w:i/>
                <w:sz w:val="20"/>
                <w:szCs w:val="20"/>
              </w:rPr>
              <w:t>ницах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ка, которая может быть застроена, ко всей площади земельного уч</w:t>
            </w:r>
            <w:r w:rsidRPr="002944C2">
              <w:rPr>
                <w:b/>
                <w:i/>
                <w:sz w:val="20"/>
                <w:szCs w:val="20"/>
              </w:rPr>
              <w:t>а</w:t>
            </w:r>
            <w:r w:rsidRPr="002944C2">
              <w:rPr>
                <w:b/>
                <w:i/>
                <w:sz w:val="20"/>
                <w:szCs w:val="20"/>
              </w:rPr>
              <w:t>стка*</w:t>
            </w:r>
          </w:p>
        </w:tc>
        <w:tc>
          <w:tcPr>
            <w:tcW w:w="1255" w:type="dxa"/>
            <w:tcBorders>
              <w:top w:val="single" w:sz="4" w:space="0" w:color="auto"/>
              <w:bottom w:val="single" w:sz="4" w:space="0" w:color="auto"/>
            </w:tcBorders>
            <w:vAlign w:val="center"/>
          </w:tcPr>
          <w:p w:rsidR="00A4776A" w:rsidRPr="002944C2" w:rsidRDefault="00A4776A" w:rsidP="008A2B03">
            <w:pPr>
              <w:jc w:val="center"/>
              <w:rPr>
                <w:b/>
                <w:i/>
                <w:sz w:val="20"/>
                <w:szCs w:val="20"/>
              </w:rPr>
            </w:pPr>
            <w:r w:rsidRPr="002944C2">
              <w:rPr>
                <w:b/>
                <w:i/>
                <w:sz w:val="20"/>
                <w:szCs w:val="20"/>
              </w:rPr>
              <w:t>%</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59"/>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Borders>
              <w:top w:val="single" w:sz="4" w:space="0" w:color="auto"/>
              <w:bottom w:val="single" w:sz="4" w:space="0" w:color="auto"/>
            </w:tcBorders>
            <w:vAlign w:val="center"/>
          </w:tcPr>
          <w:p w:rsidR="00A4776A" w:rsidRPr="002944C2" w:rsidRDefault="00A4776A" w:rsidP="008A2B03">
            <w:pPr>
              <w:jc w:val="both"/>
              <w:rPr>
                <w:sz w:val="20"/>
                <w:szCs w:val="20"/>
              </w:rPr>
            </w:pPr>
            <w:r w:rsidRPr="002944C2">
              <w:rPr>
                <w:sz w:val="20"/>
                <w:szCs w:val="20"/>
                <w:shd w:val="clear" w:color="auto" w:fill="FFFFFF"/>
              </w:rPr>
              <w:t xml:space="preserve">профильная </w:t>
            </w:r>
            <w:r w:rsidRPr="002944C2">
              <w:rPr>
                <w:sz w:val="20"/>
                <w:szCs w:val="20"/>
              </w:rPr>
              <w:t>застройка</w:t>
            </w:r>
          </w:p>
        </w:tc>
        <w:tc>
          <w:tcPr>
            <w:tcW w:w="1255" w:type="dxa"/>
            <w:tcBorders>
              <w:top w:val="single" w:sz="4" w:space="0" w:color="auto"/>
              <w:bottom w:val="single" w:sz="4" w:space="0" w:color="auto"/>
            </w:tcBorders>
            <w:vAlign w:val="center"/>
          </w:tcPr>
          <w:p w:rsidR="00A4776A" w:rsidRPr="002944C2" w:rsidRDefault="00A4776A" w:rsidP="008A2B03">
            <w:pPr>
              <w:jc w:val="center"/>
              <w:rPr>
                <w:sz w:val="20"/>
                <w:szCs w:val="20"/>
              </w:rPr>
            </w:pPr>
            <w:r w:rsidRPr="002944C2">
              <w:rPr>
                <w:sz w:val="20"/>
                <w:szCs w:val="20"/>
              </w:rPr>
              <w:t>-/-</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59"/>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Borders>
              <w:top w:val="single" w:sz="4" w:space="0" w:color="auto"/>
              <w:bottom w:val="single" w:sz="4" w:space="0" w:color="auto"/>
            </w:tcBorders>
            <w:vAlign w:val="center"/>
          </w:tcPr>
          <w:p w:rsidR="00A4776A" w:rsidRPr="002944C2" w:rsidRDefault="00A4776A" w:rsidP="008A2B03">
            <w:pPr>
              <w:jc w:val="both"/>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55" w:type="dxa"/>
            <w:tcBorders>
              <w:top w:val="single" w:sz="4" w:space="0" w:color="auto"/>
              <w:bottom w:val="single" w:sz="4" w:space="0" w:color="auto"/>
            </w:tcBorders>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59"/>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Borders>
              <w:top w:val="single" w:sz="4" w:space="0" w:color="auto"/>
              <w:bottom w:val="single" w:sz="4" w:space="0" w:color="auto"/>
            </w:tcBorders>
          </w:tcPr>
          <w:p w:rsidR="00A4776A" w:rsidRPr="002944C2" w:rsidRDefault="00A4776A" w:rsidP="008A2B03">
            <w:pPr>
              <w:jc w:val="both"/>
              <w:rPr>
                <w:sz w:val="20"/>
                <w:szCs w:val="20"/>
              </w:rPr>
            </w:pPr>
            <w:r w:rsidRPr="002944C2">
              <w:rPr>
                <w:sz w:val="20"/>
                <w:szCs w:val="20"/>
              </w:rPr>
              <w:t>ОКС, предназначенные для обслуживания па</w:t>
            </w:r>
            <w:r w:rsidRPr="002944C2">
              <w:rPr>
                <w:sz w:val="20"/>
                <w:szCs w:val="20"/>
              </w:rPr>
              <w:t>с</w:t>
            </w:r>
            <w:r w:rsidRPr="002944C2">
              <w:rPr>
                <w:sz w:val="20"/>
                <w:szCs w:val="20"/>
              </w:rPr>
              <w:t>сажиров и обеспечивающие работу транспор</w:t>
            </w:r>
            <w:r w:rsidRPr="002944C2">
              <w:rPr>
                <w:sz w:val="20"/>
                <w:szCs w:val="20"/>
              </w:rPr>
              <w:t>т</w:t>
            </w:r>
            <w:r w:rsidRPr="002944C2">
              <w:rPr>
                <w:sz w:val="20"/>
                <w:szCs w:val="20"/>
              </w:rPr>
              <w:t>ных средств и эксплуатацию автодороги</w:t>
            </w:r>
          </w:p>
        </w:tc>
        <w:tc>
          <w:tcPr>
            <w:tcW w:w="1255" w:type="dxa"/>
            <w:tcBorders>
              <w:top w:val="single" w:sz="4" w:space="0" w:color="auto"/>
              <w:bottom w:val="single" w:sz="4" w:space="0" w:color="auto"/>
            </w:tcBorders>
            <w:vAlign w:val="center"/>
          </w:tcPr>
          <w:p w:rsidR="00A4776A" w:rsidRPr="002944C2" w:rsidRDefault="00A4776A" w:rsidP="008A2B03">
            <w:pPr>
              <w:jc w:val="center"/>
              <w:rPr>
                <w:sz w:val="20"/>
                <w:szCs w:val="20"/>
              </w:rPr>
            </w:pPr>
            <w:r w:rsidRPr="002944C2">
              <w:rPr>
                <w:sz w:val="20"/>
                <w:szCs w:val="20"/>
              </w:rPr>
              <w:t>-/-</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59"/>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Borders>
              <w:top w:val="single" w:sz="4" w:space="0" w:color="auto"/>
              <w:bottom w:val="single" w:sz="4" w:space="0" w:color="auto"/>
            </w:tcBorders>
            <w:vAlign w:val="center"/>
          </w:tcPr>
          <w:p w:rsidR="00A4776A" w:rsidRPr="002944C2" w:rsidRDefault="00A4776A" w:rsidP="008A2B03">
            <w:pPr>
              <w:jc w:val="both"/>
              <w:rPr>
                <w:b/>
                <w:i/>
                <w:sz w:val="20"/>
                <w:szCs w:val="20"/>
              </w:rPr>
            </w:pPr>
            <w:r w:rsidRPr="002944C2">
              <w:rPr>
                <w:b/>
                <w:i/>
                <w:sz w:val="20"/>
                <w:szCs w:val="20"/>
              </w:rPr>
              <w:t>минимальный отступ от границы ЗУ в ц</w:t>
            </w:r>
            <w:r w:rsidRPr="002944C2">
              <w:rPr>
                <w:b/>
                <w:i/>
                <w:sz w:val="20"/>
                <w:szCs w:val="20"/>
              </w:rPr>
              <w:t>е</w:t>
            </w:r>
            <w:r w:rsidRPr="002944C2">
              <w:rPr>
                <w:b/>
                <w:i/>
                <w:sz w:val="20"/>
                <w:szCs w:val="20"/>
              </w:rPr>
              <w:t>лях определения места допустимого ра</w:t>
            </w:r>
            <w:r w:rsidRPr="002944C2">
              <w:rPr>
                <w:b/>
                <w:i/>
                <w:sz w:val="20"/>
                <w:szCs w:val="20"/>
              </w:rPr>
              <w:t>з</w:t>
            </w:r>
            <w:r w:rsidRPr="002944C2">
              <w:rPr>
                <w:b/>
                <w:i/>
                <w:sz w:val="20"/>
                <w:szCs w:val="20"/>
              </w:rPr>
              <w:t>мещения объекта</w:t>
            </w:r>
          </w:p>
        </w:tc>
        <w:tc>
          <w:tcPr>
            <w:tcW w:w="1255" w:type="dxa"/>
            <w:tcBorders>
              <w:top w:val="single" w:sz="4" w:space="0" w:color="auto"/>
              <w:bottom w:val="single" w:sz="4" w:space="0" w:color="auto"/>
            </w:tcBorders>
            <w:vAlign w:val="center"/>
          </w:tcPr>
          <w:p w:rsidR="00A4776A" w:rsidRPr="002944C2" w:rsidRDefault="00A4776A" w:rsidP="008A2B03">
            <w:pPr>
              <w:jc w:val="center"/>
              <w:rPr>
                <w:b/>
                <w:i/>
                <w:sz w:val="20"/>
                <w:szCs w:val="20"/>
              </w:rPr>
            </w:pPr>
            <w:r w:rsidRPr="002944C2">
              <w:rPr>
                <w:b/>
                <w:i/>
                <w:sz w:val="20"/>
                <w:szCs w:val="20"/>
              </w:rPr>
              <w:t>м</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59"/>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Borders>
              <w:top w:val="single" w:sz="4" w:space="0" w:color="auto"/>
              <w:bottom w:val="single" w:sz="4" w:space="0" w:color="auto"/>
            </w:tcBorders>
            <w:vAlign w:val="center"/>
          </w:tcPr>
          <w:p w:rsidR="00A4776A" w:rsidRPr="002944C2" w:rsidRDefault="00A4776A" w:rsidP="008A2B03">
            <w:pPr>
              <w:jc w:val="both"/>
              <w:rPr>
                <w:sz w:val="20"/>
                <w:szCs w:val="20"/>
              </w:rPr>
            </w:pPr>
            <w:r w:rsidRPr="002944C2">
              <w:rPr>
                <w:sz w:val="20"/>
              </w:rPr>
              <w:t>от красной линии улиц</w:t>
            </w:r>
          </w:p>
        </w:tc>
        <w:tc>
          <w:tcPr>
            <w:tcW w:w="1255" w:type="dxa"/>
            <w:tcBorders>
              <w:top w:val="single" w:sz="4" w:space="0" w:color="auto"/>
              <w:bottom w:val="single" w:sz="4" w:space="0" w:color="auto"/>
            </w:tcBorders>
            <w:vAlign w:val="center"/>
          </w:tcPr>
          <w:p w:rsidR="00A4776A" w:rsidRPr="002944C2" w:rsidRDefault="00A4776A" w:rsidP="008A2B03">
            <w:pPr>
              <w:jc w:val="center"/>
              <w:rPr>
                <w:sz w:val="20"/>
                <w:szCs w:val="20"/>
              </w:rPr>
            </w:pPr>
            <w:r w:rsidRPr="002944C2">
              <w:rPr>
                <w:sz w:val="20"/>
                <w:szCs w:val="20"/>
              </w:rPr>
              <w:t>5</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59"/>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Borders>
              <w:top w:val="single" w:sz="4" w:space="0" w:color="auto"/>
              <w:bottom w:val="single" w:sz="4" w:space="0" w:color="auto"/>
            </w:tcBorders>
            <w:vAlign w:val="center"/>
          </w:tcPr>
          <w:p w:rsidR="00A4776A" w:rsidRPr="002944C2" w:rsidRDefault="00A4776A" w:rsidP="008A2B03">
            <w:pPr>
              <w:jc w:val="both"/>
              <w:rPr>
                <w:sz w:val="20"/>
              </w:rPr>
            </w:pPr>
            <w:r w:rsidRPr="002944C2">
              <w:rPr>
                <w:sz w:val="20"/>
              </w:rPr>
              <w:t xml:space="preserve">от красной линии проездов </w:t>
            </w:r>
          </w:p>
        </w:tc>
        <w:tc>
          <w:tcPr>
            <w:tcW w:w="1255" w:type="dxa"/>
            <w:tcBorders>
              <w:top w:val="single" w:sz="4" w:space="0" w:color="auto"/>
              <w:bottom w:val="single" w:sz="4" w:space="0" w:color="auto"/>
            </w:tcBorders>
            <w:vAlign w:val="center"/>
          </w:tcPr>
          <w:p w:rsidR="00A4776A" w:rsidRPr="002944C2" w:rsidRDefault="00A4776A" w:rsidP="008A2B03">
            <w:pPr>
              <w:jc w:val="center"/>
              <w:rPr>
                <w:sz w:val="20"/>
                <w:szCs w:val="20"/>
              </w:rPr>
            </w:pPr>
            <w:r w:rsidRPr="002944C2">
              <w:rPr>
                <w:sz w:val="20"/>
                <w:szCs w:val="20"/>
              </w:rPr>
              <w:t>3</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59"/>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Borders>
              <w:top w:val="single" w:sz="4" w:space="0" w:color="auto"/>
              <w:bottom w:val="single" w:sz="4" w:space="0" w:color="auto"/>
            </w:tcBorders>
            <w:vAlign w:val="center"/>
          </w:tcPr>
          <w:p w:rsidR="00A4776A" w:rsidRPr="002944C2" w:rsidRDefault="00A4776A" w:rsidP="008A2B03">
            <w:pPr>
              <w:jc w:val="both"/>
              <w:rPr>
                <w:sz w:val="20"/>
              </w:rPr>
            </w:pPr>
            <w:r w:rsidRPr="002944C2">
              <w:rPr>
                <w:sz w:val="20"/>
              </w:rPr>
              <w:t xml:space="preserve">до границы соседнего земельного участка </w:t>
            </w:r>
          </w:p>
        </w:tc>
        <w:tc>
          <w:tcPr>
            <w:tcW w:w="1255" w:type="dxa"/>
            <w:tcBorders>
              <w:top w:val="single" w:sz="4" w:space="0" w:color="auto"/>
              <w:bottom w:val="single" w:sz="4" w:space="0" w:color="auto"/>
            </w:tcBorders>
            <w:vAlign w:val="center"/>
          </w:tcPr>
          <w:p w:rsidR="00A4776A" w:rsidRPr="002944C2" w:rsidRDefault="00A4776A" w:rsidP="008A2B03">
            <w:pPr>
              <w:jc w:val="center"/>
              <w:rPr>
                <w:sz w:val="20"/>
                <w:szCs w:val="20"/>
              </w:rPr>
            </w:pPr>
            <w:r w:rsidRPr="002944C2">
              <w:rPr>
                <w:sz w:val="20"/>
                <w:szCs w:val="20"/>
              </w:rPr>
              <w:t>3</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59"/>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Borders>
              <w:top w:val="single" w:sz="4" w:space="0" w:color="auto"/>
              <w:bottom w:val="single" w:sz="4" w:space="0" w:color="auto"/>
            </w:tcBorders>
            <w:vAlign w:val="center"/>
          </w:tcPr>
          <w:p w:rsidR="00A4776A" w:rsidRPr="002944C2" w:rsidRDefault="00A4776A" w:rsidP="008A2B03">
            <w:pPr>
              <w:jc w:val="both"/>
            </w:pPr>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w:t>
            </w:r>
            <w:r w:rsidRPr="002944C2">
              <w:rPr>
                <w:b/>
                <w:i/>
                <w:sz w:val="20"/>
                <w:szCs w:val="20"/>
              </w:rPr>
              <w:t>у</w:t>
            </w:r>
            <w:r w:rsidRPr="002944C2">
              <w:rPr>
                <w:b/>
                <w:i/>
                <w:sz w:val="20"/>
                <w:szCs w:val="20"/>
              </w:rPr>
              <w:t>жений</w:t>
            </w:r>
          </w:p>
        </w:tc>
        <w:tc>
          <w:tcPr>
            <w:tcW w:w="1255" w:type="dxa"/>
            <w:tcBorders>
              <w:top w:val="single" w:sz="4" w:space="0" w:color="auto"/>
              <w:bottom w:val="single" w:sz="4" w:space="0" w:color="auto"/>
            </w:tcBorders>
            <w:vAlign w:val="center"/>
          </w:tcPr>
          <w:p w:rsidR="00A4776A" w:rsidRPr="002944C2"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b/>
                <w:i/>
                <w:sz w:val="20"/>
                <w:szCs w:val="20"/>
              </w:rPr>
            </w:pPr>
            <w:r w:rsidRPr="002944C2">
              <w:rPr>
                <w:b/>
                <w:i/>
                <w:sz w:val="20"/>
                <w:szCs w:val="20"/>
              </w:rPr>
              <w:t>высота, м</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59"/>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Borders>
              <w:top w:val="single" w:sz="4" w:space="0" w:color="auto"/>
              <w:bottom w:val="single" w:sz="4" w:space="0" w:color="auto"/>
            </w:tcBorders>
            <w:vAlign w:val="center"/>
          </w:tcPr>
          <w:p w:rsidR="00A4776A" w:rsidRPr="002944C2" w:rsidRDefault="00A4776A" w:rsidP="008A2B03">
            <w:pPr>
              <w:jc w:val="both"/>
              <w:rPr>
                <w:sz w:val="20"/>
                <w:szCs w:val="20"/>
              </w:rPr>
            </w:pPr>
            <w:r w:rsidRPr="002944C2">
              <w:rPr>
                <w:sz w:val="20"/>
                <w:szCs w:val="20"/>
              </w:rPr>
              <w:t>для зданий, строений, сооружений</w:t>
            </w:r>
          </w:p>
        </w:tc>
        <w:tc>
          <w:tcPr>
            <w:tcW w:w="1255" w:type="dxa"/>
            <w:tcBorders>
              <w:top w:val="single" w:sz="4" w:space="0" w:color="auto"/>
              <w:bottom w:val="single" w:sz="4" w:space="0" w:color="auto"/>
            </w:tcBorders>
            <w:vAlign w:val="center"/>
          </w:tcPr>
          <w:p w:rsidR="00A4776A" w:rsidRPr="002944C2" w:rsidRDefault="00A4776A" w:rsidP="008A2B03">
            <w:pPr>
              <w:jc w:val="center"/>
              <w:rPr>
                <w:sz w:val="20"/>
                <w:szCs w:val="20"/>
              </w:rPr>
            </w:pPr>
            <w:r w:rsidRPr="002944C2">
              <w:rPr>
                <w:sz w:val="20"/>
                <w:szCs w:val="20"/>
              </w:rPr>
              <w:t>3/10</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59"/>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Borders>
              <w:top w:val="single" w:sz="4" w:space="0" w:color="auto"/>
              <w:bottom w:val="single" w:sz="4" w:space="0" w:color="auto"/>
            </w:tcBorders>
            <w:vAlign w:val="center"/>
          </w:tcPr>
          <w:p w:rsidR="00A4776A" w:rsidRPr="002944C2" w:rsidRDefault="00A4776A" w:rsidP="008A2B03">
            <w:pPr>
              <w:jc w:val="both"/>
              <w:rPr>
                <w:sz w:val="20"/>
                <w:szCs w:val="20"/>
              </w:rPr>
            </w:pPr>
            <w:r w:rsidRPr="002944C2">
              <w:rPr>
                <w:sz w:val="20"/>
                <w:szCs w:val="20"/>
              </w:rPr>
              <w:t>для вспомогательных сооружений</w:t>
            </w:r>
          </w:p>
        </w:tc>
        <w:tc>
          <w:tcPr>
            <w:tcW w:w="1255" w:type="dxa"/>
            <w:tcBorders>
              <w:top w:val="single" w:sz="4" w:space="0" w:color="auto"/>
              <w:bottom w:val="single" w:sz="4" w:space="0" w:color="auto"/>
            </w:tcBorders>
            <w:vAlign w:val="center"/>
          </w:tcPr>
          <w:p w:rsidR="00A4776A" w:rsidRPr="002944C2" w:rsidRDefault="00A4776A" w:rsidP="008A2B03">
            <w:pPr>
              <w:jc w:val="center"/>
              <w:rPr>
                <w:sz w:val="20"/>
                <w:szCs w:val="20"/>
              </w:rPr>
            </w:pPr>
            <w:r w:rsidRPr="002944C2">
              <w:rPr>
                <w:sz w:val="20"/>
                <w:szCs w:val="20"/>
              </w:rPr>
              <w:t>1/3</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59"/>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Borders>
              <w:top w:val="single" w:sz="4" w:space="0" w:color="auto"/>
              <w:bottom w:val="single" w:sz="4" w:space="0" w:color="auto"/>
            </w:tcBorders>
            <w:vAlign w:val="center"/>
          </w:tcPr>
          <w:p w:rsidR="00A4776A" w:rsidRPr="002944C2" w:rsidRDefault="00A4776A" w:rsidP="008A2B03">
            <w:pPr>
              <w:jc w:val="both"/>
              <w:rPr>
                <w:sz w:val="20"/>
                <w:szCs w:val="20"/>
              </w:rPr>
            </w:pPr>
            <w:r w:rsidRPr="002944C2">
              <w:rPr>
                <w:b/>
                <w:i/>
                <w:sz w:val="20"/>
                <w:szCs w:val="20"/>
              </w:rPr>
              <w:t>максимальный процент застройки в гр</w:t>
            </w:r>
            <w:r w:rsidRPr="002944C2">
              <w:rPr>
                <w:b/>
                <w:i/>
                <w:sz w:val="20"/>
                <w:szCs w:val="20"/>
              </w:rPr>
              <w:t>а</w:t>
            </w:r>
            <w:r w:rsidRPr="002944C2">
              <w:rPr>
                <w:b/>
                <w:i/>
                <w:sz w:val="20"/>
                <w:szCs w:val="20"/>
              </w:rPr>
              <w:t>ницах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ка, которая может быть застроена, ко всей площади земельного уч</w:t>
            </w:r>
            <w:r w:rsidRPr="002944C2">
              <w:rPr>
                <w:b/>
                <w:i/>
                <w:sz w:val="20"/>
                <w:szCs w:val="20"/>
              </w:rPr>
              <w:t>а</w:t>
            </w:r>
            <w:r w:rsidRPr="002944C2">
              <w:rPr>
                <w:b/>
                <w:i/>
                <w:sz w:val="20"/>
                <w:szCs w:val="20"/>
              </w:rPr>
              <w:t>стка</w:t>
            </w:r>
          </w:p>
        </w:tc>
        <w:tc>
          <w:tcPr>
            <w:tcW w:w="1255" w:type="dxa"/>
            <w:tcBorders>
              <w:top w:val="single" w:sz="4" w:space="0" w:color="auto"/>
              <w:bottom w:val="single" w:sz="4" w:space="0" w:color="auto"/>
            </w:tcBorders>
            <w:vAlign w:val="center"/>
          </w:tcPr>
          <w:p w:rsidR="00A4776A" w:rsidRPr="002944C2" w:rsidRDefault="00A4776A" w:rsidP="008A2B03">
            <w:pPr>
              <w:jc w:val="center"/>
              <w:rPr>
                <w:b/>
                <w:i/>
                <w:sz w:val="20"/>
                <w:szCs w:val="20"/>
              </w:rPr>
            </w:pPr>
            <w:r w:rsidRPr="002944C2">
              <w:rPr>
                <w:b/>
                <w:i/>
                <w:sz w:val="20"/>
                <w:szCs w:val="20"/>
              </w:rPr>
              <w:t>%</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59"/>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Borders>
              <w:top w:val="single" w:sz="4" w:space="0" w:color="auto"/>
              <w:bottom w:val="single" w:sz="4" w:space="0" w:color="auto"/>
            </w:tcBorders>
          </w:tcPr>
          <w:p w:rsidR="00A4776A" w:rsidRPr="002944C2" w:rsidRDefault="00A4776A" w:rsidP="008A2B03">
            <w:pPr>
              <w:jc w:val="both"/>
              <w:rPr>
                <w:sz w:val="20"/>
                <w:szCs w:val="20"/>
                <w:shd w:val="clear" w:color="auto" w:fill="FFFFFF"/>
              </w:rPr>
            </w:pPr>
            <w:r w:rsidRPr="002944C2">
              <w:rPr>
                <w:sz w:val="20"/>
                <w:szCs w:val="20"/>
                <w:shd w:val="clear" w:color="auto" w:fill="FFFFFF"/>
              </w:rPr>
              <w:t>профильная застройка</w:t>
            </w:r>
          </w:p>
        </w:tc>
        <w:tc>
          <w:tcPr>
            <w:tcW w:w="1255" w:type="dxa"/>
            <w:tcBorders>
              <w:top w:val="single" w:sz="4" w:space="0" w:color="auto"/>
              <w:bottom w:val="single" w:sz="4" w:space="0" w:color="auto"/>
            </w:tcBorders>
            <w:vAlign w:val="center"/>
          </w:tcPr>
          <w:p w:rsidR="00A4776A" w:rsidRPr="002944C2" w:rsidRDefault="00A4776A" w:rsidP="008A2B03">
            <w:pPr>
              <w:jc w:val="center"/>
              <w:rPr>
                <w:sz w:val="20"/>
                <w:szCs w:val="20"/>
                <w:shd w:val="clear" w:color="auto" w:fill="FFFFFF"/>
              </w:rPr>
            </w:pPr>
            <w:r w:rsidRPr="002944C2">
              <w:rPr>
                <w:sz w:val="20"/>
                <w:szCs w:val="20"/>
                <w:shd w:val="clear" w:color="auto" w:fill="FFFFFF"/>
              </w:rPr>
              <w:t>30</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1367"/>
        </w:trPr>
        <w:tc>
          <w:tcPr>
            <w:tcW w:w="997" w:type="dxa"/>
            <w:vMerge/>
            <w:tcBorders>
              <w:bottom w:val="single" w:sz="8" w:space="0" w:color="auto"/>
              <w:right w:val="single" w:sz="4" w:space="0" w:color="auto"/>
            </w:tcBorders>
          </w:tcPr>
          <w:p w:rsidR="00A4776A" w:rsidRPr="002944C2" w:rsidRDefault="00A4776A" w:rsidP="008A2B03">
            <w:pPr>
              <w:rPr>
                <w:sz w:val="20"/>
                <w:szCs w:val="20"/>
              </w:rPr>
            </w:pPr>
          </w:p>
        </w:tc>
        <w:tc>
          <w:tcPr>
            <w:tcW w:w="1884" w:type="dxa"/>
            <w:vMerge/>
            <w:tcBorders>
              <w:left w:val="single" w:sz="4" w:space="0" w:color="auto"/>
              <w:bottom w:val="single" w:sz="8" w:space="0" w:color="auto"/>
            </w:tcBorders>
          </w:tcPr>
          <w:p w:rsidR="00A4776A" w:rsidRPr="002944C2" w:rsidRDefault="00A4776A" w:rsidP="008A2B03">
            <w:pPr>
              <w:rPr>
                <w:b/>
                <w:sz w:val="20"/>
                <w:szCs w:val="20"/>
              </w:rPr>
            </w:pPr>
          </w:p>
        </w:tc>
        <w:tc>
          <w:tcPr>
            <w:tcW w:w="5652" w:type="dxa"/>
            <w:gridSpan w:val="2"/>
            <w:tcBorders>
              <w:top w:val="single" w:sz="4" w:space="0" w:color="auto"/>
              <w:bottom w:val="single" w:sz="4" w:space="0" w:color="auto"/>
            </w:tcBorders>
          </w:tcPr>
          <w:p w:rsidR="00A4776A" w:rsidRPr="002944C2" w:rsidRDefault="00A4776A" w:rsidP="008A2B03">
            <w:pPr>
              <w:jc w:val="both"/>
              <w:rPr>
                <w:b/>
                <w:i/>
                <w:sz w:val="16"/>
                <w:szCs w:val="16"/>
              </w:rPr>
            </w:pPr>
            <w:r w:rsidRPr="002944C2">
              <w:rPr>
                <w:i/>
                <w:sz w:val="16"/>
                <w:szCs w:val="16"/>
                <w:shd w:val="clear" w:color="auto" w:fill="FFFFFF"/>
              </w:rPr>
              <w:t>*Осуществление дорожной деятельности в отношении автомобильных дорог регионального или межмуниципального значения обеспечивается органом исполнительной власти Амурской области по управлению дорожным хозя</w:t>
            </w:r>
            <w:r w:rsidRPr="002944C2">
              <w:rPr>
                <w:i/>
                <w:sz w:val="16"/>
                <w:szCs w:val="16"/>
                <w:shd w:val="clear" w:color="auto" w:fill="FFFFFF"/>
              </w:rPr>
              <w:t>й</w:t>
            </w:r>
            <w:r w:rsidRPr="002944C2">
              <w:rPr>
                <w:i/>
                <w:sz w:val="16"/>
                <w:szCs w:val="16"/>
                <w:shd w:val="clear" w:color="auto" w:fill="FFFFFF"/>
              </w:rPr>
              <w:t>ством.</w:t>
            </w:r>
          </w:p>
          <w:p w:rsidR="00A4776A" w:rsidRPr="002944C2" w:rsidRDefault="00A4776A" w:rsidP="008A2B03">
            <w:pPr>
              <w:jc w:val="both"/>
              <w:rPr>
                <w:sz w:val="20"/>
                <w:szCs w:val="20"/>
              </w:rPr>
            </w:pPr>
            <w:r w:rsidRPr="002944C2">
              <w:rPr>
                <w:i/>
                <w:sz w:val="16"/>
                <w:szCs w:val="16"/>
              </w:rPr>
              <w:t>Размеры земельных участков, отводимых для автомобильных дорог опред</w:t>
            </w:r>
            <w:r w:rsidRPr="002944C2">
              <w:rPr>
                <w:i/>
                <w:sz w:val="16"/>
                <w:szCs w:val="16"/>
              </w:rPr>
              <w:t>е</w:t>
            </w:r>
            <w:r w:rsidRPr="002944C2">
              <w:rPr>
                <w:i/>
                <w:sz w:val="16"/>
                <w:szCs w:val="16"/>
              </w:rPr>
              <w:t xml:space="preserve">ляются в соответствии с требованиями </w:t>
            </w:r>
            <w:hyperlink r:id="rId112" w:history="1">
              <w:r w:rsidRPr="002944C2">
                <w:rPr>
                  <w:rStyle w:val="a7"/>
                  <w:i/>
                  <w:color w:val="auto"/>
                  <w:sz w:val="16"/>
                  <w:szCs w:val="16"/>
                  <w:u w:val="none"/>
                </w:rPr>
                <w:t>постановления Правительства Ро</w:t>
              </w:r>
              <w:r w:rsidRPr="002944C2">
                <w:rPr>
                  <w:rStyle w:val="a7"/>
                  <w:i/>
                  <w:color w:val="auto"/>
                  <w:sz w:val="16"/>
                  <w:szCs w:val="16"/>
                  <w:u w:val="none"/>
                </w:rPr>
                <w:t>с</w:t>
              </w:r>
              <w:r w:rsidRPr="002944C2">
                <w:rPr>
                  <w:rStyle w:val="a7"/>
                  <w:i/>
                  <w:color w:val="auto"/>
                  <w:sz w:val="16"/>
                  <w:szCs w:val="16"/>
                  <w:u w:val="none"/>
                </w:rPr>
                <w:t>сийской Федерации от 02.09.2009 N 717 "О нормах отвода земель для разм</w:t>
              </w:r>
              <w:r w:rsidRPr="002944C2">
                <w:rPr>
                  <w:rStyle w:val="a7"/>
                  <w:i/>
                  <w:color w:val="auto"/>
                  <w:sz w:val="16"/>
                  <w:szCs w:val="16"/>
                  <w:u w:val="none"/>
                </w:rPr>
                <w:t>е</w:t>
              </w:r>
              <w:r w:rsidRPr="002944C2">
                <w:rPr>
                  <w:rStyle w:val="a7"/>
                  <w:i/>
                  <w:color w:val="auto"/>
                  <w:sz w:val="16"/>
                  <w:szCs w:val="16"/>
                  <w:u w:val="none"/>
                </w:rPr>
                <w:t>щения автомобильных дорог и (или) объектов д</w:t>
              </w:r>
              <w:r w:rsidRPr="002944C2">
                <w:rPr>
                  <w:rStyle w:val="a7"/>
                  <w:i/>
                  <w:color w:val="auto"/>
                  <w:sz w:val="16"/>
                  <w:szCs w:val="16"/>
                  <w:u w:val="none"/>
                </w:rPr>
                <w:t>о</w:t>
              </w:r>
              <w:r w:rsidRPr="002944C2">
                <w:rPr>
                  <w:rStyle w:val="a7"/>
                  <w:i/>
                  <w:color w:val="auto"/>
                  <w:sz w:val="16"/>
                  <w:szCs w:val="16"/>
                  <w:u w:val="none"/>
                </w:rPr>
                <w:t>рожного сервиса"</w:t>
              </w:r>
            </w:hyperlink>
          </w:p>
          <w:p w:rsidR="00A4776A" w:rsidRPr="002944C2" w:rsidRDefault="00A4776A" w:rsidP="008A2B03">
            <w:pPr>
              <w:jc w:val="both"/>
              <w:rPr>
                <w:sz w:val="20"/>
                <w:szCs w:val="20"/>
              </w:rPr>
            </w:pPr>
            <w:r w:rsidRPr="002944C2">
              <w:rPr>
                <w:i/>
                <w:sz w:val="16"/>
                <w:szCs w:val="16"/>
              </w:rPr>
              <w:t>**Размеры земельных участков в границах застроенных территорий уст</w:t>
            </w:r>
            <w:r w:rsidRPr="002944C2">
              <w:rPr>
                <w:i/>
                <w:sz w:val="16"/>
                <w:szCs w:val="16"/>
              </w:rPr>
              <w:t>а</w:t>
            </w:r>
            <w:r w:rsidRPr="002944C2">
              <w:rPr>
                <w:i/>
                <w:sz w:val="16"/>
                <w:szCs w:val="16"/>
              </w:rPr>
              <w:t>навливаются с учетом фактического землепользования и град</w:t>
            </w:r>
            <w:r w:rsidRPr="002944C2">
              <w:rPr>
                <w:i/>
                <w:sz w:val="16"/>
                <w:szCs w:val="16"/>
              </w:rPr>
              <w:t>о</w:t>
            </w:r>
            <w:r w:rsidRPr="002944C2">
              <w:rPr>
                <w:i/>
                <w:sz w:val="16"/>
                <w:szCs w:val="16"/>
              </w:rPr>
              <w:t>строительных нормативов и правил, действовавших в период застройки указанных терр</w:t>
            </w:r>
            <w:r w:rsidRPr="002944C2">
              <w:rPr>
                <w:i/>
                <w:sz w:val="16"/>
                <w:szCs w:val="16"/>
              </w:rPr>
              <w:t>и</w:t>
            </w:r>
            <w:r w:rsidRPr="002944C2">
              <w:rPr>
                <w:i/>
                <w:sz w:val="16"/>
                <w:szCs w:val="16"/>
              </w:rPr>
              <w:t>торий.</w:t>
            </w:r>
            <w:r w:rsidRPr="002944C2">
              <w:rPr>
                <w:sz w:val="20"/>
                <w:szCs w:val="20"/>
              </w:rPr>
              <w:t xml:space="preserve"> </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12"/>
        </w:trPr>
        <w:tc>
          <w:tcPr>
            <w:tcW w:w="997" w:type="dxa"/>
            <w:vMerge w:val="restart"/>
            <w:tcBorders>
              <w:right w:val="single" w:sz="4" w:space="0" w:color="auto"/>
            </w:tcBorders>
          </w:tcPr>
          <w:p w:rsidR="00A4776A" w:rsidRPr="002944C2" w:rsidRDefault="00A4776A" w:rsidP="008A2B03">
            <w:pPr>
              <w:rPr>
                <w:sz w:val="20"/>
                <w:szCs w:val="20"/>
              </w:rPr>
            </w:pPr>
            <w:r w:rsidRPr="002944C2">
              <w:rPr>
                <w:sz w:val="20"/>
                <w:szCs w:val="20"/>
              </w:rPr>
              <w:t>2.7.1</w:t>
            </w:r>
          </w:p>
        </w:tc>
        <w:tc>
          <w:tcPr>
            <w:tcW w:w="1884" w:type="dxa"/>
            <w:vMerge w:val="restart"/>
            <w:tcBorders>
              <w:left w:val="single" w:sz="4" w:space="0" w:color="auto"/>
            </w:tcBorders>
          </w:tcPr>
          <w:p w:rsidR="00A4776A" w:rsidRPr="002944C2" w:rsidRDefault="00A4776A" w:rsidP="008A2B03">
            <w:pPr>
              <w:rPr>
                <w:b/>
                <w:sz w:val="20"/>
                <w:szCs w:val="20"/>
              </w:rPr>
            </w:pPr>
            <w:r w:rsidRPr="002944C2">
              <w:rPr>
                <w:b/>
                <w:sz w:val="20"/>
                <w:szCs w:val="20"/>
              </w:rPr>
              <w:t>Объекты гара</w:t>
            </w:r>
            <w:r w:rsidRPr="002944C2">
              <w:rPr>
                <w:b/>
                <w:sz w:val="20"/>
                <w:szCs w:val="20"/>
              </w:rPr>
              <w:t>ж</w:t>
            </w:r>
            <w:r w:rsidRPr="002944C2">
              <w:rPr>
                <w:b/>
                <w:sz w:val="20"/>
                <w:szCs w:val="20"/>
              </w:rPr>
              <w:t>ного н</w:t>
            </w:r>
            <w:r w:rsidRPr="002944C2">
              <w:rPr>
                <w:b/>
                <w:sz w:val="20"/>
                <w:szCs w:val="20"/>
              </w:rPr>
              <w:t>а</w:t>
            </w:r>
            <w:r w:rsidRPr="002944C2">
              <w:rPr>
                <w:b/>
                <w:sz w:val="20"/>
                <w:szCs w:val="20"/>
              </w:rPr>
              <w:t>значения</w:t>
            </w:r>
          </w:p>
        </w:tc>
        <w:tc>
          <w:tcPr>
            <w:tcW w:w="4396" w:type="dxa"/>
          </w:tcPr>
          <w:p w:rsidR="00A4776A" w:rsidRPr="002944C2" w:rsidRDefault="00A4776A" w:rsidP="008A2B03">
            <w:pPr>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55" w:type="dxa"/>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16"/>
                <w:szCs w:val="16"/>
              </w:rPr>
            </w:pPr>
            <w:r w:rsidRPr="002944C2">
              <w:rPr>
                <w:b/>
                <w:i/>
                <w:sz w:val="20"/>
                <w:szCs w:val="20"/>
              </w:rPr>
              <w:t>макс</w:t>
            </w:r>
            <w:r w:rsidRPr="002944C2">
              <w:rPr>
                <w:sz w:val="20"/>
                <w:szCs w:val="20"/>
              </w:rPr>
              <w:t>.</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9"/>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vAlign w:val="center"/>
          </w:tcPr>
          <w:p w:rsidR="00A4776A" w:rsidRPr="002944C2" w:rsidRDefault="00A4776A" w:rsidP="008A2B03">
            <w:pPr>
              <w:jc w:val="both"/>
              <w:rPr>
                <w:sz w:val="20"/>
                <w:szCs w:val="20"/>
              </w:rPr>
            </w:pPr>
            <w:r w:rsidRPr="002944C2">
              <w:rPr>
                <w:sz w:val="20"/>
                <w:szCs w:val="20"/>
              </w:rPr>
              <w:t>отдельно стоящий гараж</w:t>
            </w:r>
          </w:p>
        </w:tc>
        <w:tc>
          <w:tcPr>
            <w:tcW w:w="1255" w:type="dxa"/>
            <w:vAlign w:val="center"/>
          </w:tcPr>
          <w:p w:rsidR="00A4776A" w:rsidRPr="002944C2" w:rsidRDefault="00A4776A" w:rsidP="008A2B03">
            <w:pPr>
              <w:jc w:val="center"/>
              <w:rPr>
                <w:sz w:val="14"/>
                <w:szCs w:val="20"/>
              </w:rPr>
            </w:pPr>
            <w:r w:rsidRPr="002944C2">
              <w:rPr>
                <w:sz w:val="14"/>
                <w:szCs w:val="16"/>
              </w:rPr>
              <w:t>0,018/0,12</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9"/>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Pr>
          <w:p w:rsidR="00A4776A" w:rsidRPr="002944C2" w:rsidRDefault="00A4776A" w:rsidP="008A2B03">
            <w:pPr>
              <w:jc w:val="both"/>
              <w:rPr>
                <w:sz w:val="20"/>
                <w:szCs w:val="20"/>
              </w:rPr>
            </w:pPr>
            <w:r w:rsidRPr="002944C2">
              <w:rPr>
                <w:b/>
                <w:i/>
                <w:sz w:val="20"/>
                <w:szCs w:val="20"/>
              </w:rPr>
              <w:t>минимальный отступ от границы ЗУ в ц</w:t>
            </w:r>
            <w:r w:rsidRPr="002944C2">
              <w:rPr>
                <w:b/>
                <w:i/>
                <w:sz w:val="20"/>
                <w:szCs w:val="20"/>
              </w:rPr>
              <w:t>е</w:t>
            </w:r>
            <w:r w:rsidRPr="002944C2">
              <w:rPr>
                <w:b/>
                <w:i/>
                <w:sz w:val="20"/>
                <w:szCs w:val="20"/>
              </w:rPr>
              <w:t>лях определения места допустимого ра</w:t>
            </w:r>
            <w:r w:rsidRPr="002944C2">
              <w:rPr>
                <w:b/>
                <w:i/>
                <w:sz w:val="20"/>
                <w:szCs w:val="20"/>
              </w:rPr>
              <w:t>з</w:t>
            </w:r>
            <w:r w:rsidRPr="002944C2">
              <w:rPr>
                <w:b/>
                <w:i/>
                <w:sz w:val="20"/>
                <w:szCs w:val="20"/>
              </w:rPr>
              <w:t>мещения объекта</w:t>
            </w:r>
          </w:p>
        </w:tc>
        <w:tc>
          <w:tcPr>
            <w:tcW w:w="1255" w:type="dxa"/>
            <w:vAlign w:val="center"/>
          </w:tcPr>
          <w:p w:rsidR="00A4776A" w:rsidRPr="002944C2" w:rsidRDefault="00A4776A" w:rsidP="008A2B03">
            <w:pPr>
              <w:jc w:val="center"/>
              <w:rPr>
                <w:sz w:val="20"/>
                <w:szCs w:val="20"/>
              </w:rPr>
            </w:pPr>
            <w:r w:rsidRPr="002944C2">
              <w:rPr>
                <w:b/>
                <w:i/>
                <w:sz w:val="20"/>
                <w:szCs w:val="20"/>
              </w:rPr>
              <w:t>м</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9"/>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vAlign w:val="center"/>
          </w:tcPr>
          <w:p w:rsidR="00A4776A" w:rsidRPr="002944C2" w:rsidRDefault="00A4776A" w:rsidP="008A2B03">
            <w:pPr>
              <w:jc w:val="both"/>
              <w:rPr>
                <w:sz w:val="20"/>
                <w:szCs w:val="20"/>
              </w:rPr>
            </w:pPr>
            <w:r w:rsidRPr="002944C2">
              <w:rPr>
                <w:sz w:val="20"/>
              </w:rPr>
              <w:t>от красной линии улиц</w:t>
            </w:r>
          </w:p>
        </w:tc>
        <w:tc>
          <w:tcPr>
            <w:tcW w:w="1255" w:type="dxa"/>
            <w:vAlign w:val="center"/>
          </w:tcPr>
          <w:p w:rsidR="00A4776A" w:rsidRPr="002944C2" w:rsidRDefault="00A4776A" w:rsidP="008A2B03">
            <w:pPr>
              <w:jc w:val="center"/>
              <w:rPr>
                <w:sz w:val="20"/>
                <w:szCs w:val="20"/>
              </w:rPr>
            </w:pPr>
            <w:r w:rsidRPr="002944C2">
              <w:rPr>
                <w:sz w:val="20"/>
                <w:szCs w:val="20"/>
              </w:rPr>
              <w:t>5</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9"/>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vAlign w:val="center"/>
          </w:tcPr>
          <w:p w:rsidR="00A4776A" w:rsidRPr="002944C2" w:rsidRDefault="00A4776A" w:rsidP="008A2B03">
            <w:pPr>
              <w:jc w:val="both"/>
              <w:rPr>
                <w:sz w:val="20"/>
                <w:szCs w:val="20"/>
              </w:rPr>
            </w:pPr>
            <w:r w:rsidRPr="002944C2">
              <w:rPr>
                <w:sz w:val="20"/>
              </w:rPr>
              <w:t xml:space="preserve">от красной линии проездов </w:t>
            </w:r>
          </w:p>
        </w:tc>
        <w:tc>
          <w:tcPr>
            <w:tcW w:w="1255" w:type="dxa"/>
            <w:vAlign w:val="center"/>
          </w:tcPr>
          <w:p w:rsidR="00A4776A" w:rsidRPr="002944C2" w:rsidRDefault="00A4776A" w:rsidP="008A2B03">
            <w:pPr>
              <w:jc w:val="center"/>
              <w:rPr>
                <w:sz w:val="20"/>
                <w:szCs w:val="20"/>
              </w:rPr>
            </w:pPr>
            <w:r w:rsidRPr="002944C2">
              <w:rPr>
                <w:sz w:val="20"/>
                <w:szCs w:val="20"/>
              </w:rPr>
              <w:t>3</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9"/>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vAlign w:val="center"/>
          </w:tcPr>
          <w:p w:rsidR="00A4776A" w:rsidRPr="002944C2" w:rsidRDefault="00A4776A" w:rsidP="008A2B03">
            <w:pPr>
              <w:jc w:val="both"/>
              <w:rPr>
                <w:sz w:val="20"/>
                <w:szCs w:val="20"/>
              </w:rPr>
            </w:pPr>
            <w:r w:rsidRPr="002944C2">
              <w:rPr>
                <w:sz w:val="20"/>
              </w:rPr>
              <w:t xml:space="preserve">до границы соседнего земельного участка </w:t>
            </w:r>
          </w:p>
        </w:tc>
        <w:tc>
          <w:tcPr>
            <w:tcW w:w="1255" w:type="dxa"/>
            <w:vAlign w:val="center"/>
          </w:tcPr>
          <w:p w:rsidR="00A4776A" w:rsidRPr="002944C2" w:rsidRDefault="00A4776A" w:rsidP="008A2B03">
            <w:pPr>
              <w:jc w:val="center"/>
              <w:rPr>
                <w:sz w:val="20"/>
                <w:szCs w:val="20"/>
              </w:rPr>
            </w:pPr>
            <w:r w:rsidRPr="002944C2">
              <w:rPr>
                <w:sz w:val="20"/>
                <w:szCs w:val="20"/>
              </w:rPr>
              <w:t>3</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9"/>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Pr>
          <w:p w:rsidR="00A4776A" w:rsidRPr="002944C2" w:rsidRDefault="00A4776A" w:rsidP="008A2B03">
            <w:pPr>
              <w:jc w:val="both"/>
              <w:rPr>
                <w:sz w:val="20"/>
                <w:szCs w:val="20"/>
              </w:rPr>
            </w:pPr>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w:t>
            </w:r>
            <w:r w:rsidRPr="002944C2">
              <w:rPr>
                <w:b/>
                <w:i/>
                <w:sz w:val="20"/>
                <w:szCs w:val="20"/>
              </w:rPr>
              <w:t>у</w:t>
            </w:r>
            <w:r w:rsidRPr="002944C2">
              <w:rPr>
                <w:b/>
                <w:i/>
                <w:sz w:val="20"/>
                <w:szCs w:val="20"/>
              </w:rPr>
              <w:t>жений</w:t>
            </w:r>
          </w:p>
        </w:tc>
        <w:tc>
          <w:tcPr>
            <w:tcW w:w="1255" w:type="dxa"/>
            <w:vAlign w:val="center"/>
          </w:tcPr>
          <w:p w:rsidR="00A4776A"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sz w:val="20"/>
                <w:szCs w:val="20"/>
              </w:rPr>
            </w:pPr>
            <w:r w:rsidRPr="002944C2">
              <w:rPr>
                <w:b/>
                <w:i/>
                <w:sz w:val="20"/>
                <w:szCs w:val="20"/>
              </w:rPr>
              <w:t>высота, м</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9"/>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vAlign w:val="center"/>
          </w:tcPr>
          <w:p w:rsidR="00A4776A" w:rsidRPr="002944C2" w:rsidRDefault="00A4776A" w:rsidP="008A2B03">
            <w:pPr>
              <w:jc w:val="both"/>
              <w:rPr>
                <w:sz w:val="20"/>
                <w:szCs w:val="20"/>
              </w:rPr>
            </w:pPr>
            <w:r w:rsidRPr="002944C2">
              <w:rPr>
                <w:sz w:val="20"/>
                <w:szCs w:val="20"/>
              </w:rPr>
              <w:t>отдельно стоящий гараж</w:t>
            </w:r>
          </w:p>
        </w:tc>
        <w:tc>
          <w:tcPr>
            <w:tcW w:w="1255" w:type="dxa"/>
            <w:vAlign w:val="center"/>
          </w:tcPr>
          <w:p w:rsidR="00A4776A" w:rsidRPr="002944C2" w:rsidRDefault="00A4776A" w:rsidP="008A2B03">
            <w:pPr>
              <w:jc w:val="center"/>
              <w:rPr>
                <w:sz w:val="20"/>
                <w:szCs w:val="20"/>
              </w:rPr>
            </w:pPr>
            <w:r w:rsidRPr="002944C2">
              <w:rPr>
                <w:sz w:val="20"/>
                <w:szCs w:val="20"/>
              </w:rPr>
              <w:t>2/4</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816"/>
        </w:trPr>
        <w:tc>
          <w:tcPr>
            <w:tcW w:w="997" w:type="dxa"/>
            <w:vMerge/>
            <w:tcBorders>
              <w:bottom w:val="single" w:sz="8" w:space="0" w:color="auto"/>
              <w:right w:val="single" w:sz="4" w:space="0" w:color="auto"/>
            </w:tcBorders>
          </w:tcPr>
          <w:p w:rsidR="00A4776A" w:rsidRPr="002944C2" w:rsidRDefault="00A4776A" w:rsidP="008A2B03">
            <w:pPr>
              <w:rPr>
                <w:sz w:val="20"/>
                <w:szCs w:val="20"/>
              </w:rPr>
            </w:pPr>
          </w:p>
        </w:tc>
        <w:tc>
          <w:tcPr>
            <w:tcW w:w="1884" w:type="dxa"/>
            <w:vMerge/>
            <w:tcBorders>
              <w:left w:val="single" w:sz="4" w:space="0" w:color="auto"/>
              <w:bottom w:val="single" w:sz="8" w:space="0" w:color="auto"/>
            </w:tcBorders>
          </w:tcPr>
          <w:p w:rsidR="00A4776A" w:rsidRPr="002944C2" w:rsidRDefault="00A4776A" w:rsidP="008A2B03">
            <w:pPr>
              <w:rPr>
                <w:b/>
                <w:sz w:val="20"/>
                <w:szCs w:val="20"/>
              </w:rPr>
            </w:pPr>
          </w:p>
        </w:tc>
        <w:tc>
          <w:tcPr>
            <w:tcW w:w="4396" w:type="dxa"/>
            <w:tcBorders>
              <w:bottom w:val="single" w:sz="8" w:space="0" w:color="auto"/>
            </w:tcBorders>
          </w:tcPr>
          <w:p w:rsidR="00A4776A" w:rsidRPr="002944C2" w:rsidRDefault="00A4776A" w:rsidP="008A2B03">
            <w:pPr>
              <w:jc w:val="both"/>
              <w:rPr>
                <w:sz w:val="20"/>
                <w:szCs w:val="20"/>
              </w:rPr>
            </w:pPr>
            <w:r w:rsidRPr="002944C2">
              <w:rPr>
                <w:b/>
                <w:i/>
                <w:sz w:val="20"/>
                <w:szCs w:val="20"/>
              </w:rPr>
              <w:t>максимальный процент застройки в гр</w:t>
            </w:r>
            <w:r w:rsidRPr="002944C2">
              <w:rPr>
                <w:b/>
                <w:i/>
                <w:sz w:val="20"/>
                <w:szCs w:val="20"/>
              </w:rPr>
              <w:t>а</w:t>
            </w:r>
            <w:r w:rsidRPr="002944C2">
              <w:rPr>
                <w:b/>
                <w:i/>
                <w:sz w:val="20"/>
                <w:szCs w:val="20"/>
              </w:rPr>
              <w:t>ницах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 xml:space="preserve">ка, которая может быть застроена, ко всей площади земельного  участка </w:t>
            </w:r>
          </w:p>
        </w:tc>
        <w:tc>
          <w:tcPr>
            <w:tcW w:w="1255" w:type="dxa"/>
            <w:tcBorders>
              <w:bottom w:val="single" w:sz="8" w:space="0" w:color="auto"/>
            </w:tcBorders>
            <w:vAlign w:val="center"/>
          </w:tcPr>
          <w:p w:rsidR="00A4776A" w:rsidRPr="002944C2" w:rsidRDefault="00A4776A" w:rsidP="008A2B03">
            <w:pPr>
              <w:jc w:val="center"/>
              <w:rPr>
                <w:sz w:val="20"/>
                <w:szCs w:val="20"/>
              </w:rPr>
            </w:pPr>
            <w:r w:rsidRPr="002944C2">
              <w:rPr>
                <w:b/>
                <w:sz w:val="20"/>
                <w:szCs w:val="20"/>
              </w:rPr>
              <w:t>60%</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72"/>
        </w:trPr>
        <w:tc>
          <w:tcPr>
            <w:tcW w:w="997" w:type="dxa"/>
            <w:vMerge w:val="restart"/>
            <w:tcBorders>
              <w:right w:val="single" w:sz="4" w:space="0" w:color="auto"/>
            </w:tcBorders>
          </w:tcPr>
          <w:p w:rsidR="00A4776A" w:rsidRPr="002944C2" w:rsidRDefault="00A4776A" w:rsidP="008A2B03">
            <w:pPr>
              <w:jc w:val="center"/>
              <w:rPr>
                <w:sz w:val="20"/>
                <w:szCs w:val="20"/>
              </w:rPr>
            </w:pPr>
            <w:r w:rsidRPr="002944C2">
              <w:rPr>
                <w:sz w:val="20"/>
                <w:szCs w:val="20"/>
              </w:rPr>
              <w:t>7.5</w:t>
            </w:r>
          </w:p>
        </w:tc>
        <w:tc>
          <w:tcPr>
            <w:tcW w:w="1884" w:type="dxa"/>
            <w:vMerge w:val="restart"/>
            <w:tcBorders>
              <w:left w:val="single" w:sz="4" w:space="0" w:color="auto"/>
            </w:tcBorders>
          </w:tcPr>
          <w:p w:rsidR="00A4776A" w:rsidRPr="002944C2" w:rsidRDefault="00A4776A" w:rsidP="008A2B03">
            <w:pPr>
              <w:rPr>
                <w:b/>
                <w:sz w:val="20"/>
                <w:szCs w:val="20"/>
              </w:rPr>
            </w:pPr>
            <w:r w:rsidRPr="002944C2">
              <w:rPr>
                <w:b/>
                <w:sz w:val="20"/>
                <w:szCs w:val="20"/>
              </w:rPr>
              <w:t>Трубопроводный тран</w:t>
            </w:r>
            <w:r w:rsidRPr="002944C2">
              <w:rPr>
                <w:b/>
                <w:sz w:val="20"/>
                <w:szCs w:val="20"/>
              </w:rPr>
              <w:t>с</w:t>
            </w:r>
            <w:r w:rsidRPr="002944C2">
              <w:rPr>
                <w:b/>
                <w:sz w:val="20"/>
                <w:szCs w:val="20"/>
              </w:rPr>
              <w:t>порт**</w:t>
            </w:r>
          </w:p>
        </w:tc>
        <w:tc>
          <w:tcPr>
            <w:tcW w:w="4396" w:type="dxa"/>
          </w:tcPr>
          <w:p w:rsidR="00A4776A" w:rsidRPr="002944C2" w:rsidRDefault="00A4776A" w:rsidP="008A2B03">
            <w:pPr>
              <w:jc w:val="both"/>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55" w:type="dxa"/>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6281" w:type="dxa"/>
            <w:vMerge/>
          </w:tcPr>
          <w:p w:rsidR="00A4776A" w:rsidRPr="002944C2" w:rsidRDefault="00A4776A" w:rsidP="008A2B03">
            <w:pPr>
              <w:jc w:val="both"/>
              <w:rPr>
                <w:sz w:val="20"/>
                <w:szCs w:val="20"/>
              </w:rPr>
            </w:pPr>
          </w:p>
        </w:tc>
      </w:tr>
      <w:tr w:rsidR="00A4776A" w:rsidRPr="002944C2" w:rsidTr="008A2B03">
        <w:trPr>
          <w:trHeight w:val="72"/>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Pr>
          <w:p w:rsidR="00A4776A" w:rsidRPr="002944C2" w:rsidRDefault="00A4776A" w:rsidP="008A2B03">
            <w:pPr>
              <w:jc w:val="both"/>
              <w:rPr>
                <w:sz w:val="20"/>
                <w:szCs w:val="20"/>
              </w:rPr>
            </w:pPr>
            <w:r w:rsidRPr="002944C2">
              <w:rPr>
                <w:sz w:val="20"/>
                <w:szCs w:val="20"/>
              </w:rPr>
              <w:t>нефтепроводы, водопроводы, газопроводы и иные трубопроводы*</w:t>
            </w:r>
          </w:p>
        </w:tc>
        <w:tc>
          <w:tcPr>
            <w:tcW w:w="1255" w:type="dxa"/>
            <w:vAlign w:val="center"/>
          </w:tcPr>
          <w:p w:rsidR="00A4776A" w:rsidRPr="002944C2" w:rsidRDefault="00A4776A" w:rsidP="008A2B03">
            <w:pPr>
              <w:jc w:val="center"/>
              <w:rPr>
                <w:sz w:val="20"/>
                <w:szCs w:val="20"/>
              </w:rPr>
            </w:pPr>
            <w:r w:rsidRPr="002944C2">
              <w:rPr>
                <w:sz w:val="20"/>
                <w:szCs w:val="20"/>
              </w:rPr>
              <w:t>-/-</w:t>
            </w:r>
          </w:p>
        </w:tc>
        <w:tc>
          <w:tcPr>
            <w:tcW w:w="6281" w:type="dxa"/>
            <w:vMerge/>
          </w:tcPr>
          <w:p w:rsidR="00A4776A" w:rsidRPr="002944C2" w:rsidRDefault="00A4776A" w:rsidP="008A2B03">
            <w:pPr>
              <w:jc w:val="both"/>
              <w:rPr>
                <w:sz w:val="20"/>
                <w:szCs w:val="20"/>
              </w:rPr>
            </w:pPr>
          </w:p>
        </w:tc>
      </w:tr>
      <w:tr w:rsidR="00A4776A" w:rsidRPr="002944C2" w:rsidTr="008A2B03">
        <w:trPr>
          <w:trHeight w:val="72"/>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Pr>
          <w:p w:rsidR="00A4776A" w:rsidRPr="002944C2" w:rsidRDefault="00A4776A" w:rsidP="008A2B03">
            <w:pPr>
              <w:jc w:val="both"/>
              <w:rPr>
                <w:sz w:val="20"/>
                <w:szCs w:val="20"/>
              </w:rPr>
            </w:pPr>
            <w:r w:rsidRPr="002944C2">
              <w:rPr>
                <w:sz w:val="20"/>
                <w:szCs w:val="20"/>
              </w:rPr>
              <w:t>здания и сооружения, необходимые для эк</w:t>
            </w:r>
            <w:r w:rsidRPr="002944C2">
              <w:rPr>
                <w:sz w:val="20"/>
                <w:szCs w:val="20"/>
              </w:rPr>
              <w:t>с</w:t>
            </w:r>
            <w:r w:rsidRPr="002944C2">
              <w:rPr>
                <w:sz w:val="20"/>
                <w:szCs w:val="20"/>
              </w:rPr>
              <w:t>плуатации трубопроводов</w:t>
            </w:r>
          </w:p>
        </w:tc>
        <w:tc>
          <w:tcPr>
            <w:tcW w:w="1255" w:type="dxa"/>
            <w:vAlign w:val="center"/>
          </w:tcPr>
          <w:p w:rsidR="00A4776A" w:rsidRPr="002944C2" w:rsidRDefault="00A4776A" w:rsidP="008A2B03">
            <w:pPr>
              <w:jc w:val="center"/>
              <w:rPr>
                <w:sz w:val="20"/>
                <w:szCs w:val="20"/>
              </w:rPr>
            </w:pPr>
            <w:r w:rsidRPr="002944C2">
              <w:rPr>
                <w:sz w:val="20"/>
                <w:szCs w:val="20"/>
              </w:rPr>
              <w:t>0,01/-</w:t>
            </w:r>
          </w:p>
        </w:tc>
        <w:tc>
          <w:tcPr>
            <w:tcW w:w="6281" w:type="dxa"/>
            <w:vMerge/>
          </w:tcPr>
          <w:p w:rsidR="00A4776A" w:rsidRPr="002944C2" w:rsidRDefault="00A4776A" w:rsidP="008A2B03">
            <w:pPr>
              <w:jc w:val="both"/>
              <w:rPr>
                <w:sz w:val="20"/>
                <w:szCs w:val="20"/>
              </w:rPr>
            </w:pPr>
          </w:p>
        </w:tc>
      </w:tr>
      <w:tr w:rsidR="00A4776A" w:rsidRPr="002944C2" w:rsidTr="008A2B03">
        <w:trPr>
          <w:trHeight w:val="72"/>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Pr>
          <w:p w:rsidR="00A4776A" w:rsidRPr="002944C2" w:rsidRDefault="00A4776A" w:rsidP="008A2B03">
            <w:pPr>
              <w:jc w:val="both"/>
              <w:rPr>
                <w:sz w:val="20"/>
                <w:szCs w:val="20"/>
              </w:rPr>
            </w:pPr>
            <w:r w:rsidRPr="002944C2">
              <w:rPr>
                <w:b/>
                <w:i/>
                <w:sz w:val="20"/>
                <w:szCs w:val="20"/>
              </w:rPr>
              <w:t>минимальный отступ от границы ЗУ в ц</w:t>
            </w:r>
            <w:r w:rsidRPr="002944C2">
              <w:rPr>
                <w:b/>
                <w:i/>
                <w:sz w:val="20"/>
                <w:szCs w:val="20"/>
              </w:rPr>
              <w:t>е</w:t>
            </w:r>
            <w:r w:rsidRPr="002944C2">
              <w:rPr>
                <w:b/>
                <w:i/>
                <w:sz w:val="20"/>
                <w:szCs w:val="20"/>
              </w:rPr>
              <w:t>лях определения места допустимого ра</w:t>
            </w:r>
            <w:r w:rsidRPr="002944C2">
              <w:rPr>
                <w:b/>
                <w:i/>
                <w:sz w:val="20"/>
                <w:szCs w:val="20"/>
              </w:rPr>
              <w:t>з</w:t>
            </w:r>
            <w:r w:rsidRPr="002944C2">
              <w:rPr>
                <w:b/>
                <w:i/>
                <w:sz w:val="20"/>
                <w:szCs w:val="20"/>
              </w:rPr>
              <w:t>мещения объекта*</w:t>
            </w:r>
          </w:p>
        </w:tc>
        <w:tc>
          <w:tcPr>
            <w:tcW w:w="1255" w:type="dxa"/>
            <w:vAlign w:val="center"/>
          </w:tcPr>
          <w:p w:rsidR="00A4776A" w:rsidRPr="002944C2" w:rsidRDefault="00A4776A" w:rsidP="008A2B03">
            <w:pPr>
              <w:jc w:val="center"/>
              <w:rPr>
                <w:sz w:val="20"/>
                <w:szCs w:val="20"/>
              </w:rPr>
            </w:pPr>
            <w:r w:rsidRPr="002944C2">
              <w:rPr>
                <w:b/>
                <w:i/>
                <w:sz w:val="20"/>
                <w:szCs w:val="20"/>
              </w:rPr>
              <w:t>м</w:t>
            </w:r>
          </w:p>
        </w:tc>
        <w:tc>
          <w:tcPr>
            <w:tcW w:w="6281" w:type="dxa"/>
            <w:vMerge/>
          </w:tcPr>
          <w:p w:rsidR="00A4776A" w:rsidRPr="002944C2" w:rsidRDefault="00A4776A" w:rsidP="008A2B03">
            <w:pPr>
              <w:jc w:val="both"/>
              <w:rPr>
                <w:sz w:val="20"/>
                <w:szCs w:val="20"/>
              </w:rPr>
            </w:pPr>
          </w:p>
        </w:tc>
      </w:tr>
      <w:tr w:rsidR="00A4776A" w:rsidRPr="002944C2" w:rsidTr="008A2B03">
        <w:trPr>
          <w:trHeight w:val="72"/>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Borders>
              <w:bottom w:val="single" w:sz="4" w:space="0" w:color="auto"/>
            </w:tcBorders>
          </w:tcPr>
          <w:p w:rsidR="00A4776A" w:rsidRPr="002944C2" w:rsidRDefault="00A4776A" w:rsidP="008A2B03">
            <w:pPr>
              <w:jc w:val="both"/>
              <w:rPr>
                <w:sz w:val="20"/>
                <w:szCs w:val="20"/>
              </w:rPr>
            </w:pPr>
            <w:r w:rsidRPr="002944C2">
              <w:rPr>
                <w:sz w:val="20"/>
                <w:szCs w:val="20"/>
              </w:rPr>
              <w:t>нефтепроводы, водопроводы, газопроводы и иные трубопроводы*</w:t>
            </w:r>
          </w:p>
        </w:tc>
        <w:tc>
          <w:tcPr>
            <w:tcW w:w="1255" w:type="dxa"/>
            <w:tcBorders>
              <w:bottom w:val="single" w:sz="4" w:space="0" w:color="auto"/>
            </w:tcBorders>
            <w:vAlign w:val="center"/>
          </w:tcPr>
          <w:p w:rsidR="00A4776A" w:rsidRPr="002944C2" w:rsidRDefault="00A4776A" w:rsidP="008A2B03">
            <w:pPr>
              <w:jc w:val="center"/>
              <w:rPr>
                <w:sz w:val="20"/>
                <w:szCs w:val="20"/>
              </w:rPr>
            </w:pPr>
            <w:r w:rsidRPr="002944C2">
              <w:rPr>
                <w:sz w:val="20"/>
                <w:szCs w:val="20"/>
              </w:rPr>
              <w:t>-/-</w:t>
            </w:r>
          </w:p>
        </w:tc>
        <w:tc>
          <w:tcPr>
            <w:tcW w:w="6281" w:type="dxa"/>
            <w:vMerge/>
          </w:tcPr>
          <w:p w:rsidR="00A4776A" w:rsidRPr="002944C2" w:rsidRDefault="00A4776A" w:rsidP="008A2B03">
            <w:pPr>
              <w:jc w:val="both"/>
              <w:rPr>
                <w:sz w:val="20"/>
                <w:szCs w:val="20"/>
              </w:rPr>
            </w:pPr>
          </w:p>
        </w:tc>
      </w:tr>
      <w:tr w:rsidR="00A4776A" w:rsidRPr="002944C2" w:rsidTr="008A2B03">
        <w:trPr>
          <w:trHeight w:val="72"/>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Borders>
              <w:top w:val="single" w:sz="4" w:space="0" w:color="auto"/>
              <w:bottom w:val="nil"/>
            </w:tcBorders>
          </w:tcPr>
          <w:p w:rsidR="00A4776A" w:rsidRPr="002944C2" w:rsidRDefault="00A4776A" w:rsidP="008A2B03">
            <w:pPr>
              <w:jc w:val="both"/>
              <w:rPr>
                <w:sz w:val="20"/>
                <w:szCs w:val="20"/>
              </w:rPr>
            </w:pPr>
            <w:r w:rsidRPr="002944C2">
              <w:rPr>
                <w:sz w:val="20"/>
                <w:szCs w:val="20"/>
              </w:rPr>
              <w:t>здания и сооружения, необходимые для эк</w:t>
            </w:r>
            <w:r w:rsidRPr="002944C2">
              <w:rPr>
                <w:sz w:val="20"/>
                <w:szCs w:val="20"/>
              </w:rPr>
              <w:t>с</w:t>
            </w:r>
            <w:r w:rsidRPr="002944C2">
              <w:rPr>
                <w:sz w:val="20"/>
                <w:szCs w:val="20"/>
              </w:rPr>
              <w:t>плуатации трубопроводов:</w:t>
            </w:r>
          </w:p>
        </w:tc>
        <w:tc>
          <w:tcPr>
            <w:tcW w:w="1255" w:type="dxa"/>
            <w:tcBorders>
              <w:top w:val="single" w:sz="4" w:space="0" w:color="auto"/>
              <w:bottom w:val="nil"/>
            </w:tcBorders>
            <w:vAlign w:val="center"/>
          </w:tcPr>
          <w:p w:rsidR="00A4776A" w:rsidRPr="002944C2" w:rsidRDefault="00A4776A" w:rsidP="008A2B03">
            <w:pPr>
              <w:jc w:val="center"/>
              <w:rPr>
                <w:sz w:val="20"/>
                <w:szCs w:val="20"/>
              </w:rPr>
            </w:pPr>
          </w:p>
        </w:tc>
        <w:tc>
          <w:tcPr>
            <w:tcW w:w="6281" w:type="dxa"/>
            <w:vMerge/>
          </w:tcPr>
          <w:p w:rsidR="00A4776A" w:rsidRPr="002944C2" w:rsidRDefault="00A4776A" w:rsidP="008A2B03">
            <w:pPr>
              <w:jc w:val="both"/>
              <w:rPr>
                <w:sz w:val="20"/>
                <w:szCs w:val="20"/>
              </w:rPr>
            </w:pPr>
          </w:p>
        </w:tc>
      </w:tr>
      <w:tr w:rsidR="00A4776A" w:rsidRPr="002944C2" w:rsidTr="008A2B03">
        <w:trPr>
          <w:trHeight w:val="72"/>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Borders>
              <w:top w:val="nil"/>
              <w:bottom w:val="nil"/>
            </w:tcBorders>
            <w:vAlign w:val="center"/>
          </w:tcPr>
          <w:p w:rsidR="00A4776A" w:rsidRPr="002944C2" w:rsidRDefault="00A4776A" w:rsidP="008A2B03">
            <w:pPr>
              <w:jc w:val="both"/>
              <w:rPr>
                <w:sz w:val="20"/>
                <w:szCs w:val="20"/>
              </w:rPr>
            </w:pPr>
            <w:r w:rsidRPr="002944C2">
              <w:rPr>
                <w:sz w:val="20"/>
              </w:rPr>
              <w:t>от красной линии улиц</w:t>
            </w:r>
          </w:p>
        </w:tc>
        <w:tc>
          <w:tcPr>
            <w:tcW w:w="1255" w:type="dxa"/>
            <w:tcBorders>
              <w:top w:val="nil"/>
              <w:bottom w:val="nil"/>
            </w:tcBorders>
            <w:vAlign w:val="center"/>
          </w:tcPr>
          <w:p w:rsidR="00A4776A" w:rsidRPr="002944C2" w:rsidRDefault="00A4776A" w:rsidP="008A2B03">
            <w:pPr>
              <w:jc w:val="center"/>
              <w:rPr>
                <w:sz w:val="20"/>
                <w:szCs w:val="20"/>
              </w:rPr>
            </w:pPr>
            <w:r w:rsidRPr="002944C2">
              <w:rPr>
                <w:sz w:val="20"/>
                <w:szCs w:val="20"/>
              </w:rPr>
              <w:t>5</w:t>
            </w:r>
          </w:p>
        </w:tc>
        <w:tc>
          <w:tcPr>
            <w:tcW w:w="6281" w:type="dxa"/>
            <w:vMerge/>
          </w:tcPr>
          <w:p w:rsidR="00A4776A" w:rsidRPr="002944C2" w:rsidRDefault="00A4776A" w:rsidP="008A2B03">
            <w:pPr>
              <w:jc w:val="both"/>
              <w:rPr>
                <w:sz w:val="20"/>
                <w:szCs w:val="20"/>
              </w:rPr>
            </w:pPr>
          </w:p>
        </w:tc>
      </w:tr>
      <w:tr w:rsidR="00A4776A" w:rsidRPr="002944C2" w:rsidTr="008A2B03">
        <w:trPr>
          <w:trHeight w:val="72"/>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Borders>
              <w:top w:val="nil"/>
              <w:bottom w:val="nil"/>
            </w:tcBorders>
            <w:vAlign w:val="center"/>
          </w:tcPr>
          <w:p w:rsidR="00A4776A" w:rsidRPr="002944C2" w:rsidRDefault="00A4776A" w:rsidP="008A2B03">
            <w:pPr>
              <w:jc w:val="both"/>
              <w:rPr>
                <w:sz w:val="20"/>
                <w:szCs w:val="20"/>
              </w:rPr>
            </w:pPr>
            <w:r w:rsidRPr="002944C2">
              <w:rPr>
                <w:sz w:val="20"/>
              </w:rPr>
              <w:t xml:space="preserve">от красной линии проездов </w:t>
            </w:r>
          </w:p>
        </w:tc>
        <w:tc>
          <w:tcPr>
            <w:tcW w:w="1255" w:type="dxa"/>
            <w:tcBorders>
              <w:top w:val="nil"/>
              <w:bottom w:val="nil"/>
            </w:tcBorders>
            <w:vAlign w:val="center"/>
          </w:tcPr>
          <w:p w:rsidR="00A4776A" w:rsidRPr="002944C2" w:rsidRDefault="00A4776A" w:rsidP="008A2B03">
            <w:pPr>
              <w:jc w:val="center"/>
              <w:rPr>
                <w:sz w:val="20"/>
                <w:szCs w:val="20"/>
              </w:rPr>
            </w:pPr>
            <w:r w:rsidRPr="002944C2">
              <w:rPr>
                <w:sz w:val="20"/>
                <w:szCs w:val="20"/>
              </w:rPr>
              <w:t>3</w:t>
            </w:r>
          </w:p>
        </w:tc>
        <w:tc>
          <w:tcPr>
            <w:tcW w:w="6281" w:type="dxa"/>
            <w:vMerge/>
          </w:tcPr>
          <w:p w:rsidR="00A4776A" w:rsidRPr="002944C2" w:rsidRDefault="00A4776A" w:rsidP="008A2B03">
            <w:pPr>
              <w:jc w:val="both"/>
              <w:rPr>
                <w:sz w:val="20"/>
                <w:szCs w:val="20"/>
              </w:rPr>
            </w:pPr>
          </w:p>
        </w:tc>
      </w:tr>
      <w:tr w:rsidR="00A4776A" w:rsidRPr="002944C2" w:rsidTr="008A2B03">
        <w:trPr>
          <w:trHeight w:val="72"/>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Borders>
              <w:top w:val="nil"/>
            </w:tcBorders>
            <w:vAlign w:val="center"/>
          </w:tcPr>
          <w:p w:rsidR="00A4776A" w:rsidRPr="002944C2" w:rsidRDefault="00A4776A" w:rsidP="008A2B03">
            <w:pPr>
              <w:jc w:val="both"/>
              <w:rPr>
                <w:sz w:val="20"/>
                <w:szCs w:val="20"/>
              </w:rPr>
            </w:pPr>
            <w:r w:rsidRPr="002944C2">
              <w:rPr>
                <w:sz w:val="20"/>
              </w:rPr>
              <w:t xml:space="preserve">до границы соседнего земельного участка </w:t>
            </w:r>
          </w:p>
        </w:tc>
        <w:tc>
          <w:tcPr>
            <w:tcW w:w="1255" w:type="dxa"/>
            <w:tcBorders>
              <w:top w:val="nil"/>
            </w:tcBorders>
            <w:vAlign w:val="center"/>
          </w:tcPr>
          <w:p w:rsidR="00A4776A" w:rsidRPr="002944C2" w:rsidRDefault="00A4776A" w:rsidP="008A2B03">
            <w:pPr>
              <w:jc w:val="center"/>
              <w:rPr>
                <w:sz w:val="20"/>
                <w:szCs w:val="20"/>
              </w:rPr>
            </w:pPr>
            <w:r w:rsidRPr="002944C2">
              <w:rPr>
                <w:sz w:val="20"/>
                <w:szCs w:val="20"/>
              </w:rPr>
              <w:t>3</w:t>
            </w:r>
          </w:p>
        </w:tc>
        <w:tc>
          <w:tcPr>
            <w:tcW w:w="6281" w:type="dxa"/>
            <w:vMerge/>
          </w:tcPr>
          <w:p w:rsidR="00A4776A" w:rsidRPr="002944C2" w:rsidRDefault="00A4776A" w:rsidP="008A2B03">
            <w:pPr>
              <w:jc w:val="both"/>
              <w:rPr>
                <w:sz w:val="20"/>
                <w:szCs w:val="20"/>
              </w:rPr>
            </w:pPr>
          </w:p>
        </w:tc>
      </w:tr>
      <w:tr w:rsidR="00A4776A" w:rsidRPr="002944C2" w:rsidTr="008A2B03">
        <w:trPr>
          <w:trHeight w:val="72"/>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Pr>
          <w:p w:rsidR="00A4776A" w:rsidRPr="002944C2" w:rsidRDefault="00A4776A" w:rsidP="008A2B03">
            <w:pPr>
              <w:jc w:val="both"/>
              <w:rPr>
                <w:sz w:val="20"/>
                <w:szCs w:val="20"/>
              </w:rPr>
            </w:pPr>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w:t>
            </w:r>
            <w:r w:rsidRPr="002944C2">
              <w:rPr>
                <w:b/>
                <w:i/>
                <w:sz w:val="20"/>
                <w:szCs w:val="20"/>
              </w:rPr>
              <w:t>у</w:t>
            </w:r>
            <w:r w:rsidRPr="002944C2">
              <w:rPr>
                <w:b/>
                <w:i/>
                <w:sz w:val="20"/>
                <w:szCs w:val="20"/>
              </w:rPr>
              <w:t>жений*</w:t>
            </w:r>
          </w:p>
        </w:tc>
        <w:tc>
          <w:tcPr>
            <w:tcW w:w="1255" w:type="dxa"/>
            <w:vAlign w:val="center"/>
          </w:tcPr>
          <w:p w:rsidR="00A4776A"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sz w:val="20"/>
                <w:szCs w:val="20"/>
              </w:rPr>
            </w:pPr>
            <w:r w:rsidRPr="002944C2">
              <w:rPr>
                <w:b/>
                <w:i/>
                <w:sz w:val="20"/>
                <w:szCs w:val="20"/>
              </w:rPr>
              <w:t>высота, м</w:t>
            </w:r>
          </w:p>
        </w:tc>
        <w:tc>
          <w:tcPr>
            <w:tcW w:w="6281" w:type="dxa"/>
            <w:vMerge/>
          </w:tcPr>
          <w:p w:rsidR="00A4776A" w:rsidRPr="002944C2" w:rsidRDefault="00A4776A" w:rsidP="008A2B03">
            <w:pPr>
              <w:jc w:val="both"/>
              <w:rPr>
                <w:sz w:val="20"/>
                <w:szCs w:val="20"/>
              </w:rPr>
            </w:pPr>
          </w:p>
        </w:tc>
      </w:tr>
      <w:tr w:rsidR="00A4776A" w:rsidRPr="002944C2" w:rsidTr="008A2B03">
        <w:trPr>
          <w:trHeight w:val="433"/>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Pr>
          <w:p w:rsidR="00A4776A" w:rsidRPr="002944C2" w:rsidRDefault="00A4776A" w:rsidP="008A2B03">
            <w:pPr>
              <w:rPr>
                <w:sz w:val="20"/>
                <w:szCs w:val="20"/>
              </w:rPr>
            </w:pPr>
            <w:r w:rsidRPr="002944C2">
              <w:rPr>
                <w:sz w:val="20"/>
                <w:szCs w:val="20"/>
              </w:rPr>
              <w:t>нефтепроводы, водопроводы, газопроводы и иные трубопроводы*</w:t>
            </w:r>
          </w:p>
        </w:tc>
        <w:tc>
          <w:tcPr>
            <w:tcW w:w="1255" w:type="dxa"/>
            <w:vAlign w:val="center"/>
          </w:tcPr>
          <w:p w:rsidR="00A4776A" w:rsidRPr="002944C2" w:rsidRDefault="00A4776A" w:rsidP="008A2B03">
            <w:pPr>
              <w:jc w:val="center"/>
              <w:rPr>
                <w:sz w:val="20"/>
                <w:szCs w:val="20"/>
              </w:rPr>
            </w:pPr>
            <w:r w:rsidRPr="002944C2">
              <w:rPr>
                <w:sz w:val="20"/>
                <w:szCs w:val="20"/>
              </w:rPr>
              <w:t>-/-</w:t>
            </w:r>
          </w:p>
        </w:tc>
        <w:tc>
          <w:tcPr>
            <w:tcW w:w="6281" w:type="dxa"/>
            <w:vMerge/>
          </w:tcPr>
          <w:p w:rsidR="00A4776A" w:rsidRPr="002944C2" w:rsidRDefault="00A4776A" w:rsidP="008A2B03">
            <w:pPr>
              <w:jc w:val="both"/>
              <w:rPr>
                <w:sz w:val="20"/>
                <w:szCs w:val="20"/>
              </w:rPr>
            </w:pPr>
          </w:p>
        </w:tc>
      </w:tr>
      <w:tr w:rsidR="00A4776A" w:rsidRPr="002944C2" w:rsidTr="008A2B03">
        <w:trPr>
          <w:trHeight w:val="72"/>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Pr>
          <w:p w:rsidR="00A4776A" w:rsidRPr="002944C2" w:rsidRDefault="00A4776A" w:rsidP="008A2B03">
            <w:pPr>
              <w:rPr>
                <w:b/>
                <w:i/>
                <w:sz w:val="20"/>
                <w:szCs w:val="20"/>
              </w:rPr>
            </w:pPr>
            <w:r w:rsidRPr="002944C2">
              <w:rPr>
                <w:sz w:val="20"/>
                <w:szCs w:val="20"/>
              </w:rPr>
              <w:t>для зданий, строений, сооружений</w:t>
            </w:r>
          </w:p>
        </w:tc>
        <w:tc>
          <w:tcPr>
            <w:tcW w:w="1255" w:type="dxa"/>
            <w:vAlign w:val="center"/>
          </w:tcPr>
          <w:p w:rsidR="00A4776A" w:rsidRPr="002944C2" w:rsidRDefault="00A4776A" w:rsidP="008A2B03">
            <w:pPr>
              <w:jc w:val="center"/>
              <w:rPr>
                <w:sz w:val="20"/>
                <w:szCs w:val="20"/>
              </w:rPr>
            </w:pPr>
            <w:r w:rsidRPr="002944C2">
              <w:rPr>
                <w:sz w:val="20"/>
                <w:szCs w:val="20"/>
              </w:rPr>
              <w:t>3/9</w:t>
            </w:r>
          </w:p>
        </w:tc>
        <w:tc>
          <w:tcPr>
            <w:tcW w:w="6281" w:type="dxa"/>
            <w:vMerge/>
          </w:tcPr>
          <w:p w:rsidR="00A4776A" w:rsidRPr="002944C2" w:rsidRDefault="00A4776A" w:rsidP="008A2B03">
            <w:pPr>
              <w:jc w:val="both"/>
              <w:rPr>
                <w:sz w:val="20"/>
                <w:szCs w:val="20"/>
              </w:rPr>
            </w:pPr>
          </w:p>
        </w:tc>
      </w:tr>
      <w:tr w:rsidR="00A4776A" w:rsidRPr="002944C2" w:rsidTr="008A2B03">
        <w:trPr>
          <w:trHeight w:val="72"/>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Pr>
          <w:p w:rsidR="00A4776A" w:rsidRPr="002944C2" w:rsidRDefault="00A4776A" w:rsidP="008A2B03">
            <w:pPr>
              <w:jc w:val="both"/>
              <w:rPr>
                <w:sz w:val="20"/>
                <w:szCs w:val="20"/>
              </w:rPr>
            </w:pPr>
            <w:r w:rsidRPr="002944C2">
              <w:rPr>
                <w:b/>
                <w:i/>
                <w:sz w:val="20"/>
                <w:szCs w:val="20"/>
              </w:rPr>
              <w:t>максимальный процент застройки в гр</w:t>
            </w:r>
            <w:r w:rsidRPr="002944C2">
              <w:rPr>
                <w:b/>
                <w:i/>
                <w:sz w:val="20"/>
                <w:szCs w:val="20"/>
              </w:rPr>
              <w:t>а</w:t>
            </w:r>
            <w:r w:rsidRPr="002944C2">
              <w:rPr>
                <w:b/>
                <w:i/>
                <w:sz w:val="20"/>
                <w:szCs w:val="20"/>
              </w:rPr>
              <w:t>ницах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 xml:space="preserve">ка, которая может быть застроена, ко всей площади земельного  участка </w:t>
            </w:r>
          </w:p>
        </w:tc>
        <w:tc>
          <w:tcPr>
            <w:tcW w:w="1255" w:type="dxa"/>
            <w:vAlign w:val="center"/>
          </w:tcPr>
          <w:p w:rsidR="00A4776A" w:rsidRPr="002944C2" w:rsidRDefault="00A4776A" w:rsidP="008A2B03">
            <w:pPr>
              <w:jc w:val="center"/>
              <w:rPr>
                <w:sz w:val="20"/>
                <w:szCs w:val="20"/>
              </w:rPr>
            </w:pPr>
            <w:r w:rsidRPr="002944C2">
              <w:rPr>
                <w:b/>
                <w:sz w:val="20"/>
                <w:szCs w:val="20"/>
              </w:rPr>
              <w:t>%</w:t>
            </w:r>
          </w:p>
        </w:tc>
        <w:tc>
          <w:tcPr>
            <w:tcW w:w="6281" w:type="dxa"/>
            <w:vMerge/>
          </w:tcPr>
          <w:p w:rsidR="00A4776A" w:rsidRPr="002944C2" w:rsidRDefault="00A4776A" w:rsidP="008A2B03">
            <w:pPr>
              <w:jc w:val="both"/>
              <w:rPr>
                <w:sz w:val="20"/>
                <w:szCs w:val="20"/>
              </w:rPr>
            </w:pPr>
          </w:p>
        </w:tc>
      </w:tr>
      <w:tr w:rsidR="00A4776A" w:rsidRPr="002944C2" w:rsidTr="008A2B03">
        <w:trPr>
          <w:trHeight w:val="72"/>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Pr>
          <w:p w:rsidR="00A4776A" w:rsidRPr="002944C2" w:rsidRDefault="00A4776A" w:rsidP="008A2B03">
            <w:pPr>
              <w:rPr>
                <w:sz w:val="20"/>
                <w:szCs w:val="20"/>
              </w:rPr>
            </w:pPr>
            <w:r w:rsidRPr="002944C2">
              <w:rPr>
                <w:sz w:val="20"/>
                <w:szCs w:val="20"/>
              </w:rPr>
              <w:t>Профильная застройка</w:t>
            </w:r>
          </w:p>
        </w:tc>
        <w:tc>
          <w:tcPr>
            <w:tcW w:w="1255" w:type="dxa"/>
            <w:vAlign w:val="center"/>
          </w:tcPr>
          <w:p w:rsidR="00A4776A" w:rsidRPr="002944C2" w:rsidRDefault="00A4776A" w:rsidP="008A2B03">
            <w:pPr>
              <w:jc w:val="center"/>
              <w:rPr>
                <w:sz w:val="20"/>
                <w:szCs w:val="20"/>
              </w:rPr>
            </w:pPr>
            <w:r w:rsidRPr="002944C2">
              <w:rPr>
                <w:sz w:val="20"/>
                <w:szCs w:val="20"/>
              </w:rPr>
              <w:t>60</w:t>
            </w:r>
          </w:p>
        </w:tc>
        <w:tc>
          <w:tcPr>
            <w:tcW w:w="6281" w:type="dxa"/>
            <w:vMerge/>
          </w:tcPr>
          <w:p w:rsidR="00A4776A" w:rsidRPr="002944C2" w:rsidRDefault="00A4776A" w:rsidP="008A2B03">
            <w:pPr>
              <w:jc w:val="both"/>
              <w:rPr>
                <w:sz w:val="20"/>
                <w:szCs w:val="20"/>
              </w:rPr>
            </w:pPr>
          </w:p>
        </w:tc>
      </w:tr>
      <w:tr w:rsidR="00A4776A" w:rsidRPr="002944C2" w:rsidTr="008A2B03">
        <w:trPr>
          <w:trHeight w:val="969"/>
        </w:trPr>
        <w:tc>
          <w:tcPr>
            <w:tcW w:w="997" w:type="dxa"/>
            <w:vMerge/>
            <w:tcBorders>
              <w:bottom w:val="single" w:sz="8" w:space="0" w:color="auto"/>
              <w:right w:val="single" w:sz="4" w:space="0" w:color="auto"/>
            </w:tcBorders>
          </w:tcPr>
          <w:p w:rsidR="00A4776A" w:rsidRPr="002944C2" w:rsidRDefault="00A4776A" w:rsidP="008A2B03">
            <w:pPr>
              <w:rPr>
                <w:sz w:val="20"/>
                <w:szCs w:val="20"/>
              </w:rPr>
            </w:pPr>
          </w:p>
        </w:tc>
        <w:tc>
          <w:tcPr>
            <w:tcW w:w="1884" w:type="dxa"/>
            <w:vMerge/>
            <w:tcBorders>
              <w:left w:val="single" w:sz="4" w:space="0" w:color="auto"/>
              <w:bottom w:val="single" w:sz="8" w:space="0" w:color="auto"/>
            </w:tcBorders>
          </w:tcPr>
          <w:p w:rsidR="00A4776A" w:rsidRPr="002944C2" w:rsidRDefault="00A4776A" w:rsidP="008A2B03">
            <w:pPr>
              <w:rPr>
                <w:b/>
                <w:sz w:val="20"/>
                <w:szCs w:val="20"/>
              </w:rPr>
            </w:pPr>
          </w:p>
        </w:tc>
        <w:tc>
          <w:tcPr>
            <w:tcW w:w="5652" w:type="dxa"/>
            <w:gridSpan w:val="2"/>
            <w:tcBorders>
              <w:bottom w:val="single" w:sz="8" w:space="0" w:color="auto"/>
            </w:tcBorders>
          </w:tcPr>
          <w:p w:rsidR="00A4776A" w:rsidRPr="002944C2" w:rsidRDefault="00A4776A" w:rsidP="008A2B03">
            <w:pPr>
              <w:jc w:val="both"/>
              <w:rPr>
                <w:i/>
                <w:sz w:val="16"/>
                <w:szCs w:val="16"/>
              </w:rPr>
            </w:pPr>
            <w:r w:rsidRPr="002944C2">
              <w:rPr>
                <w:i/>
                <w:sz w:val="16"/>
                <w:szCs w:val="16"/>
              </w:rPr>
              <w:t>*Для размещения нефтепроводов, водопроводов, газопроводов и иных труб</w:t>
            </w:r>
            <w:r w:rsidRPr="002944C2">
              <w:rPr>
                <w:i/>
                <w:sz w:val="16"/>
                <w:szCs w:val="16"/>
              </w:rPr>
              <w:t>о</w:t>
            </w:r>
            <w:r w:rsidRPr="002944C2">
              <w:rPr>
                <w:i/>
                <w:sz w:val="16"/>
                <w:szCs w:val="16"/>
              </w:rPr>
              <w:t>проводов размеры земельного участка, предельные параметры разрешенного строительства, реконструкции объектов капитального строительства о</w:t>
            </w:r>
            <w:r w:rsidRPr="002944C2">
              <w:rPr>
                <w:i/>
                <w:sz w:val="16"/>
                <w:szCs w:val="16"/>
              </w:rPr>
              <w:t>п</w:t>
            </w:r>
            <w:r w:rsidRPr="002944C2">
              <w:rPr>
                <w:i/>
                <w:sz w:val="16"/>
                <w:szCs w:val="16"/>
              </w:rPr>
              <w:t>ределяются в соответствии с региональными, местными нормативами гр</w:t>
            </w:r>
            <w:r w:rsidRPr="002944C2">
              <w:rPr>
                <w:i/>
                <w:sz w:val="16"/>
                <w:szCs w:val="16"/>
              </w:rPr>
              <w:t>а</w:t>
            </w:r>
            <w:r w:rsidRPr="002944C2">
              <w:rPr>
                <w:i/>
                <w:sz w:val="16"/>
                <w:szCs w:val="16"/>
              </w:rPr>
              <w:t>достроительного проектирования, техническим заданием на проектирование.</w:t>
            </w:r>
          </w:p>
          <w:p w:rsidR="00A4776A" w:rsidRPr="002944C2" w:rsidRDefault="00A4776A" w:rsidP="008A2B03">
            <w:pPr>
              <w:jc w:val="both"/>
              <w:rPr>
                <w:i/>
                <w:sz w:val="16"/>
                <w:szCs w:val="16"/>
              </w:rPr>
            </w:pPr>
            <w:r w:rsidRPr="002944C2">
              <w:rPr>
                <w:i/>
                <w:sz w:val="16"/>
                <w:szCs w:val="16"/>
              </w:rPr>
              <w:t>** Действие градостроительного регламента не распространяется на з</w:t>
            </w:r>
            <w:r w:rsidRPr="002944C2">
              <w:rPr>
                <w:i/>
                <w:sz w:val="16"/>
                <w:szCs w:val="16"/>
              </w:rPr>
              <w:t>е</w:t>
            </w:r>
            <w:r w:rsidRPr="002944C2">
              <w:rPr>
                <w:i/>
                <w:sz w:val="16"/>
                <w:szCs w:val="16"/>
              </w:rPr>
              <w:t>мельные участки предназначенные для размещения линейных объе</w:t>
            </w:r>
            <w:r w:rsidRPr="002944C2">
              <w:rPr>
                <w:i/>
                <w:sz w:val="16"/>
                <w:szCs w:val="16"/>
              </w:rPr>
              <w:t>к</w:t>
            </w:r>
            <w:r w:rsidRPr="002944C2">
              <w:rPr>
                <w:i/>
                <w:sz w:val="16"/>
                <w:szCs w:val="16"/>
              </w:rPr>
              <w:t>тов и (или) занятые линейными объектами.</w:t>
            </w:r>
          </w:p>
        </w:tc>
        <w:tc>
          <w:tcPr>
            <w:tcW w:w="6281" w:type="dxa"/>
            <w:vMerge/>
          </w:tcPr>
          <w:p w:rsidR="00A4776A" w:rsidRPr="002944C2" w:rsidRDefault="00A4776A" w:rsidP="008A2B03">
            <w:pPr>
              <w:jc w:val="both"/>
              <w:rPr>
                <w:sz w:val="20"/>
                <w:szCs w:val="20"/>
              </w:rPr>
            </w:pPr>
          </w:p>
        </w:tc>
      </w:tr>
      <w:tr w:rsidR="00A4776A" w:rsidRPr="002944C2" w:rsidTr="008A2B03">
        <w:trPr>
          <w:trHeight w:val="72"/>
        </w:trPr>
        <w:tc>
          <w:tcPr>
            <w:tcW w:w="997" w:type="dxa"/>
            <w:vMerge w:val="restart"/>
            <w:tcBorders>
              <w:right w:val="single" w:sz="4" w:space="0" w:color="auto"/>
            </w:tcBorders>
          </w:tcPr>
          <w:p w:rsidR="00A4776A" w:rsidRPr="002944C2" w:rsidRDefault="00A4776A" w:rsidP="008A2B03">
            <w:pPr>
              <w:rPr>
                <w:sz w:val="20"/>
                <w:szCs w:val="20"/>
              </w:rPr>
            </w:pPr>
            <w:r w:rsidRPr="002944C2">
              <w:rPr>
                <w:sz w:val="20"/>
                <w:szCs w:val="20"/>
              </w:rPr>
              <w:t>6.8</w:t>
            </w:r>
          </w:p>
        </w:tc>
        <w:tc>
          <w:tcPr>
            <w:tcW w:w="1884" w:type="dxa"/>
            <w:vMerge w:val="restart"/>
            <w:tcBorders>
              <w:left w:val="single" w:sz="4" w:space="0" w:color="auto"/>
            </w:tcBorders>
          </w:tcPr>
          <w:p w:rsidR="00A4776A" w:rsidRPr="002944C2" w:rsidRDefault="00A4776A" w:rsidP="008A2B03">
            <w:pPr>
              <w:rPr>
                <w:b/>
                <w:sz w:val="20"/>
                <w:szCs w:val="20"/>
              </w:rPr>
            </w:pPr>
            <w:r w:rsidRPr="002944C2">
              <w:rPr>
                <w:b/>
                <w:sz w:val="20"/>
                <w:szCs w:val="20"/>
              </w:rPr>
              <w:t>Связь**</w:t>
            </w:r>
          </w:p>
        </w:tc>
        <w:tc>
          <w:tcPr>
            <w:tcW w:w="4396" w:type="dxa"/>
          </w:tcPr>
          <w:p w:rsidR="00A4776A" w:rsidRPr="002944C2" w:rsidRDefault="00A4776A" w:rsidP="008A2B03">
            <w:pPr>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55" w:type="dxa"/>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6281" w:type="dxa"/>
            <w:vMerge/>
          </w:tcPr>
          <w:p w:rsidR="00A4776A" w:rsidRPr="002944C2" w:rsidRDefault="00A4776A" w:rsidP="008A2B03">
            <w:pPr>
              <w:jc w:val="both"/>
              <w:rPr>
                <w:sz w:val="20"/>
                <w:szCs w:val="20"/>
              </w:rPr>
            </w:pPr>
          </w:p>
        </w:tc>
      </w:tr>
      <w:tr w:rsidR="00A4776A" w:rsidRPr="002944C2" w:rsidTr="008A2B03">
        <w:trPr>
          <w:trHeight w:val="72"/>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Pr>
          <w:p w:rsidR="00A4776A" w:rsidRPr="002944C2" w:rsidRDefault="00A4776A" w:rsidP="008A2B03">
            <w:pPr>
              <w:jc w:val="both"/>
              <w:rPr>
                <w:sz w:val="20"/>
              </w:rPr>
            </w:pPr>
            <w:r w:rsidRPr="002944C2">
              <w:rPr>
                <w:sz w:val="20"/>
              </w:rPr>
              <w:t>объекты связи, радиовещания, телевидения, включая воздушные радиорелейные, надзе</w:t>
            </w:r>
            <w:r w:rsidRPr="002944C2">
              <w:rPr>
                <w:sz w:val="20"/>
              </w:rPr>
              <w:t>м</w:t>
            </w:r>
            <w:r w:rsidRPr="002944C2">
              <w:rPr>
                <w:sz w:val="20"/>
              </w:rPr>
              <w:t>ные и подземные кабельные линии связи, линии р</w:t>
            </w:r>
            <w:r w:rsidRPr="002944C2">
              <w:rPr>
                <w:sz w:val="20"/>
              </w:rPr>
              <w:t>а</w:t>
            </w:r>
            <w:r w:rsidRPr="002944C2">
              <w:rPr>
                <w:sz w:val="20"/>
              </w:rPr>
              <w:t>диофикации, антенные поля, усилительные пункты на кабельных линиях связи, инфр</w:t>
            </w:r>
            <w:r w:rsidRPr="002944C2">
              <w:rPr>
                <w:sz w:val="20"/>
              </w:rPr>
              <w:t>а</w:t>
            </w:r>
            <w:r w:rsidRPr="002944C2">
              <w:rPr>
                <w:sz w:val="20"/>
              </w:rPr>
              <w:t>структуру спутниковой связи и телерадиовещ</w:t>
            </w:r>
            <w:r w:rsidRPr="002944C2">
              <w:rPr>
                <w:sz w:val="20"/>
              </w:rPr>
              <w:t>а</w:t>
            </w:r>
            <w:r w:rsidRPr="002944C2">
              <w:rPr>
                <w:sz w:val="20"/>
              </w:rPr>
              <w:t>ния</w:t>
            </w:r>
          </w:p>
        </w:tc>
        <w:tc>
          <w:tcPr>
            <w:tcW w:w="1255" w:type="dxa"/>
            <w:vAlign w:val="center"/>
          </w:tcPr>
          <w:p w:rsidR="00A4776A" w:rsidRPr="002944C2" w:rsidRDefault="00A4776A" w:rsidP="008A2B03">
            <w:pPr>
              <w:jc w:val="center"/>
              <w:rPr>
                <w:b/>
                <w:sz w:val="20"/>
                <w:szCs w:val="20"/>
              </w:rPr>
            </w:pPr>
            <w:r w:rsidRPr="002944C2">
              <w:rPr>
                <w:sz w:val="20"/>
                <w:szCs w:val="20"/>
              </w:rPr>
              <w:t>-/-</w:t>
            </w:r>
          </w:p>
        </w:tc>
        <w:tc>
          <w:tcPr>
            <w:tcW w:w="6281" w:type="dxa"/>
            <w:vMerge/>
          </w:tcPr>
          <w:p w:rsidR="00A4776A" w:rsidRPr="002944C2" w:rsidRDefault="00A4776A" w:rsidP="008A2B03">
            <w:pPr>
              <w:jc w:val="both"/>
              <w:rPr>
                <w:sz w:val="20"/>
                <w:szCs w:val="20"/>
              </w:rPr>
            </w:pPr>
          </w:p>
        </w:tc>
      </w:tr>
      <w:tr w:rsidR="00A4776A" w:rsidRPr="002944C2" w:rsidTr="008A2B03">
        <w:trPr>
          <w:trHeight w:val="72"/>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Pr>
          <w:p w:rsidR="00A4776A" w:rsidRPr="002944C2" w:rsidRDefault="00A4776A" w:rsidP="008A2B03">
            <w:pPr>
              <w:jc w:val="both"/>
              <w:rPr>
                <w:b/>
                <w:i/>
                <w:sz w:val="20"/>
                <w:szCs w:val="20"/>
              </w:rPr>
            </w:pPr>
            <w:r w:rsidRPr="002944C2">
              <w:rPr>
                <w:b/>
                <w:i/>
                <w:sz w:val="20"/>
                <w:szCs w:val="20"/>
              </w:rPr>
              <w:t>минимальный отступ от границы ЗУ в ц</w:t>
            </w:r>
            <w:r w:rsidRPr="002944C2">
              <w:rPr>
                <w:b/>
                <w:i/>
                <w:sz w:val="20"/>
                <w:szCs w:val="20"/>
              </w:rPr>
              <w:t>е</w:t>
            </w:r>
            <w:r w:rsidRPr="002944C2">
              <w:rPr>
                <w:b/>
                <w:i/>
                <w:sz w:val="20"/>
                <w:szCs w:val="20"/>
              </w:rPr>
              <w:t>лях определения места допустимого ра</w:t>
            </w:r>
            <w:r w:rsidRPr="002944C2">
              <w:rPr>
                <w:b/>
                <w:i/>
                <w:sz w:val="20"/>
                <w:szCs w:val="20"/>
              </w:rPr>
              <w:t>з</w:t>
            </w:r>
            <w:r w:rsidRPr="002944C2">
              <w:rPr>
                <w:b/>
                <w:i/>
                <w:sz w:val="20"/>
                <w:szCs w:val="20"/>
              </w:rPr>
              <w:t>мещения объекта*</w:t>
            </w:r>
          </w:p>
        </w:tc>
        <w:tc>
          <w:tcPr>
            <w:tcW w:w="1255" w:type="dxa"/>
            <w:vAlign w:val="center"/>
          </w:tcPr>
          <w:p w:rsidR="00A4776A" w:rsidRPr="002944C2" w:rsidRDefault="00A4776A" w:rsidP="008A2B03">
            <w:pPr>
              <w:jc w:val="center"/>
              <w:rPr>
                <w:b/>
                <w:sz w:val="20"/>
                <w:szCs w:val="20"/>
              </w:rPr>
            </w:pPr>
            <w:r w:rsidRPr="002944C2">
              <w:rPr>
                <w:b/>
                <w:i/>
                <w:sz w:val="20"/>
                <w:szCs w:val="20"/>
              </w:rPr>
              <w:t>м</w:t>
            </w:r>
          </w:p>
        </w:tc>
        <w:tc>
          <w:tcPr>
            <w:tcW w:w="6281" w:type="dxa"/>
            <w:vMerge/>
          </w:tcPr>
          <w:p w:rsidR="00A4776A" w:rsidRPr="002944C2" w:rsidRDefault="00A4776A" w:rsidP="008A2B03">
            <w:pPr>
              <w:jc w:val="both"/>
              <w:rPr>
                <w:sz w:val="20"/>
                <w:szCs w:val="20"/>
              </w:rPr>
            </w:pPr>
          </w:p>
        </w:tc>
      </w:tr>
      <w:tr w:rsidR="00A4776A" w:rsidRPr="002944C2" w:rsidTr="008A2B03">
        <w:trPr>
          <w:trHeight w:val="72"/>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vAlign w:val="center"/>
          </w:tcPr>
          <w:p w:rsidR="00A4776A" w:rsidRPr="002944C2" w:rsidRDefault="00A4776A" w:rsidP="008A2B03">
            <w:pPr>
              <w:jc w:val="both"/>
              <w:rPr>
                <w:b/>
                <w:i/>
                <w:sz w:val="20"/>
                <w:szCs w:val="20"/>
              </w:rPr>
            </w:pPr>
            <w:r w:rsidRPr="002944C2">
              <w:rPr>
                <w:sz w:val="20"/>
              </w:rPr>
              <w:t>от красной линии улиц</w:t>
            </w:r>
          </w:p>
        </w:tc>
        <w:tc>
          <w:tcPr>
            <w:tcW w:w="1255" w:type="dxa"/>
            <w:vAlign w:val="center"/>
          </w:tcPr>
          <w:p w:rsidR="00A4776A" w:rsidRPr="002944C2" w:rsidRDefault="00A4776A" w:rsidP="008A2B03">
            <w:pPr>
              <w:jc w:val="center"/>
              <w:rPr>
                <w:sz w:val="20"/>
                <w:szCs w:val="20"/>
              </w:rPr>
            </w:pPr>
            <w:r w:rsidRPr="002944C2">
              <w:rPr>
                <w:sz w:val="20"/>
                <w:szCs w:val="20"/>
              </w:rPr>
              <w:t>1 м</w:t>
            </w:r>
          </w:p>
        </w:tc>
        <w:tc>
          <w:tcPr>
            <w:tcW w:w="6281" w:type="dxa"/>
            <w:vMerge/>
          </w:tcPr>
          <w:p w:rsidR="00A4776A" w:rsidRPr="002944C2" w:rsidRDefault="00A4776A" w:rsidP="008A2B03">
            <w:pPr>
              <w:jc w:val="both"/>
              <w:rPr>
                <w:sz w:val="20"/>
                <w:szCs w:val="20"/>
              </w:rPr>
            </w:pPr>
          </w:p>
        </w:tc>
      </w:tr>
      <w:tr w:rsidR="00A4776A" w:rsidRPr="002944C2" w:rsidTr="008A2B03">
        <w:trPr>
          <w:trHeight w:val="86"/>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vAlign w:val="center"/>
          </w:tcPr>
          <w:p w:rsidR="00A4776A" w:rsidRPr="002944C2" w:rsidRDefault="00A4776A" w:rsidP="008A2B03">
            <w:pPr>
              <w:jc w:val="both"/>
              <w:rPr>
                <w:b/>
                <w:i/>
                <w:sz w:val="20"/>
                <w:szCs w:val="20"/>
              </w:rPr>
            </w:pPr>
            <w:r w:rsidRPr="002944C2">
              <w:rPr>
                <w:sz w:val="20"/>
              </w:rPr>
              <w:t xml:space="preserve">от красной линии проездов </w:t>
            </w:r>
          </w:p>
        </w:tc>
        <w:tc>
          <w:tcPr>
            <w:tcW w:w="1255" w:type="dxa"/>
            <w:vAlign w:val="center"/>
          </w:tcPr>
          <w:p w:rsidR="00A4776A" w:rsidRPr="002944C2" w:rsidRDefault="00A4776A" w:rsidP="008A2B03">
            <w:pPr>
              <w:jc w:val="center"/>
              <w:rPr>
                <w:sz w:val="20"/>
                <w:szCs w:val="20"/>
              </w:rPr>
            </w:pPr>
            <w:r w:rsidRPr="002944C2">
              <w:rPr>
                <w:sz w:val="20"/>
                <w:szCs w:val="20"/>
              </w:rPr>
              <w:t>-</w:t>
            </w:r>
          </w:p>
        </w:tc>
        <w:tc>
          <w:tcPr>
            <w:tcW w:w="6281" w:type="dxa"/>
            <w:vMerge/>
          </w:tcPr>
          <w:p w:rsidR="00A4776A" w:rsidRPr="002944C2" w:rsidRDefault="00A4776A" w:rsidP="008A2B03">
            <w:pPr>
              <w:jc w:val="both"/>
              <w:rPr>
                <w:sz w:val="20"/>
                <w:szCs w:val="20"/>
              </w:rPr>
            </w:pPr>
          </w:p>
        </w:tc>
      </w:tr>
      <w:tr w:rsidR="00A4776A" w:rsidRPr="002944C2" w:rsidTr="008A2B03">
        <w:trPr>
          <w:trHeight w:val="140"/>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vAlign w:val="center"/>
          </w:tcPr>
          <w:p w:rsidR="00A4776A" w:rsidRPr="002944C2" w:rsidRDefault="00A4776A" w:rsidP="008A2B03">
            <w:pPr>
              <w:rPr>
                <w:sz w:val="20"/>
                <w:szCs w:val="20"/>
              </w:rPr>
            </w:pPr>
            <w:r w:rsidRPr="002944C2">
              <w:rPr>
                <w:sz w:val="20"/>
              </w:rPr>
              <w:t>от красных линий для линейных объектов</w:t>
            </w:r>
          </w:p>
        </w:tc>
        <w:tc>
          <w:tcPr>
            <w:tcW w:w="1255" w:type="dxa"/>
            <w:vAlign w:val="center"/>
          </w:tcPr>
          <w:p w:rsidR="00A4776A" w:rsidRPr="002944C2" w:rsidRDefault="00A4776A" w:rsidP="008A2B03">
            <w:pPr>
              <w:jc w:val="center"/>
              <w:rPr>
                <w:sz w:val="20"/>
                <w:szCs w:val="20"/>
              </w:rPr>
            </w:pPr>
            <w:r w:rsidRPr="002944C2">
              <w:rPr>
                <w:sz w:val="20"/>
                <w:szCs w:val="20"/>
              </w:rPr>
              <w:t>0,5 м</w:t>
            </w:r>
          </w:p>
        </w:tc>
        <w:tc>
          <w:tcPr>
            <w:tcW w:w="6281" w:type="dxa"/>
            <w:vMerge/>
          </w:tcPr>
          <w:p w:rsidR="00A4776A" w:rsidRPr="002944C2" w:rsidRDefault="00A4776A" w:rsidP="008A2B03">
            <w:pPr>
              <w:jc w:val="both"/>
              <w:rPr>
                <w:sz w:val="20"/>
                <w:szCs w:val="20"/>
              </w:rPr>
            </w:pPr>
          </w:p>
        </w:tc>
      </w:tr>
      <w:tr w:rsidR="00A4776A" w:rsidRPr="002944C2" w:rsidTr="008A2B03">
        <w:trPr>
          <w:trHeight w:val="72"/>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vAlign w:val="center"/>
          </w:tcPr>
          <w:p w:rsidR="00A4776A" w:rsidRPr="002944C2" w:rsidRDefault="00A4776A" w:rsidP="008A2B03">
            <w:pPr>
              <w:jc w:val="both"/>
              <w:rPr>
                <w:b/>
                <w:i/>
                <w:sz w:val="20"/>
                <w:szCs w:val="20"/>
              </w:rPr>
            </w:pPr>
            <w:r w:rsidRPr="002944C2">
              <w:rPr>
                <w:sz w:val="20"/>
              </w:rPr>
              <w:t xml:space="preserve">до границы соседнего приквартирного участка </w:t>
            </w:r>
          </w:p>
        </w:tc>
        <w:tc>
          <w:tcPr>
            <w:tcW w:w="1255" w:type="dxa"/>
            <w:vAlign w:val="center"/>
          </w:tcPr>
          <w:p w:rsidR="00A4776A" w:rsidRPr="002944C2" w:rsidRDefault="00A4776A" w:rsidP="008A2B03">
            <w:pPr>
              <w:jc w:val="center"/>
              <w:rPr>
                <w:sz w:val="20"/>
                <w:szCs w:val="20"/>
              </w:rPr>
            </w:pPr>
            <w:r w:rsidRPr="002944C2">
              <w:rPr>
                <w:sz w:val="20"/>
                <w:szCs w:val="20"/>
              </w:rPr>
              <w:t>-</w:t>
            </w:r>
          </w:p>
        </w:tc>
        <w:tc>
          <w:tcPr>
            <w:tcW w:w="6281" w:type="dxa"/>
            <w:vMerge/>
          </w:tcPr>
          <w:p w:rsidR="00A4776A" w:rsidRPr="002944C2" w:rsidRDefault="00A4776A" w:rsidP="008A2B03">
            <w:pPr>
              <w:jc w:val="both"/>
              <w:rPr>
                <w:sz w:val="20"/>
                <w:szCs w:val="20"/>
              </w:rPr>
            </w:pPr>
          </w:p>
        </w:tc>
      </w:tr>
      <w:tr w:rsidR="00A4776A" w:rsidRPr="002944C2" w:rsidTr="008A2B03">
        <w:trPr>
          <w:trHeight w:val="72"/>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Pr>
          <w:p w:rsidR="00A4776A" w:rsidRPr="002944C2" w:rsidRDefault="00A4776A" w:rsidP="008A2B03">
            <w:pPr>
              <w:jc w:val="both"/>
              <w:rPr>
                <w:b/>
                <w:i/>
                <w:sz w:val="20"/>
                <w:szCs w:val="20"/>
              </w:rPr>
            </w:pPr>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w:t>
            </w:r>
            <w:r w:rsidRPr="002944C2">
              <w:rPr>
                <w:b/>
                <w:i/>
                <w:sz w:val="20"/>
                <w:szCs w:val="20"/>
              </w:rPr>
              <w:t>у</w:t>
            </w:r>
            <w:r w:rsidRPr="002944C2">
              <w:rPr>
                <w:b/>
                <w:i/>
                <w:sz w:val="20"/>
                <w:szCs w:val="20"/>
              </w:rPr>
              <w:t>жений*</w:t>
            </w:r>
          </w:p>
        </w:tc>
        <w:tc>
          <w:tcPr>
            <w:tcW w:w="1255" w:type="dxa"/>
            <w:vAlign w:val="center"/>
          </w:tcPr>
          <w:p w:rsidR="00A4776A"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b/>
                <w:sz w:val="20"/>
                <w:szCs w:val="20"/>
              </w:rPr>
            </w:pPr>
            <w:r w:rsidRPr="002944C2">
              <w:rPr>
                <w:b/>
                <w:i/>
                <w:sz w:val="20"/>
                <w:szCs w:val="20"/>
              </w:rPr>
              <w:t>высота, м</w:t>
            </w:r>
          </w:p>
        </w:tc>
        <w:tc>
          <w:tcPr>
            <w:tcW w:w="6281" w:type="dxa"/>
            <w:vMerge/>
          </w:tcPr>
          <w:p w:rsidR="00A4776A" w:rsidRPr="002944C2" w:rsidRDefault="00A4776A" w:rsidP="008A2B03">
            <w:pPr>
              <w:jc w:val="both"/>
              <w:rPr>
                <w:sz w:val="20"/>
                <w:szCs w:val="20"/>
              </w:rPr>
            </w:pPr>
          </w:p>
        </w:tc>
      </w:tr>
      <w:tr w:rsidR="00A4776A" w:rsidRPr="002944C2" w:rsidTr="008A2B03">
        <w:trPr>
          <w:trHeight w:val="72"/>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vAlign w:val="center"/>
          </w:tcPr>
          <w:p w:rsidR="00A4776A" w:rsidRPr="002944C2" w:rsidRDefault="00A4776A" w:rsidP="008A2B03">
            <w:pPr>
              <w:rPr>
                <w:sz w:val="20"/>
                <w:szCs w:val="20"/>
              </w:rPr>
            </w:pPr>
            <w:r w:rsidRPr="002944C2">
              <w:rPr>
                <w:sz w:val="20"/>
                <w:szCs w:val="20"/>
              </w:rPr>
              <w:t>для зданий, строений, сооружений</w:t>
            </w:r>
          </w:p>
        </w:tc>
        <w:tc>
          <w:tcPr>
            <w:tcW w:w="1255" w:type="dxa"/>
            <w:vAlign w:val="center"/>
          </w:tcPr>
          <w:p w:rsidR="00A4776A" w:rsidRPr="002944C2" w:rsidRDefault="00A4776A" w:rsidP="008A2B03">
            <w:pPr>
              <w:jc w:val="center"/>
              <w:rPr>
                <w:b/>
                <w:sz w:val="20"/>
                <w:szCs w:val="20"/>
              </w:rPr>
            </w:pPr>
            <w:r w:rsidRPr="002944C2">
              <w:rPr>
                <w:sz w:val="20"/>
                <w:szCs w:val="20"/>
              </w:rPr>
              <w:t>-/-</w:t>
            </w:r>
          </w:p>
        </w:tc>
        <w:tc>
          <w:tcPr>
            <w:tcW w:w="6281" w:type="dxa"/>
            <w:vMerge/>
          </w:tcPr>
          <w:p w:rsidR="00A4776A" w:rsidRPr="002944C2" w:rsidRDefault="00A4776A" w:rsidP="008A2B03">
            <w:pPr>
              <w:jc w:val="both"/>
              <w:rPr>
                <w:sz w:val="20"/>
                <w:szCs w:val="20"/>
              </w:rPr>
            </w:pPr>
          </w:p>
        </w:tc>
      </w:tr>
      <w:tr w:rsidR="00A4776A" w:rsidRPr="002944C2" w:rsidTr="008A2B03">
        <w:trPr>
          <w:trHeight w:val="72"/>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Pr>
          <w:p w:rsidR="00A4776A" w:rsidRPr="002944C2" w:rsidRDefault="00A4776A" w:rsidP="008A2B03">
            <w:pPr>
              <w:jc w:val="both"/>
              <w:rPr>
                <w:b/>
                <w:i/>
                <w:sz w:val="20"/>
                <w:szCs w:val="20"/>
              </w:rPr>
            </w:pPr>
            <w:r w:rsidRPr="002944C2">
              <w:rPr>
                <w:b/>
                <w:i/>
                <w:sz w:val="20"/>
                <w:szCs w:val="20"/>
              </w:rPr>
              <w:t>максимальный процент застройки в гр</w:t>
            </w:r>
            <w:r w:rsidRPr="002944C2">
              <w:rPr>
                <w:b/>
                <w:i/>
                <w:sz w:val="20"/>
                <w:szCs w:val="20"/>
              </w:rPr>
              <w:t>а</w:t>
            </w:r>
            <w:r w:rsidRPr="002944C2">
              <w:rPr>
                <w:b/>
                <w:i/>
                <w:sz w:val="20"/>
                <w:szCs w:val="20"/>
              </w:rPr>
              <w:t>ницах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ка, которая может быть застроена, ко всей площади земельного  участка*</w:t>
            </w:r>
          </w:p>
        </w:tc>
        <w:tc>
          <w:tcPr>
            <w:tcW w:w="1255" w:type="dxa"/>
            <w:vAlign w:val="center"/>
          </w:tcPr>
          <w:p w:rsidR="00A4776A" w:rsidRPr="002944C2" w:rsidRDefault="00A4776A" w:rsidP="008A2B03">
            <w:pPr>
              <w:jc w:val="center"/>
              <w:rPr>
                <w:b/>
                <w:sz w:val="20"/>
                <w:szCs w:val="20"/>
              </w:rPr>
            </w:pPr>
            <w:r w:rsidRPr="002944C2">
              <w:rPr>
                <w:b/>
                <w:i/>
                <w:sz w:val="20"/>
                <w:szCs w:val="20"/>
              </w:rPr>
              <w:t>%</w:t>
            </w:r>
          </w:p>
        </w:tc>
        <w:tc>
          <w:tcPr>
            <w:tcW w:w="6281" w:type="dxa"/>
            <w:vMerge/>
          </w:tcPr>
          <w:p w:rsidR="00A4776A" w:rsidRPr="002944C2" w:rsidRDefault="00A4776A" w:rsidP="008A2B03">
            <w:pPr>
              <w:jc w:val="both"/>
              <w:rPr>
                <w:sz w:val="20"/>
                <w:szCs w:val="20"/>
              </w:rPr>
            </w:pPr>
          </w:p>
        </w:tc>
      </w:tr>
      <w:tr w:rsidR="00A4776A" w:rsidRPr="002944C2" w:rsidTr="008A2B03">
        <w:trPr>
          <w:trHeight w:val="72"/>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Pr>
          <w:p w:rsidR="00A4776A" w:rsidRPr="002944C2" w:rsidRDefault="00A4776A" w:rsidP="008A2B03">
            <w:pPr>
              <w:jc w:val="both"/>
              <w:rPr>
                <w:sz w:val="20"/>
              </w:rPr>
            </w:pPr>
            <w:r w:rsidRPr="002944C2">
              <w:rPr>
                <w:sz w:val="20"/>
              </w:rPr>
              <w:t>профильная застройка</w:t>
            </w:r>
          </w:p>
        </w:tc>
        <w:tc>
          <w:tcPr>
            <w:tcW w:w="1255" w:type="dxa"/>
            <w:vAlign w:val="center"/>
          </w:tcPr>
          <w:p w:rsidR="00A4776A" w:rsidRPr="002944C2" w:rsidRDefault="00A4776A" w:rsidP="008A2B03">
            <w:pPr>
              <w:jc w:val="center"/>
              <w:rPr>
                <w:sz w:val="20"/>
              </w:rPr>
            </w:pPr>
            <w:r w:rsidRPr="002944C2">
              <w:rPr>
                <w:sz w:val="20"/>
              </w:rPr>
              <w:t>-</w:t>
            </w:r>
          </w:p>
        </w:tc>
        <w:tc>
          <w:tcPr>
            <w:tcW w:w="6281" w:type="dxa"/>
            <w:vMerge/>
          </w:tcPr>
          <w:p w:rsidR="00A4776A" w:rsidRPr="002944C2" w:rsidRDefault="00A4776A" w:rsidP="008A2B03">
            <w:pPr>
              <w:jc w:val="both"/>
              <w:rPr>
                <w:sz w:val="20"/>
                <w:szCs w:val="20"/>
              </w:rPr>
            </w:pPr>
          </w:p>
        </w:tc>
      </w:tr>
      <w:tr w:rsidR="00A4776A" w:rsidRPr="002944C2" w:rsidTr="008A2B03">
        <w:trPr>
          <w:trHeight w:val="72"/>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5652" w:type="dxa"/>
            <w:gridSpan w:val="2"/>
          </w:tcPr>
          <w:p w:rsidR="00A4776A" w:rsidRPr="002944C2" w:rsidRDefault="00A4776A" w:rsidP="008A2B03">
            <w:pPr>
              <w:jc w:val="both"/>
              <w:rPr>
                <w:i/>
                <w:sz w:val="16"/>
                <w:szCs w:val="16"/>
              </w:rPr>
            </w:pPr>
            <w:r w:rsidRPr="002944C2">
              <w:rPr>
                <w:i/>
                <w:sz w:val="16"/>
                <w:szCs w:val="16"/>
              </w:rPr>
              <w:t>*Минимальные размеры земельного участка, предельные параметры разр</w:t>
            </w:r>
            <w:r w:rsidRPr="002944C2">
              <w:rPr>
                <w:i/>
                <w:sz w:val="16"/>
                <w:szCs w:val="16"/>
              </w:rPr>
              <w:t>е</w:t>
            </w:r>
            <w:r w:rsidRPr="002944C2">
              <w:rPr>
                <w:i/>
                <w:sz w:val="16"/>
                <w:szCs w:val="16"/>
              </w:rPr>
              <w:t>шенного строительства, реконструкции объектов капитального строител</w:t>
            </w:r>
            <w:r w:rsidRPr="002944C2">
              <w:rPr>
                <w:i/>
                <w:sz w:val="16"/>
                <w:szCs w:val="16"/>
              </w:rPr>
              <w:t>ь</w:t>
            </w:r>
            <w:r w:rsidRPr="002944C2">
              <w:rPr>
                <w:i/>
                <w:sz w:val="16"/>
                <w:szCs w:val="16"/>
              </w:rPr>
              <w:t>ства определяется в соответствии с региональными, местными норматив</w:t>
            </w:r>
            <w:r w:rsidRPr="002944C2">
              <w:rPr>
                <w:i/>
                <w:sz w:val="16"/>
                <w:szCs w:val="16"/>
              </w:rPr>
              <w:t>а</w:t>
            </w:r>
            <w:r w:rsidRPr="002944C2">
              <w:rPr>
                <w:i/>
                <w:sz w:val="16"/>
                <w:szCs w:val="16"/>
              </w:rPr>
              <w:t>ми градостроительного проектирования, техническим заданием на проект</w:t>
            </w:r>
            <w:r w:rsidRPr="002944C2">
              <w:rPr>
                <w:i/>
                <w:sz w:val="16"/>
                <w:szCs w:val="16"/>
              </w:rPr>
              <w:t>и</w:t>
            </w:r>
            <w:r w:rsidRPr="002944C2">
              <w:rPr>
                <w:i/>
                <w:sz w:val="16"/>
                <w:szCs w:val="16"/>
              </w:rPr>
              <w:t>рование</w:t>
            </w:r>
          </w:p>
          <w:p w:rsidR="00A4776A" w:rsidRPr="002944C2" w:rsidRDefault="00A4776A" w:rsidP="008A2B03">
            <w:pPr>
              <w:jc w:val="both"/>
              <w:rPr>
                <w:b/>
                <w:i/>
                <w:sz w:val="20"/>
                <w:szCs w:val="20"/>
              </w:rPr>
            </w:pPr>
            <w:r w:rsidRPr="002944C2">
              <w:rPr>
                <w:i/>
                <w:sz w:val="16"/>
                <w:szCs w:val="16"/>
              </w:rPr>
              <w:t>** Действие градостроительного регламента не распространяется на з</w:t>
            </w:r>
            <w:r w:rsidRPr="002944C2">
              <w:rPr>
                <w:i/>
                <w:sz w:val="16"/>
                <w:szCs w:val="16"/>
              </w:rPr>
              <w:t>е</w:t>
            </w:r>
            <w:r w:rsidRPr="002944C2">
              <w:rPr>
                <w:i/>
                <w:sz w:val="16"/>
                <w:szCs w:val="16"/>
              </w:rPr>
              <w:t>мельные участки предназначенные для размещения линейных объе</w:t>
            </w:r>
            <w:r w:rsidRPr="002944C2">
              <w:rPr>
                <w:i/>
                <w:sz w:val="16"/>
                <w:szCs w:val="16"/>
              </w:rPr>
              <w:t>к</w:t>
            </w:r>
            <w:r w:rsidRPr="002944C2">
              <w:rPr>
                <w:i/>
                <w:sz w:val="16"/>
                <w:szCs w:val="16"/>
              </w:rPr>
              <w:t>тов и (или) занятые линейными объектами.</w:t>
            </w:r>
          </w:p>
        </w:tc>
        <w:tc>
          <w:tcPr>
            <w:tcW w:w="6281" w:type="dxa"/>
            <w:vMerge/>
          </w:tcPr>
          <w:p w:rsidR="00A4776A" w:rsidRPr="002944C2" w:rsidRDefault="00A4776A" w:rsidP="008A2B03">
            <w:pPr>
              <w:jc w:val="both"/>
              <w:rPr>
                <w:sz w:val="20"/>
                <w:szCs w:val="20"/>
              </w:rPr>
            </w:pPr>
          </w:p>
        </w:tc>
      </w:tr>
      <w:tr w:rsidR="00A4776A" w:rsidRPr="002944C2" w:rsidTr="008A2B03">
        <w:trPr>
          <w:trHeight w:val="72"/>
        </w:trPr>
        <w:tc>
          <w:tcPr>
            <w:tcW w:w="997" w:type="dxa"/>
            <w:vMerge w:val="restart"/>
            <w:tcBorders>
              <w:right w:val="single" w:sz="4" w:space="0" w:color="auto"/>
            </w:tcBorders>
          </w:tcPr>
          <w:p w:rsidR="00A4776A" w:rsidRPr="002944C2" w:rsidRDefault="00A4776A" w:rsidP="008A2B03">
            <w:pPr>
              <w:rPr>
                <w:sz w:val="20"/>
                <w:szCs w:val="20"/>
              </w:rPr>
            </w:pPr>
            <w:r w:rsidRPr="002944C2">
              <w:rPr>
                <w:sz w:val="20"/>
                <w:szCs w:val="20"/>
              </w:rPr>
              <w:lastRenderedPageBreak/>
              <w:t>6.9</w:t>
            </w:r>
          </w:p>
        </w:tc>
        <w:tc>
          <w:tcPr>
            <w:tcW w:w="1884" w:type="dxa"/>
            <w:vMerge w:val="restart"/>
            <w:tcBorders>
              <w:left w:val="single" w:sz="4" w:space="0" w:color="auto"/>
            </w:tcBorders>
          </w:tcPr>
          <w:p w:rsidR="00A4776A" w:rsidRPr="002944C2" w:rsidRDefault="00A4776A" w:rsidP="008A2B03">
            <w:pPr>
              <w:rPr>
                <w:b/>
                <w:sz w:val="20"/>
                <w:szCs w:val="20"/>
              </w:rPr>
            </w:pPr>
            <w:r w:rsidRPr="002944C2">
              <w:rPr>
                <w:b/>
                <w:sz w:val="20"/>
                <w:szCs w:val="20"/>
              </w:rPr>
              <w:t>Склады</w:t>
            </w:r>
          </w:p>
        </w:tc>
        <w:tc>
          <w:tcPr>
            <w:tcW w:w="4396" w:type="dxa"/>
          </w:tcPr>
          <w:p w:rsidR="00A4776A" w:rsidRPr="002944C2" w:rsidRDefault="00A4776A" w:rsidP="008A2B03">
            <w:pPr>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55" w:type="dxa"/>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6281" w:type="dxa"/>
            <w:vMerge/>
          </w:tcPr>
          <w:p w:rsidR="00A4776A" w:rsidRPr="002944C2" w:rsidRDefault="00A4776A" w:rsidP="008A2B03">
            <w:pPr>
              <w:jc w:val="both"/>
              <w:rPr>
                <w:sz w:val="20"/>
                <w:szCs w:val="20"/>
              </w:rPr>
            </w:pPr>
          </w:p>
        </w:tc>
      </w:tr>
      <w:tr w:rsidR="00A4776A" w:rsidRPr="002944C2" w:rsidTr="008A2B03">
        <w:trPr>
          <w:trHeight w:val="69"/>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Pr>
          <w:p w:rsidR="00A4776A" w:rsidRPr="002944C2" w:rsidRDefault="00A4776A" w:rsidP="008A2B03">
            <w:pPr>
              <w:jc w:val="both"/>
              <w:rPr>
                <w:sz w:val="20"/>
              </w:rPr>
            </w:pPr>
            <w:r w:rsidRPr="002944C2">
              <w:rPr>
                <w:sz w:val="20"/>
              </w:rPr>
              <w:t>сооружения, имеющие назначение по време</w:t>
            </w:r>
            <w:r w:rsidRPr="002944C2">
              <w:rPr>
                <w:sz w:val="20"/>
              </w:rPr>
              <w:t>н</w:t>
            </w:r>
            <w:r w:rsidRPr="002944C2">
              <w:rPr>
                <w:sz w:val="20"/>
              </w:rPr>
              <w:t>ному хранению, распределению и перевалке грузов (за исключением хранения стратегич</w:t>
            </w:r>
            <w:r w:rsidRPr="002944C2">
              <w:rPr>
                <w:sz w:val="20"/>
              </w:rPr>
              <w:t>е</w:t>
            </w:r>
            <w:r w:rsidRPr="002944C2">
              <w:rPr>
                <w:sz w:val="20"/>
              </w:rPr>
              <w:t>ских запасов), не являющихся частями прои</w:t>
            </w:r>
            <w:r w:rsidRPr="002944C2">
              <w:rPr>
                <w:sz w:val="20"/>
              </w:rPr>
              <w:t>з</w:t>
            </w:r>
            <w:r w:rsidRPr="002944C2">
              <w:rPr>
                <w:sz w:val="20"/>
              </w:rPr>
              <w:t>водственных комплексов, на которых был со</w:t>
            </w:r>
            <w:r w:rsidRPr="002944C2">
              <w:rPr>
                <w:sz w:val="20"/>
              </w:rPr>
              <w:t>з</w:t>
            </w:r>
            <w:r w:rsidRPr="002944C2">
              <w:rPr>
                <w:sz w:val="20"/>
              </w:rPr>
              <w:t>дан груз: промышленные базы, склады, погр</w:t>
            </w:r>
            <w:r w:rsidRPr="002944C2">
              <w:rPr>
                <w:sz w:val="20"/>
              </w:rPr>
              <w:t>у</w:t>
            </w:r>
            <w:r w:rsidRPr="002944C2">
              <w:rPr>
                <w:sz w:val="20"/>
              </w:rPr>
              <w:t>зочные терминалы и доки, нефтехран</w:t>
            </w:r>
            <w:r w:rsidRPr="002944C2">
              <w:rPr>
                <w:sz w:val="20"/>
              </w:rPr>
              <w:t>и</w:t>
            </w:r>
            <w:r w:rsidRPr="002944C2">
              <w:rPr>
                <w:sz w:val="20"/>
              </w:rPr>
              <w:t>лища и нефтеналивные станции, газовые хр</w:t>
            </w:r>
            <w:r w:rsidRPr="002944C2">
              <w:rPr>
                <w:sz w:val="20"/>
              </w:rPr>
              <w:t>а</w:t>
            </w:r>
            <w:r w:rsidRPr="002944C2">
              <w:rPr>
                <w:sz w:val="20"/>
              </w:rPr>
              <w:t>нилища и обслуживающие их газоконденсатные и газоп</w:t>
            </w:r>
            <w:r w:rsidRPr="002944C2">
              <w:rPr>
                <w:sz w:val="20"/>
              </w:rPr>
              <w:t>е</w:t>
            </w:r>
            <w:r w:rsidRPr="002944C2">
              <w:rPr>
                <w:sz w:val="20"/>
              </w:rPr>
              <w:t>рекачивающие станции, элеваторы и продовол</w:t>
            </w:r>
            <w:r w:rsidRPr="002944C2">
              <w:rPr>
                <w:sz w:val="20"/>
              </w:rPr>
              <w:t>ь</w:t>
            </w:r>
            <w:r w:rsidRPr="002944C2">
              <w:rPr>
                <w:sz w:val="20"/>
              </w:rPr>
              <w:t>ственные склады, за исключением железнод</w:t>
            </w:r>
            <w:r w:rsidRPr="002944C2">
              <w:rPr>
                <w:sz w:val="20"/>
              </w:rPr>
              <w:t>о</w:t>
            </w:r>
            <w:r w:rsidRPr="002944C2">
              <w:rPr>
                <w:sz w:val="20"/>
              </w:rPr>
              <w:t>рожных перевалочных складов</w:t>
            </w:r>
          </w:p>
        </w:tc>
        <w:tc>
          <w:tcPr>
            <w:tcW w:w="1255" w:type="dxa"/>
            <w:vAlign w:val="center"/>
          </w:tcPr>
          <w:p w:rsidR="00A4776A" w:rsidRPr="002944C2" w:rsidRDefault="00A4776A" w:rsidP="008A2B03">
            <w:pPr>
              <w:jc w:val="center"/>
              <w:rPr>
                <w:b/>
                <w:sz w:val="20"/>
                <w:szCs w:val="20"/>
              </w:rPr>
            </w:pPr>
            <w:r w:rsidRPr="002944C2">
              <w:rPr>
                <w:sz w:val="20"/>
                <w:szCs w:val="20"/>
              </w:rPr>
              <w:t>0,01/-</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9"/>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Pr>
          <w:p w:rsidR="00A4776A" w:rsidRPr="002944C2" w:rsidRDefault="00A4776A" w:rsidP="008A2B03">
            <w:pPr>
              <w:jc w:val="both"/>
              <w:rPr>
                <w:b/>
                <w:i/>
                <w:sz w:val="20"/>
                <w:szCs w:val="20"/>
              </w:rPr>
            </w:pPr>
            <w:r w:rsidRPr="002944C2">
              <w:rPr>
                <w:b/>
                <w:i/>
                <w:sz w:val="20"/>
                <w:szCs w:val="20"/>
              </w:rPr>
              <w:t>минимальный отступ от границы ЗУ в ц</w:t>
            </w:r>
            <w:r w:rsidRPr="002944C2">
              <w:rPr>
                <w:b/>
                <w:i/>
                <w:sz w:val="20"/>
                <w:szCs w:val="20"/>
              </w:rPr>
              <w:t>е</w:t>
            </w:r>
            <w:r w:rsidRPr="002944C2">
              <w:rPr>
                <w:b/>
                <w:i/>
                <w:sz w:val="20"/>
                <w:szCs w:val="20"/>
              </w:rPr>
              <w:t>лях определения места допустимого ра</w:t>
            </w:r>
            <w:r w:rsidRPr="002944C2">
              <w:rPr>
                <w:b/>
                <w:i/>
                <w:sz w:val="20"/>
                <w:szCs w:val="20"/>
              </w:rPr>
              <w:t>з</w:t>
            </w:r>
            <w:r w:rsidRPr="002944C2">
              <w:rPr>
                <w:b/>
                <w:i/>
                <w:sz w:val="20"/>
                <w:szCs w:val="20"/>
              </w:rPr>
              <w:t>мещения объекта</w:t>
            </w:r>
          </w:p>
        </w:tc>
        <w:tc>
          <w:tcPr>
            <w:tcW w:w="1255" w:type="dxa"/>
            <w:vAlign w:val="center"/>
          </w:tcPr>
          <w:p w:rsidR="00A4776A" w:rsidRPr="002944C2" w:rsidRDefault="00A4776A" w:rsidP="008A2B03">
            <w:pPr>
              <w:jc w:val="center"/>
              <w:rPr>
                <w:b/>
                <w:sz w:val="20"/>
                <w:szCs w:val="20"/>
              </w:rPr>
            </w:pPr>
            <w:r w:rsidRPr="002944C2">
              <w:rPr>
                <w:b/>
                <w:i/>
                <w:sz w:val="20"/>
                <w:szCs w:val="20"/>
              </w:rPr>
              <w:t>м</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9"/>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vAlign w:val="center"/>
          </w:tcPr>
          <w:p w:rsidR="00A4776A" w:rsidRPr="002944C2" w:rsidRDefault="00A4776A" w:rsidP="008A2B03">
            <w:pPr>
              <w:jc w:val="both"/>
              <w:rPr>
                <w:b/>
                <w:i/>
                <w:sz w:val="20"/>
                <w:szCs w:val="20"/>
              </w:rPr>
            </w:pPr>
            <w:r w:rsidRPr="002944C2">
              <w:rPr>
                <w:sz w:val="20"/>
              </w:rPr>
              <w:t>от красной линии улиц</w:t>
            </w:r>
          </w:p>
        </w:tc>
        <w:tc>
          <w:tcPr>
            <w:tcW w:w="1255" w:type="dxa"/>
            <w:vAlign w:val="center"/>
          </w:tcPr>
          <w:p w:rsidR="00A4776A" w:rsidRPr="002944C2" w:rsidRDefault="00A4776A" w:rsidP="008A2B03">
            <w:pPr>
              <w:jc w:val="center"/>
              <w:rPr>
                <w:sz w:val="20"/>
                <w:szCs w:val="20"/>
              </w:rPr>
            </w:pPr>
            <w:r w:rsidRPr="002944C2">
              <w:rPr>
                <w:sz w:val="20"/>
                <w:szCs w:val="20"/>
              </w:rPr>
              <w:t>5</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9"/>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vAlign w:val="center"/>
          </w:tcPr>
          <w:p w:rsidR="00A4776A" w:rsidRPr="002944C2" w:rsidRDefault="00A4776A" w:rsidP="008A2B03">
            <w:pPr>
              <w:jc w:val="both"/>
              <w:rPr>
                <w:b/>
                <w:i/>
                <w:sz w:val="20"/>
                <w:szCs w:val="20"/>
              </w:rPr>
            </w:pPr>
            <w:r w:rsidRPr="002944C2">
              <w:rPr>
                <w:sz w:val="20"/>
              </w:rPr>
              <w:t xml:space="preserve">от красной линии проездов </w:t>
            </w:r>
          </w:p>
        </w:tc>
        <w:tc>
          <w:tcPr>
            <w:tcW w:w="1255" w:type="dxa"/>
            <w:vAlign w:val="center"/>
          </w:tcPr>
          <w:p w:rsidR="00A4776A" w:rsidRPr="002944C2" w:rsidRDefault="00A4776A" w:rsidP="008A2B03">
            <w:pPr>
              <w:jc w:val="center"/>
              <w:rPr>
                <w:sz w:val="20"/>
                <w:szCs w:val="20"/>
              </w:rPr>
            </w:pPr>
            <w:r w:rsidRPr="002944C2">
              <w:rPr>
                <w:sz w:val="20"/>
                <w:szCs w:val="20"/>
              </w:rPr>
              <w:t>3</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9"/>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vAlign w:val="center"/>
          </w:tcPr>
          <w:p w:rsidR="00A4776A" w:rsidRPr="002944C2" w:rsidRDefault="00A4776A" w:rsidP="008A2B03">
            <w:pPr>
              <w:jc w:val="both"/>
              <w:rPr>
                <w:b/>
                <w:i/>
                <w:sz w:val="20"/>
                <w:szCs w:val="20"/>
              </w:rPr>
            </w:pPr>
            <w:r w:rsidRPr="002944C2">
              <w:rPr>
                <w:sz w:val="20"/>
              </w:rPr>
              <w:t xml:space="preserve">до границы соседнего приквартирного участка </w:t>
            </w:r>
          </w:p>
        </w:tc>
        <w:tc>
          <w:tcPr>
            <w:tcW w:w="1255" w:type="dxa"/>
            <w:vAlign w:val="center"/>
          </w:tcPr>
          <w:p w:rsidR="00A4776A" w:rsidRPr="002944C2" w:rsidRDefault="00A4776A" w:rsidP="008A2B03">
            <w:pPr>
              <w:jc w:val="center"/>
              <w:rPr>
                <w:sz w:val="20"/>
                <w:szCs w:val="20"/>
              </w:rPr>
            </w:pPr>
            <w:r w:rsidRPr="002944C2">
              <w:rPr>
                <w:sz w:val="20"/>
                <w:szCs w:val="20"/>
              </w:rPr>
              <w:t>3</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9"/>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Pr>
          <w:p w:rsidR="00A4776A" w:rsidRPr="002944C2" w:rsidRDefault="00A4776A" w:rsidP="008A2B03">
            <w:pPr>
              <w:jc w:val="both"/>
              <w:rPr>
                <w:b/>
                <w:i/>
                <w:sz w:val="20"/>
                <w:szCs w:val="20"/>
              </w:rPr>
            </w:pPr>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w:t>
            </w:r>
            <w:r w:rsidRPr="002944C2">
              <w:rPr>
                <w:b/>
                <w:i/>
                <w:sz w:val="20"/>
                <w:szCs w:val="20"/>
              </w:rPr>
              <w:t>у</w:t>
            </w:r>
            <w:r w:rsidRPr="002944C2">
              <w:rPr>
                <w:b/>
                <w:i/>
                <w:sz w:val="20"/>
                <w:szCs w:val="20"/>
              </w:rPr>
              <w:t>жений</w:t>
            </w:r>
          </w:p>
        </w:tc>
        <w:tc>
          <w:tcPr>
            <w:tcW w:w="1255" w:type="dxa"/>
            <w:vAlign w:val="center"/>
          </w:tcPr>
          <w:p w:rsidR="00A4776A"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b/>
                <w:sz w:val="20"/>
                <w:szCs w:val="20"/>
              </w:rPr>
            </w:pPr>
            <w:r w:rsidRPr="002944C2">
              <w:rPr>
                <w:b/>
                <w:i/>
                <w:sz w:val="20"/>
                <w:szCs w:val="20"/>
              </w:rPr>
              <w:t>высота, м</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9"/>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vAlign w:val="center"/>
          </w:tcPr>
          <w:p w:rsidR="00A4776A" w:rsidRPr="002944C2" w:rsidRDefault="00A4776A" w:rsidP="008A2B03">
            <w:pPr>
              <w:rPr>
                <w:sz w:val="20"/>
                <w:szCs w:val="20"/>
              </w:rPr>
            </w:pPr>
            <w:r w:rsidRPr="002944C2">
              <w:rPr>
                <w:sz w:val="20"/>
                <w:szCs w:val="20"/>
              </w:rPr>
              <w:t>для зданий, строений, сооружений</w:t>
            </w:r>
          </w:p>
        </w:tc>
        <w:tc>
          <w:tcPr>
            <w:tcW w:w="1255" w:type="dxa"/>
            <w:vAlign w:val="center"/>
          </w:tcPr>
          <w:p w:rsidR="00A4776A" w:rsidRPr="002944C2" w:rsidRDefault="00A4776A" w:rsidP="008A2B03">
            <w:pPr>
              <w:jc w:val="center"/>
              <w:rPr>
                <w:b/>
                <w:sz w:val="20"/>
                <w:szCs w:val="20"/>
              </w:rPr>
            </w:pPr>
            <w:r w:rsidRPr="002944C2">
              <w:rPr>
                <w:sz w:val="20"/>
                <w:szCs w:val="20"/>
              </w:rPr>
              <w:t>1/5</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9"/>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Pr>
          <w:p w:rsidR="00A4776A" w:rsidRPr="002944C2" w:rsidRDefault="00A4776A" w:rsidP="008A2B03">
            <w:pPr>
              <w:jc w:val="both"/>
              <w:rPr>
                <w:b/>
                <w:i/>
                <w:sz w:val="20"/>
                <w:szCs w:val="20"/>
              </w:rPr>
            </w:pPr>
            <w:r w:rsidRPr="002944C2">
              <w:rPr>
                <w:b/>
                <w:i/>
                <w:sz w:val="20"/>
                <w:szCs w:val="20"/>
              </w:rPr>
              <w:t>максимальный процент застройки в гр</w:t>
            </w:r>
            <w:r w:rsidRPr="002944C2">
              <w:rPr>
                <w:b/>
                <w:i/>
                <w:sz w:val="20"/>
                <w:szCs w:val="20"/>
              </w:rPr>
              <w:t>а</w:t>
            </w:r>
            <w:r w:rsidRPr="002944C2">
              <w:rPr>
                <w:b/>
                <w:i/>
                <w:sz w:val="20"/>
                <w:szCs w:val="20"/>
              </w:rPr>
              <w:t>ницах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 xml:space="preserve">ка, которая может быть застроена, ко всей площади земельного  участка </w:t>
            </w:r>
          </w:p>
        </w:tc>
        <w:tc>
          <w:tcPr>
            <w:tcW w:w="1255" w:type="dxa"/>
            <w:vAlign w:val="center"/>
          </w:tcPr>
          <w:p w:rsidR="00A4776A" w:rsidRPr="002944C2" w:rsidRDefault="00A4776A" w:rsidP="008A2B03">
            <w:pPr>
              <w:jc w:val="center"/>
              <w:rPr>
                <w:b/>
                <w:sz w:val="20"/>
                <w:szCs w:val="20"/>
              </w:rPr>
            </w:pPr>
            <w:r w:rsidRPr="002944C2">
              <w:rPr>
                <w:b/>
                <w:i/>
                <w:sz w:val="20"/>
                <w:szCs w:val="20"/>
              </w:rPr>
              <w:t>%</w:t>
            </w:r>
          </w:p>
        </w:tc>
        <w:tc>
          <w:tcPr>
            <w:tcW w:w="6281" w:type="dxa"/>
            <w:vMerge/>
          </w:tcPr>
          <w:p w:rsidR="00A4776A" w:rsidRPr="002944C2" w:rsidRDefault="00A4776A" w:rsidP="008A2B03">
            <w:pPr>
              <w:ind w:firstLine="26"/>
              <w:jc w:val="both"/>
              <w:rPr>
                <w:sz w:val="20"/>
                <w:szCs w:val="20"/>
              </w:rPr>
            </w:pPr>
          </w:p>
        </w:tc>
      </w:tr>
      <w:tr w:rsidR="00A4776A" w:rsidRPr="002944C2" w:rsidTr="008A2B03">
        <w:trPr>
          <w:trHeight w:val="69"/>
        </w:trPr>
        <w:tc>
          <w:tcPr>
            <w:tcW w:w="997" w:type="dxa"/>
            <w:vMerge/>
            <w:tcBorders>
              <w:right w:val="single" w:sz="4" w:space="0" w:color="auto"/>
            </w:tcBorders>
          </w:tcPr>
          <w:p w:rsidR="00A4776A" w:rsidRPr="002944C2" w:rsidRDefault="00A4776A" w:rsidP="008A2B03">
            <w:pPr>
              <w:rPr>
                <w:sz w:val="20"/>
                <w:szCs w:val="20"/>
              </w:rPr>
            </w:pPr>
          </w:p>
        </w:tc>
        <w:tc>
          <w:tcPr>
            <w:tcW w:w="1884" w:type="dxa"/>
            <w:vMerge/>
            <w:tcBorders>
              <w:left w:val="single" w:sz="4" w:space="0" w:color="auto"/>
            </w:tcBorders>
          </w:tcPr>
          <w:p w:rsidR="00A4776A" w:rsidRPr="002944C2" w:rsidRDefault="00A4776A" w:rsidP="008A2B03">
            <w:pPr>
              <w:rPr>
                <w:b/>
                <w:sz w:val="20"/>
                <w:szCs w:val="20"/>
              </w:rPr>
            </w:pPr>
          </w:p>
        </w:tc>
        <w:tc>
          <w:tcPr>
            <w:tcW w:w="4396" w:type="dxa"/>
          </w:tcPr>
          <w:p w:rsidR="00A4776A" w:rsidRPr="002944C2" w:rsidRDefault="00A4776A" w:rsidP="008A2B03">
            <w:pPr>
              <w:jc w:val="both"/>
              <w:rPr>
                <w:sz w:val="20"/>
              </w:rPr>
            </w:pPr>
            <w:r w:rsidRPr="002944C2">
              <w:rPr>
                <w:sz w:val="20"/>
              </w:rPr>
              <w:t>профильная застройка</w:t>
            </w:r>
          </w:p>
        </w:tc>
        <w:tc>
          <w:tcPr>
            <w:tcW w:w="1255" w:type="dxa"/>
            <w:vAlign w:val="center"/>
          </w:tcPr>
          <w:p w:rsidR="00A4776A" w:rsidRPr="002944C2" w:rsidRDefault="00A4776A" w:rsidP="008A2B03">
            <w:pPr>
              <w:jc w:val="center"/>
              <w:rPr>
                <w:sz w:val="20"/>
              </w:rPr>
            </w:pPr>
            <w:r w:rsidRPr="002944C2">
              <w:rPr>
                <w:sz w:val="20"/>
              </w:rPr>
              <w:t>60</w:t>
            </w:r>
          </w:p>
        </w:tc>
        <w:tc>
          <w:tcPr>
            <w:tcW w:w="6281" w:type="dxa"/>
            <w:vMerge/>
          </w:tcPr>
          <w:p w:rsidR="00A4776A" w:rsidRPr="002944C2" w:rsidRDefault="00A4776A" w:rsidP="008A2B03">
            <w:pPr>
              <w:ind w:firstLine="26"/>
              <w:jc w:val="both"/>
              <w:rPr>
                <w:sz w:val="20"/>
                <w:szCs w:val="20"/>
              </w:rPr>
            </w:pPr>
          </w:p>
        </w:tc>
      </w:tr>
    </w:tbl>
    <w:p w:rsidR="00A4776A" w:rsidRPr="002944C2" w:rsidRDefault="00A4776A" w:rsidP="00A4776A">
      <w:pPr>
        <w:jc w:val="both"/>
        <w:rPr>
          <w:sz w:val="16"/>
          <w:szCs w:val="16"/>
        </w:rPr>
      </w:pPr>
    </w:p>
    <w:p w:rsidR="00A4776A" w:rsidRPr="002944C2" w:rsidRDefault="00B76D5D" w:rsidP="00A4776A">
      <w:pPr>
        <w:keepNext/>
        <w:keepLines/>
        <w:ind w:left="720"/>
        <w:jc w:val="right"/>
        <w:rPr>
          <w:spacing w:val="-13"/>
        </w:rPr>
      </w:pPr>
      <w:r>
        <w:rPr>
          <w:spacing w:val="-13"/>
        </w:rPr>
        <w:br w:type="page"/>
      </w:r>
      <w:r w:rsidR="00A4776A" w:rsidRPr="002944C2">
        <w:rPr>
          <w:spacing w:val="-13"/>
        </w:rPr>
        <w:lastRenderedPageBreak/>
        <w:t>Таблица 20</w:t>
      </w:r>
    </w:p>
    <w:p w:rsidR="00A4776A" w:rsidRPr="002944C2" w:rsidRDefault="00A4776A" w:rsidP="00A4776A">
      <w:pPr>
        <w:keepNext/>
        <w:keepLines/>
        <w:numPr>
          <w:ilvl w:val="0"/>
          <w:numId w:val="34"/>
        </w:numPr>
        <w:tabs>
          <w:tab w:val="left" w:pos="284"/>
        </w:tabs>
        <w:ind w:left="0" w:firstLine="0"/>
        <w:jc w:val="both"/>
        <w:rPr>
          <w:sz w:val="16"/>
          <w:szCs w:val="16"/>
        </w:rPr>
      </w:pPr>
      <w:r w:rsidRPr="002944C2">
        <w:rPr>
          <w:sz w:val="16"/>
          <w:szCs w:val="16"/>
        </w:rPr>
        <w:t>УСЛОВНО РАЗРЕШЁННЫЕ ВИДЫ И ПАРАМЕТРЫ ИСПОЛЬЗОВАНИЯ ЗЕМЕЛЬНЫХ УЧАСТКОВ И ОБЪЕКТОВ КАПИТАЛЬНОГО СТРОИТЕЛЬСТВА: НЕ УСТАНОВЛЕНЫ</w:t>
      </w:r>
    </w:p>
    <w:p w:rsidR="00A4776A" w:rsidRPr="002944C2" w:rsidRDefault="00A4776A" w:rsidP="00A4776A">
      <w:pPr>
        <w:jc w:val="both"/>
        <w:rPr>
          <w:sz w:val="16"/>
          <w:szCs w:val="16"/>
        </w:rPr>
      </w:pPr>
    </w:p>
    <w:tbl>
      <w:tblPr>
        <w:tblW w:w="1489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1002"/>
        <w:gridCol w:w="1895"/>
        <w:gridCol w:w="4421"/>
        <w:gridCol w:w="1262"/>
        <w:gridCol w:w="6316"/>
      </w:tblGrid>
      <w:tr w:rsidR="00A4776A" w:rsidRPr="002944C2" w:rsidTr="008A2B03">
        <w:trPr>
          <w:trHeight w:val="309"/>
          <w:tblHeader/>
        </w:trPr>
        <w:tc>
          <w:tcPr>
            <w:tcW w:w="1002" w:type="dxa"/>
            <w:vAlign w:val="center"/>
          </w:tcPr>
          <w:p w:rsidR="00A4776A" w:rsidRPr="002944C2" w:rsidRDefault="00A4776A" w:rsidP="008A2B03">
            <w:pPr>
              <w:jc w:val="center"/>
              <w:rPr>
                <w:b/>
                <w:sz w:val="20"/>
                <w:szCs w:val="20"/>
              </w:rPr>
            </w:pPr>
            <w:r w:rsidRPr="002944C2">
              <w:rPr>
                <w:b/>
                <w:sz w:val="16"/>
                <w:szCs w:val="16"/>
              </w:rPr>
              <w:t>КОД</w:t>
            </w:r>
          </w:p>
        </w:tc>
        <w:tc>
          <w:tcPr>
            <w:tcW w:w="1895" w:type="dxa"/>
            <w:vAlign w:val="center"/>
          </w:tcPr>
          <w:p w:rsidR="00A4776A" w:rsidRPr="002944C2" w:rsidRDefault="00A4776A" w:rsidP="008A2B03">
            <w:pPr>
              <w:tabs>
                <w:tab w:val="center" w:pos="4677"/>
                <w:tab w:val="right" w:pos="9355"/>
              </w:tabs>
              <w:jc w:val="center"/>
              <w:rPr>
                <w:b/>
                <w:sz w:val="20"/>
                <w:szCs w:val="20"/>
              </w:rPr>
            </w:pPr>
            <w:r w:rsidRPr="002944C2">
              <w:rPr>
                <w:b/>
                <w:sz w:val="16"/>
                <w:szCs w:val="16"/>
              </w:rPr>
              <w:t>НАИМЕНОВАНИЕ</w:t>
            </w:r>
          </w:p>
        </w:tc>
        <w:tc>
          <w:tcPr>
            <w:tcW w:w="5683" w:type="dxa"/>
            <w:gridSpan w:val="2"/>
            <w:vAlign w:val="center"/>
          </w:tcPr>
          <w:p w:rsidR="00A4776A" w:rsidRPr="002944C2" w:rsidRDefault="00A4776A" w:rsidP="008A2B03">
            <w:pPr>
              <w:jc w:val="center"/>
              <w:rPr>
                <w:b/>
                <w:caps/>
                <w:sz w:val="16"/>
                <w:szCs w:val="16"/>
              </w:rPr>
            </w:pPr>
            <w:r w:rsidRPr="002944C2">
              <w:rPr>
                <w:b/>
                <w:caps/>
                <w:sz w:val="16"/>
                <w:szCs w:val="20"/>
              </w:rPr>
              <w:t>Предельные параметры разрешенного строительс</w:t>
            </w:r>
            <w:r w:rsidRPr="002944C2">
              <w:rPr>
                <w:b/>
                <w:caps/>
                <w:sz w:val="16"/>
                <w:szCs w:val="20"/>
              </w:rPr>
              <w:t>т</w:t>
            </w:r>
            <w:r w:rsidRPr="002944C2">
              <w:rPr>
                <w:b/>
                <w:caps/>
                <w:sz w:val="16"/>
                <w:szCs w:val="20"/>
              </w:rPr>
              <w:t>ва, реконструкции объектов капитального стро</w:t>
            </w:r>
            <w:r w:rsidRPr="002944C2">
              <w:rPr>
                <w:b/>
                <w:caps/>
                <w:sz w:val="16"/>
                <w:szCs w:val="20"/>
              </w:rPr>
              <w:t>и</w:t>
            </w:r>
            <w:r w:rsidRPr="002944C2">
              <w:rPr>
                <w:b/>
                <w:caps/>
                <w:sz w:val="16"/>
                <w:szCs w:val="20"/>
              </w:rPr>
              <w:t>тельства</w:t>
            </w:r>
          </w:p>
        </w:tc>
        <w:tc>
          <w:tcPr>
            <w:tcW w:w="6316" w:type="dxa"/>
            <w:vAlign w:val="center"/>
          </w:tcPr>
          <w:p w:rsidR="00A4776A" w:rsidRPr="002944C2" w:rsidRDefault="00A4776A" w:rsidP="008A2B03">
            <w:pPr>
              <w:jc w:val="center"/>
              <w:rPr>
                <w:b/>
                <w:sz w:val="16"/>
                <w:szCs w:val="16"/>
              </w:rPr>
            </w:pPr>
            <w:r w:rsidRPr="002944C2">
              <w:rPr>
                <w:b/>
                <w:sz w:val="16"/>
                <w:szCs w:val="16"/>
              </w:rPr>
              <w:t>ОГРАНИЧЕНИЯ ИСПОЛЬЗОВАНИЯ ЗЕМЕЛЬНЫХ УЧАСТКОВ И ОБ</w:t>
            </w:r>
            <w:r w:rsidRPr="002944C2">
              <w:rPr>
                <w:b/>
                <w:sz w:val="16"/>
                <w:szCs w:val="16"/>
              </w:rPr>
              <w:t>Ъ</w:t>
            </w:r>
            <w:r w:rsidRPr="002944C2">
              <w:rPr>
                <w:b/>
                <w:sz w:val="16"/>
                <w:szCs w:val="16"/>
              </w:rPr>
              <w:t>ЕКТОВ КАПИТАЛЬНОГО СТРОИТЕЛЬСТВА</w:t>
            </w:r>
          </w:p>
        </w:tc>
      </w:tr>
      <w:tr w:rsidR="00A4776A" w:rsidRPr="002944C2" w:rsidTr="008A2B03">
        <w:trPr>
          <w:trHeight w:val="64"/>
        </w:trPr>
        <w:tc>
          <w:tcPr>
            <w:tcW w:w="1002" w:type="dxa"/>
            <w:vMerge w:val="restart"/>
            <w:tcBorders>
              <w:right w:val="single" w:sz="4" w:space="0" w:color="auto"/>
            </w:tcBorders>
          </w:tcPr>
          <w:p w:rsidR="00A4776A" w:rsidRPr="002944C2" w:rsidRDefault="00A4776A" w:rsidP="008A2B03">
            <w:pPr>
              <w:rPr>
                <w:sz w:val="20"/>
                <w:szCs w:val="20"/>
              </w:rPr>
            </w:pPr>
            <w:r w:rsidRPr="002944C2">
              <w:rPr>
                <w:sz w:val="20"/>
                <w:szCs w:val="20"/>
              </w:rPr>
              <w:t>2.1</w:t>
            </w:r>
          </w:p>
        </w:tc>
        <w:tc>
          <w:tcPr>
            <w:tcW w:w="1895" w:type="dxa"/>
            <w:vMerge w:val="restart"/>
            <w:tcBorders>
              <w:left w:val="single" w:sz="4" w:space="0" w:color="auto"/>
            </w:tcBorders>
          </w:tcPr>
          <w:p w:rsidR="00A4776A" w:rsidRPr="002944C2" w:rsidRDefault="00A4776A" w:rsidP="008A2B03">
            <w:pPr>
              <w:rPr>
                <w:b/>
                <w:sz w:val="20"/>
                <w:szCs w:val="20"/>
              </w:rPr>
            </w:pPr>
            <w:r w:rsidRPr="002944C2">
              <w:rPr>
                <w:b/>
                <w:sz w:val="20"/>
                <w:szCs w:val="20"/>
              </w:rPr>
              <w:t>Для индивид</w:t>
            </w:r>
            <w:r w:rsidRPr="002944C2">
              <w:rPr>
                <w:b/>
                <w:sz w:val="20"/>
                <w:szCs w:val="20"/>
              </w:rPr>
              <w:t>у</w:t>
            </w:r>
            <w:r w:rsidRPr="002944C2">
              <w:rPr>
                <w:b/>
                <w:sz w:val="20"/>
                <w:szCs w:val="20"/>
              </w:rPr>
              <w:t>ального жили</w:t>
            </w:r>
            <w:r w:rsidRPr="002944C2">
              <w:rPr>
                <w:b/>
                <w:sz w:val="20"/>
                <w:szCs w:val="20"/>
              </w:rPr>
              <w:t>щ</w:t>
            </w:r>
            <w:r w:rsidRPr="002944C2">
              <w:rPr>
                <w:b/>
                <w:sz w:val="20"/>
                <w:szCs w:val="20"/>
              </w:rPr>
              <w:t>ного строительс</w:t>
            </w:r>
            <w:r w:rsidRPr="002944C2">
              <w:rPr>
                <w:b/>
                <w:sz w:val="20"/>
                <w:szCs w:val="20"/>
              </w:rPr>
              <w:t>т</w:t>
            </w:r>
            <w:r w:rsidRPr="002944C2">
              <w:rPr>
                <w:b/>
                <w:sz w:val="20"/>
                <w:szCs w:val="20"/>
              </w:rPr>
              <w:t>ва</w:t>
            </w:r>
          </w:p>
        </w:tc>
        <w:tc>
          <w:tcPr>
            <w:tcW w:w="4421" w:type="dxa"/>
          </w:tcPr>
          <w:p w:rsidR="00A4776A" w:rsidRPr="002944C2" w:rsidRDefault="00A4776A" w:rsidP="008A2B03">
            <w:pPr>
              <w:jc w:val="both"/>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62" w:type="dxa"/>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6316" w:type="dxa"/>
            <w:vMerge w:val="restart"/>
          </w:tcPr>
          <w:p w:rsidR="00A4776A" w:rsidRPr="002944C2" w:rsidRDefault="00A4776A" w:rsidP="008A2B03">
            <w:pPr>
              <w:jc w:val="both"/>
              <w:rPr>
                <w:sz w:val="20"/>
                <w:szCs w:val="20"/>
              </w:rPr>
            </w:pPr>
            <w:r w:rsidRPr="002944C2">
              <w:rPr>
                <w:sz w:val="20"/>
                <w:szCs w:val="20"/>
              </w:rPr>
              <w:t>В случае, если ЗУ (его часть) и ОКС расположены в границах зон с особыми условиями использования территории</w:t>
            </w:r>
            <w:r w:rsidRPr="002944C2">
              <w:t xml:space="preserve"> </w:t>
            </w:r>
            <w:r w:rsidRPr="002944C2">
              <w:rPr>
                <w:sz w:val="20"/>
                <w:szCs w:val="20"/>
              </w:rPr>
              <w:t>либо в границах те</w:t>
            </w:r>
            <w:r w:rsidRPr="002944C2">
              <w:rPr>
                <w:sz w:val="20"/>
                <w:szCs w:val="20"/>
              </w:rPr>
              <w:t>р</w:t>
            </w:r>
            <w:r w:rsidRPr="002944C2">
              <w:rPr>
                <w:sz w:val="20"/>
                <w:szCs w:val="20"/>
              </w:rPr>
              <w:t>риторий особого регулирования градостроительной деятельности (с</w:t>
            </w:r>
            <w:r w:rsidRPr="002944C2">
              <w:rPr>
                <w:sz w:val="20"/>
                <w:szCs w:val="20"/>
              </w:rPr>
              <w:t>о</w:t>
            </w:r>
            <w:r w:rsidRPr="002944C2">
              <w:rPr>
                <w:sz w:val="20"/>
                <w:szCs w:val="20"/>
              </w:rPr>
              <w:t>гла</w:t>
            </w:r>
            <w:r w:rsidRPr="002944C2">
              <w:rPr>
                <w:sz w:val="20"/>
                <w:szCs w:val="20"/>
              </w:rPr>
              <w:t>с</w:t>
            </w:r>
            <w:r w:rsidRPr="002944C2">
              <w:rPr>
                <w:sz w:val="20"/>
                <w:szCs w:val="20"/>
              </w:rPr>
              <w:t>но Карте зон с особыми условиями использования территории) использование ЗУ (его части) и ОКС осуществляется с учетом огран</w:t>
            </w:r>
            <w:r w:rsidRPr="002944C2">
              <w:rPr>
                <w:sz w:val="20"/>
                <w:szCs w:val="20"/>
              </w:rPr>
              <w:t>и</w:t>
            </w:r>
            <w:r w:rsidRPr="002944C2">
              <w:rPr>
                <w:sz w:val="20"/>
                <w:szCs w:val="20"/>
              </w:rPr>
              <w:t xml:space="preserve">чений, установленных законодательством Российской Федерации и указанных в </w:t>
            </w:r>
            <w:hyperlink w:anchor="sub_89" w:history="1">
              <w:r w:rsidRPr="002944C2">
                <w:rPr>
                  <w:rStyle w:val="a5"/>
                  <w:b w:val="0"/>
                  <w:color w:val="auto"/>
                  <w:sz w:val="20"/>
                  <w:szCs w:val="20"/>
                </w:rPr>
                <w:t>статье 56</w:t>
              </w:r>
            </w:hyperlink>
            <w:r w:rsidRPr="002944C2">
              <w:rPr>
                <w:b/>
                <w:sz w:val="20"/>
                <w:szCs w:val="20"/>
              </w:rPr>
              <w:t xml:space="preserve"> </w:t>
            </w:r>
            <w:r w:rsidRPr="002944C2">
              <w:rPr>
                <w:sz w:val="20"/>
                <w:szCs w:val="20"/>
              </w:rPr>
              <w:t xml:space="preserve">настоящих Правил. </w:t>
            </w:r>
          </w:p>
          <w:p w:rsidR="00A4776A" w:rsidRPr="002944C2" w:rsidRDefault="00A4776A" w:rsidP="008A2B03">
            <w:pPr>
              <w:jc w:val="both"/>
              <w:rPr>
                <w:sz w:val="20"/>
                <w:szCs w:val="20"/>
              </w:rPr>
            </w:pPr>
            <w:r w:rsidRPr="002944C2">
              <w:rPr>
                <w:sz w:val="20"/>
                <w:szCs w:val="20"/>
              </w:rPr>
              <w:t>В границах данной территориальной зоны действуют следующие ЗОУИТ и территории особого регулирования градостроительной де</w:t>
            </w:r>
            <w:r w:rsidRPr="002944C2">
              <w:rPr>
                <w:sz w:val="20"/>
                <w:szCs w:val="20"/>
              </w:rPr>
              <w:t>я</w:t>
            </w:r>
            <w:r w:rsidRPr="002944C2">
              <w:rPr>
                <w:sz w:val="20"/>
                <w:szCs w:val="20"/>
              </w:rPr>
              <w:t>тельн</w:t>
            </w:r>
            <w:r w:rsidRPr="002944C2">
              <w:rPr>
                <w:sz w:val="20"/>
                <w:szCs w:val="20"/>
              </w:rPr>
              <w:t>о</w:t>
            </w:r>
            <w:r w:rsidRPr="002944C2">
              <w:rPr>
                <w:sz w:val="20"/>
                <w:szCs w:val="20"/>
              </w:rPr>
              <w:t xml:space="preserve">сти: </w:t>
            </w:r>
          </w:p>
          <w:p w:rsidR="00A4776A" w:rsidRPr="002944C2" w:rsidRDefault="00A4776A" w:rsidP="008A2B03">
            <w:pPr>
              <w:rPr>
                <w:sz w:val="20"/>
                <w:szCs w:val="20"/>
              </w:rPr>
            </w:pPr>
            <w:r w:rsidRPr="002944C2">
              <w:rPr>
                <w:sz w:val="20"/>
                <w:szCs w:val="20"/>
              </w:rPr>
              <w:t>- охранные зоны объектов инженерной инфраструктуры;</w:t>
            </w:r>
          </w:p>
          <w:p w:rsidR="00A4776A" w:rsidRPr="002944C2" w:rsidRDefault="00A4776A" w:rsidP="008A2B03">
            <w:pPr>
              <w:jc w:val="both"/>
              <w:rPr>
                <w:sz w:val="20"/>
                <w:szCs w:val="20"/>
              </w:rPr>
            </w:pPr>
            <w:r w:rsidRPr="002944C2">
              <w:rPr>
                <w:sz w:val="20"/>
                <w:szCs w:val="20"/>
              </w:rPr>
              <w:t>- водоохранные зоны, прибрежные защитные полосы (в том числе б</w:t>
            </w:r>
            <w:r w:rsidRPr="002944C2">
              <w:rPr>
                <w:sz w:val="20"/>
                <w:szCs w:val="20"/>
              </w:rPr>
              <w:t>е</w:t>
            </w:r>
            <w:r w:rsidRPr="002944C2">
              <w:rPr>
                <w:sz w:val="20"/>
                <w:szCs w:val="20"/>
              </w:rPr>
              <w:t>реговые полосы водных объектов общего пользования).</w:t>
            </w:r>
          </w:p>
          <w:p w:rsidR="00A4776A" w:rsidRPr="002944C2" w:rsidRDefault="00A4776A" w:rsidP="008A2B03">
            <w:pPr>
              <w:jc w:val="both"/>
              <w:rPr>
                <w:b/>
                <w:sz w:val="20"/>
                <w:szCs w:val="20"/>
              </w:rPr>
            </w:pPr>
            <w:r w:rsidRPr="002944C2">
              <w:rPr>
                <w:b/>
                <w:sz w:val="20"/>
                <w:szCs w:val="20"/>
              </w:rPr>
              <w:t>Дополнительные ограничения</w:t>
            </w:r>
          </w:p>
          <w:p w:rsidR="00A4776A" w:rsidRPr="002944C2" w:rsidRDefault="00A4776A" w:rsidP="008A2B03">
            <w:pPr>
              <w:jc w:val="both"/>
              <w:rPr>
                <w:sz w:val="20"/>
                <w:szCs w:val="20"/>
              </w:rPr>
            </w:pPr>
            <w:r w:rsidRPr="002944C2">
              <w:rPr>
                <w:sz w:val="20"/>
                <w:szCs w:val="20"/>
              </w:rPr>
              <w:t>- Требуется соблюдение ограничений использования ЗУ и ОКС при осуществлении публичного сервитута (при его наличии)*.</w:t>
            </w:r>
          </w:p>
          <w:p w:rsidR="00A4776A" w:rsidRPr="002944C2" w:rsidRDefault="00A4776A" w:rsidP="008A2B03">
            <w:pPr>
              <w:jc w:val="both"/>
              <w:rPr>
                <w:sz w:val="20"/>
                <w:szCs w:val="20"/>
              </w:rPr>
            </w:pPr>
            <w:r w:rsidRPr="002944C2">
              <w:rPr>
                <w:i/>
                <w:sz w:val="16"/>
                <w:szCs w:val="16"/>
              </w:rPr>
              <w:t>*Допускается в части инженерного обеспечения объектов технически связанных с автомобильными дорогами сооружений и объектов, обеспечивающих работу тран</w:t>
            </w:r>
            <w:r w:rsidRPr="002944C2">
              <w:rPr>
                <w:i/>
                <w:sz w:val="16"/>
                <w:szCs w:val="16"/>
              </w:rPr>
              <w:t>с</w:t>
            </w:r>
            <w:r w:rsidRPr="002944C2">
              <w:rPr>
                <w:i/>
                <w:sz w:val="16"/>
                <w:szCs w:val="16"/>
              </w:rPr>
              <w:t xml:space="preserve">портных средств, и при </w:t>
            </w:r>
            <w:r w:rsidRPr="002944C2">
              <w:rPr>
                <w:bCs/>
                <w:i/>
                <w:sz w:val="16"/>
                <w:szCs w:val="16"/>
              </w:rPr>
              <w:t>использование гражданами или юридическими лицами земел</w:t>
            </w:r>
            <w:r w:rsidRPr="002944C2">
              <w:rPr>
                <w:bCs/>
                <w:i/>
                <w:sz w:val="16"/>
                <w:szCs w:val="16"/>
              </w:rPr>
              <w:t>ь</w:t>
            </w:r>
            <w:r w:rsidRPr="002944C2">
              <w:rPr>
                <w:bCs/>
                <w:i/>
                <w:sz w:val="16"/>
                <w:szCs w:val="16"/>
              </w:rPr>
              <w:t>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w:t>
            </w:r>
            <w:r w:rsidRPr="002944C2">
              <w:rPr>
                <w:bCs/>
                <w:i/>
                <w:sz w:val="16"/>
                <w:szCs w:val="16"/>
              </w:rPr>
              <w:t>м</w:t>
            </w:r>
            <w:r w:rsidRPr="002944C2">
              <w:rPr>
                <w:bCs/>
                <w:i/>
                <w:sz w:val="16"/>
                <w:szCs w:val="16"/>
              </w:rPr>
              <w:t>муникаций, их эксплуатации на условиях публичного сервитута</w:t>
            </w:r>
            <w:r w:rsidRPr="002944C2">
              <w:rPr>
                <w:bCs/>
                <w:sz w:val="20"/>
                <w:szCs w:val="20"/>
              </w:rPr>
              <w:t>.</w:t>
            </w:r>
          </w:p>
          <w:p w:rsidR="00A4776A" w:rsidRPr="002944C2" w:rsidRDefault="00A4776A" w:rsidP="008A2B03">
            <w:pPr>
              <w:ind w:firstLine="26"/>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Pr>
          <w:p w:rsidR="00A4776A" w:rsidRPr="002944C2" w:rsidRDefault="00A4776A" w:rsidP="008A2B03">
            <w:pPr>
              <w:jc w:val="both"/>
              <w:rPr>
                <w:sz w:val="20"/>
                <w:szCs w:val="20"/>
                <w:lang w:val="en-US"/>
              </w:rPr>
            </w:pPr>
            <w:r w:rsidRPr="002944C2">
              <w:rPr>
                <w:sz w:val="20"/>
                <w:szCs w:val="20"/>
              </w:rPr>
              <w:t>индивидуальное жилищное строительство</w:t>
            </w:r>
          </w:p>
        </w:tc>
        <w:tc>
          <w:tcPr>
            <w:tcW w:w="1262" w:type="dxa"/>
            <w:vAlign w:val="center"/>
          </w:tcPr>
          <w:p w:rsidR="00A4776A" w:rsidRPr="002944C2" w:rsidRDefault="00A4776A" w:rsidP="008A2B03">
            <w:pPr>
              <w:jc w:val="center"/>
              <w:rPr>
                <w:sz w:val="20"/>
                <w:szCs w:val="20"/>
              </w:rPr>
            </w:pPr>
            <w:r w:rsidRPr="002944C2">
              <w:rPr>
                <w:sz w:val="20"/>
                <w:szCs w:val="20"/>
              </w:rPr>
              <w:t>0,08/0,15</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Pr>
          <w:p w:rsidR="00A4776A" w:rsidRPr="002944C2" w:rsidRDefault="00A4776A" w:rsidP="008A2B03">
            <w:pPr>
              <w:jc w:val="both"/>
              <w:rPr>
                <w:b/>
                <w:i/>
                <w:sz w:val="20"/>
                <w:szCs w:val="20"/>
              </w:rPr>
            </w:pPr>
            <w:r w:rsidRPr="002944C2">
              <w:rPr>
                <w:b/>
                <w:i/>
                <w:sz w:val="20"/>
                <w:szCs w:val="20"/>
              </w:rPr>
              <w:t>минимальный отступ от границы ЗУ в целях определения места допустимого размещения объекта (усадебного, одно-двухквартирного дома)**:</w:t>
            </w:r>
          </w:p>
        </w:tc>
        <w:tc>
          <w:tcPr>
            <w:tcW w:w="1262" w:type="dxa"/>
            <w:vAlign w:val="center"/>
          </w:tcPr>
          <w:p w:rsidR="00A4776A" w:rsidRPr="002944C2" w:rsidRDefault="00A4776A" w:rsidP="008A2B03">
            <w:pPr>
              <w:jc w:val="center"/>
              <w:rPr>
                <w:b/>
                <w:i/>
                <w:sz w:val="20"/>
                <w:szCs w:val="20"/>
              </w:rPr>
            </w:pPr>
            <w:r w:rsidRPr="002944C2">
              <w:rPr>
                <w:b/>
                <w:i/>
                <w:sz w:val="20"/>
                <w:szCs w:val="20"/>
              </w:rPr>
              <w:t>м</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jc w:val="both"/>
              <w:rPr>
                <w:sz w:val="20"/>
                <w:szCs w:val="20"/>
              </w:rPr>
            </w:pPr>
            <w:r w:rsidRPr="002944C2">
              <w:rPr>
                <w:sz w:val="20"/>
              </w:rPr>
              <w:t>от красной линии улиц</w:t>
            </w:r>
          </w:p>
        </w:tc>
        <w:tc>
          <w:tcPr>
            <w:tcW w:w="1262" w:type="dxa"/>
            <w:vAlign w:val="center"/>
          </w:tcPr>
          <w:p w:rsidR="00A4776A" w:rsidRPr="002944C2" w:rsidRDefault="00A4776A" w:rsidP="008A2B03">
            <w:pPr>
              <w:jc w:val="center"/>
              <w:rPr>
                <w:sz w:val="20"/>
                <w:szCs w:val="20"/>
              </w:rPr>
            </w:pPr>
            <w:r w:rsidRPr="002944C2">
              <w:rPr>
                <w:sz w:val="20"/>
                <w:szCs w:val="20"/>
              </w:rPr>
              <w:t>5</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jc w:val="both"/>
              <w:rPr>
                <w:sz w:val="20"/>
              </w:rPr>
            </w:pPr>
            <w:r w:rsidRPr="002944C2">
              <w:rPr>
                <w:sz w:val="20"/>
              </w:rPr>
              <w:t xml:space="preserve">от красной линии проездов </w:t>
            </w:r>
          </w:p>
        </w:tc>
        <w:tc>
          <w:tcPr>
            <w:tcW w:w="1262" w:type="dxa"/>
            <w:vAlign w:val="center"/>
          </w:tcPr>
          <w:p w:rsidR="00A4776A" w:rsidRPr="002944C2" w:rsidRDefault="00A4776A" w:rsidP="008A2B03">
            <w:pPr>
              <w:jc w:val="center"/>
              <w:rPr>
                <w:sz w:val="20"/>
                <w:szCs w:val="20"/>
              </w:rPr>
            </w:pPr>
            <w:r w:rsidRPr="002944C2">
              <w:rPr>
                <w:sz w:val="20"/>
                <w:szCs w:val="20"/>
              </w:rPr>
              <w:t>3</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jc w:val="both"/>
              <w:rPr>
                <w:sz w:val="20"/>
              </w:rPr>
            </w:pPr>
            <w:r w:rsidRPr="002944C2">
              <w:rPr>
                <w:sz w:val="20"/>
              </w:rPr>
              <w:t xml:space="preserve">до границы соседнего приквартирного участка </w:t>
            </w:r>
          </w:p>
        </w:tc>
        <w:tc>
          <w:tcPr>
            <w:tcW w:w="1262" w:type="dxa"/>
            <w:vAlign w:val="center"/>
          </w:tcPr>
          <w:p w:rsidR="00A4776A" w:rsidRPr="002944C2" w:rsidRDefault="00A4776A" w:rsidP="008A2B03">
            <w:pPr>
              <w:jc w:val="center"/>
              <w:rPr>
                <w:sz w:val="20"/>
                <w:szCs w:val="20"/>
              </w:rPr>
            </w:pPr>
            <w:r w:rsidRPr="002944C2">
              <w:rPr>
                <w:sz w:val="20"/>
                <w:szCs w:val="20"/>
              </w:rPr>
              <w:t>3</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jc w:val="both"/>
            </w:pPr>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62" w:type="dxa"/>
            <w:vAlign w:val="center"/>
          </w:tcPr>
          <w:p w:rsidR="00A4776A"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b/>
                <w:i/>
                <w:sz w:val="20"/>
                <w:szCs w:val="20"/>
              </w:rPr>
            </w:pPr>
            <w:r w:rsidRPr="002944C2">
              <w:rPr>
                <w:b/>
                <w:i/>
                <w:sz w:val="20"/>
                <w:szCs w:val="20"/>
              </w:rPr>
              <w:t>высота, м</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jc w:val="both"/>
              <w:rPr>
                <w:sz w:val="20"/>
                <w:szCs w:val="20"/>
              </w:rPr>
            </w:pPr>
            <w:r w:rsidRPr="002944C2">
              <w:rPr>
                <w:sz w:val="20"/>
                <w:szCs w:val="20"/>
              </w:rPr>
              <w:t>индивидуальные отдельно стоящие жилые дома</w:t>
            </w:r>
          </w:p>
        </w:tc>
        <w:tc>
          <w:tcPr>
            <w:tcW w:w="1262" w:type="dxa"/>
          </w:tcPr>
          <w:p w:rsidR="00A4776A" w:rsidRPr="002944C2" w:rsidRDefault="00A4776A" w:rsidP="008A2B03">
            <w:pPr>
              <w:jc w:val="center"/>
              <w:rPr>
                <w:sz w:val="20"/>
                <w:szCs w:val="20"/>
              </w:rPr>
            </w:pPr>
            <w:r w:rsidRPr="002944C2">
              <w:rPr>
                <w:sz w:val="20"/>
                <w:szCs w:val="20"/>
              </w:rPr>
              <w:t>3/8</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Pr>
          <w:p w:rsidR="00A4776A" w:rsidRPr="002944C2" w:rsidRDefault="00A4776A" w:rsidP="008A2B03">
            <w:pPr>
              <w:jc w:val="both"/>
              <w:rPr>
                <w:sz w:val="20"/>
                <w:szCs w:val="20"/>
              </w:rPr>
            </w:pPr>
            <w:r w:rsidRPr="002944C2">
              <w:rPr>
                <w:sz w:val="20"/>
                <w:szCs w:val="20"/>
              </w:rPr>
              <w:t>блокированные жилые дома</w:t>
            </w:r>
          </w:p>
        </w:tc>
        <w:tc>
          <w:tcPr>
            <w:tcW w:w="1262" w:type="dxa"/>
            <w:vAlign w:val="center"/>
          </w:tcPr>
          <w:p w:rsidR="00A4776A" w:rsidRPr="002944C2" w:rsidRDefault="00A4776A" w:rsidP="008A2B03">
            <w:pPr>
              <w:jc w:val="center"/>
              <w:rPr>
                <w:sz w:val="20"/>
                <w:szCs w:val="16"/>
              </w:rPr>
            </w:pPr>
            <w:r w:rsidRPr="002944C2">
              <w:rPr>
                <w:sz w:val="20"/>
                <w:szCs w:val="16"/>
              </w:rPr>
              <w:t>3/8</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Pr>
          <w:p w:rsidR="00A4776A" w:rsidRPr="002944C2" w:rsidRDefault="00A4776A" w:rsidP="008A2B03">
            <w:pPr>
              <w:jc w:val="both"/>
              <w:rPr>
                <w:sz w:val="20"/>
                <w:szCs w:val="20"/>
              </w:rPr>
            </w:pPr>
            <w:r w:rsidRPr="002944C2">
              <w:rPr>
                <w:sz w:val="20"/>
                <w:szCs w:val="20"/>
              </w:rPr>
              <w:t>для вспомогательных сооружений</w:t>
            </w:r>
          </w:p>
        </w:tc>
        <w:tc>
          <w:tcPr>
            <w:tcW w:w="1262" w:type="dxa"/>
            <w:vAlign w:val="center"/>
          </w:tcPr>
          <w:p w:rsidR="00A4776A" w:rsidRPr="002944C2" w:rsidRDefault="00A4776A" w:rsidP="008A2B03">
            <w:pPr>
              <w:jc w:val="center"/>
              <w:rPr>
                <w:sz w:val="20"/>
                <w:szCs w:val="16"/>
              </w:rPr>
            </w:pPr>
            <w:r w:rsidRPr="002944C2">
              <w:rPr>
                <w:sz w:val="20"/>
                <w:szCs w:val="16"/>
              </w:rPr>
              <w:t>2/6</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Pr>
          <w:p w:rsidR="00A4776A" w:rsidRPr="002944C2" w:rsidRDefault="00A4776A" w:rsidP="008A2B03">
            <w:pPr>
              <w:jc w:val="both"/>
              <w:rPr>
                <w:sz w:val="20"/>
                <w:szCs w:val="20"/>
              </w:rPr>
            </w:pPr>
            <w:r w:rsidRPr="002944C2">
              <w:rPr>
                <w:b/>
                <w:i/>
                <w:sz w:val="20"/>
                <w:szCs w:val="20"/>
              </w:rPr>
              <w:t>максимальный процент застройки в границах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 xml:space="preserve">ка, которая может быть застроена, ко всей площади земельного  участка </w:t>
            </w:r>
          </w:p>
        </w:tc>
        <w:tc>
          <w:tcPr>
            <w:tcW w:w="1262" w:type="dxa"/>
            <w:vAlign w:val="center"/>
          </w:tcPr>
          <w:p w:rsidR="00A4776A" w:rsidRPr="002944C2" w:rsidRDefault="00A4776A" w:rsidP="008A2B03">
            <w:pPr>
              <w:jc w:val="center"/>
              <w:rPr>
                <w:b/>
                <w:i/>
                <w:sz w:val="20"/>
                <w:szCs w:val="16"/>
              </w:rPr>
            </w:pPr>
            <w:r w:rsidRPr="002944C2">
              <w:rPr>
                <w:b/>
                <w:i/>
                <w:sz w:val="20"/>
                <w:szCs w:val="16"/>
              </w:rPr>
              <w:t>%</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Pr>
          <w:p w:rsidR="00A4776A" w:rsidRPr="002944C2" w:rsidRDefault="00A4776A" w:rsidP="008A2B03">
            <w:pPr>
              <w:jc w:val="both"/>
              <w:rPr>
                <w:sz w:val="20"/>
                <w:szCs w:val="20"/>
              </w:rPr>
            </w:pPr>
            <w:r w:rsidRPr="002944C2">
              <w:rPr>
                <w:sz w:val="20"/>
                <w:szCs w:val="20"/>
              </w:rPr>
              <w:t>застройка одно-, двухэтажными домами с учас</w:t>
            </w:r>
            <w:r w:rsidRPr="002944C2">
              <w:rPr>
                <w:sz w:val="20"/>
                <w:szCs w:val="20"/>
              </w:rPr>
              <w:t>т</w:t>
            </w:r>
            <w:r w:rsidRPr="002944C2">
              <w:rPr>
                <w:sz w:val="20"/>
                <w:szCs w:val="20"/>
              </w:rPr>
              <w:t>ками</w:t>
            </w:r>
          </w:p>
        </w:tc>
        <w:tc>
          <w:tcPr>
            <w:tcW w:w="1262" w:type="dxa"/>
            <w:vAlign w:val="center"/>
          </w:tcPr>
          <w:p w:rsidR="00A4776A" w:rsidRPr="002944C2" w:rsidRDefault="00A4776A" w:rsidP="008A2B03">
            <w:pPr>
              <w:jc w:val="center"/>
              <w:rPr>
                <w:sz w:val="20"/>
                <w:szCs w:val="16"/>
              </w:rPr>
            </w:pPr>
            <w:r w:rsidRPr="002944C2">
              <w:rPr>
                <w:sz w:val="20"/>
                <w:szCs w:val="16"/>
              </w:rPr>
              <w:t>20</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Pr>
          <w:p w:rsidR="00A4776A" w:rsidRPr="002944C2" w:rsidRDefault="00A4776A" w:rsidP="008A2B03">
            <w:pPr>
              <w:jc w:val="both"/>
              <w:rPr>
                <w:sz w:val="20"/>
                <w:szCs w:val="20"/>
              </w:rPr>
            </w:pPr>
            <w:r w:rsidRPr="002944C2">
              <w:rPr>
                <w:sz w:val="20"/>
                <w:szCs w:val="20"/>
              </w:rPr>
              <w:t>малоэтажная блокированная застройка (1-2 эт</w:t>
            </w:r>
            <w:r w:rsidRPr="002944C2">
              <w:rPr>
                <w:sz w:val="20"/>
                <w:szCs w:val="20"/>
              </w:rPr>
              <w:t>а</w:t>
            </w:r>
            <w:r w:rsidRPr="002944C2">
              <w:rPr>
                <w:sz w:val="20"/>
                <w:szCs w:val="20"/>
              </w:rPr>
              <w:t>жа)</w:t>
            </w:r>
          </w:p>
        </w:tc>
        <w:tc>
          <w:tcPr>
            <w:tcW w:w="1262" w:type="dxa"/>
            <w:vAlign w:val="center"/>
          </w:tcPr>
          <w:p w:rsidR="00A4776A" w:rsidRPr="002944C2" w:rsidRDefault="00A4776A" w:rsidP="008A2B03">
            <w:pPr>
              <w:jc w:val="center"/>
              <w:rPr>
                <w:sz w:val="20"/>
                <w:szCs w:val="16"/>
              </w:rPr>
            </w:pPr>
            <w:r w:rsidRPr="002944C2">
              <w:rPr>
                <w:sz w:val="20"/>
                <w:szCs w:val="16"/>
              </w:rPr>
              <w:t>30</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5683" w:type="dxa"/>
            <w:gridSpan w:val="2"/>
          </w:tcPr>
          <w:p w:rsidR="00A4776A" w:rsidRPr="002944C2" w:rsidRDefault="00A4776A" w:rsidP="008A2B03">
            <w:pPr>
              <w:ind w:firstLine="34"/>
              <w:jc w:val="both"/>
              <w:rPr>
                <w:i/>
                <w:sz w:val="16"/>
                <w:szCs w:val="16"/>
              </w:rPr>
            </w:pPr>
            <w:r w:rsidRPr="002944C2">
              <w:rPr>
                <w:i/>
                <w:sz w:val="16"/>
                <w:szCs w:val="16"/>
              </w:rPr>
              <w:t>*Размеры земельных участков в границах застроенных территорий жилых зон устанавливаются с учетом фактического землепользования и град</w:t>
            </w:r>
            <w:r w:rsidRPr="002944C2">
              <w:rPr>
                <w:i/>
                <w:sz w:val="16"/>
                <w:szCs w:val="16"/>
              </w:rPr>
              <w:t>о</w:t>
            </w:r>
            <w:r w:rsidRPr="002944C2">
              <w:rPr>
                <w:i/>
                <w:sz w:val="16"/>
                <w:szCs w:val="16"/>
              </w:rPr>
              <w:t>строительных нормативов и правил, действовавших в период застройки ук</w:t>
            </w:r>
            <w:r w:rsidRPr="002944C2">
              <w:rPr>
                <w:i/>
                <w:sz w:val="16"/>
                <w:szCs w:val="16"/>
              </w:rPr>
              <w:t>а</w:t>
            </w:r>
            <w:r w:rsidRPr="002944C2">
              <w:rPr>
                <w:i/>
                <w:sz w:val="16"/>
                <w:szCs w:val="16"/>
              </w:rPr>
              <w:t>занных территорий.</w:t>
            </w:r>
          </w:p>
          <w:p w:rsidR="00A4776A" w:rsidRPr="002944C2" w:rsidRDefault="00A4776A" w:rsidP="008A2B03">
            <w:pPr>
              <w:jc w:val="both"/>
              <w:rPr>
                <w:b/>
                <w:i/>
                <w:sz w:val="20"/>
                <w:szCs w:val="20"/>
              </w:rPr>
            </w:pPr>
            <w:r w:rsidRPr="002944C2">
              <w:rPr>
                <w:i/>
                <w:sz w:val="16"/>
                <w:szCs w:val="16"/>
              </w:rPr>
              <w:t>**Возможно увеличение минимального отступа с поправкой на противоп</w:t>
            </w:r>
            <w:r w:rsidRPr="002944C2">
              <w:rPr>
                <w:i/>
                <w:sz w:val="16"/>
                <w:szCs w:val="16"/>
              </w:rPr>
              <w:t>о</w:t>
            </w:r>
            <w:r w:rsidRPr="002944C2">
              <w:rPr>
                <w:i/>
                <w:sz w:val="16"/>
                <w:szCs w:val="16"/>
              </w:rPr>
              <w:t>жарный разрыв.</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val="restart"/>
            <w:tcBorders>
              <w:right w:val="single" w:sz="4" w:space="0" w:color="auto"/>
            </w:tcBorders>
          </w:tcPr>
          <w:p w:rsidR="00A4776A" w:rsidRPr="002944C2" w:rsidRDefault="00A4776A" w:rsidP="008A2B03">
            <w:pPr>
              <w:rPr>
                <w:sz w:val="20"/>
                <w:szCs w:val="20"/>
              </w:rPr>
            </w:pPr>
            <w:r w:rsidRPr="002944C2">
              <w:rPr>
                <w:sz w:val="20"/>
                <w:szCs w:val="20"/>
              </w:rPr>
              <w:t>2.1.1</w:t>
            </w:r>
          </w:p>
        </w:tc>
        <w:tc>
          <w:tcPr>
            <w:tcW w:w="1895" w:type="dxa"/>
            <w:vMerge w:val="restart"/>
            <w:tcBorders>
              <w:left w:val="single" w:sz="4" w:space="0" w:color="auto"/>
            </w:tcBorders>
          </w:tcPr>
          <w:p w:rsidR="00A4776A" w:rsidRPr="002944C2" w:rsidRDefault="00A4776A" w:rsidP="008A2B03">
            <w:pPr>
              <w:rPr>
                <w:sz w:val="20"/>
                <w:szCs w:val="20"/>
              </w:rPr>
            </w:pPr>
            <w:r w:rsidRPr="002944C2">
              <w:rPr>
                <w:b/>
                <w:sz w:val="20"/>
                <w:szCs w:val="20"/>
              </w:rPr>
              <w:t>Малоэтажная многоквартирная жилая застройка</w:t>
            </w:r>
          </w:p>
        </w:tc>
        <w:tc>
          <w:tcPr>
            <w:tcW w:w="4421" w:type="dxa"/>
          </w:tcPr>
          <w:p w:rsidR="00A4776A" w:rsidRPr="002944C2" w:rsidRDefault="00A4776A" w:rsidP="008A2B03">
            <w:pPr>
              <w:jc w:val="both"/>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62" w:type="dxa"/>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16"/>
                <w:szCs w:val="16"/>
              </w:rPr>
            </w:pPr>
            <w:r w:rsidRPr="002944C2">
              <w:rPr>
                <w:b/>
                <w:i/>
                <w:sz w:val="20"/>
                <w:szCs w:val="20"/>
              </w:rPr>
              <w:t>макс</w:t>
            </w:r>
            <w:r w:rsidRPr="002944C2">
              <w:rPr>
                <w:sz w:val="20"/>
                <w:szCs w:val="20"/>
              </w:rPr>
              <w:t>.</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jc w:val="both"/>
              <w:rPr>
                <w:sz w:val="20"/>
                <w:szCs w:val="20"/>
              </w:rPr>
            </w:pPr>
            <w:r w:rsidRPr="002944C2">
              <w:rPr>
                <w:sz w:val="20"/>
                <w:szCs w:val="20"/>
              </w:rPr>
              <w:t>малоэтажные многоквартирные жилые дома до 4 этажей, включая мансардный</w:t>
            </w:r>
          </w:p>
        </w:tc>
        <w:tc>
          <w:tcPr>
            <w:tcW w:w="1262" w:type="dxa"/>
            <w:vAlign w:val="center"/>
          </w:tcPr>
          <w:p w:rsidR="00A4776A" w:rsidRPr="002944C2" w:rsidRDefault="00A4776A" w:rsidP="008A2B03">
            <w:pPr>
              <w:jc w:val="center"/>
              <w:rPr>
                <w:sz w:val="16"/>
                <w:szCs w:val="20"/>
              </w:rPr>
            </w:pPr>
            <w:r w:rsidRPr="002944C2">
              <w:rPr>
                <w:sz w:val="16"/>
                <w:szCs w:val="20"/>
              </w:rPr>
              <w:t>0,04/0,3*</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Pr>
          <w:p w:rsidR="00A4776A" w:rsidRPr="002944C2" w:rsidRDefault="00A4776A" w:rsidP="008A2B03">
            <w:pPr>
              <w:jc w:val="both"/>
              <w:rPr>
                <w:b/>
                <w:i/>
                <w:sz w:val="20"/>
                <w:szCs w:val="20"/>
              </w:rPr>
            </w:pPr>
            <w:r w:rsidRPr="002944C2">
              <w:rPr>
                <w:b/>
                <w:i/>
                <w:sz w:val="20"/>
                <w:szCs w:val="20"/>
              </w:rPr>
              <w:t xml:space="preserve">минимальный отступ от границы ЗУ в целях </w:t>
            </w:r>
            <w:r w:rsidRPr="002944C2">
              <w:rPr>
                <w:b/>
                <w:i/>
                <w:sz w:val="20"/>
                <w:szCs w:val="20"/>
              </w:rPr>
              <w:lastRenderedPageBreak/>
              <w:t>определения места допустимого размещения объекта**</w:t>
            </w:r>
          </w:p>
        </w:tc>
        <w:tc>
          <w:tcPr>
            <w:tcW w:w="1262" w:type="dxa"/>
            <w:vAlign w:val="center"/>
          </w:tcPr>
          <w:p w:rsidR="00A4776A" w:rsidRPr="002944C2" w:rsidRDefault="00A4776A" w:rsidP="008A2B03">
            <w:pPr>
              <w:jc w:val="center"/>
              <w:rPr>
                <w:b/>
                <w:i/>
                <w:sz w:val="20"/>
                <w:szCs w:val="20"/>
              </w:rPr>
            </w:pPr>
            <w:r w:rsidRPr="002944C2">
              <w:rPr>
                <w:b/>
                <w:i/>
                <w:sz w:val="20"/>
                <w:szCs w:val="20"/>
              </w:rPr>
              <w:lastRenderedPageBreak/>
              <w:t>м</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jc w:val="both"/>
              <w:rPr>
                <w:sz w:val="20"/>
                <w:szCs w:val="20"/>
              </w:rPr>
            </w:pPr>
            <w:r w:rsidRPr="002944C2">
              <w:rPr>
                <w:sz w:val="20"/>
              </w:rPr>
              <w:t>от красной линии улиц</w:t>
            </w:r>
          </w:p>
        </w:tc>
        <w:tc>
          <w:tcPr>
            <w:tcW w:w="1262" w:type="dxa"/>
            <w:vAlign w:val="center"/>
          </w:tcPr>
          <w:p w:rsidR="00A4776A" w:rsidRPr="002944C2" w:rsidRDefault="00A4776A" w:rsidP="008A2B03">
            <w:pPr>
              <w:jc w:val="center"/>
              <w:rPr>
                <w:sz w:val="20"/>
                <w:szCs w:val="20"/>
              </w:rPr>
            </w:pPr>
            <w:r w:rsidRPr="002944C2">
              <w:rPr>
                <w:sz w:val="20"/>
                <w:szCs w:val="20"/>
              </w:rPr>
              <w:t>5</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jc w:val="both"/>
              <w:rPr>
                <w:sz w:val="20"/>
              </w:rPr>
            </w:pPr>
            <w:r w:rsidRPr="002944C2">
              <w:rPr>
                <w:sz w:val="20"/>
              </w:rPr>
              <w:t xml:space="preserve">от красной линии проездов </w:t>
            </w:r>
          </w:p>
        </w:tc>
        <w:tc>
          <w:tcPr>
            <w:tcW w:w="1262" w:type="dxa"/>
            <w:vAlign w:val="center"/>
          </w:tcPr>
          <w:p w:rsidR="00A4776A" w:rsidRPr="002944C2" w:rsidRDefault="00A4776A" w:rsidP="008A2B03">
            <w:pPr>
              <w:jc w:val="center"/>
              <w:rPr>
                <w:sz w:val="20"/>
                <w:szCs w:val="20"/>
              </w:rPr>
            </w:pPr>
            <w:r w:rsidRPr="002944C2">
              <w:rPr>
                <w:sz w:val="20"/>
                <w:szCs w:val="20"/>
              </w:rPr>
              <w:t>3</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jc w:val="both"/>
              <w:rPr>
                <w:sz w:val="20"/>
              </w:rPr>
            </w:pPr>
            <w:r w:rsidRPr="002944C2">
              <w:rPr>
                <w:sz w:val="20"/>
              </w:rPr>
              <w:t xml:space="preserve">до границы соседнего приквартирного участка </w:t>
            </w:r>
          </w:p>
        </w:tc>
        <w:tc>
          <w:tcPr>
            <w:tcW w:w="1262" w:type="dxa"/>
            <w:vAlign w:val="center"/>
          </w:tcPr>
          <w:p w:rsidR="00A4776A" w:rsidRPr="002944C2" w:rsidRDefault="00A4776A" w:rsidP="008A2B03">
            <w:pPr>
              <w:jc w:val="center"/>
              <w:rPr>
                <w:sz w:val="20"/>
                <w:szCs w:val="20"/>
              </w:rPr>
            </w:pPr>
            <w:r w:rsidRPr="002944C2">
              <w:rPr>
                <w:sz w:val="20"/>
                <w:szCs w:val="20"/>
              </w:rPr>
              <w:t>3</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Pr>
          <w:p w:rsidR="00A4776A" w:rsidRPr="002944C2" w:rsidRDefault="00A4776A" w:rsidP="008A2B03">
            <w:pPr>
              <w:jc w:val="both"/>
            </w:pPr>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62" w:type="dxa"/>
          </w:tcPr>
          <w:p w:rsidR="00A4776A"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b/>
                <w:i/>
                <w:sz w:val="20"/>
                <w:szCs w:val="20"/>
              </w:rPr>
            </w:pPr>
            <w:r w:rsidRPr="002944C2">
              <w:rPr>
                <w:b/>
                <w:i/>
                <w:sz w:val="20"/>
                <w:szCs w:val="20"/>
              </w:rPr>
              <w:t>высота, м</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jc w:val="both"/>
              <w:rPr>
                <w:sz w:val="20"/>
                <w:szCs w:val="20"/>
              </w:rPr>
            </w:pPr>
            <w:r w:rsidRPr="002944C2">
              <w:rPr>
                <w:sz w:val="20"/>
                <w:szCs w:val="20"/>
              </w:rPr>
              <w:t>многоквартирный малоэтажный жилой дом</w:t>
            </w:r>
          </w:p>
        </w:tc>
        <w:tc>
          <w:tcPr>
            <w:tcW w:w="1262" w:type="dxa"/>
            <w:vAlign w:val="center"/>
          </w:tcPr>
          <w:p w:rsidR="00A4776A" w:rsidRPr="002944C2" w:rsidRDefault="00A4776A" w:rsidP="008A2B03">
            <w:pPr>
              <w:jc w:val="center"/>
              <w:rPr>
                <w:sz w:val="20"/>
                <w:szCs w:val="20"/>
              </w:rPr>
            </w:pPr>
            <w:r w:rsidRPr="002944C2">
              <w:rPr>
                <w:sz w:val="20"/>
                <w:szCs w:val="20"/>
              </w:rPr>
              <w:t>4/14</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Pr>
          <w:p w:rsidR="00A4776A" w:rsidRPr="002944C2" w:rsidRDefault="00A4776A" w:rsidP="008A2B03">
            <w:pPr>
              <w:jc w:val="both"/>
              <w:rPr>
                <w:sz w:val="20"/>
                <w:szCs w:val="20"/>
              </w:rPr>
            </w:pPr>
            <w:r w:rsidRPr="002944C2">
              <w:rPr>
                <w:sz w:val="20"/>
                <w:szCs w:val="20"/>
              </w:rPr>
              <w:t>для вспомогательных сооружений</w:t>
            </w:r>
          </w:p>
        </w:tc>
        <w:tc>
          <w:tcPr>
            <w:tcW w:w="1262" w:type="dxa"/>
            <w:vAlign w:val="center"/>
          </w:tcPr>
          <w:p w:rsidR="00A4776A" w:rsidRPr="002944C2" w:rsidRDefault="00A4776A" w:rsidP="008A2B03">
            <w:pPr>
              <w:jc w:val="center"/>
              <w:rPr>
                <w:sz w:val="20"/>
                <w:szCs w:val="20"/>
              </w:rPr>
            </w:pPr>
            <w:r w:rsidRPr="002944C2">
              <w:rPr>
                <w:sz w:val="20"/>
                <w:szCs w:val="20"/>
              </w:rPr>
              <w:t>2/6</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Pr>
          <w:p w:rsidR="00A4776A" w:rsidRPr="002944C2" w:rsidRDefault="00A4776A" w:rsidP="008A2B03">
            <w:pPr>
              <w:jc w:val="both"/>
              <w:rPr>
                <w:sz w:val="20"/>
                <w:szCs w:val="20"/>
              </w:rPr>
            </w:pPr>
            <w:r w:rsidRPr="002944C2">
              <w:rPr>
                <w:b/>
                <w:i/>
                <w:sz w:val="20"/>
                <w:szCs w:val="20"/>
              </w:rPr>
              <w:t>максимальный процент застройки в границах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 xml:space="preserve">ка, которая может быть застроена, ко всей площади земельного  участка </w:t>
            </w:r>
          </w:p>
        </w:tc>
        <w:tc>
          <w:tcPr>
            <w:tcW w:w="1262" w:type="dxa"/>
            <w:vAlign w:val="center"/>
          </w:tcPr>
          <w:p w:rsidR="00A4776A" w:rsidRPr="002944C2" w:rsidRDefault="00A4776A" w:rsidP="008A2B03">
            <w:pPr>
              <w:jc w:val="center"/>
              <w:rPr>
                <w:b/>
                <w:i/>
                <w:sz w:val="20"/>
                <w:szCs w:val="20"/>
              </w:rPr>
            </w:pPr>
            <w:r w:rsidRPr="002944C2">
              <w:rPr>
                <w:b/>
                <w:i/>
                <w:sz w:val="20"/>
                <w:szCs w:val="20"/>
              </w:rPr>
              <w:t>%</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jc w:val="both"/>
              <w:rPr>
                <w:sz w:val="20"/>
                <w:szCs w:val="20"/>
              </w:rPr>
            </w:pPr>
            <w:r w:rsidRPr="002944C2">
              <w:rPr>
                <w:sz w:val="20"/>
                <w:szCs w:val="20"/>
              </w:rPr>
              <w:t xml:space="preserve">многоквартирная малоэтажная застройка (2-4 этажа) </w:t>
            </w:r>
          </w:p>
        </w:tc>
        <w:tc>
          <w:tcPr>
            <w:tcW w:w="1262" w:type="dxa"/>
            <w:vAlign w:val="center"/>
          </w:tcPr>
          <w:p w:rsidR="00A4776A" w:rsidRPr="002944C2" w:rsidRDefault="00A4776A" w:rsidP="008A2B03">
            <w:pPr>
              <w:jc w:val="center"/>
              <w:rPr>
                <w:sz w:val="20"/>
                <w:szCs w:val="20"/>
              </w:rPr>
            </w:pPr>
            <w:r w:rsidRPr="002944C2">
              <w:rPr>
                <w:sz w:val="20"/>
                <w:szCs w:val="20"/>
              </w:rPr>
              <w:t>30</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sz w:val="20"/>
                <w:szCs w:val="20"/>
              </w:rPr>
            </w:pPr>
          </w:p>
        </w:tc>
        <w:tc>
          <w:tcPr>
            <w:tcW w:w="5683" w:type="dxa"/>
            <w:gridSpan w:val="2"/>
            <w:vAlign w:val="center"/>
          </w:tcPr>
          <w:p w:rsidR="00A4776A" w:rsidRPr="002944C2" w:rsidRDefault="00A4776A" w:rsidP="008A2B03">
            <w:pPr>
              <w:jc w:val="both"/>
              <w:rPr>
                <w:i/>
                <w:sz w:val="16"/>
                <w:szCs w:val="16"/>
              </w:rPr>
            </w:pPr>
            <w:r w:rsidRPr="002944C2">
              <w:rPr>
                <w:i/>
                <w:sz w:val="16"/>
                <w:szCs w:val="16"/>
              </w:rPr>
              <w:t>* или менее, по фактической площади земельного участка, если он нах</w:t>
            </w:r>
            <w:r w:rsidRPr="002944C2">
              <w:rPr>
                <w:i/>
                <w:sz w:val="16"/>
                <w:szCs w:val="16"/>
              </w:rPr>
              <w:t>о</w:t>
            </w:r>
            <w:r w:rsidRPr="002944C2">
              <w:rPr>
                <w:i/>
                <w:sz w:val="16"/>
                <w:szCs w:val="16"/>
              </w:rPr>
              <w:t>дится в сложившейся существующей застройке, и нет возможности изм</w:t>
            </w:r>
            <w:r w:rsidRPr="002944C2">
              <w:rPr>
                <w:i/>
                <w:sz w:val="16"/>
                <w:szCs w:val="16"/>
              </w:rPr>
              <w:t>е</w:t>
            </w:r>
            <w:r w:rsidRPr="002944C2">
              <w:rPr>
                <w:i/>
                <w:sz w:val="16"/>
                <w:szCs w:val="16"/>
              </w:rPr>
              <w:t>нения его площади в сторону увеличения.</w:t>
            </w:r>
          </w:p>
          <w:p w:rsidR="00A4776A" w:rsidRPr="002944C2" w:rsidRDefault="00A4776A" w:rsidP="008A2B03">
            <w:pPr>
              <w:jc w:val="both"/>
              <w:rPr>
                <w:b/>
                <w:i/>
                <w:sz w:val="20"/>
                <w:szCs w:val="20"/>
              </w:rPr>
            </w:pPr>
            <w:r w:rsidRPr="002944C2">
              <w:rPr>
                <w:i/>
                <w:sz w:val="16"/>
                <w:szCs w:val="16"/>
              </w:rPr>
              <w:t xml:space="preserve">** </w:t>
            </w:r>
            <w:r w:rsidRPr="002944C2">
              <w:rPr>
                <w:bCs/>
                <w:i/>
                <w:sz w:val="16"/>
                <w:szCs w:val="16"/>
              </w:rPr>
              <w:t>В случае примыкания к земельным участкам, расположенным в границах территориальных зон, градостроительными регламентами которых не уст</w:t>
            </w:r>
            <w:r w:rsidRPr="002944C2">
              <w:rPr>
                <w:bCs/>
                <w:i/>
                <w:sz w:val="16"/>
                <w:szCs w:val="16"/>
              </w:rPr>
              <w:t>а</w:t>
            </w:r>
            <w:r w:rsidRPr="002944C2">
              <w:rPr>
                <w:bCs/>
                <w:i/>
                <w:sz w:val="16"/>
                <w:szCs w:val="16"/>
              </w:rPr>
              <w:t>новлены виды разрешенного использования, для которых необходимо обеспеч</w:t>
            </w:r>
            <w:r w:rsidRPr="002944C2">
              <w:rPr>
                <w:bCs/>
                <w:i/>
                <w:sz w:val="16"/>
                <w:szCs w:val="16"/>
              </w:rPr>
              <w:t>е</w:t>
            </w:r>
            <w:r w:rsidRPr="002944C2">
              <w:rPr>
                <w:bCs/>
                <w:i/>
                <w:sz w:val="16"/>
                <w:szCs w:val="16"/>
              </w:rPr>
              <w:t>ние нормативной инсоляции и освещенности, минимальный отступ от границ участков, не совпадающих с красными линиями, 3 метра.</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val="restart"/>
            <w:tcBorders>
              <w:right w:val="single" w:sz="4" w:space="0" w:color="auto"/>
            </w:tcBorders>
          </w:tcPr>
          <w:p w:rsidR="00A4776A" w:rsidRPr="002944C2" w:rsidRDefault="00A4776A" w:rsidP="008A2B03">
            <w:pPr>
              <w:rPr>
                <w:sz w:val="20"/>
                <w:szCs w:val="20"/>
              </w:rPr>
            </w:pPr>
            <w:r w:rsidRPr="002944C2">
              <w:rPr>
                <w:sz w:val="20"/>
                <w:szCs w:val="20"/>
              </w:rPr>
              <w:t>4.4</w:t>
            </w:r>
          </w:p>
        </w:tc>
        <w:tc>
          <w:tcPr>
            <w:tcW w:w="1895" w:type="dxa"/>
            <w:vMerge w:val="restart"/>
            <w:tcBorders>
              <w:left w:val="single" w:sz="4" w:space="0" w:color="auto"/>
            </w:tcBorders>
          </w:tcPr>
          <w:p w:rsidR="00A4776A" w:rsidRPr="002944C2" w:rsidRDefault="00A4776A" w:rsidP="008A2B03">
            <w:pPr>
              <w:rPr>
                <w:b/>
                <w:sz w:val="20"/>
                <w:szCs w:val="20"/>
              </w:rPr>
            </w:pPr>
            <w:r w:rsidRPr="002944C2">
              <w:rPr>
                <w:b/>
                <w:sz w:val="20"/>
                <w:szCs w:val="20"/>
              </w:rPr>
              <w:t>Магазины</w:t>
            </w:r>
          </w:p>
        </w:tc>
        <w:tc>
          <w:tcPr>
            <w:tcW w:w="4421" w:type="dxa"/>
            <w:vAlign w:val="center"/>
          </w:tcPr>
          <w:p w:rsidR="00A4776A" w:rsidRPr="002944C2" w:rsidRDefault="00A4776A" w:rsidP="008A2B03">
            <w:pPr>
              <w:jc w:val="both"/>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62" w:type="dxa"/>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16"/>
                <w:szCs w:val="16"/>
              </w:rPr>
            </w:pPr>
            <w:r w:rsidRPr="002944C2">
              <w:rPr>
                <w:b/>
                <w:i/>
                <w:sz w:val="20"/>
                <w:szCs w:val="20"/>
              </w:rPr>
              <w:t>макс</w:t>
            </w:r>
            <w:r w:rsidRPr="002944C2">
              <w:rPr>
                <w:sz w:val="20"/>
                <w:szCs w:val="20"/>
              </w:rPr>
              <w:t>.</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jc w:val="both"/>
              <w:rPr>
                <w:sz w:val="20"/>
                <w:szCs w:val="20"/>
              </w:rPr>
            </w:pPr>
            <w:r w:rsidRPr="002944C2">
              <w:rPr>
                <w:iCs/>
                <w:sz w:val="20"/>
                <w:szCs w:val="20"/>
                <w:lang w:eastAsia="ru-RU"/>
              </w:rPr>
              <w:t>объекты капитального строительства, предн</w:t>
            </w:r>
            <w:r w:rsidRPr="002944C2">
              <w:rPr>
                <w:iCs/>
                <w:sz w:val="20"/>
                <w:szCs w:val="20"/>
                <w:lang w:eastAsia="ru-RU"/>
              </w:rPr>
              <w:t>а</w:t>
            </w:r>
            <w:r w:rsidRPr="002944C2">
              <w:rPr>
                <w:iCs/>
                <w:sz w:val="20"/>
                <w:szCs w:val="20"/>
                <w:lang w:eastAsia="ru-RU"/>
              </w:rPr>
              <w:t>значенные для продажи товаров</w:t>
            </w:r>
          </w:p>
        </w:tc>
        <w:tc>
          <w:tcPr>
            <w:tcW w:w="1262" w:type="dxa"/>
            <w:vAlign w:val="center"/>
          </w:tcPr>
          <w:p w:rsidR="00A4776A" w:rsidRPr="002944C2" w:rsidRDefault="00A4776A" w:rsidP="008A2B03">
            <w:pPr>
              <w:jc w:val="center"/>
              <w:rPr>
                <w:sz w:val="18"/>
                <w:szCs w:val="20"/>
              </w:rPr>
            </w:pPr>
            <w:r w:rsidRPr="002944C2">
              <w:rPr>
                <w:sz w:val="18"/>
                <w:szCs w:val="20"/>
              </w:rPr>
              <w:t>0,02/0,8</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jc w:val="both"/>
              <w:rPr>
                <w:b/>
                <w:i/>
                <w:sz w:val="20"/>
                <w:szCs w:val="20"/>
              </w:rPr>
            </w:pPr>
            <w:r w:rsidRPr="002944C2">
              <w:rPr>
                <w:b/>
                <w:i/>
                <w:sz w:val="20"/>
                <w:szCs w:val="20"/>
              </w:rPr>
              <w:t>минимальный отступ от границы ЗУ в целях определения места допустимого размещения объекта</w:t>
            </w:r>
          </w:p>
        </w:tc>
        <w:tc>
          <w:tcPr>
            <w:tcW w:w="1262" w:type="dxa"/>
            <w:vAlign w:val="center"/>
          </w:tcPr>
          <w:p w:rsidR="00A4776A" w:rsidRPr="002944C2" w:rsidRDefault="00A4776A" w:rsidP="008A2B03">
            <w:pPr>
              <w:jc w:val="center"/>
              <w:rPr>
                <w:b/>
                <w:i/>
                <w:sz w:val="20"/>
                <w:szCs w:val="20"/>
              </w:rPr>
            </w:pPr>
            <w:r w:rsidRPr="002944C2">
              <w:rPr>
                <w:b/>
                <w:i/>
                <w:sz w:val="20"/>
                <w:szCs w:val="20"/>
              </w:rPr>
              <w:t>м</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jc w:val="both"/>
              <w:rPr>
                <w:sz w:val="20"/>
              </w:rPr>
            </w:pPr>
            <w:r w:rsidRPr="002944C2">
              <w:rPr>
                <w:sz w:val="20"/>
              </w:rPr>
              <w:t xml:space="preserve">до границы соседнего земельного участка </w:t>
            </w:r>
          </w:p>
        </w:tc>
        <w:tc>
          <w:tcPr>
            <w:tcW w:w="1262" w:type="dxa"/>
            <w:vAlign w:val="center"/>
          </w:tcPr>
          <w:p w:rsidR="00A4776A" w:rsidRPr="002944C2" w:rsidRDefault="00A4776A" w:rsidP="008A2B03">
            <w:pPr>
              <w:jc w:val="center"/>
              <w:rPr>
                <w:sz w:val="20"/>
                <w:szCs w:val="20"/>
              </w:rPr>
            </w:pPr>
            <w:r w:rsidRPr="002944C2">
              <w:rPr>
                <w:sz w:val="20"/>
                <w:szCs w:val="20"/>
              </w:rPr>
              <w:t>3</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jc w:val="both"/>
            </w:pPr>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62" w:type="dxa"/>
            <w:vAlign w:val="center"/>
          </w:tcPr>
          <w:p w:rsidR="00A4776A" w:rsidRPr="002944C2"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b/>
                <w:i/>
                <w:sz w:val="20"/>
                <w:szCs w:val="20"/>
              </w:rPr>
            </w:pPr>
            <w:r w:rsidRPr="002944C2">
              <w:rPr>
                <w:b/>
                <w:i/>
                <w:sz w:val="20"/>
                <w:szCs w:val="20"/>
              </w:rPr>
              <w:t>высота, м</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jc w:val="both"/>
              <w:rPr>
                <w:sz w:val="20"/>
                <w:szCs w:val="20"/>
              </w:rPr>
            </w:pPr>
            <w:r w:rsidRPr="002944C2">
              <w:rPr>
                <w:sz w:val="20"/>
                <w:szCs w:val="20"/>
              </w:rPr>
              <w:t>для зданий, строений, сооружений</w:t>
            </w:r>
          </w:p>
        </w:tc>
        <w:tc>
          <w:tcPr>
            <w:tcW w:w="1262" w:type="dxa"/>
            <w:vAlign w:val="center"/>
          </w:tcPr>
          <w:p w:rsidR="00A4776A" w:rsidRPr="002944C2" w:rsidRDefault="00A4776A" w:rsidP="008A2B03">
            <w:pPr>
              <w:jc w:val="center"/>
              <w:rPr>
                <w:sz w:val="20"/>
                <w:szCs w:val="20"/>
              </w:rPr>
            </w:pPr>
            <w:r w:rsidRPr="002944C2">
              <w:rPr>
                <w:sz w:val="20"/>
                <w:szCs w:val="20"/>
              </w:rPr>
              <w:t>3/9</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jc w:val="both"/>
              <w:rPr>
                <w:sz w:val="20"/>
                <w:szCs w:val="20"/>
              </w:rPr>
            </w:pPr>
            <w:r w:rsidRPr="002944C2">
              <w:rPr>
                <w:sz w:val="20"/>
                <w:szCs w:val="20"/>
              </w:rPr>
              <w:t>для вспомогательных сооружений</w:t>
            </w:r>
          </w:p>
        </w:tc>
        <w:tc>
          <w:tcPr>
            <w:tcW w:w="1262" w:type="dxa"/>
            <w:vAlign w:val="center"/>
          </w:tcPr>
          <w:p w:rsidR="00A4776A" w:rsidRPr="002944C2" w:rsidRDefault="00A4776A" w:rsidP="008A2B03">
            <w:pPr>
              <w:jc w:val="center"/>
              <w:rPr>
                <w:sz w:val="20"/>
                <w:szCs w:val="20"/>
              </w:rPr>
            </w:pPr>
            <w:r w:rsidRPr="002944C2">
              <w:rPr>
                <w:sz w:val="20"/>
                <w:szCs w:val="20"/>
              </w:rPr>
              <w:t>1/2</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jc w:val="both"/>
              <w:rPr>
                <w:sz w:val="20"/>
                <w:szCs w:val="20"/>
              </w:rPr>
            </w:pPr>
            <w:r w:rsidRPr="002944C2">
              <w:rPr>
                <w:b/>
                <w:i/>
                <w:sz w:val="20"/>
                <w:szCs w:val="20"/>
              </w:rPr>
              <w:t>максимальный процент застройки в границах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lastRenderedPageBreak/>
              <w:t xml:space="preserve">ка, которая может быть застроена, ко всей площади земельного  участка </w:t>
            </w:r>
          </w:p>
        </w:tc>
        <w:tc>
          <w:tcPr>
            <w:tcW w:w="1262" w:type="dxa"/>
            <w:vAlign w:val="center"/>
          </w:tcPr>
          <w:p w:rsidR="00A4776A" w:rsidRPr="002944C2" w:rsidRDefault="00A4776A" w:rsidP="008A2B03">
            <w:pPr>
              <w:jc w:val="center"/>
              <w:rPr>
                <w:b/>
                <w:i/>
                <w:sz w:val="20"/>
                <w:szCs w:val="20"/>
              </w:rPr>
            </w:pPr>
            <w:r w:rsidRPr="002944C2">
              <w:rPr>
                <w:b/>
                <w:i/>
                <w:sz w:val="20"/>
                <w:szCs w:val="20"/>
              </w:rPr>
              <w:lastRenderedPageBreak/>
              <w:t>%</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rPr>
                <w:sz w:val="20"/>
                <w:szCs w:val="20"/>
              </w:rPr>
            </w:pPr>
            <w:r w:rsidRPr="002944C2">
              <w:rPr>
                <w:sz w:val="20"/>
                <w:szCs w:val="20"/>
              </w:rPr>
              <w:t>общественная застройка</w:t>
            </w:r>
          </w:p>
        </w:tc>
        <w:tc>
          <w:tcPr>
            <w:tcW w:w="1262" w:type="dxa"/>
            <w:vAlign w:val="center"/>
          </w:tcPr>
          <w:p w:rsidR="00A4776A" w:rsidRPr="002944C2" w:rsidRDefault="00A4776A" w:rsidP="008A2B03">
            <w:pPr>
              <w:jc w:val="center"/>
              <w:rPr>
                <w:sz w:val="20"/>
                <w:szCs w:val="20"/>
              </w:rPr>
            </w:pPr>
            <w:r w:rsidRPr="002944C2">
              <w:rPr>
                <w:sz w:val="20"/>
                <w:szCs w:val="20"/>
              </w:rPr>
              <w:t>60</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5683" w:type="dxa"/>
            <w:gridSpan w:val="2"/>
          </w:tcPr>
          <w:p w:rsidR="00A4776A" w:rsidRPr="002944C2" w:rsidRDefault="00A4776A" w:rsidP="008A2B03">
            <w:pPr>
              <w:jc w:val="both"/>
              <w:rPr>
                <w:sz w:val="20"/>
                <w:szCs w:val="20"/>
              </w:rPr>
            </w:pPr>
            <w:r w:rsidRPr="002944C2">
              <w:rPr>
                <w:i/>
                <w:sz w:val="16"/>
                <w:szCs w:val="16"/>
              </w:rPr>
              <w:t>*Размеры земельных участков в границах застроенных территорий устана</w:t>
            </w:r>
            <w:r w:rsidRPr="002944C2">
              <w:rPr>
                <w:i/>
                <w:sz w:val="16"/>
                <w:szCs w:val="16"/>
              </w:rPr>
              <w:t>в</w:t>
            </w:r>
            <w:r w:rsidRPr="002944C2">
              <w:rPr>
                <w:i/>
                <w:sz w:val="16"/>
                <w:szCs w:val="16"/>
              </w:rPr>
              <w:t>ливаются с учетом фактического землепользования и градостроител</w:t>
            </w:r>
            <w:r w:rsidRPr="002944C2">
              <w:rPr>
                <w:i/>
                <w:sz w:val="16"/>
                <w:szCs w:val="16"/>
              </w:rPr>
              <w:t>ь</w:t>
            </w:r>
            <w:r w:rsidRPr="002944C2">
              <w:rPr>
                <w:i/>
                <w:sz w:val="16"/>
                <w:szCs w:val="16"/>
              </w:rPr>
              <w:t>ных нормативов и правил, действовавших в период застройки указанных терр</w:t>
            </w:r>
            <w:r w:rsidRPr="002944C2">
              <w:rPr>
                <w:i/>
                <w:sz w:val="16"/>
                <w:szCs w:val="16"/>
              </w:rPr>
              <w:t>и</w:t>
            </w:r>
            <w:r w:rsidRPr="002944C2">
              <w:rPr>
                <w:i/>
                <w:sz w:val="16"/>
                <w:szCs w:val="16"/>
              </w:rPr>
              <w:t>торий.</w:t>
            </w:r>
          </w:p>
          <w:p w:rsidR="00A4776A" w:rsidRPr="002944C2" w:rsidRDefault="00A4776A" w:rsidP="008A2B03">
            <w:pPr>
              <w:jc w:val="both"/>
              <w:rPr>
                <w:b/>
                <w:i/>
                <w:sz w:val="20"/>
                <w:szCs w:val="20"/>
              </w:rPr>
            </w:pPr>
            <w:r w:rsidRPr="002944C2">
              <w:rPr>
                <w:i/>
                <w:sz w:val="16"/>
                <w:szCs w:val="16"/>
              </w:rPr>
              <w:t>Для встроенных учреждений и предприятий с учетом Гражданского коде</w:t>
            </w:r>
            <w:r w:rsidRPr="002944C2">
              <w:rPr>
                <w:i/>
                <w:sz w:val="16"/>
                <w:szCs w:val="16"/>
              </w:rPr>
              <w:t>к</w:t>
            </w:r>
            <w:r w:rsidRPr="002944C2">
              <w:rPr>
                <w:i/>
                <w:sz w:val="16"/>
                <w:szCs w:val="16"/>
              </w:rPr>
              <w:t>са РФ и Жилищного кодекса РФ.</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val="restart"/>
            <w:tcBorders>
              <w:right w:val="single" w:sz="4" w:space="0" w:color="auto"/>
            </w:tcBorders>
          </w:tcPr>
          <w:p w:rsidR="00A4776A" w:rsidRPr="002944C2" w:rsidRDefault="00A4776A" w:rsidP="008A2B03">
            <w:pPr>
              <w:rPr>
                <w:sz w:val="20"/>
                <w:szCs w:val="20"/>
              </w:rPr>
            </w:pPr>
            <w:r w:rsidRPr="002944C2">
              <w:rPr>
                <w:sz w:val="20"/>
                <w:szCs w:val="20"/>
              </w:rPr>
              <w:t>4.7</w:t>
            </w:r>
          </w:p>
        </w:tc>
        <w:tc>
          <w:tcPr>
            <w:tcW w:w="1895" w:type="dxa"/>
            <w:vMerge w:val="restart"/>
            <w:tcBorders>
              <w:left w:val="single" w:sz="4" w:space="0" w:color="auto"/>
            </w:tcBorders>
          </w:tcPr>
          <w:p w:rsidR="00A4776A" w:rsidRPr="002944C2" w:rsidRDefault="00A4776A" w:rsidP="008A2B03">
            <w:pPr>
              <w:rPr>
                <w:b/>
                <w:sz w:val="20"/>
                <w:szCs w:val="20"/>
              </w:rPr>
            </w:pPr>
            <w:r w:rsidRPr="002944C2">
              <w:rPr>
                <w:b/>
                <w:sz w:val="20"/>
                <w:szCs w:val="20"/>
              </w:rPr>
              <w:t>Гостиничное о</w:t>
            </w:r>
            <w:r w:rsidRPr="002944C2">
              <w:rPr>
                <w:b/>
                <w:sz w:val="20"/>
                <w:szCs w:val="20"/>
              </w:rPr>
              <w:t>б</w:t>
            </w:r>
            <w:r w:rsidRPr="002944C2">
              <w:rPr>
                <w:b/>
                <w:sz w:val="20"/>
                <w:szCs w:val="20"/>
              </w:rPr>
              <w:t>служивание</w:t>
            </w:r>
          </w:p>
        </w:tc>
        <w:tc>
          <w:tcPr>
            <w:tcW w:w="4421" w:type="dxa"/>
            <w:vAlign w:val="center"/>
          </w:tcPr>
          <w:p w:rsidR="00A4776A" w:rsidRPr="002944C2" w:rsidRDefault="00A4776A" w:rsidP="008A2B03">
            <w:pPr>
              <w:jc w:val="both"/>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62" w:type="dxa"/>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16"/>
                <w:szCs w:val="16"/>
              </w:rPr>
            </w:pPr>
            <w:r w:rsidRPr="002944C2">
              <w:rPr>
                <w:b/>
                <w:i/>
                <w:sz w:val="20"/>
                <w:szCs w:val="20"/>
              </w:rPr>
              <w:t>макс</w:t>
            </w:r>
            <w:r w:rsidRPr="002944C2">
              <w:rPr>
                <w:sz w:val="20"/>
                <w:szCs w:val="20"/>
              </w:rPr>
              <w:t>.</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Pr>
          <w:p w:rsidR="00A4776A" w:rsidRPr="002944C2" w:rsidRDefault="00A4776A" w:rsidP="008A2B03">
            <w:pPr>
              <w:jc w:val="both"/>
              <w:rPr>
                <w:sz w:val="20"/>
                <w:szCs w:val="20"/>
              </w:rPr>
            </w:pPr>
            <w:r w:rsidRPr="002944C2">
              <w:rPr>
                <w:iCs/>
                <w:sz w:val="20"/>
                <w:szCs w:val="20"/>
                <w:lang w:eastAsia="ru-RU"/>
              </w:rPr>
              <w:t>Объекты капитального строительства, испол</w:t>
            </w:r>
            <w:r w:rsidRPr="002944C2">
              <w:rPr>
                <w:iCs/>
                <w:sz w:val="20"/>
                <w:szCs w:val="20"/>
                <w:lang w:eastAsia="ru-RU"/>
              </w:rPr>
              <w:t>ь</w:t>
            </w:r>
            <w:r w:rsidRPr="002944C2">
              <w:rPr>
                <w:iCs/>
                <w:sz w:val="20"/>
                <w:szCs w:val="20"/>
                <w:lang w:eastAsia="ru-RU"/>
              </w:rPr>
              <w:t>зуемые с целью извлечения предпринимател</w:t>
            </w:r>
            <w:r w:rsidRPr="002944C2">
              <w:rPr>
                <w:iCs/>
                <w:sz w:val="20"/>
                <w:szCs w:val="20"/>
                <w:lang w:eastAsia="ru-RU"/>
              </w:rPr>
              <w:t>ь</w:t>
            </w:r>
            <w:r w:rsidRPr="002944C2">
              <w:rPr>
                <w:iCs/>
                <w:sz w:val="20"/>
                <w:szCs w:val="20"/>
                <w:lang w:eastAsia="ru-RU"/>
              </w:rPr>
              <w:t>ской выгоды из предоставления жилого пом</w:t>
            </w:r>
            <w:r w:rsidRPr="002944C2">
              <w:rPr>
                <w:iCs/>
                <w:sz w:val="20"/>
                <w:szCs w:val="20"/>
                <w:lang w:eastAsia="ru-RU"/>
              </w:rPr>
              <w:t>е</w:t>
            </w:r>
            <w:r w:rsidRPr="002944C2">
              <w:rPr>
                <w:iCs/>
                <w:sz w:val="20"/>
                <w:szCs w:val="20"/>
                <w:lang w:eastAsia="ru-RU"/>
              </w:rPr>
              <w:t>щения для временного проживания в них</w:t>
            </w:r>
          </w:p>
        </w:tc>
        <w:tc>
          <w:tcPr>
            <w:tcW w:w="1262" w:type="dxa"/>
            <w:vAlign w:val="center"/>
          </w:tcPr>
          <w:p w:rsidR="00A4776A" w:rsidRPr="002944C2" w:rsidRDefault="00A4776A" w:rsidP="008A2B03">
            <w:pPr>
              <w:jc w:val="center"/>
              <w:rPr>
                <w:sz w:val="20"/>
                <w:szCs w:val="20"/>
              </w:rPr>
            </w:pPr>
            <w:r w:rsidRPr="002944C2">
              <w:rPr>
                <w:sz w:val="20"/>
                <w:szCs w:val="20"/>
              </w:rPr>
              <w:t>0,03/-</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jc w:val="both"/>
              <w:rPr>
                <w:b/>
                <w:i/>
                <w:sz w:val="20"/>
                <w:szCs w:val="20"/>
              </w:rPr>
            </w:pPr>
            <w:r w:rsidRPr="002944C2">
              <w:rPr>
                <w:b/>
                <w:i/>
                <w:sz w:val="20"/>
                <w:szCs w:val="20"/>
              </w:rPr>
              <w:t>минимальный отступ от границы ЗУ в целях определения места допустимого размещения объекта</w:t>
            </w:r>
          </w:p>
        </w:tc>
        <w:tc>
          <w:tcPr>
            <w:tcW w:w="1262" w:type="dxa"/>
            <w:vAlign w:val="center"/>
          </w:tcPr>
          <w:p w:rsidR="00A4776A" w:rsidRPr="002944C2" w:rsidRDefault="00A4776A" w:rsidP="008A2B03">
            <w:pPr>
              <w:jc w:val="center"/>
              <w:rPr>
                <w:b/>
                <w:i/>
                <w:sz w:val="20"/>
                <w:szCs w:val="20"/>
              </w:rPr>
            </w:pPr>
            <w:r w:rsidRPr="002944C2">
              <w:rPr>
                <w:b/>
                <w:i/>
                <w:sz w:val="20"/>
                <w:szCs w:val="20"/>
              </w:rPr>
              <w:t>м</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jc w:val="both"/>
              <w:rPr>
                <w:sz w:val="20"/>
              </w:rPr>
            </w:pPr>
            <w:r w:rsidRPr="002944C2">
              <w:rPr>
                <w:sz w:val="20"/>
              </w:rPr>
              <w:t xml:space="preserve">до границы соседнего земельного участка </w:t>
            </w:r>
          </w:p>
        </w:tc>
        <w:tc>
          <w:tcPr>
            <w:tcW w:w="1262" w:type="dxa"/>
            <w:vAlign w:val="center"/>
          </w:tcPr>
          <w:p w:rsidR="00A4776A" w:rsidRPr="002944C2" w:rsidRDefault="00A4776A" w:rsidP="008A2B03">
            <w:pPr>
              <w:jc w:val="center"/>
              <w:rPr>
                <w:sz w:val="20"/>
                <w:szCs w:val="20"/>
              </w:rPr>
            </w:pPr>
            <w:r w:rsidRPr="002944C2">
              <w:rPr>
                <w:sz w:val="20"/>
                <w:szCs w:val="20"/>
              </w:rPr>
              <w:t>3</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jc w:val="both"/>
            </w:pPr>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62" w:type="dxa"/>
            <w:vAlign w:val="center"/>
          </w:tcPr>
          <w:p w:rsidR="00A4776A" w:rsidRPr="002944C2"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b/>
                <w:i/>
                <w:sz w:val="20"/>
                <w:szCs w:val="20"/>
              </w:rPr>
            </w:pPr>
            <w:r w:rsidRPr="002944C2">
              <w:rPr>
                <w:b/>
                <w:i/>
                <w:sz w:val="20"/>
                <w:szCs w:val="20"/>
              </w:rPr>
              <w:t>высота, м</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jc w:val="both"/>
              <w:rPr>
                <w:sz w:val="20"/>
                <w:szCs w:val="20"/>
              </w:rPr>
            </w:pPr>
            <w:r w:rsidRPr="002944C2">
              <w:rPr>
                <w:sz w:val="20"/>
                <w:szCs w:val="20"/>
              </w:rPr>
              <w:t>для зданий, строений, сооружений</w:t>
            </w:r>
          </w:p>
        </w:tc>
        <w:tc>
          <w:tcPr>
            <w:tcW w:w="1262" w:type="dxa"/>
            <w:vAlign w:val="center"/>
          </w:tcPr>
          <w:p w:rsidR="00A4776A" w:rsidRPr="002944C2" w:rsidRDefault="00A4776A" w:rsidP="008A2B03">
            <w:pPr>
              <w:jc w:val="center"/>
              <w:rPr>
                <w:sz w:val="20"/>
                <w:szCs w:val="20"/>
                <w:lang w:val="en-US"/>
              </w:rPr>
            </w:pPr>
            <w:r w:rsidRPr="002944C2">
              <w:rPr>
                <w:sz w:val="20"/>
                <w:szCs w:val="20"/>
                <w:lang w:val="en-US"/>
              </w:rPr>
              <w:t>2</w:t>
            </w:r>
            <w:r w:rsidRPr="002944C2">
              <w:rPr>
                <w:sz w:val="20"/>
                <w:szCs w:val="20"/>
              </w:rPr>
              <w:t>/</w:t>
            </w:r>
            <w:r w:rsidRPr="002944C2">
              <w:rPr>
                <w:sz w:val="20"/>
                <w:szCs w:val="20"/>
                <w:lang w:val="en-US"/>
              </w:rPr>
              <w:t>5</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jc w:val="both"/>
              <w:rPr>
                <w:sz w:val="20"/>
                <w:szCs w:val="20"/>
              </w:rPr>
            </w:pPr>
            <w:r w:rsidRPr="002944C2">
              <w:rPr>
                <w:sz w:val="20"/>
                <w:szCs w:val="20"/>
              </w:rPr>
              <w:t>для вспомогательных сооружений</w:t>
            </w:r>
          </w:p>
        </w:tc>
        <w:tc>
          <w:tcPr>
            <w:tcW w:w="1262" w:type="dxa"/>
            <w:vAlign w:val="center"/>
          </w:tcPr>
          <w:p w:rsidR="00A4776A" w:rsidRPr="002944C2" w:rsidRDefault="00A4776A" w:rsidP="008A2B03">
            <w:pPr>
              <w:jc w:val="center"/>
              <w:rPr>
                <w:sz w:val="20"/>
                <w:szCs w:val="20"/>
              </w:rPr>
            </w:pPr>
            <w:r w:rsidRPr="002944C2">
              <w:rPr>
                <w:sz w:val="20"/>
                <w:szCs w:val="20"/>
              </w:rPr>
              <w:t>1/3</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jc w:val="both"/>
              <w:rPr>
                <w:sz w:val="20"/>
                <w:szCs w:val="20"/>
              </w:rPr>
            </w:pPr>
            <w:r w:rsidRPr="002944C2">
              <w:rPr>
                <w:b/>
                <w:i/>
                <w:sz w:val="20"/>
                <w:szCs w:val="20"/>
              </w:rPr>
              <w:t>максимальный процент застройки в границах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ка, которая может быть застроена, ко всей площади земельного участка</w:t>
            </w:r>
          </w:p>
        </w:tc>
        <w:tc>
          <w:tcPr>
            <w:tcW w:w="1262" w:type="dxa"/>
            <w:vAlign w:val="center"/>
          </w:tcPr>
          <w:p w:rsidR="00A4776A" w:rsidRPr="002944C2" w:rsidRDefault="00A4776A" w:rsidP="008A2B03">
            <w:pPr>
              <w:jc w:val="center"/>
              <w:rPr>
                <w:b/>
                <w:i/>
                <w:sz w:val="20"/>
                <w:szCs w:val="20"/>
              </w:rPr>
            </w:pPr>
            <w:r w:rsidRPr="002944C2">
              <w:rPr>
                <w:b/>
                <w:i/>
                <w:sz w:val="20"/>
                <w:szCs w:val="20"/>
              </w:rPr>
              <w:t>%</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rPr>
                <w:sz w:val="20"/>
                <w:szCs w:val="20"/>
              </w:rPr>
            </w:pPr>
            <w:r w:rsidRPr="002944C2">
              <w:rPr>
                <w:sz w:val="20"/>
                <w:szCs w:val="20"/>
              </w:rPr>
              <w:t>общественная застройка</w:t>
            </w:r>
          </w:p>
        </w:tc>
        <w:tc>
          <w:tcPr>
            <w:tcW w:w="1262" w:type="dxa"/>
            <w:vAlign w:val="center"/>
          </w:tcPr>
          <w:p w:rsidR="00A4776A" w:rsidRPr="002944C2" w:rsidRDefault="00A4776A" w:rsidP="008A2B03">
            <w:pPr>
              <w:jc w:val="center"/>
              <w:rPr>
                <w:sz w:val="20"/>
                <w:szCs w:val="20"/>
              </w:rPr>
            </w:pPr>
            <w:r w:rsidRPr="002944C2">
              <w:rPr>
                <w:sz w:val="20"/>
                <w:szCs w:val="20"/>
              </w:rPr>
              <w:t>40</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5683" w:type="dxa"/>
            <w:gridSpan w:val="2"/>
          </w:tcPr>
          <w:p w:rsidR="00A4776A" w:rsidRPr="002944C2" w:rsidRDefault="00A4776A" w:rsidP="008A2B03">
            <w:pPr>
              <w:jc w:val="both"/>
              <w:rPr>
                <w:b/>
                <w:i/>
                <w:sz w:val="20"/>
                <w:szCs w:val="20"/>
              </w:rPr>
            </w:pPr>
            <w:r w:rsidRPr="002944C2">
              <w:rPr>
                <w:i/>
                <w:sz w:val="16"/>
                <w:szCs w:val="16"/>
              </w:rPr>
              <w:t>*Размеры земельных участков в границах застроенных территорий устана</w:t>
            </w:r>
            <w:r w:rsidRPr="002944C2">
              <w:rPr>
                <w:i/>
                <w:sz w:val="16"/>
                <w:szCs w:val="16"/>
              </w:rPr>
              <w:t>в</w:t>
            </w:r>
            <w:r w:rsidRPr="002944C2">
              <w:rPr>
                <w:i/>
                <w:sz w:val="16"/>
                <w:szCs w:val="16"/>
              </w:rPr>
              <w:t>ливаются с учетом фактического землепользования и градостроител</w:t>
            </w:r>
            <w:r w:rsidRPr="002944C2">
              <w:rPr>
                <w:i/>
                <w:sz w:val="16"/>
                <w:szCs w:val="16"/>
              </w:rPr>
              <w:t>ь</w:t>
            </w:r>
            <w:r w:rsidRPr="002944C2">
              <w:rPr>
                <w:i/>
                <w:sz w:val="16"/>
                <w:szCs w:val="16"/>
              </w:rPr>
              <w:t>ных нормативов и правил, действовавших в период застройки указанных терр</w:t>
            </w:r>
            <w:r w:rsidRPr="002944C2">
              <w:rPr>
                <w:i/>
                <w:sz w:val="16"/>
                <w:szCs w:val="16"/>
              </w:rPr>
              <w:t>и</w:t>
            </w:r>
            <w:r w:rsidRPr="002944C2">
              <w:rPr>
                <w:i/>
                <w:sz w:val="16"/>
                <w:szCs w:val="16"/>
              </w:rPr>
              <w:t>торий.</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val="restart"/>
            <w:tcBorders>
              <w:right w:val="single" w:sz="4" w:space="0" w:color="auto"/>
            </w:tcBorders>
          </w:tcPr>
          <w:p w:rsidR="00A4776A" w:rsidRPr="002944C2" w:rsidRDefault="00A4776A" w:rsidP="008A2B03">
            <w:pPr>
              <w:rPr>
                <w:sz w:val="20"/>
                <w:szCs w:val="20"/>
              </w:rPr>
            </w:pPr>
            <w:r w:rsidRPr="002944C2">
              <w:rPr>
                <w:sz w:val="20"/>
                <w:szCs w:val="20"/>
              </w:rPr>
              <w:t>3.3</w:t>
            </w:r>
          </w:p>
        </w:tc>
        <w:tc>
          <w:tcPr>
            <w:tcW w:w="1895" w:type="dxa"/>
            <w:vMerge w:val="restart"/>
            <w:tcBorders>
              <w:left w:val="single" w:sz="4" w:space="0" w:color="auto"/>
            </w:tcBorders>
          </w:tcPr>
          <w:p w:rsidR="00A4776A" w:rsidRPr="002944C2" w:rsidRDefault="00A4776A" w:rsidP="008A2B03">
            <w:pPr>
              <w:rPr>
                <w:b/>
                <w:spacing w:val="2"/>
                <w:sz w:val="20"/>
                <w:szCs w:val="20"/>
                <w:shd w:val="clear" w:color="auto" w:fill="FFFFFF"/>
              </w:rPr>
            </w:pPr>
            <w:r w:rsidRPr="002944C2">
              <w:rPr>
                <w:b/>
                <w:spacing w:val="2"/>
                <w:sz w:val="20"/>
                <w:szCs w:val="20"/>
                <w:shd w:val="clear" w:color="auto" w:fill="FFFFFF"/>
              </w:rPr>
              <w:t>Бытовое обсл</w:t>
            </w:r>
            <w:r w:rsidRPr="002944C2">
              <w:rPr>
                <w:b/>
                <w:spacing w:val="2"/>
                <w:sz w:val="20"/>
                <w:szCs w:val="20"/>
                <w:shd w:val="clear" w:color="auto" w:fill="FFFFFF"/>
              </w:rPr>
              <w:t>у</w:t>
            </w:r>
            <w:r w:rsidRPr="002944C2">
              <w:rPr>
                <w:b/>
                <w:spacing w:val="2"/>
                <w:sz w:val="20"/>
                <w:szCs w:val="20"/>
                <w:shd w:val="clear" w:color="auto" w:fill="FFFFFF"/>
              </w:rPr>
              <w:t>живание</w:t>
            </w:r>
          </w:p>
        </w:tc>
        <w:tc>
          <w:tcPr>
            <w:tcW w:w="4421" w:type="dxa"/>
          </w:tcPr>
          <w:p w:rsidR="00A4776A" w:rsidRPr="002944C2" w:rsidRDefault="00A4776A" w:rsidP="008A2B03">
            <w:pPr>
              <w:jc w:val="both"/>
              <w:rPr>
                <w:b/>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62" w:type="dxa"/>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pacing w:val="2"/>
                <w:sz w:val="20"/>
                <w:szCs w:val="20"/>
                <w:shd w:val="clear" w:color="auto" w:fill="FFFFFF"/>
              </w:rPr>
            </w:pPr>
          </w:p>
        </w:tc>
        <w:tc>
          <w:tcPr>
            <w:tcW w:w="4421" w:type="dxa"/>
          </w:tcPr>
          <w:p w:rsidR="00A4776A" w:rsidRPr="002944C2" w:rsidRDefault="00A4776A" w:rsidP="008A2B03">
            <w:pPr>
              <w:jc w:val="both"/>
              <w:rPr>
                <w:sz w:val="20"/>
                <w:szCs w:val="20"/>
              </w:rPr>
            </w:pPr>
            <w:r w:rsidRPr="002944C2">
              <w:rPr>
                <w:iCs/>
                <w:sz w:val="20"/>
                <w:szCs w:val="20"/>
                <w:lang w:eastAsia="ru-RU"/>
              </w:rPr>
              <w:t>объекты капитального строительства, предн</w:t>
            </w:r>
            <w:r w:rsidRPr="002944C2">
              <w:rPr>
                <w:iCs/>
                <w:sz w:val="20"/>
                <w:szCs w:val="20"/>
                <w:lang w:eastAsia="ru-RU"/>
              </w:rPr>
              <w:t>а</w:t>
            </w:r>
            <w:r w:rsidRPr="002944C2">
              <w:rPr>
                <w:iCs/>
                <w:sz w:val="20"/>
                <w:szCs w:val="20"/>
                <w:lang w:eastAsia="ru-RU"/>
              </w:rPr>
              <w:t>значенные для оказания населению или орган</w:t>
            </w:r>
            <w:r w:rsidRPr="002944C2">
              <w:rPr>
                <w:iCs/>
                <w:sz w:val="20"/>
                <w:szCs w:val="20"/>
                <w:lang w:eastAsia="ru-RU"/>
              </w:rPr>
              <w:t>и</w:t>
            </w:r>
            <w:r w:rsidRPr="002944C2">
              <w:rPr>
                <w:iCs/>
                <w:sz w:val="20"/>
                <w:szCs w:val="20"/>
                <w:lang w:eastAsia="ru-RU"/>
              </w:rPr>
              <w:t>зац</w:t>
            </w:r>
            <w:r w:rsidRPr="002944C2">
              <w:rPr>
                <w:iCs/>
                <w:sz w:val="20"/>
                <w:szCs w:val="20"/>
                <w:lang w:eastAsia="ru-RU"/>
              </w:rPr>
              <w:t>и</w:t>
            </w:r>
            <w:r w:rsidRPr="002944C2">
              <w:rPr>
                <w:iCs/>
                <w:sz w:val="20"/>
                <w:szCs w:val="20"/>
                <w:lang w:eastAsia="ru-RU"/>
              </w:rPr>
              <w:t>ям бытовых услуг</w:t>
            </w:r>
          </w:p>
        </w:tc>
        <w:tc>
          <w:tcPr>
            <w:tcW w:w="1262" w:type="dxa"/>
            <w:vAlign w:val="center"/>
          </w:tcPr>
          <w:p w:rsidR="00A4776A" w:rsidRPr="002944C2" w:rsidRDefault="00A4776A" w:rsidP="008A2B03">
            <w:pPr>
              <w:jc w:val="center"/>
              <w:rPr>
                <w:sz w:val="18"/>
                <w:szCs w:val="20"/>
              </w:rPr>
            </w:pPr>
            <w:r w:rsidRPr="002944C2">
              <w:rPr>
                <w:sz w:val="18"/>
                <w:szCs w:val="20"/>
              </w:rPr>
              <w:t>0,02/0,8</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pacing w:val="2"/>
                <w:sz w:val="20"/>
                <w:szCs w:val="20"/>
                <w:shd w:val="clear" w:color="auto" w:fill="FFFFFF"/>
              </w:rPr>
            </w:pPr>
          </w:p>
        </w:tc>
        <w:tc>
          <w:tcPr>
            <w:tcW w:w="4421" w:type="dxa"/>
            <w:vAlign w:val="center"/>
          </w:tcPr>
          <w:p w:rsidR="00A4776A" w:rsidRPr="002944C2" w:rsidRDefault="00A4776A" w:rsidP="008A2B03">
            <w:pPr>
              <w:jc w:val="both"/>
              <w:rPr>
                <w:sz w:val="20"/>
                <w:szCs w:val="20"/>
              </w:rPr>
            </w:pPr>
            <w:r w:rsidRPr="002944C2">
              <w:rPr>
                <w:b/>
                <w:i/>
                <w:sz w:val="20"/>
                <w:szCs w:val="20"/>
              </w:rPr>
              <w:t xml:space="preserve">минимальный отступ от границы ЗУ в целях </w:t>
            </w:r>
            <w:r w:rsidRPr="002944C2">
              <w:rPr>
                <w:b/>
                <w:i/>
                <w:sz w:val="20"/>
                <w:szCs w:val="20"/>
              </w:rPr>
              <w:lastRenderedPageBreak/>
              <w:t>определения места допустимого размещения объекта</w:t>
            </w:r>
          </w:p>
        </w:tc>
        <w:tc>
          <w:tcPr>
            <w:tcW w:w="1262" w:type="dxa"/>
            <w:vAlign w:val="center"/>
          </w:tcPr>
          <w:p w:rsidR="00A4776A" w:rsidRPr="002944C2" w:rsidRDefault="00A4776A" w:rsidP="008A2B03">
            <w:pPr>
              <w:jc w:val="center"/>
              <w:rPr>
                <w:sz w:val="20"/>
                <w:szCs w:val="20"/>
              </w:rPr>
            </w:pPr>
            <w:r w:rsidRPr="002944C2">
              <w:rPr>
                <w:b/>
                <w:i/>
                <w:sz w:val="20"/>
                <w:szCs w:val="20"/>
              </w:rPr>
              <w:lastRenderedPageBreak/>
              <w:t>м</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pacing w:val="2"/>
                <w:sz w:val="20"/>
                <w:szCs w:val="20"/>
                <w:shd w:val="clear" w:color="auto" w:fill="FFFFFF"/>
              </w:rPr>
            </w:pPr>
          </w:p>
        </w:tc>
        <w:tc>
          <w:tcPr>
            <w:tcW w:w="4421" w:type="dxa"/>
            <w:vAlign w:val="center"/>
          </w:tcPr>
          <w:p w:rsidR="00A4776A" w:rsidRPr="002944C2" w:rsidRDefault="00A4776A" w:rsidP="008A2B03">
            <w:pPr>
              <w:jc w:val="both"/>
              <w:rPr>
                <w:sz w:val="20"/>
                <w:szCs w:val="20"/>
              </w:rPr>
            </w:pPr>
            <w:r w:rsidRPr="002944C2">
              <w:rPr>
                <w:sz w:val="20"/>
              </w:rPr>
              <w:t xml:space="preserve">до границы соседнего земельного участка </w:t>
            </w:r>
          </w:p>
        </w:tc>
        <w:tc>
          <w:tcPr>
            <w:tcW w:w="1262" w:type="dxa"/>
            <w:vAlign w:val="center"/>
          </w:tcPr>
          <w:p w:rsidR="00A4776A" w:rsidRPr="002944C2" w:rsidRDefault="00A4776A" w:rsidP="008A2B03">
            <w:pPr>
              <w:jc w:val="center"/>
              <w:rPr>
                <w:sz w:val="20"/>
                <w:szCs w:val="20"/>
              </w:rPr>
            </w:pPr>
            <w:r w:rsidRPr="002944C2">
              <w:rPr>
                <w:sz w:val="20"/>
                <w:szCs w:val="20"/>
              </w:rPr>
              <w:t>3</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pacing w:val="2"/>
                <w:sz w:val="20"/>
                <w:szCs w:val="20"/>
                <w:shd w:val="clear" w:color="auto" w:fill="FFFFFF"/>
              </w:rPr>
            </w:pPr>
          </w:p>
        </w:tc>
        <w:tc>
          <w:tcPr>
            <w:tcW w:w="4421" w:type="dxa"/>
            <w:vAlign w:val="center"/>
          </w:tcPr>
          <w:p w:rsidR="00A4776A" w:rsidRPr="002944C2" w:rsidRDefault="00A4776A" w:rsidP="008A2B03">
            <w:pPr>
              <w:jc w:val="both"/>
              <w:rPr>
                <w:sz w:val="20"/>
                <w:szCs w:val="20"/>
              </w:rPr>
            </w:pPr>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62" w:type="dxa"/>
            <w:vAlign w:val="center"/>
          </w:tcPr>
          <w:p w:rsidR="00A4776A" w:rsidRPr="002944C2"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sz w:val="20"/>
                <w:szCs w:val="20"/>
              </w:rPr>
            </w:pPr>
            <w:r w:rsidRPr="002944C2">
              <w:rPr>
                <w:b/>
                <w:i/>
                <w:sz w:val="20"/>
                <w:szCs w:val="20"/>
              </w:rPr>
              <w:t>высота, м</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pacing w:val="2"/>
                <w:sz w:val="20"/>
                <w:szCs w:val="20"/>
                <w:shd w:val="clear" w:color="auto" w:fill="FFFFFF"/>
              </w:rPr>
            </w:pPr>
          </w:p>
        </w:tc>
        <w:tc>
          <w:tcPr>
            <w:tcW w:w="4421" w:type="dxa"/>
            <w:vAlign w:val="center"/>
          </w:tcPr>
          <w:p w:rsidR="00A4776A" w:rsidRPr="002944C2" w:rsidRDefault="00A4776A" w:rsidP="008A2B03">
            <w:pPr>
              <w:jc w:val="both"/>
              <w:rPr>
                <w:sz w:val="20"/>
                <w:szCs w:val="20"/>
              </w:rPr>
            </w:pPr>
            <w:r w:rsidRPr="002944C2">
              <w:rPr>
                <w:sz w:val="20"/>
                <w:szCs w:val="20"/>
              </w:rPr>
              <w:t>для зданий, строений, сооружений</w:t>
            </w:r>
          </w:p>
        </w:tc>
        <w:tc>
          <w:tcPr>
            <w:tcW w:w="1262" w:type="dxa"/>
            <w:vAlign w:val="center"/>
          </w:tcPr>
          <w:p w:rsidR="00A4776A" w:rsidRPr="002944C2" w:rsidRDefault="00A4776A" w:rsidP="008A2B03">
            <w:pPr>
              <w:jc w:val="center"/>
              <w:rPr>
                <w:sz w:val="20"/>
                <w:szCs w:val="20"/>
              </w:rPr>
            </w:pPr>
            <w:r w:rsidRPr="002944C2">
              <w:rPr>
                <w:sz w:val="20"/>
                <w:szCs w:val="20"/>
              </w:rPr>
              <w:t>3/9</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pacing w:val="2"/>
                <w:sz w:val="20"/>
                <w:szCs w:val="20"/>
                <w:shd w:val="clear" w:color="auto" w:fill="FFFFFF"/>
              </w:rPr>
            </w:pPr>
          </w:p>
        </w:tc>
        <w:tc>
          <w:tcPr>
            <w:tcW w:w="4421" w:type="dxa"/>
            <w:vAlign w:val="center"/>
          </w:tcPr>
          <w:p w:rsidR="00A4776A" w:rsidRPr="002944C2" w:rsidRDefault="00A4776A" w:rsidP="008A2B03">
            <w:pPr>
              <w:jc w:val="both"/>
              <w:rPr>
                <w:sz w:val="20"/>
                <w:szCs w:val="20"/>
              </w:rPr>
            </w:pPr>
            <w:r w:rsidRPr="002944C2">
              <w:rPr>
                <w:sz w:val="20"/>
                <w:szCs w:val="20"/>
              </w:rPr>
              <w:t>для вспомогательных сооружений</w:t>
            </w:r>
          </w:p>
        </w:tc>
        <w:tc>
          <w:tcPr>
            <w:tcW w:w="1262" w:type="dxa"/>
            <w:vAlign w:val="center"/>
          </w:tcPr>
          <w:p w:rsidR="00A4776A" w:rsidRPr="002944C2" w:rsidRDefault="00A4776A" w:rsidP="008A2B03">
            <w:pPr>
              <w:jc w:val="center"/>
              <w:rPr>
                <w:sz w:val="20"/>
                <w:szCs w:val="20"/>
              </w:rPr>
            </w:pPr>
            <w:r w:rsidRPr="002944C2">
              <w:rPr>
                <w:sz w:val="20"/>
                <w:szCs w:val="20"/>
              </w:rPr>
              <w:t>1/3</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pacing w:val="2"/>
                <w:sz w:val="20"/>
                <w:szCs w:val="20"/>
                <w:shd w:val="clear" w:color="auto" w:fill="FFFFFF"/>
              </w:rPr>
            </w:pPr>
          </w:p>
        </w:tc>
        <w:tc>
          <w:tcPr>
            <w:tcW w:w="4421" w:type="dxa"/>
            <w:vAlign w:val="center"/>
          </w:tcPr>
          <w:p w:rsidR="00A4776A" w:rsidRPr="002944C2" w:rsidRDefault="00A4776A" w:rsidP="008A2B03">
            <w:pPr>
              <w:jc w:val="both"/>
              <w:rPr>
                <w:sz w:val="20"/>
                <w:szCs w:val="20"/>
              </w:rPr>
            </w:pPr>
            <w:r w:rsidRPr="002944C2">
              <w:rPr>
                <w:b/>
                <w:i/>
                <w:sz w:val="20"/>
                <w:szCs w:val="20"/>
              </w:rPr>
              <w:t>максимальный процент застройки в границах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 xml:space="preserve">ка, которая может быть застроена, ко всей площади земельного  участка </w:t>
            </w:r>
          </w:p>
        </w:tc>
        <w:tc>
          <w:tcPr>
            <w:tcW w:w="1262" w:type="dxa"/>
            <w:vAlign w:val="center"/>
          </w:tcPr>
          <w:p w:rsidR="00A4776A" w:rsidRPr="002944C2" w:rsidRDefault="00A4776A" w:rsidP="008A2B03">
            <w:pPr>
              <w:jc w:val="center"/>
              <w:rPr>
                <w:sz w:val="20"/>
                <w:szCs w:val="20"/>
              </w:rPr>
            </w:pPr>
            <w:r w:rsidRPr="002944C2">
              <w:rPr>
                <w:b/>
                <w:i/>
                <w:sz w:val="20"/>
                <w:szCs w:val="20"/>
              </w:rPr>
              <w:t>%</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pacing w:val="2"/>
                <w:sz w:val="20"/>
                <w:szCs w:val="20"/>
                <w:shd w:val="clear" w:color="auto" w:fill="FFFFFF"/>
              </w:rPr>
            </w:pPr>
          </w:p>
        </w:tc>
        <w:tc>
          <w:tcPr>
            <w:tcW w:w="4421" w:type="dxa"/>
            <w:vAlign w:val="center"/>
          </w:tcPr>
          <w:p w:rsidR="00A4776A" w:rsidRPr="002944C2" w:rsidRDefault="00A4776A" w:rsidP="008A2B03">
            <w:pPr>
              <w:jc w:val="both"/>
              <w:rPr>
                <w:sz w:val="20"/>
                <w:szCs w:val="20"/>
              </w:rPr>
            </w:pPr>
            <w:r w:rsidRPr="002944C2">
              <w:rPr>
                <w:sz w:val="20"/>
                <w:szCs w:val="20"/>
              </w:rPr>
              <w:t>общественная застройка</w:t>
            </w:r>
          </w:p>
        </w:tc>
        <w:tc>
          <w:tcPr>
            <w:tcW w:w="1262" w:type="dxa"/>
            <w:vAlign w:val="center"/>
          </w:tcPr>
          <w:p w:rsidR="00A4776A" w:rsidRPr="002944C2" w:rsidRDefault="00A4776A" w:rsidP="008A2B03">
            <w:pPr>
              <w:jc w:val="center"/>
              <w:rPr>
                <w:sz w:val="20"/>
                <w:szCs w:val="20"/>
              </w:rPr>
            </w:pPr>
            <w:r w:rsidRPr="002944C2">
              <w:rPr>
                <w:sz w:val="20"/>
                <w:szCs w:val="20"/>
              </w:rPr>
              <w:t>60</w:t>
            </w:r>
          </w:p>
        </w:tc>
        <w:tc>
          <w:tcPr>
            <w:tcW w:w="6316" w:type="dxa"/>
            <w:vMerge/>
          </w:tcPr>
          <w:p w:rsidR="00A4776A" w:rsidRPr="002944C2" w:rsidRDefault="00A4776A" w:rsidP="008A2B03">
            <w:pPr>
              <w:jc w:val="both"/>
              <w:rPr>
                <w:sz w:val="20"/>
                <w:szCs w:val="20"/>
              </w:rPr>
            </w:pPr>
          </w:p>
        </w:tc>
      </w:tr>
      <w:tr w:rsidR="00A4776A" w:rsidRPr="002944C2" w:rsidTr="008A2B03">
        <w:trPr>
          <w:trHeight w:val="6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pacing w:val="2"/>
                <w:sz w:val="20"/>
                <w:szCs w:val="20"/>
                <w:shd w:val="clear" w:color="auto" w:fill="FFFFFF"/>
              </w:rPr>
            </w:pPr>
          </w:p>
        </w:tc>
        <w:tc>
          <w:tcPr>
            <w:tcW w:w="5683" w:type="dxa"/>
            <w:gridSpan w:val="2"/>
          </w:tcPr>
          <w:p w:rsidR="00A4776A" w:rsidRPr="002944C2" w:rsidRDefault="00A4776A" w:rsidP="008A2B03">
            <w:pPr>
              <w:jc w:val="both"/>
              <w:rPr>
                <w:sz w:val="20"/>
                <w:szCs w:val="20"/>
              </w:rPr>
            </w:pPr>
            <w:r w:rsidRPr="002944C2">
              <w:rPr>
                <w:i/>
                <w:sz w:val="16"/>
                <w:szCs w:val="16"/>
              </w:rPr>
              <w:t>*Размеры земельных участков в границах застроенных территорий устана</w:t>
            </w:r>
            <w:r w:rsidRPr="002944C2">
              <w:rPr>
                <w:i/>
                <w:sz w:val="16"/>
                <w:szCs w:val="16"/>
              </w:rPr>
              <w:t>в</w:t>
            </w:r>
            <w:r w:rsidRPr="002944C2">
              <w:rPr>
                <w:i/>
                <w:sz w:val="16"/>
                <w:szCs w:val="16"/>
              </w:rPr>
              <w:t>ливаются с учетом фактического землепользования и градостроител</w:t>
            </w:r>
            <w:r w:rsidRPr="002944C2">
              <w:rPr>
                <w:i/>
                <w:sz w:val="16"/>
                <w:szCs w:val="16"/>
              </w:rPr>
              <w:t>ь</w:t>
            </w:r>
            <w:r w:rsidRPr="002944C2">
              <w:rPr>
                <w:i/>
                <w:sz w:val="16"/>
                <w:szCs w:val="16"/>
              </w:rPr>
              <w:t>ных нормативов и правил, действовавших в период застройки указанных терр</w:t>
            </w:r>
            <w:r w:rsidRPr="002944C2">
              <w:rPr>
                <w:i/>
                <w:sz w:val="16"/>
                <w:szCs w:val="16"/>
              </w:rPr>
              <w:t>и</w:t>
            </w:r>
            <w:r w:rsidRPr="002944C2">
              <w:rPr>
                <w:i/>
                <w:sz w:val="16"/>
                <w:szCs w:val="16"/>
              </w:rPr>
              <w:t>торий.</w:t>
            </w:r>
          </w:p>
          <w:p w:rsidR="00A4776A" w:rsidRPr="002944C2" w:rsidRDefault="00A4776A" w:rsidP="008A2B03">
            <w:pPr>
              <w:jc w:val="both"/>
              <w:rPr>
                <w:b/>
                <w:i/>
                <w:sz w:val="20"/>
                <w:szCs w:val="20"/>
              </w:rPr>
            </w:pPr>
            <w:r w:rsidRPr="002944C2">
              <w:rPr>
                <w:i/>
                <w:sz w:val="16"/>
                <w:szCs w:val="16"/>
              </w:rPr>
              <w:t>Для встроенных учреждений и предприятий с учетом Гражданского коде</w:t>
            </w:r>
            <w:r w:rsidRPr="002944C2">
              <w:rPr>
                <w:i/>
                <w:sz w:val="16"/>
                <w:szCs w:val="16"/>
              </w:rPr>
              <w:t>к</w:t>
            </w:r>
            <w:r w:rsidRPr="002944C2">
              <w:rPr>
                <w:i/>
                <w:sz w:val="16"/>
                <w:szCs w:val="16"/>
              </w:rPr>
              <w:t>са РФ и Жилищного кодекса РФ</w:t>
            </w:r>
          </w:p>
        </w:tc>
        <w:tc>
          <w:tcPr>
            <w:tcW w:w="6316" w:type="dxa"/>
            <w:vMerge/>
          </w:tcPr>
          <w:p w:rsidR="00A4776A" w:rsidRPr="002944C2" w:rsidRDefault="00A4776A" w:rsidP="008A2B03">
            <w:pPr>
              <w:jc w:val="both"/>
              <w:rPr>
                <w:sz w:val="20"/>
                <w:szCs w:val="20"/>
              </w:rPr>
            </w:pPr>
          </w:p>
        </w:tc>
      </w:tr>
    </w:tbl>
    <w:p w:rsidR="00A4776A" w:rsidRPr="002944C2" w:rsidRDefault="00A4776A" w:rsidP="00A4776A">
      <w:pPr>
        <w:keepNext/>
        <w:keepLines/>
        <w:shd w:val="clear" w:color="auto" w:fill="FFFFFF"/>
        <w:ind w:firstLine="851"/>
        <w:jc w:val="both"/>
        <w:outlineLvl w:val="2"/>
      </w:pPr>
    </w:p>
    <w:p w:rsidR="00A4776A" w:rsidRPr="002944C2" w:rsidRDefault="00A4776A" w:rsidP="00A4776A">
      <w:pPr>
        <w:jc w:val="both"/>
        <w:rPr>
          <w:sz w:val="16"/>
          <w:szCs w:val="16"/>
        </w:rPr>
      </w:pPr>
      <w:r w:rsidRPr="002944C2">
        <w:rPr>
          <w:sz w:val="16"/>
          <w:szCs w:val="16"/>
        </w:rPr>
        <w:t>3. ВСПОМОГАТЕЛЬНЫЕ ВИДЫ И ПАРАМЕТРЫ РАЗРЕШЕННОГО ИСПОЛЬЗОВАНИЯ ЗЕМЕЛЬНЫХ УЧАСТКОВ И ОБЪЕКТОВ КАПИТАЛЬНОГО СТРОИТЕЛЬСТВА: НЕ УСТАНОВЛЕНЫ</w:t>
      </w:r>
    </w:p>
    <w:p w:rsidR="00A4776A" w:rsidRPr="002944C2" w:rsidRDefault="00A4776A" w:rsidP="00A4776A">
      <w:pPr>
        <w:jc w:val="center"/>
        <w:rPr>
          <w:sz w:val="16"/>
          <w:szCs w:val="16"/>
        </w:rPr>
      </w:pPr>
    </w:p>
    <w:p w:rsidR="00A4776A" w:rsidRPr="002944C2" w:rsidRDefault="00A4776A" w:rsidP="00A4776A">
      <w:pPr>
        <w:pStyle w:val="30"/>
        <w:spacing w:before="0" w:after="0"/>
        <w:ind w:left="0" w:firstLine="851"/>
        <w:jc w:val="both"/>
        <w:rPr>
          <w:rFonts w:ascii="Times New Roman" w:hAnsi="Times New Roman" w:cs="Times New Roman"/>
          <w:sz w:val="24"/>
          <w:szCs w:val="24"/>
        </w:rPr>
      </w:pPr>
      <w:bookmarkStart w:id="183" w:name="_Toc3378213"/>
      <w:r>
        <w:rPr>
          <w:rFonts w:ascii="Times New Roman" w:hAnsi="Times New Roman" w:cs="Times New Roman"/>
          <w:sz w:val="24"/>
          <w:szCs w:val="24"/>
        </w:rPr>
        <w:br w:type="page"/>
      </w:r>
      <w:bookmarkStart w:id="184" w:name="_Toc14944616"/>
      <w:r w:rsidRPr="002944C2">
        <w:rPr>
          <w:rFonts w:ascii="Times New Roman" w:hAnsi="Times New Roman" w:cs="Times New Roman"/>
          <w:sz w:val="24"/>
          <w:szCs w:val="24"/>
        </w:rPr>
        <w:lastRenderedPageBreak/>
        <w:t xml:space="preserve">Статья 52. </w:t>
      </w:r>
      <w:bookmarkEnd w:id="181"/>
      <w:r w:rsidRPr="002944C2">
        <w:rPr>
          <w:rFonts w:ascii="Times New Roman" w:hAnsi="Times New Roman" w:cs="Times New Roman"/>
          <w:sz w:val="24"/>
          <w:szCs w:val="24"/>
        </w:rPr>
        <w:t>Градостроительные регламенты зон сельскохозяйственного использования</w:t>
      </w:r>
      <w:bookmarkEnd w:id="183"/>
      <w:bookmarkEnd w:id="184"/>
    </w:p>
    <w:p w:rsidR="00A4776A" w:rsidRPr="002944C2" w:rsidRDefault="00A4776A" w:rsidP="00A4776A">
      <w:pPr>
        <w:numPr>
          <w:ilvl w:val="0"/>
          <w:numId w:val="22"/>
        </w:numPr>
        <w:shd w:val="clear" w:color="auto" w:fill="FFFFFF"/>
        <w:tabs>
          <w:tab w:val="clear" w:pos="720"/>
          <w:tab w:val="num" w:pos="851"/>
          <w:tab w:val="left" w:pos="1134"/>
        </w:tabs>
        <w:ind w:left="0" w:firstLine="851"/>
        <w:jc w:val="both"/>
        <w:rPr>
          <w:rFonts w:ascii="Arial" w:hAnsi="Arial" w:cs="Arial"/>
          <w:sz w:val="27"/>
          <w:szCs w:val="27"/>
        </w:rPr>
      </w:pPr>
      <w:r w:rsidRPr="002944C2">
        <w:rPr>
          <w:shd w:val="clear" w:color="auto" w:fill="FFFFFF"/>
        </w:rPr>
        <w:t>Зона сельскохозяйственного использования выделена для обеспечения правовых условий строительства и реконструкции объектов капитального строительства на территориях, занятых сельскохозяйственными угодьями и занятых объектами сельскохозяйственного назначения и предназначе</w:t>
      </w:r>
      <w:r w:rsidRPr="002944C2">
        <w:rPr>
          <w:shd w:val="clear" w:color="auto" w:fill="FFFFFF"/>
        </w:rPr>
        <w:t>н</w:t>
      </w:r>
      <w:r w:rsidRPr="002944C2">
        <w:rPr>
          <w:shd w:val="clear" w:color="auto" w:fill="FFFFFF"/>
        </w:rPr>
        <w:t>ными для ведения сельского хозяйства.</w:t>
      </w:r>
    </w:p>
    <w:p w:rsidR="00A4776A" w:rsidRPr="002944C2" w:rsidRDefault="00A4776A" w:rsidP="00A4776A">
      <w:pPr>
        <w:numPr>
          <w:ilvl w:val="0"/>
          <w:numId w:val="22"/>
        </w:numPr>
        <w:shd w:val="clear" w:color="auto" w:fill="FFFFFF"/>
        <w:tabs>
          <w:tab w:val="clear" w:pos="720"/>
          <w:tab w:val="left" w:pos="1134"/>
          <w:tab w:val="num" w:pos="1560"/>
        </w:tabs>
        <w:ind w:left="0" w:firstLine="851"/>
        <w:jc w:val="both"/>
        <w:rPr>
          <w:shd w:val="clear" w:color="auto" w:fill="FFFFFF"/>
        </w:rPr>
      </w:pPr>
      <w:r w:rsidRPr="002944C2">
        <w:rPr>
          <w:shd w:val="clear" w:color="auto" w:fill="FFFFFF"/>
        </w:rPr>
        <w:t>В состав зон сельскохозяйственного использования могут включаться:</w:t>
      </w:r>
    </w:p>
    <w:p w:rsidR="00A4776A" w:rsidRPr="002944C2" w:rsidRDefault="00A4776A" w:rsidP="00A4776A">
      <w:pPr>
        <w:shd w:val="clear" w:color="auto" w:fill="FFFFFF"/>
        <w:tabs>
          <w:tab w:val="left" w:pos="1134"/>
          <w:tab w:val="num" w:pos="1560"/>
        </w:tabs>
        <w:ind w:firstLine="851"/>
        <w:jc w:val="both"/>
        <w:rPr>
          <w:shd w:val="clear" w:color="auto" w:fill="FFFFFF"/>
        </w:rPr>
      </w:pPr>
      <w:bookmarkStart w:id="185" w:name="dst100568"/>
      <w:bookmarkEnd w:id="185"/>
      <w:r w:rsidRPr="002944C2">
        <w:rPr>
          <w:shd w:val="clear" w:color="auto" w:fill="FFFFFF"/>
        </w:rPr>
        <w:t>- зоны сельскохозяйственных угодий - пашни, сенокосы, пастбища, залежи, земли, занятые многолетними насаждениями (садами, в</w:t>
      </w:r>
      <w:r w:rsidRPr="002944C2">
        <w:rPr>
          <w:shd w:val="clear" w:color="auto" w:fill="FFFFFF"/>
        </w:rPr>
        <w:t>и</w:t>
      </w:r>
      <w:r w:rsidRPr="002944C2">
        <w:rPr>
          <w:shd w:val="clear" w:color="auto" w:fill="FFFFFF"/>
        </w:rPr>
        <w:t>ноградниками и другими);</w:t>
      </w:r>
    </w:p>
    <w:p w:rsidR="00A4776A" w:rsidRPr="002944C2" w:rsidRDefault="00A4776A" w:rsidP="00A4776A">
      <w:pPr>
        <w:shd w:val="clear" w:color="auto" w:fill="FFFFFF"/>
        <w:tabs>
          <w:tab w:val="left" w:pos="1134"/>
          <w:tab w:val="num" w:pos="1560"/>
        </w:tabs>
        <w:ind w:firstLine="851"/>
        <w:jc w:val="both"/>
        <w:rPr>
          <w:shd w:val="clear" w:color="auto" w:fill="FFFFFF"/>
        </w:rPr>
      </w:pPr>
      <w:r w:rsidRPr="002944C2">
        <w:rPr>
          <w:shd w:val="clear" w:color="auto" w:fill="FFFFFF"/>
        </w:rPr>
        <w:t>- зоны, занятые объектами сельскохозяйственного назначения и предназначенные для ведения сельского хозяйства, садоводства, ли</w:t>
      </w:r>
      <w:r w:rsidRPr="002944C2">
        <w:rPr>
          <w:shd w:val="clear" w:color="auto" w:fill="FFFFFF"/>
        </w:rPr>
        <w:t>ч</w:t>
      </w:r>
      <w:r w:rsidRPr="002944C2">
        <w:rPr>
          <w:shd w:val="clear" w:color="auto" w:fill="FFFFFF"/>
        </w:rPr>
        <w:t>ного подсобного хозяйства, развития объектов сельскохозяйственного назначения.</w:t>
      </w:r>
    </w:p>
    <w:p w:rsidR="00A4776A" w:rsidRPr="002944C2" w:rsidRDefault="00A4776A" w:rsidP="00A4776A">
      <w:pPr>
        <w:shd w:val="clear" w:color="auto" w:fill="FFFFFF"/>
        <w:tabs>
          <w:tab w:val="left" w:pos="1134"/>
          <w:tab w:val="num" w:pos="1560"/>
        </w:tabs>
        <w:ind w:firstLine="851"/>
        <w:jc w:val="both"/>
        <w:rPr>
          <w:shd w:val="clear" w:color="auto" w:fill="FFFFFF"/>
        </w:rPr>
      </w:pPr>
      <w:r w:rsidRPr="002944C2">
        <w:rPr>
          <w:shd w:val="clear" w:color="auto" w:fill="FFFFFF"/>
        </w:rPr>
        <w:t>Зона включает:</w:t>
      </w:r>
    </w:p>
    <w:p w:rsidR="00A4776A" w:rsidRPr="002944C2" w:rsidRDefault="00A4776A" w:rsidP="00A4776A">
      <w:pPr>
        <w:shd w:val="clear" w:color="auto" w:fill="FFFFFF"/>
        <w:tabs>
          <w:tab w:val="left" w:pos="1134"/>
          <w:tab w:val="num" w:pos="1560"/>
        </w:tabs>
        <w:ind w:firstLine="851"/>
        <w:jc w:val="both"/>
        <w:rPr>
          <w:shd w:val="clear" w:color="auto" w:fill="FFFFFF"/>
        </w:rPr>
      </w:pPr>
      <w:r w:rsidRPr="002944C2">
        <w:rPr>
          <w:shd w:val="clear" w:color="auto" w:fill="FFFFFF"/>
        </w:rPr>
        <w:t>СХ-1 – зона сельскохозяйственных угодий</w:t>
      </w:r>
    </w:p>
    <w:p w:rsidR="00A4776A" w:rsidRPr="002944C2" w:rsidRDefault="00A4776A" w:rsidP="00A4776A">
      <w:pPr>
        <w:shd w:val="clear" w:color="auto" w:fill="FFFFFF"/>
        <w:tabs>
          <w:tab w:val="left" w:pos="1134"/>
          <w:tab w:val="num" w:pos="1560"/>
        </w:tabs>
        <w:ind w:firstLine="851"/>
        <w:jc w:val="both"/>
      </w:pPr>
      <w:r w:rsidRPr="002944C2">
        <w:rPr>
          <w:shd w:val="clear" w:color="auto" w:fill="FFFFFF"/>
        </w:rPr>
        <w:t>СХ-2 - зона</w:t>
      </w:r>
      <w:r w:rsidRPr="002944C2">
        <w:t>, занятая объектами сельскохозяйственного назначения</w:t>
      </w:r>
    </w:p>
    <w:p w:rsidR="00A4776A" w:rsidRPr="002944C2" w:rsidRDefault="00A4776A" w:rsidP="00A4776A">
      <w:pPr>
        <w:shd w:val="clear" w:color="auto" w:fill="FFFFFF"/>
        <w:tabs>
          <w:tab w:val="left" w:pos="1134"/>
          <w:tab w:val="num" w:pos="1560"/>
        </w:tabs>
        <w:ind w:firstLine="851"/>
        <w:jc w:val="both"/>
        <w:rPr>
          <w:shd w:val="clear" w:color="auto" w:fill="FFFFFF"/>
        </w:rPr>
      </w:pPr>
    </w:p>
    <w:p w:rsidR="00A4776A" w:rsidRPr="002944C2" w:rsidRDefault="00A4776A" w:rsidP="00A4776A">
      <w:pPr>
        <w:jc w:val="center"/>
        <w:rPr>
          <w:u w:val="single"/>
        </w:rPr>
      </w:pPr>
      <w:r w:rsidRPr="002944C2">
        <w:rPr>
          <w:u w:val="single"/>
        </w:rPr>
        <w:t>Зона сельскохозяйственных угодий СХ-1</w:t>
      </w:r>
    </w:p>
    <w:p w:rsidR="00A4776A" w:rsidRPr="002944C2" w:rsidRDefault="00A4776A" w:rsidP="00A4776A">
      <w:pPr>
        <w:jc w:val="both"/>
      </w:pPr>
    </w:p>
    <w:p w:rsidR="00A4776A" w:rsidRPr="002944C2" w:rsidRDefault="00A4776A" w:rsidP="00A4776A">
      <w:pPr>
        <w:keepNext/>
        <w:keepLines/>
        <w:ind w:left="720"/>
        <w:jc w:val="right"/>
        <w:rPr>
          <w:spacing w:val="-13"/>
        </w:rPr>
      </w:pPr>
      <w:r w:rsidRPr="002944C2">
        <w:rPr>
          <w:spacing w:val="-13"/>
        </w:rPr>
        <w:t>Таблица 21</w:t>
      </w:r>
    </w:p>
    <w:p w:rsidR="00A4776A" w:rsidRPr="002944C2" w:rsidRDefault="00A4776A" w:rsidP="00A4776A">
      <w:pPr>
        <w:jc w:val="both"/>
        <w:rPr>
          <w:sz w:val="16"/>
          <w:szCs w:val="16"/>
        </w:rPr>
      </w:pPr>
      <w:r w:rsidRPr="002944C2">
        <w:rPr>
          <w:sz w:val="16"/>
          <w:szCs w:val="16"/>
        </w:rPr>
        <w:t xml:space="preserve">1. ОСНОВНЫЕ ВИДЫ И ПАРАМЕТРЫ РАЗРЕШЁННОГО ИСПОЛЬЗОВАНИЯ ЗЕМЕЛЬНЫХ УЧАСТКОВ И ОБЪЕКТОВ КАПИТАЛЬНОГО СТРОИТЕЛЬСТВА </w:t>
      </w:r>
    </w:p>
    <w:tbl>
      <w:tblPr>
        <w:tblW w:w="1489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1002"/>
        <w:gridCol w:w="1895"/>
        <w:gridCol w:w="4421"/>
        <w:gridCol w:w="1262"/>
        <w:gridCol w:w="6316"/>
      </w:tblGrid>
      <w:tr w:rsidR="00A4776A" w:rsidRPr="002944C2" w:rsidTr="008A2B03">
        <w:trPr>
          <w:trHeight w:val="1212"/>
          <w:tblHeader/>
        </w:trPr>
        <w:tc>
          <w:tcPr>
            <w:tcW w:w="1002" w:type="dxa"/>
            <w:vAlign w:val="center"/>
          </w:tcPr>
          <w:p w:rsidR="00A4776A" w:rsidRPr="002944C2" w:rsidRDefault="00A4776A" w:rsidP="008A2B03">
            <w:pPr>
              <w:jc w:val="center"/>
              <w:rPr>
                <w:b/>
                <w:sz w:val="20"/>
                <w:szCs w:val="20"/>
              </w:rPr>
            </w:pPr>
            <w:r w:rsidRPr="002944C2">
              <w:rPr>
                <w:b/>
                <w:sz w:val="16"/>
                <w:szCs w:val="16"/>
              </w:rPr>
              <w:t>КОД</w:t>
            </w:r>
          </w:p>
        </w:tc>
        <w:tc>
          <w:tcPr>
            <w:tcW w:w="1895" w:type="dxa"/>
            <w:vAlign w:val="center"/>
          </w:tcPr>
          <w:p w:rsidR="00A4776A" w:rsidRPr="002944C2" w:rsidRDefault="00A4776A" w:rsidP="008A2B03">
            <w:pPr>
              <w:tabs>
                <w:tab w:val="center" w:pos="4677"/>
                <w:tab w:val="right" w:pos="9355"/>
              </w:tabs>
              <w:jc w:val="center"/>
              <w:rPr>
                <w:b/>
                <w:sz w:val="20"/>
                <w:szCs w:val="20"/>
              </w:rPr>
            </w:pPr>
            <w:r w:rsidRPr="002944C2">
              <w:rPr>
                <w:b/>
                <w:sz w:val="16"/>
                <w:szCs w:val="16"/>
              </w:rPr>
              <w:t>НАИМЕНОВАНИЕ</w:t>
            </w:r>
          </w:p>
        </w:tc>
        <w:tc>
          <w:tcPr>
            <w:tcW w:w="5683" w:type="dxa"/>
            <w:gridSpan w:val="2"/>
            <w:vAlign w:val="center"/>
          </w:tcPr>
          <w:p w:rsidR="00A4776A" w:rsidRPr="002944C2" w:rsidRDefault="00A4776A" w:rsidP="008A2B03">
            <w:pPr>
              <w:jc w:val="center"/>
              <w:rPr>
                <w:b/>
                <w:caps/>
                <w:sz w:val="16"/>
                <w:szCs w:val="16"/>
              </w:rPr>
            </w:pPr>
            <w:r w:rsidRPr="002944C2">
              <w:rPr>
                <w:b/>
                <w:caps/>
                <w:sz w:val="16"/>
                <w:szCs w:val="20"/>
              </w:rPr>
              <w:t>Предельные параметры разрешенного строительс</w:t>
            </w:r>
            <w:r w:rsidRPr="002944C2">
              <w:rPr>
                <w:b/>
                <w:caps/>
                <w:sz w:val="16"/>
                <w:szCs w:val="20"/>
              </w:rPr>
              <w:t>т</w:t>
            </w:r>
            <w:r w:rsidRPr="002944C2">
              <w:rPr>
                <w:b/>
                <w:caps/>
                <w:sz w:val="16"/>
                <w:szCs w:val="20"/>
              </w:rPr>
              <w:t>ва, реконструкции объектов капитального стро</w:t>
            </w:r>
            <w:r w:rsidRPr="002944C2">
              <w:rPr>
                <w:b/>
                <w:caps/>
                <w:sz w:val="16"/>
                <w:szCs w:val="20"/>
              </w:rPr>
              <w:t>и</w:t>
            </w:r>
            <w:r w:rsidRPr="002944C2">
              <w:rPr>
                <w:b/>
                <w:caps/>
                <w:sz w:val="16"/>
                <w:szCs w:val="20"/>
              </w:rPr>
              <w:t>тельства</w:t>
            </w:r>
          </w:p>
        </w:tc>
        <w:tc>
          <w:tcPr>
            <w:tcW w:w="6316" w:type="dxa"/>
            <w:vAlign w:val="center"/>
          </w:tcPr>
          <w:p w:rsidR="00A4776A" w:rsidRPr="002944C2" w:rsidRDefault="00A4776A" w:rsidP="008A2B03">
            <w:pPr>
              <w:jc w:val="center"/>
              <w:rPr>
                <w:b/>
                <w:sz w:val="16"/>
                <w:szCs w:val="16"/>
              </w:rPr>
            </w:pPr>
            <w:r w:rsidRPr="002944C2">
              <w:rPr>
                <w:b/>
                <w:sz w:val="16"/>
                <w:szCs w:val="16"/>
              </w:rPr>
              <w:t>ОГРАНИЧЕНИЯ ИСПОЛЬЗОВАНИЯ ЗЕМЕЛЬНЫХ УЧАСТКОВ И ОБ</w:t>
            </w:r>
            <w:r w:rsidRPr="002944C2">
              <w:rPr>
                <w:b/>
                <w:sz w:val="16"/>
                <w:szCs w:val="16"/>
              </w:rPr>
              <w:t>Ъ</w:t>
            </w:r>
            <w:r w:rsidRPr="002944C2">
              <w:rPr>
                <w:b/>
                <w:sz w:val="16"/>
                <w:szCs w:val="16"/>
              </w:rPr>
              <w:t>ЕКТОВ КАПИТАЛЬНОГО СТРОИТЕЛЬСТВА</w:t>
            </w:r>
          </w:p>
        </w:tc>
      </w:tr>
      <w:tr w:rsidR="00A4776A" w:rsidRPr="002944C2" w:rsidTr="008A2B03">
        <w:trPr>
          <w:trHeight w:val="1082"/>
        </w:trPr>
        <w:tc>
          <w:tcPr>
            <w:tcW w:w="1002" w:type="dxa"/>
            <w:tcBorders>
              <w:bottom w:val="single" w:sz="8" w:space="0" w:color="auto"/>
              <w:right w:val="single" w:sz="4" w:space="0" w:color="auto"/>
            </w:tcBorders>
          </w:tcPr>
          <w:p w:rsidR="00A4776A" w:rsidRPr="002944C2" w:rsidRDefault="00A4776A" w:rsidP="008A2B03">
            <w:pPr>
              <w:rPr>
                <w:sz w:val="20"/>
                <w:szCs w:val="20"/>
              </w:rPr>
            </w:pPr>
            <w:r w:rsidRPr="002944C2">
              <w:rPr>
                <w:sz w:val="20"/>
                <w:szCs w:val="20"/>
              </w:rPr>
              <w:t>13.1</w:t>
            </w:r>
          </w:p>
        </w:tc>
        <w:tc>
          <w:tcPr>
            <w:tcW w:w="1895" w:type="dxa"/>
            <w:tcBorders>
              <w:left w:val="single" w:sz="4" w:space="0" w:color="auto"/>
              <w:bottom w:val="single" w:sz="8" w:space="0" w:color="auto"/>
            </w:tcBorders>
          </w:tcPr>
          <w:p w:rsidR="00A4776A" w:rsidRPr="002944C2" w:rsidRDefault="00A4776A" w:rsidP="008A2B03">
            <w:pPr>
              <w:rPr>
                <w:b/>
                <w:sz w:val="20"/>
                <w:szCs w:val="20"/>
              </w:rPr>
            </w:pPr>
            <w:r w:rsidRPr="002944C2">
              <w:rPr>
                <w:b/>
                <w:sz w:val="20"/>
                <w:szCs w:val="20"/>
              </w:rPr>
              <w:t>Ведение огоро</w:t>
            </w:r>
            <w:r w:rsidRPr="002944C2">
              <w:rPr>
                <w:b/>
                <w:sz w:val="20"/>
                <w:szCs w:val="20"/>
              </w:rPr>
              <w:t>д</w:t>
            </w:r>
            <w:r w:rsidRPr="002944C2">
              <w:rPr>
                <w:b/>
                <w:sz w:val="20"/>
                <w:szCs w:val="20"/>
              </w:rPr>
              <w:t>ничества</w:t>
            </w:r>
          </w:p>
        </w:tc>
        <w:tc>
          <w:tcPr>
            <w:tcW w:w="4421" w:type="dxa"/>
            <w:vMerge w:val="restart"/>
            <w:tcBorders>
              <w:bottom w:val="single" w:sz="8" w:space="0" w:color="auto"/>
            </w:tcBorders>
            <w:vAlign w:val="center"/>
          </w:tcPr>
          <w:p w:rsidR="00A4776A" w:rsidRPr="002944C2" w:rsidRDefault="00A4776A" w:rsidP="008A2B03">
            <w:pPr>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62" w:type="dxa"/>
            <w:vMerge w:val="restart"/>
            <w:tcBorders>
              <w:bottom w:val="single" w:sz="8" w:space="0" w:color="auto"/>
            </w:tcBorders>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6316" w:type="dxa"/>
            <w:vMerge w:val="restart"/>
            <w:tcBorders>
              <w:bottom w:val="single" w:sz="8" w:space="0" w:color="auto"/>
            </w:tcBorders>
          </w:tcPr>
          <w:p w:rsidR="00A4776A" w:rsidRPr="002944C2" w:rsidRDefault="00A4776A" w:rsidP="008A2B03">
            <w:pPr>
              <w:jc w:val="both"/>
              <w:rPr>
                <w:sz w:val="20"/>
                <w:szCs w:val="20"/>
              </w:rPr>
            </w:pPr>
            <w:r w:rsidRPr="002944C2">
              <w:rPr>
                <w:sz w:val="20"/>
                <w:szCs w:val="20"/>
              </w:rPr>
              <w:t>В случае, если ЗУ (его часть) и ОКС расположены в границах зон с особыми условиями использования территории</w:t>
            </w:r>
            <w:r w:rsidRPr="002944C2">
              <w:t xml:space="preserve"> </w:t>
            </w:r>
            <w:r w:rsidRPr="002944C2">
              <w:rPr>
                <w:sz w:val="20"/>
                <w:szCs w:val="20"/>
              </w:rPr>
              <w:t>либо в границах те</w:t>
            </w:r>
            <w:r w:rsidRPr="002944C2">
              <w:rPr>
                <w:sz w:val="20"/>
                <w:szCs w:val="20"/>
              </w:rPr>
              <w:t>р</w:t>
            </w:r>
            <w:r w:rsidRPr="002944C2">
              <w:rPr>
                <w:sz w:val="20"/>
                <w:szCs w:val="20"/>
              </w:rPr>
              <w:t>риторий особого регулирования градостроительной деятельности (с</w:t>
            </w:r>
            <w:r w:rsidRPr="002944C2">
              <w:rPr>
                <w:sz w:val="20"/>
                <w:szCs w:val="20"/>
              </w:rPr>
              <w:t>о</w:t>
            </w:r>
            <w:r w:rsidRPr="002944C2">
              <w:rPr>
                <w:sz w:val="20"/>
                <w:szCs w:val="20"/>
              </w:rPr>
              <w:t>гла</w:t>
            </w:r>
            <w:r w:rsidRPr="002944C2">
              <w:rPr>
                <w:sz w:val="20"/>
                <w:szCs w:val="20"/>
              </w:rPr>
              <w:t>с</w:t>
            </w:r>
            <w:r w:rsidRPr="002944C2">
              <w:rPr>
                <w:sz w:val="20"/>
                <w:szCs w:val="20"/>
              </w:rPr>
              <w:t>но Карте зон с особыми условиями использования территории) использование ЗУ (его части) и ОКС осуществляется с учетом огран</w:t>
            </w:r>
            <w:r w:rsidRPr="002944C2">
              <w:rPr>
                <w:sz w:val="20"/>
                <w:szCs w:val="20"/>
              </w:rPr>
              <w:t>и</w:t>
            </w:r>
            <w:r w:rsidRPr="002944C2">
              <w:rPr>
                <w:sz w:val="20"/>
                <w:szCs w:val="20"/>
              </w:rPr>
              <w:t xml:space="preserve">чений, установленных законодательством Российской Федерации и указанных в </w:t>
            </w:r>
            <w:hyperlink w:anchor="sub_89" w:history="1">
              <w:r w:rsidRPr="002944C2">
                <w:rPr>
                  <w:rStyle w:val="a5"/>
                  <w:b w:val="0"/>
                  <w:color w:val="auto"/>
                  <w:sz w:val="20"/>
                  <w:szCs w:val="20"/>
                </w:rPr>
                <w:t>статье 56</w:t>
              </w:r>
            </w:hyperlink>
            <w:r w:rsidRPr="002944C2">
              <w:rPr>
                <w:b/>
                <w:sz w:val="20"/>
                <w:szCs w:val="20"/>
              </w:rPr>
              <w:t xml:space="preserve"> </w:t>
            </w:r>
            <w:r w:rsidRPr="002944C2">
              <w:rPr>
                <w:sz w:val="20"/>
                <w:szCs w:val="20"/>
              </w:rPr>
              <w:t>настоящих Правил. В границах данной террит</w:t>
            </w:r>
            <w:r w:rsidRPr="002944C2">
              <w:rPr>
                <w:sz w:val="20"/>
                <w:szCs w:val="20"/>
              </w:rPr>
              <w:t>о</w:t>
            </w:r>
            <w:r w:rsidRPr="002944C2">
              <w:rPr>
                <w:sz w:val="20"/>
                <w:szCs w:val="20"/>
              </w:rPr>
              <w:t>риальной зоны действуют следующие ЗОУИТ и территории особого регулиров</w:t>
            </w:r>
            <w:r w:rsidRPr="002944C2">
              <w:rPr>
                <w:sz w:val="20"/>
                <w:szCs w:val="20"/>
              </w:rPr>
              <w:t>а</w:t>
            </w:r>
            <w:r w:rsidRPr="002944C2">
              <w:rPr>
                <w:sz w:val="20"/>
                <w:szCs w:val="20"/>
              </w:rPr>
              <w:t xml:space="preserve">ния градостроительной деятельности: </w:t>
            </w:r>
          </w:p>
          <w:p w:rsidR="00A4776A" w:rsidRPr="002944C2" w:rsidRDefault="00A4776A" w:rsidP="008A2B03">
            <w:pPr>
              <w:jc w:val="both"/>
              <w:rPr>
                <w:sz w:val="20"/>
                <w:szCs w:val="20"/>
              </w:rPr>
            </w:pPr>
            <w:r w:rsidRPr="002944C2">
              <w:rPr>
                <w:sz w:val="20"/>
                <w:szCs w:val="20"/>
              </w:rPr>
              <w:t>- санитарно-защитная зона объектов специального назначения, объе</w:t>
            </w:r>
            <w:r w:rsidRPr="002944C2">
              <w:rPr>
                <w:sz w:val="20"/>
                <w:szCs w:val="20"/>
              </w:rPr>
              <w:t>к</w:t>
            </w:r>
            <w:r w:rsidRPr="002944C2">
              <w:rPr>
                <w:sz w:val="20"/>
                <w:szCs w:val="20"/>
              </w:rPr>
              <w:t>тов транспортной инфраструктуры;</w:t>
            </w:r>
          </w:p>
          <w:p w:rsidR="00A4776A" w:rsidRPr="002944C2" w:rsidRDefault="00A4776A" w:rsidP="008A2B03">
            <w:pPr>
              <w:rPr>
                <w:sz w:val="20"/>
                <w:szCs w:val="20"/>
              </w:rPr>
            </w:pPr>
            <w:r w:rsidRPr="002944C2">
              <w:rPr>
                <w:sz w:val="20"/>
                <w:szCs w:val="20"/>
              </w:rPr>
              <w:t>- охранные зоны объектов инженерной инфраструктуры;</w:t>
            </w:r>
          </w:p>
          <w:p w:rsidR="00A4776A" w:rsidRPr="002944C2" w:rsidRDefault="00A4776A" w:rsidP="008A2B03">
            <w:pPr>
              <w:rPr>
                <w:sz w:val="20"/>
                <w:szCs w:val="20"/>
              </w:rPr>
            </w:pPr>
            <w:r w:rsidRPr="002944C2">
              <w:rPr>
                <w:sz w:val="20"/>
                <w:szCs w:val="20"/>
              </w:rPr>
              <w:t>- защитная зона объектов культурного наследия;</w:t>
            </w:r>
          </w:p>
          <w:p w:rsidR="00A4776A" w:rsidRPr="002944C2" w:rsidRDefault="00A4776A" w:rsidP="008A2B03">
            <w:pPr>
              <w:jc w:val="both"/>
              <w:rPr>
                <w:sz w:val="20"/>
                <w:szCs w:val="20"/>
              </w:rPr>
            </w:pPr>
            <w:r w:rsidRPr="002944C2">
              <w:rPr>
                <w:sz w:val="20"/>
                <w:szCs w:val="20"/>
              </w:rPr>
              <w:t>- водоохранные зоны, прибрежные защитные полосы (в том числе б</w:t>
            </w:r>
            <w:r w:rsidRPr="002944C2">
              <w:rPr>
                <w:sz w:val="20"/>
                <w:szCs w:val="20"/>
              </w:rPr>
              <w:t>е</w:t>
            </w:r>
            <w:r w:rsidRPr="002944C2">
              <w:rPr>
                <w:sz w:val="20"/>
                <w:szCs w:val="20"/>
              </w:rPr>
              <w:t>реговые полосы водных объектов общего пользования).</w:t>
            </w:r>
          </w:p>
          <w:p w:rsidR="00A4776A" w:rsidRPr="002944C2" w:rsidRDefault="00A4776A" w:rsidP="008A2B03">
            <w:pPr>
              <w:jc w:val="both"/>
              <w:rPr>
                <w:b/>
                <w:sz w:val="20"/>
                <w:szCs w:val="20"/>
              </w:rPr>
            </w:pPr>
            <w:r w:rsidRPr="002944C2">
              <w:rPr>
                <w:b/>
                <w:sz w:val="20"/>
                <w:szCs w:val="20"/>
              </w:rPr>
              <w:t>Дополнительные ограничения</w:t>
            </w:r>
          </w:p>
          <w:p w:rsidR="00A4776A" w:rsidRPr="002944C2" w:rsidRDefault="00A4776A" w:rsidP="008A2B03">
            <w:pPr>
              <w:jc w:val="both"/>
              <w:rPr>
                <w:sz w:val="20"/>
                <w:szCs w:val="20"/>
              </w:rPr>
            </w:pPr>
            <w:r w:rsidRPr="002944C2">
              <w:rPr>
                <w:sz w:val="20"/>
                <w:szCs w:val="20"/>
              </w:rPr>
              <w:lastRenderedPageBreak/>
              <w:t xml:space="preserve">- Необходимо соблюдение </w:t>
            </w:r>
            <w:r w:rsidRPr="002944C2">
              <w:rPr>
                <w:sz w:val="20"/>
                <w:szCs w:val="20"/>
                <w:shd w:val="clear" w:color="auto" w:fill="FFFFFF"/>
              </w:rPr>
              <w:t>режима особой охраны и природопользов</w:t>
            </w:r>
            <w:r w:rsidRPr="002944C2">
              <w:rPr>
                <w:sz w:val="20"/>
                <w:szCs w:val="20"/>
                <w:shd w:val="clear" w:color="auto" w:fill="FFFFFF"/>
              </w:rPr>
              <w:t>а</w:t>
            </w:r>
            <w:r w:rsidRPr="002944C2">
              <w:rPr>
                <w:sz w:val="20"/>
                <w:szCs w:val="20"/>
                <w:shd w:val="clear" w:color="auto" w:fill="FFFFFF"/>
              </w:rPr>
              <w:t xml:space="preserve">ния территории, определенного </w:t>
            </w:r>
            <w:hyperlink r:id="rId113" w:history="1">
              <w:r w:rsidRPr="002944C2">
                <w:rPr>
                  <w:rStyle w:val="a7"/>
                  <w:bCs/>
                  <w:color w:val="auto"/>
                  <w:sz w:val="20"/>
                  <w:szCs w:val="20"/>
                  <w:u w:val="none"/>
                </w:rPr>
                <w:t>положением</w:t>
              </w:r>
            </w:hyperlink>
            <w:r w:rsidRPr="002944C2">
              <w:rPr>
                <w:sz w:val="20"/>
                <w:szCs w:val="20"/>
              </w:rPr>
              <w:t xml:space="preserve"> </w:t>
            </w:r>
            <w:r w:rsidRPr="002944C2">
              <w:rPr>
                <w:sz w:val="20"/>
                <w:szCs w:val="20"/>
                <w:shd w:val="clear" w:color="auto" w:fill="FFFFFF"/>
              </w:rPr>
              <w:t>о</w:t>
            </w:r>
            <w:r w:rsidRPr="002944C2">
              <w:rPr>
                <w:sz w:val="20"/>
                <w:szCs w:val="20"/>
              </w:rPr>
              <w:t xml:space="preserve"> памятнике природы р</w:t>
            </w:r>
            <w:r w:rsidRPr="002944C2">
              <w:rPr>
                <w:sz w:val="20"/>
                <w:szCs w:val="20"/>
              </w:rPr>
              <w:t>е</w:t>
            </w:r>
            <w:r w:rsidRPr="002944C2">
              <w:rPr>
                <w:sz w:val="20"/>
                <w:szCs w:val="20"/>
              </w:rPr>
              <w:t>гионального значения «Бузулинская зеленая роща» и охранной зоны территории национального парка</w:t>
            </w:r>
            <w:r w:rsidRPr="002944C2">
              <w:rPr>
                <w:sz w:val="20"/>
                <w:szCs w:val="20"/>
                <w:shd w:val="clear" w:color="auto" w:fill="FFFFFF"/>
              </w:rPr>
              <w:t>.</w:t>
            </w:r>
          </w:p>
        </w:tc>
      </w:tr>
      <w:tr w:rsidR="00A4776A" w:rsidRPr="002944C2" w:rsidTr="008A2B03">
        <w:trPr>
          <w:trHeight w:val="264"/>
        </w:trPr>
        <w:tc>
          <w:tcPr>
            <w:tcW w:w="1002" w:type="dxa"/>
            <w:vMerge w:val="restart"/>
            <w:tcBorders>
              <w:right w:val="single" w:sz="4" w:space="0" w:color="auto"/>
            </w:tcBorders>
          </w:tcPr>
          <w:p w:rsidR="00A4776A" w:rsidRPr="002944C2" w:rsidRDefault="00A4776A" w:rsidP="008A2B03">
            <w:pPr>
              <w:rPr>
                <w:sz w:val="20"/>
                <w:szCs w:val="20"/>
              </w:rPr>
            </w:pPr>
            <w:r w:rsidRPr="002944C2">
              <w:rPr>
                <w:sz w:val="20"/>
                <w:szCs w:val="20"/>
              </w:rPr>
              <w:t>11.1</w:t>
            </w:r>
          </w:p>
        </w:tc>
        <w:tc>
          <w:tcPr>
            <w:tcW w:w="1895" w:type="dxa"/>
            <w:vMerge w:val="restart"/>
            <w:tcBorders>
              <w:left w:val="single" w:sz="4" w:space="0" w:color="auto"/>
            </w:tcBorders>
          </w:tcPr>
          <w:p w:rsidR="00A4776A" w:rsidRPr="002944C2" w:rsidRDefault="00A4776A" w:rsidP="008A2B03">
            <w:pPr>
              <w:rPr>
                <w:b/>
                <w:sz w:val="20"/>
                <w:szCs w:val="20"/>
              </w:rPr>
            </w:pPr>
            <w:r w:rsidRPr="002944C2">
              <w:rPr>
                <w:b/>
                <w:sz w:val="20"/>
                <w:szCs w:val="20"/>
              </w:rPr>
              <w:t>Общее пользов</w:t>
            </w:r>
            <w:r w:rsidRPr="002944C2">
              <w:rPr>
                <w:b/>
                <w:sz w:val="20"/>
                <w:szCs w:val="20"/>
              </w:rPr>
              <w:t>а</w:t>
            </w:r>
            <w:r w:rsidRPr="002944C2">
              <w:rPr>
                <w:b/>
                <w:sz w:val="20"/>
                <w:szCs w:val="20"/>
              </w:rPr>
              <w:t>ние водными об</w:t>
            </w:r>
            <w:r w:rsidRPr="002944C2">
              <w:rPr>
                <w:b/>
                <w:sz w:val="20"/>
                <w:szCs w:val="20"/>
              </w:rPr>
              <w:t>ъ</w:t>
            </w:r>
            <w:r w:rsidRPr="002944C2">
              <w:rPr>
                <w:b/>
                <w:sz w:val="20"/>
                <w:szCs w:val="20"/>
              </w:rPr>
              <w:t>ектами</w:t>
            </w:r>
          </w:p>
        </w:tc>
        <w:tc>
          <w:tcPr>
            <w:tcW w:w="4421" w:type="dxa"/>
            <w:vMerge/>
            <w:vAlign w:val="center"/>
          </w:tcPr>
          <w:p w:rsidR="00A4776A" w:rsidRPr="002944C2" w:rsidRDefault="00A4776A" w:rsidP="008A2B03">
            <w:pPr>
              <w:rPr>
                <w:sz w:val="20"/>
                <w:szCs w:val="20"/>
              </w:rPr>
            </w:pPr>
          </w:p>
        </w:tc>
        <w:tc>
          <w:tcPr>
            <w:tcW w:w="1262" w:type="dxa"/>
            <w:vMerge/>
            <w:vAlign w:val="center"/>
          </w:tcPr>
          <w:p w:rsidR="00A4776A" w:rsidRPr="002944C2" w:rsidRDefault="00A4776A" w:rsidP="008A2B03">
            <w:pPr>
              <w:jc w:val="center"/>
              <w:rPr>
                <w:i/>
                <w:sz w:val="20"/>
                <w:szCs w:val="20"/>
              </w:rPr>
            </w:pPr>
          </w:p>
        </w:tc>
        <w:tc>
          <w:tcPr>
            <w:tcW w:w="6316" w:type="dxa"/>
            <w:vMerge/>
          </w:tcPr>
          <w:p w:rsidR="00A4776A" w:rsidRPr="002944C2" w:rsidRDefault="00A4776A" w:rsidP="008A2B03">
            <w:pPr>
              <w:jc w:val="both"/>
              <w:rPr>
                <w:sz w:val="20"/>
                <w:szCs w:val="20"/>
              </w:rPr>
            </w:pPr>
          </w:p>
        </w:tc>
      </w:tr>
      <w:tr w:rsidR="00A4776A" w:rsidRPr="002944C2" w:rsidTr="008A2B03">
        <w:trPr>
          <w:trHeight w:val="365"/>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rPr>
                <w:sz w:val="20"/>
                <w:szCs w:val="20"/>
              </w:rPr>
            </w:pPr>
            <w:r w:rsidRPr="002944C2">
              <w:rPr>
                <w:iCs/>
                <w:sz w:val="20"/>
                <w:szCs w:val="22"/>
                <w:lang w:eastAsia="ru-RU"/>
              </w:rPr>
              <w:t>земельные участки, примыкающие к водным объектам</w:t>
            </w:r>
          </w:p>
        </w:tc>
        <w:tc>
          <w:tcPr>
            <w:tcW w:w="1262" w:type="dxa"/>
            <w:vAlign w:val="center"/>
          </w:tcPr>
          <w:p w:rsidR="00A4776A" w:rsidRPr="002944C2" w:rsidRDefault="00A4776A" w:rsidP="008A2B03">
            <w:pPr>
              <w:jc w:val="center"/>
              <w:rPr>
                <w:sz w:val="20"/>
                <w:szCs w:val="20"/>
              </w:rPr>
            </w:pPr>
            <w:r w:rsidRPr="002944C2">
              <w:rPr>
                <w:sz w:val="20"/>
                <w:szCs w:val="20"/>
              </w:rPr>
              <w:t>-/-</w:t>
            </w:r>
          </w:p>
        </w:tc>
        <w:tc>
          <w:tcPr>
            <w:tcW w:w="6316" w:type="dxa"/>
            <w:vMerge/>
          </w:tcPr>
          <w:p w:rsidR="00A4776A" w:rsidRPr="002944C2" w:rsidRDefault="00A4776A" w:rsidP="008A2B03">
            <w:pPr>
              <w:jc w:val="both"/>
              <w:rPr>
                <w:sz w:val="20"/>
                <w:szCs w:val="20"/>
              </w:rPr>
            </w:pPr>
          </w:p>
        </w:tc>
      </w:tr>
      <w:tr w:rsidR="00A4776A" w:rsidRPr="002944C2" w:rsidTr="008A2B03">
        <w:trPr>
          <w:trHeight w:val="292"/>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rPr>
                <w:b/>
                <w:i/>
                <w:sz w:val="20"/>
                <w:szCs w:val="20"/>
              </w:rPr>
            </w:pPr>
            <w:r w:rsidRPr="002944C2">
              <w:rPr>
                <w:b/>
                <w:i/>
                <w:sz w:val="20"/>
                <w:szCs w:val="20"/>
              </w:rPr>
              <w:t>минимальный отступ от границы ЗУ в целях определения места допустимого размещения объекта*</w:t>
            </w:r>
          </w:p>
        </w:tc>
        <w:tc>
          <w:tcPr>
            <w:tcW w:w="1262" w:type="dxa"/>
            <w:vAlign w:val="center"/>
          </w:tcPr>
          <w:p w:rsidR="00A4776A" w:rsidRPr="002944C2" w:rsidRDefault="00A4776A" w:rsidP="008A2B03">
            <w:pPr>
              <w:jc w:val="center"/>
              <w:rPr>
                <w:b/>
                <w:i/>
                <w:sz w:val="20"/>
                <w:szCs w:val="20"/>
              </w:rPr>
            </w:pPr>
            <w:r w:rsidRPr="002944C2">
              <w:rPr>
                <w:b/>
                <w:i/>
                <w:sz w:val="20"/>
                <w:szCs w:val="20"/>
              </w:rPr>
              <w:t>м</w:t>
            </w:r>
          </w:p>
        </w:tc>
        <w:tc>
          <w:tcPr>
            <w:tcW w:w="6316" w:type="dxa"/>
            <w:vMerge/>
          </w:tcPr>
          <w:p w:rsidR="00A4776A" w:rsidRPr="002944C2" w:rsidRDefault="00A4776A" w:rsidP="008A2B03">
            <w:pPr>
              <w:jc w:val="both"/>
              <w:rPr>
                <w:sz w:val="20"/>
                <w:szCs w:val="20"/>
              </w:rPr>
            </w:pPr>
          </w:p>
        </w:tc>
      </w:tr>
      <w:tr w:rsidR="00A4776A" w:rsidRPr="002944C2" w:rsidTr="008A2B03">
        <w:trPr>
          <w:trHeight w:val="138"/>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rPr>
                <w:sz w:val="20"/>
                <w:szCs w:val="20"/>
              </w:rPr>
            </w:pPr>
            <w:r w:rsidRPr="002944C2">
              <w:rPr>
                <w:sz w:val="20"/>
              </w:rPr>
              <w:t>до границы соседнего земельного участка</w:t>
            </w:r>
          </w:p>
        </w:tc>
        <w:tc>
          <w:tcPr>
            <w:tcW w:w="1262" w:type="dxa"/>
            <w:vAlign w:val="center"/>
          </w:tcPr>
          <w:p w:rsidR="00A4776A" w:rsidRPr="002944C2" w:rsidRDefault="00A4776A" w:rsidP="008A2B03">
            <w:pPr>
              <w:jc w:val="center"/>
              <w:rPr>
                <w:sz w:val="20"/>
                <w:szCs w:val="20"/>
              </w:rPr>
            </w:pPr>
            <w:r w:rsidRPr="002944C2">
              <w:rPr>
                <w:sz w:val="20"/>
                <w:szCs w:val="20"/>
              </w:rPr>
              <w:t>-/-</w:t>
            </w:r>
          </w:p>
        </w:tc>
        <w:tc>
          <w:tcPr>
            <w:tcW w:w="6316" w:type="dxa"/>
            <w:vMerge/>
          </w:tcPr>
          <w:p w:rsidR="00A4776A" w:rsidRPr="002944C2" w:rsidRDefault="00A4776A" w:rsidP="008A2B03">
            <w:pPr>
              <w:jc w:val="both"/>
              <w:rPr>
                <w:sz w:val="20"/>
                <w:szCs w:val="20"/>
              </w:rPr>
            </w:pPr>
          </w:p>
        </w:tc>
      </w:tr>
      <w:tr w:rsidR="00A4776A" w:rsidRPr="002944C2" w:rsidTr="008A2B03">
        <w:trPr>
          <w:trHeight w:val="138"/>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62" w:type="dxa"/>
            <w:vAlign w:val="center"/>
          </w:tcPr>
          <w:p w:rsidR="00A4776A" w:rsidRPr="002944C2"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b/>
                <w:i/>
                <w:sz w:val="20"/>
                <w:szCs w:val="20"/>
              </w:rPr>
            </w:pPr>
            <w:r w:rsidRPr="002944C2">
              <w:rPr>
                <w:b/>
                <w:i/>
                <w:sz w:val="20"/>
                <w:szCs w:val="20"/>
              </w:rPr>
              <w:t>высота, м</w:t>
            </w:r>
          </w:p>
        </w:tc>
        <w:tc>
          <w:tcPr>
            <w:tcW w:w="6316" w:type="dxa"/>
            <w:vMerge/>
          </w:tcPr>
          <w:p w:rsidR="00A4776A" w:rsidRPr="002944C2" w:rsidRDefault="00A4776A" w:rsidP="008A2B03">
            <w:pPr>
              <w:jc w:val="both"/>
              <w:rPr>
                <w:sz w:val="20"/>
                <w:szCs w:val="20"/>
              </w:rPr>
            </w:pPr>
          </w:p>
        </w:tc>
      </w:tr>
      <w:tr w:rsidR="00A4776A" w:rsidRPr="002944C2" w:rsidTr="008A2B03">
        <w:trPr>
          <w:trHeight w:val="138"/>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rPr>
                <w:sz w:val="20"/>
                <w:szCs w:val="20"/>
              </w:rPr>
            </w:pPr>
            <w:r w:rsidRPr="002944C2">
              <w:rPr>
                <w:sz w:val="20"/>
                <w:szCs w:val="20"/>
              </w:rPr>
              <w:t>для зданий, строений, сооружений</w:t>
            </w:r>
          </w:p>
        </w:tc>
        <w:tc>
          <w:tcPr>
            <w:tcW w:w="1262" w:type="dxa"/>
            <w:vAlign w:val="center"/>
          </w:tcPr>
          <w:p w:rsidR="00A4776A" w:rsidRPr="002944C2" w:rsidRDefault="00A4776A" w:rsidP="008A2B03">
            <w:pPr>
              <w:jc w:val="center"/>
              <w:rPr>
                <w:sz w:val="20"/>
                <w:szCs w:val="20"/>
              </w:rPr>
            </w:pPr>
            <w:r w:rsidRPr="002944C2">
              <w:rPr>
                <w:sz w:val="20"/>
                <w:szCs w:val="20"/>
              </w:rPr>
              <w:t>-/-</w:t>
            </w:r>
          </w:p>
        </w:tc>
        <w:tc>
          <w:tcPr>
            <w:tcW w:w="6316" w:type="dxa"/>
            <w:vMerge/>
          </w:tcPr>
          <w:p w:rsidR="00A4776A" w:rsidRPr="002944C2" w:rsidRDefault="00A4776A" w:rsidP="008A2B03">
            <w:pPr>
              <w:jc w:val="both"/>
              <w:rPr>
                <w:sz w:val="20"/>
                <w:szCs w:val="20"/>
              </w:rPr>
            </w:pPr>
          </w:p>
        </w:tc>
      </w:tr>
      <w:tr w:rsidR="00A4776A" w:rsidRPr="002944C2" w:rsidTr="008A2B03">
        <w:trPr>
          <w:trHeight w:val="138"/>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rPr>
                <w:sz w:val="20"/>
                <w:szCs w:val="20"/>
              </w:rPr>
            </w:pPr>
            <w:r w:rsidRPr="002944C2">
              <w:rPr>
                <w:sz w:val="20"/>
                <w:szCs w:val="20"/>
              </w:rPr>
              <w:t>для вспомогательных сооружений</w:t>
            </w:r>
          </w:p>
        </w:tc>
        <w:tc>
          <w:tcPr>
            <w:tcW w:w="1262" w:type="dxa"/>
            <w:vAlign w:val="center"/>
          </w:tcPr>
          <w:p w:rsidR="00A4776A" w:rsidRPr="002944C2" w:rsidRDefault="00A4776A" w:rsidP="008A2B03">
            <w:pPr>
              <w:jc w:val="center"/>
              <w:rPr>
                <w:sz w:val="20"/>
                <w:szCs w:val="20"/>
              </w:rPr>
            </w:pPr>
            <w:r w:rsidRPr="002944C2">
              <w:rPr>
                <w:sz w:val="20"/>
                <w:szCs w:val="20"/>
              </w:rPr>
              <w:t>-/-</w:t>
            </w:r>
          </w:p>
        </w:tc>
        <w:tc>
          <w:tcPr>
            <w:tcW w:w="6316" w:type="dxa"/>
            <w:vMerge/>
          </w:tcPr>
          <w:p w:rsidR="00A4776A" w:rsidRPr="002944C2" w:rsidRDefault="00A4776A" w:rsidP="008A2B03">
            <w:pPr>
              <w:jc w:val="both"/>
              <w:rPr>
                <w:sz w:val="20"/>
                <w:szCs w:val="20"/>
              </w:rPr>
            </w:pPr>
          </w:p>
        </w:tc>
      </w:tr>
      <w:tr w:rsidR="00A4776A" w:rsidRPr="002944C2" w:rsidTr="008A2B03">
        <w:trPr>
          <w:trHeight w:val="138"/>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rPr>
                <w:sz w:val="20"/>
                <w:szCs w:val="20"/>
              </w:rPr>
            </w:pPr>
            <w:r w:rsidRPr="002944C2">
              <w:rPr>
                <w:b/>
                <w:i/>
                <w:sz w:val="20"/>
                <w:szCs w:val="20"/>
              </w:rPr>
              <w:t>максимальный процент застройки в границах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ка, которая может быть застроена, ко всей площади земельного участка*</w:t>
            </w:r>
          </w:p>
        </w:tc>
        <w:tc>
          <w:tcPr>
            <w:tcW w:w="1262" w:type="dxa"/>
            <w:vAlign w:val="center"/>
          </w:tcPr>
          <w:p w:rsidR="00A4776A" w:rsidRPr="002944C2" w:rsidRDefault="00A4776A" w:rsidP="008A2B03">
            <w:pPr>
              <w:jc w:val="center"/>
              <w:rPr>
                <w:b/>
                <w:i/>
                <w:sz w:val="20"/>
                <w:szCs w:val="20"/>
              </w:rPr>
            </w:pPr>
            <w:r w:rsidRPr="002944C2">
              <w:rPr>
                <w:b/>
                <w:i/>
                <w:sz w:val="20"/>
                <w:szCs w:val="20"/>
              </w:rPr>
              <w:t>%</w:t>
            </w:r>
          </w:p>
        </w:tc>
        <w:tc>
          <w:tcPr>
            <w:tcW w:w="6316" w:type="dxa"/>
            <w:vMerge/>
          </w:tcPr>
          <w:p w:rsidR="00A4776A" w:rsidRPr="002944C2" w:rsidRDefault="00A4776A" w:rsidP="008A2B03">
            <w:pPr>
              <w:jc w:val="both"/>
              <w:rPr>
                <w:sz w:val="20"/>
                <w:szCs w:val="20"/>
              </w:rPr>
            </w:pPr>
          </w:p>
        </w:tc>
      </w:tr>
      <w:tr w:rsidR="00A4776A" w:rsidRPr="002944C2" w:rsidTr="008A2B03">
        <w:trPr>
          <w:trHeight w:val="138"/>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rPr>
                <w:sz w:val="20"/>
                <w:szCs w:val="20"/>
              </w:rPr>
            </w:pPr>
            <w:r w:rsidRPr="002944C2">
              <w:rPr>
                <w:sz w:val="20"/>
                <w:szCs w:val="20"/>
              </w:rPr>
              <w:t>Общественная, промышленная застройка</w:t>
            </w:r>
          </w:p>
        </w:tc>
        <w:tc>
          <w:tcPr>
            <w:tcW w:w="1262" w:type="dxa"/>
            <w:vAlign w:val="center"/>
          </w:tcPr>
          <w:p w:rsidR="00A4776A" w:rsidRPr="002944C2" w:rsidRDefault="00A4776A" w:rsidP="008A2B03">
            <w:pPr>
              <w:jc w:val="center"/>
              <w:rPr>
                <w:sz w:val="20"/>
                <w:szCs w:val="20"/>
              </w:rPr>
            </w:pPr>
            <w:r w:rsidRPr="002944C2">
              <w:rPr>
                <w:sz w:val="20"/>
                <w:szCs w:val="20"/>
              </w:rPr>
              <w:t>-/-</w:t>
            </w:r>
          </w:p>
        </w:tc>
        <w:tc>
          <w:tcPr>
            <w:tcW w:w="6316" w:type="dxa"/>
            <w:vMerge/>
          </w:tcPr>
          <w:p w:rsidR="00A4776A" w:rsidRPr="002944C2" w:rsidRDefault="00A4776A" w:rsidP="008A2B03">
            <w:pPr>
              <w:jc w:val="both"/>
              <w:rPr>
                <w:sz w:val="20"/>
                <w:szCs w:val="20"/>
              </w:rPr>
            </w:pPr>
          </w:p>
        </w:tc>
      </w:tr>
      <w:tr w:rsidR="00A4776A" w:rsidRPr="002944C2" w:rsidTr="008A2B03">
        <w:trPr>
          <w:trHeight w:val="211"/>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5683" w:type="dxa"/>
            <w:gridSpan w:val="2"/>
          </w:tcPr>
          <w:p w:rsidR="00A4776A" w:rsidRPr="002944C2" w:rsidRDefault="00A4776A" w:rsidP="008A2B03">
            <w:pPr>
              <w:jc w:val="both"/>
              <w:rPr>
                <w:sz w:val="20"/>
                <w:szCs w:val="20"/>
                <w:shd w:val="clear" w:color="auto" w:fill="FFFFFF"/>
              </w:rPr>
            </w:pPr>
            <w:r w:rsidRPr="002944C2">
              <w:rPr>
                <w:i/>
                <w:sz w:val="16"/>
                <w:szCs w:val="16"/>
              </w:rPr>
              <w:t xml:space="preserve">*в соответствии со ст.36 Градостроительного кодекса РФ </w:t>
            </w:r>
          </w:p>
        </w:tc>
        <w:tc>
          <w:tcPr>
            <w:tcW w:w="6316" w:type="dxa"/>
            <w:vMerge/>
          </w:tcPr>
          <w:p w:rsidR="00A4776A" w:rsidRPr="002944C2" w:rsidRDefault="00A4776A" w:rsidP="008A2B03">
            <w:pPr>
              <w:jc w:val="both"/>
              <w:rPr>
                <w:sz w:val="20"/>
                <w:szCs w:val="20"/>
              </w:rPr>
            </w:pPr>
          </w:p>
        </w:tc>
      </w:tr>
      <w:tr w:rsidR="00A4776A" w:rsidRPr="002944C2" w:rsidTr="008A2B03">
        <w:trPr>
          <w:trHeight w:val="62"/>
        </w:trPr>
        <w:tc>
          <w:tcPr>
            <w:tcW w:w="1002" w:type="dxa"/>
            <w:vMerge w:val="restart"/>
            <w:tcBorders>
              <w:right w:val="single" w:sz="4" w:space="0" w:color="auto"/>
            </w:tcBorders>
          </w:tcPr>
          <w:p w:rsidR="00A4776A" w:rsidRPr="002944C2" w:rsidRDefault="00A4776A" w:rsidP="008A2B03">
            <w:pPr>
              <w:rPr>
                <w:sz w:val="20"/>
                <w:szCs w:val="20"/>
              </w:rPr>
            </w:pPr>
            <w:r w:rsidRPr="002944C2">
              <w:rPr>
                <w:sz w:val="20"/>
                <w:szCs w:val="20"/>
              </w:rPr>
              <w:t>12.0</w:t>
            </w:r>
          </w:p>
        </w:tc>
        <w:tc>
          <w:tcPr>
            <w:tcW w:w="1895" w:type="dxa"/>
            <w:vMerge w:val="restart"/>
            <w:tcBorders>
              <w:left w:val="single" w:sz="4" w:space="0" w:color="auto"/>
            </w:tcBorders>
          </w:tcPr>
          <w:p w:rsidR="00A4776A" w:rsidRPr="002944C2" w:rsidRDefault="00A4776A" w:rsidP="008A2B03">
            <w:pPr>
              <w:rPr>
                <w:b/>
                <w:sz w:val="20"/>
                <w:szCs w:val="20"/>
              </w:rPr>
            </w:pPr>
            <w:r w:rsidRPr="002944C2">
              <w:rPr>
                <w:b/>
                <w:sz w:val="20"/>
                <w:szCs w:val="20"/>
              </w:rPr>
              <w:t>Земельные учас</w:t>
            </w:r>
            <w:r w:rsidRPr="002944C2">
              <w:rPr>
                <w:b/>
                <w:sz w:val="20"/>
                <w:szCs w:val="20"/>
              </w:rPr>
              <w:t>т</w:t>
            </w:r>
            <w:r w:rsidRPr="002944C2">
              <w:rPr>
                <w:b/>
                <w:sz w:val="20"/>
                <w:szCs w:val="20"/>
              </w:rPr>
              <w:t>ки (территории) общего пользов</w:t>
            </w:r>
            <w:r w:rsidRPr="002944C2">
              <w:rPr>
                <w:b/>
                <w:sz w:val="20"/>
                <w:szCs w:val="20"/>
              </w:rPr>
              <w:t>а</w:t>
            </w:r>
            <w:r w:rsidRPr="002944C2">
              <w:rPr>
                <w:b/>
                <w:sz w:val="20"/>
                <w:szCs w:val="20"/>
              </w:rPr>
              <w:t>ния (в части улично-дорожной сети)</w:t>
            </w:r>
          </w:p>
        </w:tc>
        <w:tc>
          <w:tcPr>
            <w:tcW w:w="4421" w:type="dxa"/>
          </w:tcPr>
          <w:p w:rsidR="00A4776A" w:rsidRPr="002944C2" w:rsidRDefault="00A4776A" w:rsidP="008A2B03">
            <w:pPr>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62" w:type="dxa"/>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6316" w:type="dxa"/>
            <w:vMerge w:val="restart"/>
          </w:tcPr>
          <w:p w:rsidR="00A4776A" w:rsidRPr="002944C2" w:rsidRDefault="00A4776A" w:rsidP="008A2B03">
            <w:pPr>
              <w:jc w:val="both"/>
              <w:rPr>
                <w:sz w:val="20"/>
                <w:szCs w:val="20"/>
              </w:rPr>
            </w:pPr>
            <w:r w:rsidRPr="002944C2">
              <w:rPr>
                <w:sz w:val="20"/>
                <w:szCs w:val="20"/>
              </w:rPr>
              <w:t xml:space="preserve">- В пределах красных линий улиц запрещено строительство ОКС. </w:t>
            </w:r>
          </w:p>
          <w:p w:rsidR="00A4776A" w:rsidRPr="002944C2" w:rsidRDefault="00A4776A" w:rsidP="008A2B03">
            <w:pPr>
              <w:jc w:val="both"/>
              <w:rPr>
                <w:sz w:val="20"/>
                <w:szCs w:val="20"/>
              </w:rPr>
            </w:pPr>
            <w:r w:rsidRPr="002944C2">
              <w:rPr>
                <w:sz w:val="20"/>
                <w:szCs w:val="20"/>
              </w:rPr>
              <w:t>- Согласно п.8.10.1 Нормативов градостроительного проектирования Амурской области подземные инженерные сети следует размещать пр</w:t>
            </w:r>
            <w:r w:rsidRPr="002944C2">
              <w:rPr>
                <w:sz w:val="20"/>
                <w:szCs w:val="20"/>
              </w:rPr>
              <w:t>е</w:t>
            </w:r>
            <w:r w:rsidRPr="002944C2">
              <w:rPr>
                <w:sz w:val="20"/>
                <w:szCs w:val="20"/>
              </w:rPr>
              <w:t>имущественно в пределах поперечных профилей улиц и дорог под ра</w:t>
            </w:r>
            <w:r w:rsidRPr="002944C2">
              <w:rPr>
                <w:sz w:val="20"/>
                <w:szCs w:val="20"/>
              </w:rPr>
              <w:t>з</w:t>
            </w:r>
            <w:r w:rsidRPr="002944C2">
              <w:rPr>
                <w:sz w:val="20"/>
                <w:szCs w:val="20"/>
              </w:rPr>
              <w:t>делительными полосами между проезжей частью и тротуаром или под тротуаром в траншеях или тоннелях (проходных коллекторах). В пол</w:t>
            </w:r>
            <w:r w:rsidRPr="002944C2">
              <w:rPr>
                <w:sz w:val="20"/>
                <w:szCs w:val="20"/>
              </w:rPr>
              <w:t>о</w:t>
            </w:r>
            <w:r w:rsidRPr="002944C2">
              <w:rPr>
                <w:sz w:val="20"/>
                <w:szCs w:val="20"/>
              </w:rPr>
              <w:t>се между красной линией и линией застройки следует размещать газ</w:t>
            </w:r>
            <w:r w:rsidRPr="002944C2">
              <w:rPr>
                <w:sz w:val="20"/>
                <w:szCs w:val="20"/>
              </w:rPr>
              <w:t>о</w:t>
            </w:r>
            <w:r w:rsidRPr="002944C2">
              <w:rPr>
                <w:sz w:val="20"/>
                <w:szCs w:val="20"/>
              </w:rPr>
              <w:t>вые сети низкого и среднего давления и кабельные сети (силовые, св</w:t>
            </w:r>
            <w:r w:rsidRPr="002944C2">
              <w:rPr>
                <w:sz w:val="20"/>
                <w:szCs w:val="20"/>
              </w:rPr>
              <w:t>я</w:t>
            </w:r>
            <w:r w:rsidRPr="002944C2">
              <w:rPr>
                <w:sz w:val="20"/>
                <w:szCs w:val="20"/>
              </w:rPr>
              <w:t>зи, сигнализации, диспетчеризации и др.). При ширине проезжей части более 22 м следует предусматривать размещение сетей водопр</w:t>
            </w:r>
            <w:r w:rsidRPr="002944C2">
              <w:rPr>
                <w:sz w:val="20"/>
                <w:szCs w:val="20"/>
              </w:rPr>
              <w:t>о</w:t>
            </w:r>
            <w:r w:rsidRPr="002944C2">
              <w:rPr>
                <w:sz w:val="20"/>
                <w:szCs w:val="20"/>
              </w:rPr>
              <w:t>вода по обеим сторонам улиц, п. 5.2.29 в условиях реконструкции пр</w:t>
            </w:r>
            <w:r w:rsidRPr="002944C2">
              <w:rPr>
                <w:sz w:val="20"/>
                <w:szCs w:val="20"/>
              </w:rPr>
              <w:t>о</w:t>
            </w:r>
            <w:r w:rsidRPr="002944C2">
              <w:rPr>
                <w:sz w:val="20"/>
                <w:szCs w:val="20"/>
              </w:rPr>
              <w:t>езжих частей улиц и дорог, под которыми расположены подземные инженерные сети, следует предусматривать их вынос под раздел</w:t>
            </w:r>
            <w:r w:rsidRPr="002944C2">
              <w:rPr>
                <w:sz w:val="20"/>
                <w:szCs w:val="20"/>
              </w:rPr>
              <w:t>и</w:t>
            </w:r>
            <w:r w:rsidRPr="002944C2">
              <w:rPr>
                <w:sz w:val="20"/>
                <w:szCs w:val="20"/>
              </w:rPr>
              <w:t>тельные пол</w:t>
            </w:r>
            <w:r w:rsidRPr="002944C2">
              <w:rPr>
                <w:sz w:val="20"/>
                <w:szCs w:val="20"/>
              </w:rPr>
              <w:t>о</w:t>
            </w:r>
            <w:r w:rsidRPr="002944C2">
              <w:rPr>
                <w:sz w:val="20"/>
                <w:szCs w:val="20"/>
              </w:rPr>
              <w:t>сы и тротуары. Допускается сохранение существующих и прокладка новых сетей под проезжей частью при устройстве тонн</w:t>
            </w:r>
            <w:r w:rsidRPr="002944C2">
              <w:rPr>
                <w:sz w:val="20"/>
                <w:szCs w:val="20"/>
              </w:rPr>
              <w:t>е</w:t>
            </w:r>
            <w:r w:rsidRPr="002944C2">
              <w:rPr>
                <w:sz w:val="20"/>
                <w:szCs w:val="20"/>
              </w:rPr>
              <w:t>лей.</w:t>
            </w:r>
          </w:p>
          <w:p w:rsidR="00A4776A" w:rsidRPr="002944C2" w:rsidRDefault="00A4776A" w:rsidP="008A2B03">
            <w:pPr>
              <w:jc w:val="both"/>
              <w:rPr>
                <w:sz w:val="20"/>
                <w:szCs w:val="20"/>
              </w:rPr>
            </w:pPr>
            <w:r w:rsidRPr="002944C2">
              <w:rPr>
                <w:sz w:val="20"/>
                <w:szCs w:val="20"/>
              </w:rPr>
              <w:t>- На территориях, подверженных затоплению, согласно п. 16.2.9.3 Нормативов градостроительного проектирования Амурской области строительство транспортной и инженерной инфраструктуры без пр</w:t>
            </w:r>
            <w:r w:rsidRPr="002944C2">
              <w:rPr>
                <w:sz w:val="20"/>
                <w:szCs w:val="20"/>
              </w:rPr>
              <w:t>о</w:t>
            </w:r>
            <w:r w:rsidRPr="002944C2">
              <w:rPr>
                <w:sz w:val="20"/>
                <w:szCs w:val="20"/>
              </w:rPr>
              <w:t>ведения специальных защитных мероприятий по предотвращению нег</w:t>
            </w:r>
            <w:r w:rsidRPr="002944C2">
              <w:rPr>
                <w:sz w:val="20"/>
                <w:szCs w:val="20"/>
              </w:rPr>
              <w:t>а</w:t>
            </w:r>
            <w:r w:rsidRPr="002944C2">
              <w:rPr>
                <w:sz w:val="20"/>
                <w:szCs w:val="20"/>
              </w:rPr>
              <w:t>тивного воздействия вод запрещается. Специальные защитные мероприятия проводятся в соответствии со «СНиП 2.01.15-90. Инж</w:t>
            </w:r>
            <w:r w:rsidRPr="002944C2">
              <w:rPr>
                <w:sz w:val="20"/>
                <w:szCs w:val="20"/>
              </w:rPr>
              <w:t>е</w:t>
            </w:r>
            <w:r w:rsidRPr="002944C2">
              <w:rPr>
                <w:sz w:val="20"/>
                <w:szCs w:val="20"/>
              </w:rPr>
              <w:lastRenderedPageBreak/>
              <w:t>нерная защита территорий, зданий и сооружений от опасных геолог</w:t>
            </w:r>
            <w:r w:rsidRPr="002944C2">
              <w:rPr>
                <w:sz w:val="20"/>
                <w:szCs w:val="20"/>
              </w:rPr>
              <w:t>и</w:t>
            </w:r>
            <w:r w:rsidRPr="002944C2">
              <w:rPr>
                <w:sz w:val="20"/>
                <w:szCs w:val="20"/>
              </w:rPr>
              <w:t>ческих процессов. Основные положения проектирования», также см. п.16.2.8 -16.2.9 Нормативов градостроительного проектирования Амурской о</w:t>
            </w:r>
            <w:r w:rsidRPr="002944C2">
              <w:rPr>
                <w:sz w:val="20"/>
                <w:szCs w:val="20"/>
              </w:rPr>
              <w:t>б</w:t>
            </w:r>
            <w:r w:rsidRPr="002944C2">
              <w:rPr>
                <w:sz w:val="20"/>
                <w:szCs w:val="20"/>
              </w:rPr>
              <w:t>ласти.</w:t>
            </w:r>
          </w:p>
        </w:tc>
      </w:tr>
      <w:tr w:rsidR="00A4776A" w:rsidRPr="002944C2" w:rsidTr="008A2B03">
        <w:trPr>
          <w:trHeight w:val="51"/>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Pr>
          <w:p w:rsidR="00A4776A" w:rsidRPr="002944C2" w:rsidRDefault="00A4776A" w:rsidP="008A2B03">
            <w:pPr>
              <w:jc w:val="both"/>
              <w:rPr>
                <w:i/>
                <w:sz w:val="16"/>
                <w:szCs w:val="16"/>
              </w:rPr>
            </w:pPr>
            <w:r w:rsidRPr="002944C2">
              <w:rPr>
                <w:sz w:val="20"/>
                <w:szCs w:val="20"/>
              </w:rPr>
              <w:t>объекты улично-дорожной сети, автомобильных дорог и пешеходных тротуаров в границах нас</w:t>
            </w:r>
            <w:r w:rsidRPr="002944C2">
              <w:rPr>
                <w:sz w:val="20"/>
                <w:szCs w:val="20"/>
              </w:rPr>
              <w:t>е</w:t>
            </w:r>
            <w:r w:rsidRPr="002944C2">
              <w:rPr>
                <w:sz w:val="20"/>
                <w:szCs w:val="20"/>
              </w:rPr>
              <w:t>ленных</w:t>
            </w:r>
            <w:r w:rsidRPr="002944C2">
              <w:rPr>
                <w:rFonts w:ascii="Helvetica" w:hAnsi="Helvetica"/>
                <w:sz w:val="23"/>
                <w:szCs w:val="23"/>
                <w:shd w:val="clear" w:color="auto" w:fill="FFFFFF"/>
              </w:rPr>
              <w:t xml:space="preserve"> </w:t>
            </w:r>
            <w:r w:rsidRPr="002944C2">
              <w:rPr>
                <w:sz w:val="20"/>
                <w:szCs w:val="20"/>
              </w:rPr>
              <w:t>пунктов</w:t>
            </w:r>
          </w:p>
        </w:tc>
        <w:tc>
          <w:tcPr>
            <w:tcW w:w="1262" w:type="dxa"/>
            <w:vAlign w:val="center"/>
          </w:tcPr>
          <w:p w:rsidR="00A4776A" w:rsidRPr="002944C2" w:rsidRDefault="00A4776A" w:rsidP="008A2B03">
            <w:pPr>
              <w:jc w:val="center"/>
              <w:rPr>
                <w:i/>
                <w:sz w:val="20"/>
                <w:szCs w:val="20"/>
              </w:rPr>
            </w:pPr>
            <w:r w:rsidRPr="002944C2">
              <w:rPr>
                <w:sz w:val="20"/>
                <w:szCs w:val="20"/>
              </w:rPr>
              <w:t>-/-</w:t>
            </w:r>
          </w:p>
        </w:tc>
        <w:tc>
          <w:tcPr>
            <w:tcW w:w="6316" w:type="dxa"/>
            <w:vMerge/>
          </w:tcPr>
          <w:p w:rsidR="00A4776A" w:rsidRPr="002944C2" w:rsidRDefault="00A4776A" w:rsidP="008A2B03">
            <w:pPr>
              <w:jc w:val="both"/>
              <w:rPr>
                <w:sz w:val="20"/>
                <w:szCs w:val="20"/>
              </w:rPr>
            </w:pPr>
          </w:p>
        </w:tc>
      </w:tr>
      <w:tr w:rsidR="00A4776A" w:rsidRPr="002944C2" w:rsidTr="008A2B03">
        <w:trPr>
          <w:trHeight w:val="51"/>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Pr>
          <w:p w:rsidR="00A4776A" w:rsidRPr="002944C2" w:rsidRDefault="00A4776A" w:rsidP="008A2B03">
            <w:pPr>
              <w:jc w:val="both"/>
              <w:rPr>
                <w:i/>
                <w:sz w:val="16"/>
                <w:szCs w:val="16"/>
              </w:rPr>
            </w:pPr>
            <w:r w:rsidRPr="002944C2">
              <w:rPr>
                <w:b/>
                <w:i/>
                <w:sz w:val="20"/>
                <w:szCs w:val="20"/>
              </w:rPr>
              <w:t>минимальный отступ от границы ЗУ в целях определения места допустимого размещения объекта</w:t>
            </w:r>
          </w:p>
        </w:tc>
        <w:tc>
          <w:tcPr>
            <w:tcW w:w="1262" w:type="dxa"/>
            <w:vAlign w:val="center"/>
          </w:tcPr>
          <w:p w:rsidR="00A4776A" w:rsidRPr="002944C2" w:rsidRDefault="00A4776A" w:rsidP="008A2B03">
            <w:pPr>
              <w:jc w:val="center"/>
              <w:rPr>
                <w:i/>
                <w:sz w:val="20"/>
                <w:szCs w:val="20"/>
              </w:rPr>
            </w:pPr>
            <w:r w:rsidRPr="002944C2">
              <w:rPr>
                <w:b/>
                <w:i/>
                <w:sz w:val="20"/>
                <w:szCs w:val="20"/>
              </w:rPr>
              <w:t>м</w:t>
            </w:r>
          </w:p>
        </w:tc>
        <w:tc>
          <w:tcPr>
            <w:tcW w:w="6316" w:type="dxa"/>
            <w:vMerge/>
          </w:tcPr>
          <w:p w:rsidR="00A4776A" w:rsidRPr="002944C2" w:rsidRDefault="00A4776A" w:rsidP="008A2B03">
            <w:pPr>
              <w:jc w:val="both"/>
              <w:rPr>
                <w:sz w:val="20"/>
                <w:szCs w:val="20"/>
              </w:rPr>
            </w:pPr>
          </w:p>
        </w:tc>
      </w:tr>
      <w:tr w:rsidR="00A4776A" w:rsidRPr="002944C2" w:rsidTr="008A2B03">
        <w:trPr>
          <w:trHeight w:val="51"/>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jc w:val="both"/>
              <w:rPr>
                <w:i/>
                <w:sz w:val="16"/>
                <w:szCs w:val="16"/>
              </w:rPr>
            </w:pPr>
            <w:r w:rsidRPr="002944C2">
              <w:rPr>
                <w:sz w:val="20"/>
              </w:rPr>
              <w:t>от красной линии улиц</w:t>
            </w:r>
          </w:p>
        </w:tc>
        <w:tc>
          <w:tcPr>
            <w:tcW w:w="1262" w:type="dxa"/>
            <w:vAlign w:val="center"/>
          </w:tcPr>
          <w:p w:rsidR="00A4776A" w:rsidRPr="002944C2" w:rsidRDefault="00A4776A" w:rsidP="008A2B03">
            <w:pPr>
              <w:jc w:val="center"/>
              <w:rPr>
                <w:i/>
                <w:sz w:val="20"/>
                <w:szCs w:val="20"/>
              </w:rPr>
            </w:pPr>
            <w:r w:rsidRPr="002944C2">
              <w:rPr>
                <w:sz w:val="20"/>
                <w:szCs w:val="20"/>
              </w:rPr>
              <w:t>-/-</w:t>
            </w:r>
          </w:p>
        </w:tc>
        <w:tc>
          <w:tcPr>
            <w:tcW w:w="6316" w:type="dxa"/>
            <w:vMerge/>
          </w:tcPr>
          <w:p w:rsidR="00A4776A" w:rsidRPr="002944C2" w:rsidRDefault="00A4776A" w:rsidP="008A2B03">
            <w:pPr>
              <w:jc w:val="both"/>
              <w:rPr>
                <w:sz w:val="20"/>
                <w:szCs w:val="20"/>
              </w:rPr>
            </w:pPr>
          </w:p>
        </w:tc>
      </w:tr>
      <w:tr w:rsidR="00A4776A" w:rsidRPr="002944C2" w:rsidTr="008A2B03">
        <w:trPr>
          <w:trHeight w:val="51"/>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jc w:val="both"/>
              <w:rPr>
                <w:i/>
                <w:sz w:val="16"/>
                <w:szCs w:val="16"/>
              </w:rPr>
            </w:pPr>
            <w:r w:rsidRPr="002944C2">
              <w:rPr>
                <w:sz w:val="20"/>
              </w:rPr>
              <w:t xml:space="preserve">от красной линии проездов </w:t>
            </w:r>
          </w:p>
        </w:tc>
        <w:tc>
          <w:tcPr>
            <w:tcW w:w="1262" w:type="dxa"/>
            <w:vAlign w:val="center"/>
          </w:tcPr>
          <w:p w:rsidR="00A4776A" w:rsidRPr="002944C2" w:rsidRDefault="00A4776A" w:rsidP="008A2B03">
            <w:pPr>
              <w:jc w:val="center"/>
              <w:rPr>
                <w:i/>
                <w:sz w:val="20"/>
                <w:szCs w:val="20"/>
              </w:rPr>
            </w:pPr>
            <w:r w:rsidRPr="002944C2">
              <w:rPr>
                <w:sz w:val="20"/>
                <w:szCs w:val="20"/>
              </w:rPr>
              <w:t>-/-</w:t>
            </w:r>
          </w:p>
        </w:tc>
        <w:tc>
          <w:tcPr>
            <w:tcW w:w="6316" w:type="dxa"/>
            <w:vMerge/>
          </w:tcPr>
          <w:p w:rsidR="00A4776A" w:rsidRPr="002944C2" w:rsidRDefault="00A4776A" w:rsidP="008A2B03">
            <w:pPr>
              <w:jc w:val="both"/>
              <w:rPr>
                <w:sz w:val="20"/>
                <w:szCs w:val="20"/>
              </w:rPr>
            </w:pPr>
          </w:p>
        </w:tc>
      </w:tr>
      <w:tr w:rsidR="00A4776A" w:rsidRPr="002944C2" w:rsidTr="008A2B03">
        <w:trPr>
          <w:trHeight w:val="51"/>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vAlign w:val="center"/>
          </w:tcPr>
          <w:p w:rsidR="00A4776A" w:rsidRPr="002944C2" w:rsidRDefault="00A4776A" w:rsidP="008A2B03">
            <w:pPr>
              <w:jc w:val="both"/>
              <w:rPr>
                <w:i/>
                <w:sz w:val="16"/>
                <w:szCs w:val="16"/>
              </w:rPr>
            </w:pPr>
            <w:r w:rsidRPr="002944C2">
              <w:rPr>
                <w:sz w:val="20"/>
              </w:rPr>
              <w:t xml:space="preserve">до границы соседнего приквартирного участка </w:t>
            </w:r>
          </w:p>
        </w:tc>
        <w:tc>
          <w:tcPr>
            <w:tcW w:w="1262" w:type="dxa"/>
            <w:vAlign w:val="center"/>
          </w:tcPr>
          <w:p w:rsidR="00A4776A" w:rsidRPr="002944C2" w:rsidRDefault="00A4776A" w:rsidP="008A2B03">
            <w:pPr>
              <w:jc w:val="center"/>
              <w:rPr>
                <w:i/>
                <w:sz w:val="20"/>
                <w:szCs w:val="20"/>
              </w:rPr>
            </w:pPr>
            <w:r w:rsidRPr="002944C2">
              <w:rPr>
                <w:sz w:val="20"/>
                <w:szCs w:val="20"/>
              </w:rPr>
              <w:t>-/-</w:t>
            </w:r>
          </w:p>
        </w:tc>
        <w:tc>
          <w:tcPr>
            <w:tcW w:w="6316" w:type="dxa"/>
            <w:vMerge/>
          </w:tcPr>
          <w:p w:rsidR="00A4776A" w:rsidRPr="002944C2" w:rsidRDefault="00A4776A" w:rsidP="008A2B03">
            <w:pPr>
              <w:jc w:val="both"/>
              <w:rPr>
                <w:sz w:val="20"/>
                <w:szCs w:val="20"/>
              </w:rPr>
            </w:pPr>
          </w:p>
        </w:tc>
      </w:tr>
      <w:tr w:rsidR="00A4776A" w:rsidRPr="002944C2" w:rsidTr="008A2B03">
        <w:trPr>
          <w:trHeight w:val="51"/>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Pr>
          <w:p w:rsidR="00A4776A" w:rsidRPr="002944C2" w:rsidRDefault="00A4776A" w:rsidP="008A2B03">
            <w:pPr>
              <w:jc w:val="both"/>
              <w:rPr>
                <w:i/>
                <w:sz w:val="16"/>
                <w:szCs w:val="16"/>
              </w:rPr>
            </w:pPr>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62" w:type="dxa"/>
            <w:vAlign w:val="center"/>
          </w:tcPr>
          <w:p w:rsidR="00A4776A"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i/>
                <w:sz w:val="20"/>
                <w:szCs w:val="20"/>
              </w:rPr>
            </w:pPr>
            <w:r w:rsidRPr="002944C2">
              <w:rPr>
                <w:b/>
                <w:i/>
                <w:sz w:val="20"/>
                <w:szCs w:val="20"/>
              </w:rPr>
              <w:t>высота, м</w:t>
            </w:r>
          </w:p>
        </w:tc>
        <w:tc>
          <w:tcPr>
            <w:tcW w:w="6316" w:type="dxa"/>
            <w:vMerge/>
          </w:tcPr>
          <w:p w:rsidR="00A4776A" w:rsidRPr="002944C2" w:rsidRDefault="00A4776A" w:rsidP="008A2B03">
            <w:pPr>
              <w:jc w:val="both"/>
              <w:rPr>
                <w:sz w:val="20"/>
                <w:szCs w:val="20"/>
              </w:rPr>
            </w:pPr>
          </w:p>
        </w:tc>
      </w:tr>
      <w:tr w:rsidR="00A4776A" w:rsidRPr="002944C2" w:rsidTr="008A2B03">
        <w:trPr>
          <w:trHeight w:val="51"/>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Pr>
          <w:p w:rsidR="00A4776A" w:rsidRPr="002944C2" w:rsidRDefault="00A4776A" w:rsidP="008A2B03">
            <w:pPr>
              <w:jc w:val="both"/>
              <w:rPr>
                <w:i/>
                <w:sz w:val="16"/>
                <w:szCs w:val="16"/>
              </w:rPr>
            </w:pPr>
            <w:r w:rsidRPr="002944C2">
              <w:rPr>
                <w:sz w:val="20"/>
                <w:szCs w:val="20"/>
              </w:rPr>
              <w:t>объекты улично-дорожной сети, автомобильных дорог и пешеходных тротуаров в границах нас</w:t>
            </w:r>
            <w:r w:rsidRPr="002944C2">
              <w:rPr>
                <w:sz w:val="20"/>
                <w:szCs w:val="20"/>
              </w:rPr>
              <w:t>е</w:t>
            </w:r>
            <w:r w:rsidRPr="002944C2">
              <w:rPr>
                <w:sz w:val="20"/>
                <w:szCs w:val="20"/>
              </w:rPr>
              <w:t>ленных</w:t>
            </w:r>
            <w:r w:rsidRPr="002944C2">
              <w:rPr>
                <w:rFonts w:ascii="Helvetica" w:hAnsi="Helvetica"/>
                <w:sz w:val="23"/>
                <w:szCs w:val="23"/>
                <w:shd w:val="clear" w:color="auto" w:fill="FFFFFF"/>
              </w:rPr>
              <w:t xml:space="preserve"> </w:t>
            </w:r>
            <w:r w:rsidRPr="002944C2">
              <w:rPr>
                <w:sz w:val="20"/>
                <w:szCs w:val="20"/>
              </w:rPr>
              <w:t>пунктов</w:t>
            </w:r>
          </w:p>
        </w:tc>
        <w:tc>
          <w:tcPr>
            <w:tcW w:w="1262" w:type="dxa"/>
            <w:vAlign w:val="center"/>
          </w:tcPr>
          <w:p w:rsidR="00A4776A" w:rsidRPr="002944C2" w:rsidRDefault="00A4776A" w:rsidP="008A2B03">
            <w:pPr>
              <w:jc w:val="center"/>
              <w:rPr>
                <w:i/>
                <w:sz w:val="20"/>
                <w:szCs w:val="20"/>
              </w:rPr>
            </w:pPr>
            <w:r w:rsidRPr="002944C2">
              <w:rPr>
                <w:sz w:val="20"/>
                <w:szCs w:val="20"/>
              </w:rPr>
              <w:t>-/-</w:t>
            </w:r>
          </w:p>
        </w:tc>
        <w:tc>
          <w:tcPr>
            <w:tcW w:w="6316" w:type="dxa"/>
            <w:vMerge/>
          </w:tcPr>
          <w:p w:rsidR="00A4776A" w:rsidRPr="002944C2" w:rsidRDefault="00A4776A" w:rsidP="008A2B03">
            <w:pPr>
              <w:jc w:val="both"/>
              <w:rPr>
                <w:sz w:val="20"/>
                <w:szCs w:val="20"/>
              </w:rPr>
            </w:pPr>
          </w:p>
        </w:tc>
      </w:tr>
      <w:tr w:rsidR="00A4776A" w:rsidRPr="002944C2" w:rsidTr="008A2B03">
        <w:trPr>
          <w:trHeight w:val="51"/>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4421" w:type="dxa"/>
          </w:tcPr>
          <w:p w:rsidR="00A4776A" w:rsidRPr="002944C2" w:rsidRDefault="00A4776A" w:rsidP="008A2B03">
            <w:pPr>
              <w:jc w:val="both"/>
              <w:rPr>
                <w:i/>
                <w:sz w:val="16"/>
                <w:szCs w:val="16"/>
              </w:rPr>
            </w:pPr>
            <w:r w:rsidRPr="002944C2">
              <w:rPr>
                <w:b/>
                <w:i/>
                <w:sz w:val="20"/>
                <w:szCs w:val="20"/>
              </w:rPr>
              <w:t>максимальный процент застройки в границах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 xml:space="preserve">ка, которая может быть застроена, ко всей площади земельного  участка </w:t>
            </w:r>
          </w:p>
        </w:tc>
        <w:tc>
          <w:tcPr>
            <w:tcW w:w="1262" w:type="dxa"/>
            <w:vAlign w:val="center"/>
          </w:tcPr>
          <w:p w:rsidR="00A4776A" w:rsidRPr="002944C2" w:rsidRDefault="00A4776A" w:rsidP="008A2B03">
            <w:pPr>
              <w:jc w:val="center"/>
              <w:rPr>
                <w:i/>
                <w:sz w:val="20"/>
                <w:szCs w:val="20"/>
              </w:rPr>
            </w:pPr>
            <w:r w:rsidRPr="002944C2">
              <w:rPr>
                <w:b/>
                <w:i/>
                <w:sz w:val="20"/>
                <w:szCs w:val="20"/>
              </w:rPr>
              <w:t>-%</w:t>
            </w:r>
          </w:p>
        </w:tc>
        <w:tc>
          <w:tcPr>
            <w:tcW w:w="6316" w:type="dxa"/>
            <w:vMerge/>
          </w:tcPr>
          <w:p w:rsidR="00A4776A" w:rsidRPr="002944C2" w:rsidRDefault="00A4776A" w:rsidP="008A2B03">
            <w:pPr>
              <w:jc w:val="both"/>
              <w:rPr>
                <w:sz w:val="20"/>
                <w:szCs w:val="20"/>
              </w:rPr>
            </w:pPr>
          </w:p>
        </w:tc>
      </w:tr>
      <w:tr w:rsidR="00A4776A" w:rsidRPr="002944C2" w:rsidTr="008A2B03">
        <w:trPr>
          <w:trHeight w:val="5074"/>
        </w:trPr>
        <w:tc>
          <w:tcPr>
            <w:tcW w:w="1002" w:type="dxa"/>
            <w:vMerge/>
            <w:tcBorders>
              <w:right w:val="single" w:sz="4" w:space="0" w:color="auto"/>
            </w:tcBorders>
          </w:tcPr>
          <w:p w:rsidR="00A4776A" w:rsidRPr="002944C2" w:rsidRDefault="00A4776A" w:rsidP="008A2B03">
            <w:pPr>
              <w:rPr>
                <w:sz w:val="20"/>
                <w:szCs w:val="20"/>
              </w:rPr>
            </w:pPr>
          </w:p>
        </w:tc>
        <w:tc>
          <w:tcPr>
            <w:tcW w:w="1895" w:type="dxa"/>
            <w:vMerge/>
            <w:tcBorders>
              <w:left w:val="single" w:sz="4" w:space="0" w:color="auto"/>
            </w:tcBorders>
          </w:tcPr>
          <w:p w:rsidR="00A4776A" w:rsidRPr="002944C2" w:rsidRDefault="00A4776A" w:rsidP="008A2B03">
            <w:pPr>
              <w:rPr>
                <w:b/>
                <w:sz w:val="20"/>
                <w:szCs w:val="20"/>
              </w:rPr>
            </w:pPr>
          </w:p>
        </w:tc>
        <w:tc>
          <w:tcPr>
            <w:tcW w:w="5683" w:type="dxa"/>
            <w:gridSpan w:val="2"/>
          </w:tcPr>
          <w:p w:rsidR="00A4776A" w:rsidRPr="002944C2" w:rsidRDefault="00A4776A" w:rsidP="008A2B03">
            <w:pPr>
              <w:jc w:val="both"/>
              <w:rPr>
                <w:i/>
                <w:sz w:val="16"/>
                <w:szCs w:val="16"/>
              </w:rPr>
            </w:pPr>
            <w:r w:rsidRPr="002944C2">
              <w:rPr>
                <w:i/>
                <w:sz w:val="16"/>
                <w:szCs w:val="16"/>
              </w:rPr>
              <w:t>Градостроительные регламенты зоны застройки индивидуальными жил</w:t>
            </w:r>
            <w:r w:rsidRPr="002944C2">
              <w:rPr>
                <w:i/>
                <w:sz w:val="16"/>
                <w:szCs w:val="16"/>
              </w:rPr>
              <w:t>ы</w:t>
            </w:r>
            <w:r w:rsidRPr="002944C2">
              <w:rPr>
                <w:i/>
                <w:sz w:val="16"/>
                <w:szCs w:val="16"/>
              </w:rPr>
              <w:t xml:space="preserve">ми домами (О-3) не распространяется на данные территории. </w:t>
            </w:r>
          </w:p>
          <w:p w:rsidR="00A4776A" w:rsidRPr="002944C2" w:rsidRDefault="00A4776A" w:rsidP="008A2B03">
            <w:pPr>
              <w:jc w:val="both"/>
              <w:rPr>
                <w:i/>
                <w:sz w:val="16"/>
                <w:szCs w:val="16"/>
              </w:rPr>
            </w:pPr>
            <w:r w:rsidRPr="002944C2">
              <w:rPr>
                <w:i/>
                <w:sz w:val="16"/>
                <w:szCs w:val="16"/>
              </w:rPr>
              <w:t>Использование ЗУ определяется органами местного самоуправления (далее ОМС) в соответствии с федеральными законами.</w:t>
            </w:r>
          </w:p>
          <w:p w:rsidR="00A4776A" w:rsidRPr="002944C2" w:rsidRDefault="00A4776A" w:rsidP="008A2B03">
            <w:pPr>
              <w:jc w:val="both"/>
              <w:rPr>
                <w:i/>
                <w:sz w:val="16"/>
                <w:szCs w:val="16"/>
              </w:rPr>
            </w:pPr>
            <w:r w:rsidRPr="002944C2">
              <w:rPr>
                <w:i/>
                <w:sz w:val="16"/>
                <w:szCs w:val="16"/>
              </w:rPr>
              <w:t>- Расчетные параметры улиц и дорог принимаются в соответствии с табл</w:t>
            </w:r>
            <w:r w:rsidRPr="002944C2">
              <w:rPr>
                <w:i/>
                <w:sz w:val="16"/>
                <w:szCs w:val="16"/>
              </w:rPr>
              <w:t>и</w:t>
            </w:r>
            <w:r w:rsidRPr="002944C2">
              <w:rPr>
                <w:i/>
                <w:sz w:val="16"/>
                <w:szCs w:val="16"/>
              </w:rPr>
              <w:t>цей 94 Нормативов градостроительного проектирования Амурской о</w:t>
            </w:r>
            <w:r w:rsidRPr="002944C2">
              <w:rPr>
                <w:i/>
                <w:sz w:val="16"/>
                <w:szCs w:val="16"/>
              </w:rPr>
              <w:t>б</w:t>
            </w:r>
            <w:r w:rsidRPr="002944C2">
              <w:rPr>
                <w:i/>
                <w:sz w:val="16"/>
                <w:szCs w:val="16"/>
              </w:rPr>
              <w:t xml:space="preserve">ласти. </w:t>
            </w:r>
          </w:p>
          <w:p w:rsidR="00A4776A" w:rsidRPr="002944C2" w:rsidRDefault="00A4776A" w:rsidP="008A2B03">
            <w:pPr>
              <w:jc w:val="both"/>
              <w:rPr>
                <w:i/>
                <w:sz w:val="16"/>
                <w:szCs w:val="16"/>
              </w:rPr>
            </w:pPr>
            <w:r w:rsidRPr="002944C2">
              <w:rPr>
                <w:i/>
                <w:sz w:val="16"/>
                <w:szCs w:val="16"/>
              </w:rPr>
              <w:t>Минимальная ширина улиц в красных линиях (нормативная) в зависимости от классификации 15- 25 м, проездов 7м, 10 м - с размещением инженерных с</w:t>
            </w:r>
            <w:r w:rsidRPr="002944C2">
              <w:rPr>
                <w:i/>
                <w:sz w:val="16"/>
                <w:szCs w:val="16"/>
              </w:rPr>
              <w:t>е</w:t>
            </w:r>
            <w:r w:rsidRPr="002944C2">
              <w:rPr>
                <w:i/>
                <w:sz w:val="16"/>
                <w:szCs w:val="16"/>
              </w:rPr>
              <w:t xml:space="preserve">тей. </w:t>
            </w:r>
          </w:p>
          <w:p w:rsidR="00A4776A" w:rsidRPr="002944C2" w:rsidRDefault="00A4776A" w:rsidP="008A2B03">
            <w:pPr>
              <w:jc w:val="both"/>
              <w:rPr>
                <w:i/>
                <w:sz w:val="16"/>
                <w:szCs w:val="16"/>
              </w:rPr>
            </w:pPr>
            <w:r w:rsidRPr="002944C2">
              <w:rPr>
                <w:i/>
                <w:sz w:val="16"/>
                <w:szCs w:val="16"/>
              </w:rPr>
              <w:t>В сложившейся малоэтажной застройке параметры жилых улиц допуск</w:t>
            </w:r>
            <w:r w:rsidRPr="002944C2">
              <w:rPr>
                <w:i/>
                <w:sz w:val="16"/>
                <w:szCs w:val="16"/>
              </w:rPr>
              <w:t>а</w:t>
            </w:r>
            <w:r w:rsidRPr="002944C2">
              <w:rPr>
                <w:i/>
                <w:sz w:val="16"/>
                <w:szCs w:val="16"/>
              </w:rPr>
              <w:t>ется принимать с учетом существующих, при условии обеспечения треб</w:t>
            </w:r>
            <w:r w:rsidRPr="002944C2">
              <w:rPr>
                <w:i/>
                <w:sz w:val="16"/>
                <w:szCs w:val="16"/>
              </w:rPr>
              <w:t>о</w:t>
            </w:r>
            <w:r w:rsidRPr="002944C2">
              <w:rPr>
                <w:i/>
                <w:sz w:val="16"/>
                <w:szCs w:val="16"/>
              </w:rPr>
              <w:t>ваний пожарной безопасности согласно Нормативам градостроительного проект</w:t>
            </w:r>
            <w:r w:rsidRPr="002944C2">
              <w:rPr>
                <w:i/>
                <w:sz w:val="16"/>
                <w:szCs w:val="16"/>
              </w:rPr>
              <w:t>и</w:t>
            </w:r>
            <w:r w:rsidRPr="002944C2">
              <w:rPr>
                <w:i/>
                <w:sz w:val="16"/>
                <w:szCs w:val="16"/>
              </w:rPr>
              <w:t>рования Амурской области.</w:t>
            </w:r>
          </w:p>
        </w:tc>
        <w:tc>
          <w:tcPr>
            <w:tcW w:w="6316" w:type="dxa"/>
            <w:vMerge/>
          </w:tcPr>
          <w:p w:rsidR="00A4776A" w:rsidRPr="002944C2" w:rsidRDefault="00A4776A" w:rsidP="008A2B03">
            <w:pPr>
              <w:jc w:val="both"/>
              <w:rPr>
                <w:sz w:val="20"/>
                <w:szCs w:val="20"/>
              </w:rPr>
            </w:pPr>
          </w:p>
        </w:tc>
      </w:tr>
    </w:tbl>
    <w:p w:rsidR="00A4776A" w:rsidRPr="002944C2" w:rsidRDefault="00A4776A" w:rsidP="00A4776A">
      <w:pPr>
        <w:keepNext/>
        <w:keepLines/>
        <w:ind w:left="720"/>
        <w:jc w:val="right"/>
        <w:rPr>
          <w:spacing w:val="-13"/>
        </w:rPr>
      </w:pPr>
    </w:p>
    <w:p w:rsidR="00A4776A" w:rsidRPr="002944C2" w:rsidRDefault="00A4776A" w:rsidP="00A4776A">
      <w:pPr>
        <w:keepNext/>
        <w:keepLines/>
        <w:ind w:left="720"/>
        <w:jc w:val="right"/>
        <w:rPr>
          <w:b/>
          <w:sz w:val="16"/>
          <w:szCs w:val="16"/>
        </w:rPr>
      </w:pPr>
      <w:r>
        <w:rPr>
          <w:spacing w:val="-13"/>
        </w:rPr>
        <w:br w:type="page"/>
      </w:r>
      <w:r w:rsidRPr="002944C2">
        <w:rPr>
          <w:spacing w:val="-13"/>
        </w:rPr>
        <w:lastRenderedPageBreak/>
        <w:t>Таблица 22</w:t>
      </w:r>
    </w:p>
    <w:p w:rsidR="00A4776A" w:rsidRPr="002944C2" w:rsidRDefault="00A4776A" w:rsidP="00A4776A">
      <w:pPr>
        <w:jc w:val="both"/>
        <w:rPr>
          <w:sz w:val="16"/>
          <w:szCs w:val="16"/>
        </w:rPr>
      </w:pPr>
      <w:r w:rsidRPr="002944C2">
        <w:rPr>
          <w:sz w:val="16"/>
          <w:szCs w:val="16"/>
        </w:rPr>
        <w:t>2. УСЛОВНО РАЗРЕШЁННЫЕ ВИДЫ И ПАРАМЕТРЫ ИСПОЛЬЗОВАНИЯ ЗЕМЕЛЬНЫХ УЧАСТКОВ И ОБЪЕКТОВ КАПИТАЛЬНОГО СТРОИТЕЛЬСТВА:</w:t>
      </w:r>
    </w:p>
    <w:tbl>
      <w:tblPr>
        <w:tblW w:w="149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1003"/>
        <w:gridCol w:w="1897"/>
        <w:gridCol w:w="4426"/>
        <w:gridCol w:w="1264"/>
        <w:gridCol w:w="6323"/>
      </w:tblGrid>
      <w:tr w:rsidR="00A4776A" w:rsidRPr="002944C2" w:rsidTr="008A2B03">
        <w:trPr>
          <w:trHeight w:val="830"/>
          <w:tblHeader/>
        </w:trPr>
        <w:tc>
          <w:tcPr>
            <w:tcW w:w="1003" w:type="dxa"/>
            <w:vAlign w:val="center"/>
          </w:tcPr>
          <w:p w:rsidR="00A4776A" w:rsidRPr="002944C2" w:rsidRDefault="00A4776A" w:rsidP="008A2B03">
            <w:pPr>
              <w:jc w:val="center"/>
              <w:rPr>
                <w:b/>
                <w:sz w:val="20"/>
                <w:szCs w:val="20"/>
              </w:rPr>
            </w:pPr>
            <w:r w:rsidRPr="002944C2">
              <w:rPr>
                <w:b/>
                <w:sz w:val="16"/>
                <w:szCs w:val="16"/>
              </w:rPr>
              <w:t>КОД</w:t>
            </w:r>
          </w:p>
        </w:tc>
        <w:tc>
          <w:tcPr>
            <w:tcW w:w="1897" w:type="dxa"/>
            <w:vAlign w:val="center"/>
          </w:tcPr>
          <w:p w:rsidR="00A4776A" w:rsidRPr="002944C2" w:rsidRDefault="00A4776A" w:rsidP="008A2B03">
            <w:pPr>
              <w:tabs>
                <w:tab w:val="center" w:pos="4677"/>
                <w:tab w:val="right" w:pos="9355"/>
              </w:tabs>
              <w:jc w:val="center"/>
              <w:rPr>
                <w:b/>
                <w:sz w:val="20"/>
                <w:szCs w:val="20"/>
              </w:rPr>
            </w:pPr>
            <w:r w:rsidRPr="002944C2">
              <w:rPr>
                <w:b/>
                <w:sz w:val="16"/>
                <w:szCs w:val="16"/>
              </w:rPr>
              <w:t>НАИМЕНОВАНИЕ</w:t>
            </w:r>
          </w:p>
        </w:tc>
        <w:tc>
          <w:tcPr>
            <w:tcW w:w="5689" w:type="dxa"/>
            <w:gridSpan w:val="2"/>
            <w:vAlign w:val="center"/>
          </w:tcPr>
          <w:p w:rsidR="00A4776A" w:rsidRPr="002944C2" w:rsidRDefault="00A4776A" w:rsidP="008A2B03">
            <w:pPr>
              <w:jc w:val="center"/>
              <w:rPr>
                <w:b/>
                <w:caps/>
                <w:sz w:val="16"/>
                <w:szCs w:val="16"/>
              </w:rPr>
            </w:pPr>
            <w:r w:rsidRPr="002944C2">
              <w:rPr>
                <w:b/>
                <w:caps/>
                <w:sz w:val="16"/>
                <w:szCs w:val="20"/>
              </w:rPr>
              <w:t>Предельные параметры разрешенного строительс</w:t>
            </w:r>
            <w:r w:rsidRPr="002944C2">
              <w:rPr>
                <w:b/>
                <w:caps/>
                <w:sz w:val="16"/>
                <w:szCs w:val="20"/>
              </w:rPr>
              <w:t>т</w:t>
            </w:r>
            <w:r w:rsidRPr="002944C2">
              <w:rPr>
                <w:b/>
                <w:caps/>
                <w:sz w:val="16"/>
                <w:szCs w:val="20"/>
              </w:rPr>
              <w:t>ва, реконструкции объектов капитального стро</w:t>
            </w:r>
            <w:r w:rsidRPr="002944C2">
              <w:rPr>
                <w:b/>
                <w:caps/>
                <w:sz w:val="16"/>
                <w:szCs w:val="20"/>
              </w:rPr>
              <w:t>и</w:t>
            </w:r>
            <w:r w:rsidRPr="002944C2">
              <w:rPr>
                <w:b/>
                <w:caps/>
                <w:sz w:val="16"/>
                <w:szCs w:val="20"/>
              </w:rPr>
              <w:t>тельства</w:t>
            </w:r>
          </w:p>
        </w:tc>
        <w:tc>
          <w:tcPr>
            <w:tcW w:w="6323" w:type="dxa"/>
            <w:vAlign w:val="center"/>
          </w:tcPr>
          <w:p w:rsidR="00A4776A" w:rsidRPr="002944C2" w:rsidRDefault="00A4776A" w:rsidP="008A2B03">
            <w:pPr>
              <w:jc w:val="center"/>
              <w:rPr>
                <w:b/>
                <w:sz w:val="16"/>
                <w:szCs w:val="16"/>
              </w:rPr>
            </w:pPr>
            <w:r w:rsidRPr="002944C2">
              <w:rPr>
                <w:b/>
                <w:sz w:val="16"/>
                <w:szCs w:val="16"/>
              </w:rPr>
              <w:t>ОГРАНИЧЕНИЯ ИСПОЛЬЗОВАНИЯ ЗЕМЕЛЬНЫХ УЧАСТКОВ И ОБ</w:t>
            </w:r>
            <w:r w:rsidRPr="002944C2">
              <w:rPr>
                <w:b/>
                <w:sz w:val="16"/>
                <w:szCs w:val="16"/>
              </w:rPr>
              <w:t>Ъ</w:t>
            </w:r>
            <w:r w:rsidRPr="002944C2">
              <w:rPr>
                <w:b/>
                <w:sz w:val="16"/>
                <w:szCs w:val="16"/>
              </w:rPr>
              <w:t>ЕКТОВ КАПИТАЛЬНОГО СТРОИТЕЛЬСТВА</w:t>
            </w:r>
          </w:p>
        </w:tc>
      </w:tr>
      <w:tr w:rsidR="00A4776A" w:rsidRPr="002944C2" w:rsidTr="008A2B03">
        <w:trPr>
          <w:trHeight w:val="437"/>
        </w:trPr>
        <w:tc>
          <w:tcPr>
            <w:tcW w:w="1003" w:type="dxa"/>
            <w:vMerge w:val="restart"/>
            <w:tcBorders>
              <w:right w:val="single" w:sz="4" w:space="0" w:color="auto"/>
            </w:tcBorders>
          </w:tcPr>
          <w:p w:rsidR="00A4776A" w:rsidRPr="002944C2" w:rsidRDefault="00A4776A" w:rsidP="008A2B03">
            <w:pPr>
              <w:rPr>
                <w:sz w:val="20"/>
                <w:szCs w:val="20"/>
              </w:rPr>
            </w:pPr>
            <w:r w:rsidRPr="002944C2">
              <w:rPr>
                <w:sz w:val="20"/>
                <w:szCs w:val="20"/>
              </w:rPr>
              <w:t>2.1</w:t>
            </w:r>
          </w:p>
        </w:tc>
        <w:tc>
          <w:tcPr>
            <w:tcW w:w="1897" w:type="dxa"/>
            <w:vMerge w:val="restart"/>
            <w:tcBorders>
              <w:left w:val="single" w:sz="4" w:space="0" w:color="auto"/>
            </w:tcBorders>
          </w:tcPr>
          <w:p w:rsidR="00A4776A" w:rsidRPr="002944C2" w:rsidRDefault="00A4776A" w:rsidP="008A2B03">
            <w:pPr>
              <w:rPr>
                <w:b/>
                <w:sz w:val="20"/>
                <w:szCs w:val="20"/>
              </w:rPr>
            </w:pPr>
            <w:r w:rsidRPr="002944C2">
              <w:rPr>
                <w:b/>
                <w:sz w:val="20"/>
                <w:szCs w:val="20"/>
              </w:rPr>
              <w:t>Для индивид</w:t>
            </w:r>
            <w:r w:rsidRPr="002944C2">
              <w:rPr>
                <w:b/>
                <w:sz w:val="20"/>
                <w:szCs w:val="20"/>
              </w:rPr>
              <w:t>у</w:t>
            </w:r>
            <w:r w:rsidRPr="002944C2">
              <w:rPr>
                <w:b/>
                <w:sz w:val="20"/>
                <w:szCs w:val="20"/>
              </w:rPr>
              <w:t>ального жили</w:t>
            </w:r>
            <w:r w:rsidRPr="002944C2">
              <w:rPr>
                <w:b/>
                <w:sz w:val="20"/>
                <w:szCs w:val="20"/>
              </w:rPr>
              <w:t>щ</w:t>
            </w:r>
            <w:r w:rsidRPr="002944C2">
              <w:rPr>
                <w:b/>
                <w:sz w:val="20"/>
                <w:szCs w:val="20"/>
              </w:rPr>
              <w:t>ного строительс</w:t>
            </w:r>
            <w:r w:rsidRPr="002944C2">
              <w:rPr>
                <w:b/>
                <w:sz w:val="20"/>
                <w:szCs w:val="20"/>
              </w:rPr>
              <w:t>т</w:t>
            </w:r>
            <w:r w:rsidRPr="002944C2">
              <w:rPr>
                <w:b/>
                <w:sz w:val="20"/>
                <w:szCs w:val="20"/>
              </w:rPr>
              <w:t>ва</w:t>
            </w:r>
          </w:p>
        </w:tc>
        <w:tc>
          <w:tcPr>
            <w:tcW w:w="4426" w:type="dxa"/>
            <w:vAlign w:val="center"/>
          </w:tcPr>
          <w:p w:rsidR="00A4776A" w:rsidRPr="002944C2" w:rsidRDefault="00A4776A" w:rsidP="008A2B03">
            <w:pPr>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64" w:type="dxa"/>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16"/>
                <w:szCs w:val="16"/>
              </w:rPr>
            </w:pPr>
            <w:r w:rsidRPr="002944C2">
              <w:rPr>
                <w:b/>
                <w:i/>
                <w:sz w:val="20"/>
                <w:szCs w:val="20"/>
              </w:rPr>
              <w:t>макс</w:t>
            </w:r>
            <w:r w:rsidRPr="002944C2">
              <w:rPr>
                <w:sz w:val="20"/>
                <w:szCs w:val="20"/>
              </w:rPr>
              <w:t>.</w:t>
            </w:r>
          </w:p>
        </w:tc>
        <w:tc>
          <w:tcPr>
            <w:tcW w:w="6323" w:type="dxa"/>
            <w:vMerge w:val="restart"/>
          </w:tcPr>
          <w:p w:rsidR="00A4776A" w:rsidRPr="002944C2" w:rsidRDefault="00A4776A" w:rsidP="008A2B03">
            <w:pPr>
              <w:jc w:val="both"/>
              <w:rPr>
                <w:sz w:val="20"/>
                <w:szCs w:val="20"/>
              </w:rPr>
            </w:pPr>
            <w:r w:rsidRPr="002944C2">
              <w:rPr>
                <w:sz w:val="20"/>
                <w:szCs w:val="20"/>
              </w:rPr>
              <w:t>В случае, если ЗУ (его часть) и ОКС расположены в границах зон с особыми условиями использования территории</w:t>
            </w:r>
            <w:r w:rsidRPr="002944C2">
              <w:t xml:space="preserve"> </w:t>
            </w:r>
            <w:r w:rsidRPr="002944C2">
              <w:rPr>
                <w:sz w:val="20"/>
                <w:szCs w:val="20"/>
              </w:rPr>
              <w:t>либо в границах те</w:t>
            </w:r>
            <w:r w:rsidRPr="002944C2">
              <w:rPr>
                <w:sz w:val="20"/>
                <w:szCs w:val="20"/>
              </w:rPr>
              <w:t>р</w:t>
            </w:r>
            <w:r w:rsidRPr="002944C2">
              <w:rPr>
                <w:sz w:val="20"/>
                <w:szCs w:val="20"/>
              </w:rPr>
              <w:t>риторий особого регулирования градостроительной деятельности (с</w:t>
            </w:r>
            <w:r w:rsidRPr="002944C2">
              <w:rPr>
                <w:sz w:val="20"/>
                <w:szCs w:val="20"/>
              </w:rPr>
              <w:t>о</w:t>
            </w:r>
            <w:r w:rsidRPr="002944C2">
              <w:rPr>
                <w:sz w:val="20"/>
                <w:szCs w:val="20"/>
              </w:rPr>
              <w:t>гласно Карте зон с особыми условиями использования территории) использование ЗУ (его части) и ОКС осуществляется с учетом огран</w:t>
            </w:r>
            <w:r w:rsidRPr="002944C2">
              <w:rPr>
                <w:sz w:val="20"/>
                <w:szCs w:val="20"/>
              </w:rPr>
              <w:t>и</w:t>
            </w:r>
            <w:r w:rsidRPr="002944C2">
              <w:rPr>
                <w:sz w:val="20"/>
                <w:szCs w:val="20"/>
              </w:rPr>
              <w:t>чений, у</w:t>
            </w:r>
            <w:r w:rsidRPr="002944C2">
              <w:rPr>
                <w:sz w:val="20"/>
                <w:szCs w:val="20"/>
              </w:rPr>
              <w:t>с</w:t>
            </w:r>
            <w:r w:rsidRPr="002944C2">
              <w:rPr>
                <w:sz w:val="20"/>
                <w:szCs w:val="20"/>
              </w:rPr>
              <w:t xml:space="preserve">тановленных законодательством Российской Федерации и указанных в </w:t>
            </w:r>
            <w:hyperlink w:anchor="sub_89" w:history="1">
              <w:r w:rsidRPr="002944C2">
                <w:rPr>
                  <w:rStyle w:val="a5"/>
                  <w:b w:val="0"/>
                  <w:color w:val="auto"/>
                  <w:sz w:val="20"/>
                  <w:szCs w:val="20"/>
                </w:rPr>
                <w:t>статье 56</w:t>
              </w:r>
            </w:hyperlink>
            <w:r w:rsidRPr="002944C2">
              <w:rPr>
                <w:b/>
                <w:sz w:val="20"/>
                <w:szCs w:val="20"/>
              </w:rPr>
              <w:t xml:space="preserve"> </w:t>
            </w:r>
            <w:r w:rsidRPr="002944C2">
              <w:rPr>
                <w:sz w:val="20"/>
                <w:szCs w:val="20"/>
              </w:rPr>
              <w:t>настоящих Правил. В границах данной террит</w:t>
            </w:r>
            <w:r w:rsidRPr="002944C2">
              <w:rPr>
                <w:sz w:val="20"/>
                <w:szCs w:val="20"/>
              </w:rPr>
              <w:t>о</w:t>
            </w:r>
            <w:r w:rsidRPr="002944C2">
              <w:rPr>
                <w:sz w:val="20"/>
                <w:szCs w:val="20"/>
              </w:rPr>
              <w:t xml:space="preserve">риальной зоны действуют следующие ЗОУИТ и территории особого регулирования градостроительной деятельности: </w:t>
            </w:r>
          </w:p>
          <w:p w:rsidR="00A4776A" w:rsidRPr="002944C2" w:rsidRDefault="00A4776A" w:rsidP="008A2B03">
            <w:pPr>
              <w:jc w:val="both"/>
              <w:rPr>
                <w:sz w:val="20"/>
                <w:szCs w:val="20"/>
              </w:rPr>
            </w:pPr>
            <w:r w:rsidRPr="002944C2">
              <w:rPr>
                <w:sz w:val="20"/>
                <w:szCs w:val="20"/>
              </w:rPr>
              <w:t>- санитарно-защитная зона объектов специального назначения, объе</w:t>
            </w:r>
            <w:r w:rsidRPr="002944C2">
              <w:rPr>
                <w:sz w:val="20"/>
                <w:szCs w:val="20"/>
              </w:rPr>
              <w:t>к</w:t>
            </w:r>
            <w:r w:rsidRPr="002944C2">
              <w:rPr>
                <w:sz w:val="20"/>
                <w:szCs w:val="20"/>
              </w:rPr>
              <w:t>тов транспортной инфраструктуры;</w:t>
            </w:r>
          </w:p>
          <w:p w:rsidR="00A4776A" w:rsidRPr="002944C2" w:rsidRDefault="00A4776A" w:rsidP="008A2B03">
            <w:pPr>
              <w:rPr>
                <w:sz w:val="20"/>
                <w:szCs w:val="20"/>
              </w:rPr>
            </w:pPr>
            <w:r w:rsidRPr="002944C2">
              <w:rPr>
                <w:sz w:val="20"/>
                <w:szCs w:val="20"/>
              </w:rPr>
              <w:t>- охранные зоны объектов инженерной инфраструктуры;</w:t>
            </w:r>
          </w:p>
          <w:p w:rsidR="00A4776A" w:rsidRPr="002944C2" w:rsidRDefault="00A4776A" w:rsidP="008A2B03">
            <w:pPr>
              <w:rPr>
                <w:sz w:val="20"/>
                <w:szCs w:val="20"/>
              </w:rPr>
            </w:pPr>
            <w:r w:rsidRPr="002944C2">
              <w:rPr>
                <w:sz w:val="20"/>
                <w:szCs w:val="20"/>
              </w:rPr>
              <w:t>- защитная зона объектов культурного наследия;</w:t>
            </w:r>
          </w:p>
          <w:p w:rsidR="00A4776A" w:rsidRPr="002944C2" w:rsidRDefault="00A4776A" w:rsidP="008A2B03">
            <w:pPr>
              <w:jc w:val="both"/>
              <w:rPr>
                <w:sz w:val="20"/>
                <w:szCs w:val="20"/>
              </w:rPr>
            </w:pPr>
            <w:r w:rsidRPr="002944C2">
              <w:rPr>
                <w:sz w:val="20"/>
                <w:szCs w:val="20"/>
              </w:rPr>
              <w:t>- водоохранные зоны, прибрежные защитные полосы (в том числе б</w:t>
            </w:r>
            <w:r w:rsidRPr="002944C2">
              <w:rPr>
                <w:sz w:val="20"/>
                <w:szCs w:val="20"/>
              </w:rPr>
              <w:t>е</w:t>
            </w:r>
            <w:r w:rsidRPr="002944C2">
              <w:rPr>
                <w:sz w:val="20"/>
                <w:szCs w:val="20"/>
              </w:rPr>
              <w:t>реговые полосы водных объектов общего пользования).</w:t>
            </w:r>
          </w:p>
          <w:p w:rsidR="00A4776A" w:rsidRPr="002944C2" w:rsidRDefault="00A4776A" w:rsidP="008A2B03">
            <w:pPr>
              <w:jc w:val="both"/>
              <w:rPr>
                <w:b/>
                <w:sz w:val="20"/>
                <w:szCs w:val="20"/>
              </w:rPr>
            </w:pPr>
            <w:r w:rsidRPr="002944C2">
              <w:rPr>
                <w:b/>
                <w:sz w:val="20"/>
                <w:szCs w:val="20"/>
              </w:rPr>
              <w:t>Дополнительные ограничения</w:t>
            </w:r>
          </w:p>
          <w:p w:rsidR="00A4776A" w:rsidRPr="002944C2" w:rsidRDefault="00A4776A" w:rsidP="008A2B03">
            <w:pPr>
              <w:jc w:val="both"/>
              <w:rPr>
                <w:sz w:val="20"/>
                <w:szCs w:val="20"/>
              </w:rPr>
            </w:pPr>
            <w:r w:rsidRPr="002944C2">
              <w:rPr>
                <w:sz w:val="20"/>
                <w:szCs w:val="20"/>
              </w:rPr>
              <w:t xml:space="preserve">- Необходимо соблюдение </w:t>
            </w:r>
            <w:r w:rsidRPr="002944C2">
              <w:rPr>
                <w:sz w:val="20"/>
                <w:szCs w:val="20"/>
                <w:shd w:val="clear" w:color="auto" w:fill="FFFFFF"/>
              </w:rPr>
              <w:t>режима особой охраны и природопользов</w:t>
            </w:r>
            <w:r w:rsidRPr="002944C2">
              <w:rPr>
                <w:sz w:val="20"/>
                <w:szCs w:val="20"/>
                <w:shd w:val="clear" w:color="auto" w:fill="FFFFFF"/>
              </w:rPr>
              <w:t>а</w:t>
            </w:r>
            <w:r w:rsidRPr="002944C2">
              <w:rPr>
                <w:sz w:val="20"/>
                <w:szCs w:val="20"/>
                <w:shd w:val="clear" w:color="auto" w:fill="FFFFFF"/>
              </w:rPr>
              <w:t xml:space="preserve">ния территории, определенного </w:t>
            </w:r>
            <w:hyperlink r:id="rId114" w:history="1">
              <w:r w:rsidRPr="002944C2">
                <w:rPr>
                  <w:rStyle w:val="a7"/>
                  <w:bCs/>
                  <w:color w:val="auto"/>
                  <w:sz w:val="20"/>
                  <w:szCs w:val="20"/>
                  <w:u w:val="none"/>
                </w:rPr>
                <w:t>положением</w:t>
              </w:r>
            </w:hyperlink>
            <w:r w:rsidRPr="002944C2">
              <w:rPr>
                <w:sz w:val="20"/>
                <w:szCs w:val="20"/>
              </w:rPr>
              <w:t xml:space="preserve"> </w:t>
            </w:r>
            <w:r w:rsidRPr="002944C2">
              <w:rPr>
                <w:sz w:val="20"/>
                <w:szCs w:val="20"/>
                <w:shd w:val="clear" w:color="auto" w:fill="FFFFFF"/>
              </w:rPr>
              <w:t>о</w:t>
            </w:r>
            <w:r w:rsidRPr="002944C2">
              <w:rPr>
                <w:sz w:val="20"/>
                <w:szCs w:val="20"/>
              </w:rPr>
              <w:t xml:space="preserve"> памятнике природы р</w:t>
            </w:r>
            <w:r w:rsidRPr="002944C2">
              <w:rPr>
                <w:sz w:val="20"/>
                <w:szCs w:val="20"/>
              </w:rPr>
              <w:t>е</w:t>
            </w:r>
            <w:r w:rsidRPr="002944C2">
              <w:rPr>
                <w:sz w:val="20"/>
                <w:szCs w:val="20"/>
              </w:rPr>
              <w:t>гионального значения «Бузулинская зеленая роща» и охранной зоны территории национального парка</w:t>
            </w:r>
            <w:r w:rsidRPr="002944C2">
              <w:rPr>
                <w:sz w:val="20"/>
                <w:szCs w:val="20"/>
                <w:shd w:val="clear" w:color="auto" w:fill="FFFFFF"/>
              </w:rPr>
              <w:t>.</w:t>
            </w:r>
          </w:p>
        </w:tc>
      </w:tr>
      <w:tr w:rsidR="00A4776A" w:rsidRPr="002944C2" w:rsidTr="008A2B03">
        <w:trPr>
          <w:trHeight w:val="220"/>
        </w:trPr>
        <w:tc>
          <w:tcPr>
            <w:tcW w:w="1003" w:type="dxa"/>
            <w:vMerge/>
            <w:tcBorders>
              <w:right w:val="single" w:sz="4" w:space="0" w:color="auto"/>
            </w:tcBorders>
          </w:tcPr>
          <w:p w:rsidR="00A4776A" w:rsidRPr="002944C2" w:rsidRDefault="00A4776A" w:rsidP="008A2B03">
            <w:pPr>
              <w:rPr>
                <w:sz w:val="20"/>
                <w:szCs w:val="20"/>
              </w:rPr>
            </w:pPr>
          </w:p>
        </w:tc>
        <w:tc>
          <w:tcPr>
            <w:tcW w:w="1897" w:type="dxa"/>
            <w:vMerge/>
            <w:tcBorders>
              <w:left w:val="single" w:sz="4" w:space="0" w:color="auto"/>
            </w:tcBorders>
          </w:tcPr>
          <w:p w:rsidR="00A4776A" w:rsidRPr="002944C2" w:rsidRDefault="00A4776A" w:rsidP="008A2B03">
            <w:pPr>
              <w:rPr>
                <w:b/>
                <w:sz w:val="20"/>
                <w:szCs w:val="20"/>
              </w:rPr>
            </w:pPr>
          </w:p>
        </w:tc>
        <w:tc>
          <w:tcPr>
            <w:tcW w:w="4426" w:type="dxa"/>
            <w:vAlign w:val="center"/>
          </w:tcPr>
          <w:p w:rsidR="00A4776A" w:rsidRPr="002944C2" w:rsidRDefault="00A4776A" w:rsidP="008A2B03">
            <w:pPr>
              <w:rPr>
                <w:sz w:val="20"/>
                <w:szCs w:val="20"/>
                <w:lang w:val="en-US"/>
              </w:rPr>
            </w:pPr>
            <w:r w:rsidRPr="002944C2">
              <w:rPr>
                <w:sz w:val="20"/>
                <w:szCs w:val="20"/>
              </w:rPr>
              <w:t>индивидуальное жилищное строительство</w:t>
            </w:r>
          </w:p>
        </w:tc>
        <w:tc>
          <w:tcPr>
            <w:tcW w:w="1264" w:type="dxa"/>
            <w:vAlign w:val="center"/>
          </w:tcPr>
          <w:p w:rsidR="00A4776A" w:rsidRPr="002944C2" w:rsidRDefault="00A4776A" w:rsidP="008A2B03">
            <w:pPr>
              <w:jc w:val="center"/>
              <w:rPr>
                <w:sz w:val="16"/>
                <w:szCs w:val="16"/>
              </w:rPr>
            </w:pPr>
            <w:r w:rsidRPr="002944C2">
              <w:rPr>
                <w:sz w:val="16"/>
                <w:szCs w:val="16"/>
              </w:rPr>
              <w:t>0,08/0,15</w:t>
            </w:r>
          </w:p>
        </w:tc>
        <w:tc>
          <w:tcPr>
            <w:tcW w:w="6323" w:type="dxa"/>
            <w:vMerge/>
          </w:tcPr>
          <w:p w:rsidR="00A4776A" w:rsidRPr="002944C2" w:rsidRDefault="00A4776A" w:rsidP="008A2B03">
            <w:pPr>
              <w:jc w:val="both"/>
              <w:rPr>
                <w:sz w:val="20"/>
                <w:szCs w:val="20"/>
              </w:rPr>
            </w:pPr>
          </w:p>
        </w:tc>
      </w:tr>
      <w:tr w:rsidR="00A4776A" w:rsidRPr="002944C2" w:rsidTr="008A2B03">
        <w:trPr>
          <w:trHeight w:val="437"/>
        </w:trPr>
        <w:tc>
          <w:tcPr>
            <w:tcW w:w="1003" w:type="dxa"/>
            <w:vMerge/>
            <w:tcBorders>
              <w:right w:val="single" w:sz="4" w:space="0" w:color="auto"/>
            </w:tcBorders>
          </w:tcPr>
          <w:p w:rsidR="00A4776A" w:rsidRPr="002944C2" w:rsidRDefault="00A4776A" w:rsidP="008A2B03">
            <w:pPr>
              <w:rPr>
                <w:sz w:val="20"/>
                <w:szCs w:val="20"/>
              </w:rPr>
            </w:pPr>
          </w:p>
        </w:tc>
        <w:tc>
          <w:tcPr>
            <w:tcW w:w="1897" w:type="dxa"/>
            <w:vMerge/>
            <w:tcBorders>
              <w:left w:val="single" w:sz="4" w:space="0" w:color="auto"/>
            </w:tcBorders>
          </w:tcPr>
          <w:p w:rsidR="00A4776A" w:rsidRPr="002944C2" w:rsidRDefault="00A4776A" w:rsidP="008A2B03">
            <w:pPr>
              <w:rPr>
                <w:b/>
                <w:sz w:val="20"/>
                <w:szCs w:val="20"/>
              </w:rPr>
            </w:pPr>
          </w:p>
        </w:tc>
        <w:tc>
          <w:tcPr>
            <w:tcW w:w="4426" w:type="dxa"/>
            <w:vAlign w:val="center"/>
          </w:tcPr>
          <w:p w:rsidR="00A4776A" w:rsidRPr="002944C2" w:rsidRDefault="00A4776A" w:rsidP="008A2B03">
            <w:pPr>
              <w:rPr>
                <w:b/>
                <w:i/>
                <w:sz w:val="20"/>
                <w:szCs w:val="20"/>
              </w:rPr>
            </w:pPr>
            <w:r w:rsidRPr="002944C2">
              <w:rPr>
                <w:b/>
                <w:i/>
                <w:sz w:val="20"/>
                <w:szCs w:val="20"/>
              </w:rPr>
              <w:t>минимальный отступ от границы ЗУ в целях определения места допустимого размещения объекта (усадебного, одно-двухквартирного дома)**:</w:t>
            </w:r>
          </w:p>
        </w:tc>
        <w:tc>
          <w:tcPr>
            <w:tcW w:w="1264" w:type="dxa"/>
            <w:vAlign w:val="center"/>
          </w:tcPr>
          <w:p w:rsidR="00A4776A" w:rsidRPr="002944C2" w:rsidRDefault="00A4776A" w:rsidP="008A2B03">
            <w:pPr>
              <w:jc w:val="center"/>
              <w:rPr>
                <w:b/>
                <w:i/>
                <w:sz w:val="20"/>
                <w:szCs w:val="20"/>
              </w:rPr>
            </w:pPr>
            <w:r w:rsidRPr="002944C2">
              <w:rPr>
                <w:b/>
                <w:i/>
                <w:sz w:val="20"/>
                <w:szCs w:val="20"/>
              </w:rPr>
              <w:t>м</w:t>
            </w:r>
          </w:p>
        </w:tc>
        <w:tc>
          <w:tcPr>
            <w:tcW w:w="6323" w:type="dxa"/>
            <w:vMerge/>
          </w:tcPr>
          <w:p w:rsidR="00A4776A" w:rsidRPr="002944C2" w:rsidRDefault="00A4776A" w:rsidP="008A2B03">
            <w:pPr>
              <w:jc w:val="both"/>
              <w:rPr>
                <w:sz w:val="20"/>
                <w:szCs w:val="20"/>
              </w:rPr>
            </w:pPr>
          </w:p>
        </w:tc>
      </w:tr>
      <w:tr w:rsidR="00A4776A" w:rsidRPr="002944C2" w:rsidTr="008A2B03">
        <w:trPr>
          <w:trHeight w:val="223"/>
        </w:trPr>
        <w:tc>
          <w:tcPr>
            <w:tcW w:w="1003" w:type="dxa"/>
            <w:vMerge/>
            <w:tcBorders>
              <w:right w:val="single" w:sz="4" w:space="0" w:color="auto"/>
            </w:tcBorders>
          </w:tcPr>
          <w:p w:rsidR="00A4776A" w:rsidRPr="002944C2" w:rsidRDefault="00A4776A" w:rsidP="008A2B03">
            <w:pPr>
              <w:rPr>
                <w:sz w:val="20"/>
                <w:szCs w:val="20"/>
              </w:rPr>
            </w:pPr>
          </w:p>
        </w:tc>
        <w:tc>
          <w:tcPr>
            <w:tcW w:w="1897" w:type="dxa"/>
            <w:vMerge/>
            <w:tcBorders>
              <w:left w:val="single" w:sz="4" w:space="0" w:color="auto"/>
            </w:tcBorders>
          </w:tcPr>
          <w:p w:rsidR="00A4776A" w:rsidRPr="002944C2" w:rsidRDefault="00A4776A" w:rsidP="008A2B03">
            <w:pPr>
              <w:rPr>
                <w:b/>
                <w:sz w:val="20"/>
                <w:szCs w:val="20"/>
              </w:rPr>
            </w:pPr>
          </w:p>
        </w:tc>
        <w:tc>
          <w:tcPr>
            <w:tcW w:w="4426" w:type="dxa"/>
            <w:vAlign w:val="center"/>
          </w:tcPr>
          <w:p w:rsidR="00A4776A" w:rsidRPr="002944C2" w:rsidRDefault="00A4776A" w:rsidP="008A2B03">
            <w:pPr>
              <w:rPr>
                <w:sz w:val="20"/>
                <w:szCs w:val="20"/>
              </w:rPr>
            </w:pPr>
            <w:r w:rsidRPr="002944C2">
              <w:rPr>
                <w:sz w:val="20"/>
              </w:rPr>
              <w:t>от красной линии улиц</w:t>
            </w:r>
          </w:p>
        </w:tc>
        <w:tc>
          <w:tcPr>
            <w:tcW w:w="1264" w:type="dxa"/>
            <w:vAlign w:val="center"/>
          </w:tcPr>
          <w:p w:rsidR="00A4776A" w:rsidRPr="002944C2" w:rsidRDefault="00A4776A" w:rsidP="008A2B03">
            <w:pPr>
              <w:jc w:val="center"/>
              <w:rPr>
                <w:sz w:val="20"/>
                <w:szCs w:val="20"/>
              </w:rPr>
            </w:pPr>
            <w:r w:rsidRPr="002944C2">
              <w:rPr>
                <w:sz w:val="20"/>
                <w:szCs w:val="20"/>
              </w:rPr>
              <w:t>5</w:t>
            </w:r>
          </w:p>
        </w:tc>
        <w:tc>
          <w:tcPr>
            <w:tcW w:w="6323" w:type="dxa"/>
            <w:vMerge/>
          </w:tcPr>
          <w:p w:rsidR="00A4776A" w:rsidRPr="002944C2" w:rsidRDefault="00A4776A" w:rsidP="008A2B03">
            <w:pPr>
              <w:jc w:val="both"/>
              <w:rPr>
                <w:sz w:val="20"/>
                <w:szCs w:val="20"/>
              </w:rPr>
            </w:pPr>
          </w:p>
        </w:tc>
      </w:tr>
      <w:tr w:rsidR="00A4776A" w:rsidRPr="002944C2" w:rsidTr="008A2B03">
        <w:trPr>
          <w:trHeight w:val="113"/>
        </w:trPr>
        <w:tc>
          <w:tcPr>
            <w:tcW w:w="1003" w:type="dxa"/>
            <w:vMerge/>
            <w:tcBorders>
              <w:right w:val="single" w:sz="4" w:space="0" w:color="auto"/>
            </w:tcBorders>
          </w:tcPr>
          <w:p w:rsidR="00A4776A" w:rsidRPr="002944C2" w:rsidRDefault="00A4776A" w:rsidP="008A2B03">
            <w:pPr>
              <w:rPr>
                <w:sz w:val="20"/>
                <w:szCs w:val="20"/>
              </w:rPr>
            </w:pPr>
          </w:p>
        </w:tc>
        <w:tc>
          <w:tcPr>
            <w:tcW w:w="1897" w:type="dxa"/>
            <w:vMerge/>
            <w:tcBorders>
              <w:left w:val="single" w:sz="4" w:space="0" w:color="auto"/>
            </w:tcBorders>
          </w:tcPr>
          <w:p w:rsidR="00A4776A" w:rsidRPr="002944C2" w:rsidRDefault="00A4776A" w:rsidP="008A2B03">
            <w:pPr>
              <w:rPr>
                <w:b/>
                <w:sz w:val="20"/>
                <w:szCs w:val="20"/>
              </w:rPr>
            </w:pPr>
          </w:p>
        </w:tc>
        <w:tc>
          <w:tcPr>
            <w:tcW w:w="4426" w:type="dxa"/>
            <w:vAlign w:val="center"/>
          </w:tcPr>
          <w:p w:rsidR="00A4776A" w:rsidRPr="002944C2" w:rsidRDefault="00A4776A" w:rsidP="008A2B03">
            <w:pPr>
              <w:rPr>
                <w:sz w:val="20"/>
              </w:rPr>
            </w:pPr>
            <w:r w:rsidRPr="002944C2">
              <w:rPr>
                <w:sz w:val="20"/>
              </w:rPr>
              <w:t xml:space="preserve">от красной линии проездов </w:t>
            </w:r>
          </w:p>
        </w:tc>
        <w:tc>
          <w:tcPr>
            <w:tcW w:w="1264" w:type="dxa"/>
            <w:vAlign w:val="center"/>
          </w:tcPr>
          <w:p w:rsidR="00A4776A" w:rsidRPr="002944C2" w:rsidRDefault="00A4776A" w:rsidP="008A2B03">
            <w:pPr>
              <w:jc w:val="center"/>
              <w:rPr>
                <w:sz w:val="20"/>
                <w:szCs w:val="20"/>
              </w:rPr>
            </w:pPr>
            <w:r w:rsidRPr="002944C2">
              <w:rPr>
                <w:sz w:val="20"/>
                <w:szCs w:val="20"/>
              </w:rPr>
              <w:t>3</w:t>
            </w:r>
          </w:p>
        </w:tc>
        <w:tc>
          <w:tcPr>
            <w:tcW w:w="6323" w:type="dxa"/>
            <w:vMerge/>
          </w:tcPr>
          <w:p w:rsidR="00A4776A" w:rsidRPr="002944C2" w:rsidRDefault="00A4776A" w:rsidP="008A2B03">
            <w:pPr>
              <w:jc w:val="both"/>
              <w:rPr>
                <w:sz w:val="20"/>
                <w:szCs w:val="20"/>
              </w:rPr>
            </w:pPr>
          </w:p>
        </w:tc>
      </w:tr>
      <w:tr w:rsidR="00A4776A" w:rsidRPr="002944C2" w:rsidTr="008A2B03">
        <w:trPr>
          <w:trHeight w:val="230"/>
        </w:trPr>
        <w:tc>
          <w:tcPr>
            <w:tcW w:w="1003" w:type="dxa"/>
            <w:vMerge/>
            <w:tcBorders>
              <w:right w:val="single" w:sz="4" w:space="0" w:color="auto"/>
            </w:tcBorders>
          </w:tcPr>
          <w:p w:rsidR="00A4776A" w:rsidRPr="002944C2" w:rsidRDefault="00A4776A" w:rsidP="008A2B03">
            <w:pPr>
              <w:rPr>
                <w:sz w:val="20"/>
                <w:szCs w:val="20"/>
              </w:rPr>
            </w:pPr>
          </w:p>
        </w:tc>
        <w:tc>
          <w:tcPr>
            <w:tcW w:w="1897" w:type="dxa"/>
            <w:vMerge/>
            <w:tcBorders>
              <w:left w:val="single" w:sz="4" w:space="0" w:color="auto"/>
            </w:tcBorders>
          </w:tcPr>
          <w:p w:rsidR="00A4776A" w:rsidRPr="002944C2" w:rsidRDefault="00A4776A" w:rsidP="008A2B03">
            <w:pPr>
              <w:rPr>
                <w:b/>
                <w:sz w:val="20"/>
                <w:szCs w:val="20"/>
              </w:rPr>
            </w:pPr>
          </w:p>
        </w:tc>
        <w:tc>
          <w:tcPr>
            <w:tcW w:w="4426" w:type="dxa"/>
            <w:vAlign w:val="center"/>
          </w:tcPr>
          <w:p w:rsidR="00A4776A" w:rsidRPr="002944C2" w:rsidRDefault="00A4776A" w:rsidP="008A2B03">
            <w:pPr>
              <w:rPr>
                <w:sz w:val="20"/>
              </w:rPr>
            </w:pPr>
            <w:r w:rsidRPr="002944C2">
              <w:rPr>
                <w:sz w:val="20"/>
              </w:rPr>
              <w:t xml:space="preserve">до границы соседнего приквартирного участка </w:t>
            </w:r>
          </w:p>
        </w:tc>
        <w:tc>
          <w:tcPr>
            <w:tcW w:w="1264" w:type="dxa"/>
            <w:vAlign w:val="center"/>
          </w:tcPr>
          <w:p w:rsidR="00A4776A" w:rsidRPr="002944C2" w:rsidRDefault="00A4776A" w:rsidP="008A2B03">
            <w:pPr>
              <w:jc w:val="center"/>
              <w:rPr>
                <w:sz w:val="20"/>
                <w:szCs w:val="20"/>
              </w:rPr>
            </w:pPr>
            <w:r w:rsidRPr="002944C2">
              <w:rPr>
                <w:sz w:val="20"/>
                <w:szCs w:val="20"/>
              </w:rPr>
              <w:t>3</w:t>
            </w:r>
          </w:p>
        </w:tc>
        <w:tc>
          <w:tcPr>
            <w:tcW w:w="6323" w:type="dxa"/>
            <w:vMerge/>
          </w:tcPr>
          <w:p w:rsidR="00A4776A" w:rsidRPr="002944C2" w:rsidRDefault="00A4776A" w:rsidP="008A2B03">
            <w:pPr>
              <w:jc w:val="both"/>
              <w:rPr>
                <w:sz w:val="20"/>
                <w:szCs w:val="20"/>
              </w:rPr>
            </w:pPr>
          </w:p>
        </w:tc>
      </w:tr>
      <w:tr w:rsidR="00A4776A" w:rsidRPr="002944C2" w:rsidTr="008A2B03">
        <w:trPr>
          <w:trHeight w:val="437"/>
        </w:trPr>
        <w:tc>
          <w:tcPr>
            <w:tcW w:w="1003" w:type="dxa"/>
            <w:vMerge/>
            <w:tcBorders>
              <w:right w:val="single" w:sz="4" w:space="0" w:color="auto"/>
            </w:tcBorders>
          </w:tcPr>
          <w:p w:rsidR="00A4776A" w:rsidRPr="002944C2" w:rsidRDefault="00A4776A" w:rsidP="008A2B03">
            <w:pPr>
              <w:rPr>
                <w:sz w:val="20"/>
                <w:szCs w:val="20"/>
              </w:rPr>
            </w:pPr>
          </w:p>
        </w:tc>
        <w:tc>
          <w:tcPr>
            <w:tcW w:w="1897" w:type="dxa"/>
            <w:vMerge/>
            <w:tcBorders>
              <w:left w:val="single" w:sz="4" w:space="0" w:color="auto"/>
            </w:tcBorders>
          </w:tcPr>
          <w:p w:rsidR="00A4776A" w:rsidRPr="002944C2" w:rsidRDefault="00A4776A" w:rsidP="008A2B03">
            <w:pPr>
              <w:rPr>
                <w:b/>
                <w:sz w:val="20"/>
                <w:szCs w:val="20"/>
              </w:rPr>
            </w:pPr>
          </w:p>
        </w:tc>
        <w:tc>
          <w:tcPr>
            <w:tcW w:w="4426" w:type="dxa"/>
            <w:vAlign w:val="center"/>
          </w:tcPr>
          <w:p w:rsidR="00A4776A" w:rsidRPr="002944C2" w:rsidRDefault="00A4776A" w:rsidP="008A2B03">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64" w:type="dxa"/>
          </w:tcPr>
          <w:p w:rsidR="00A4776A"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b/>
                <w:i/>
                <w:sz w:val="20"/>
                <w:szCs w:val="20"/>
              </w:rPr>
            </w:pPr>
            <w:r w:rsidRPr="002944C2">
              <w:rPr>
                <w:b/>
                <w:i/>
                <w:sz w:val="20"/>
                <w:szCs w:val="20"/>
              </w:rPr>
              <w:t>высота, м</w:t>
            </w:r>
          </w:p>
        </w:tc>
        <w:tc>
          <w:tcPr>
            <w:tcW w:w="6323" w:type="dxa"/>
            <w:vMerge/>
          </w:tcPr>
          <w:p w:rsidR="00A4776A" w:rsidRPr="002944C2" w:rsidRDefault="00A4776A" w:rsidP="008A2B03">
            <w:pPr>
              <w:jc w:val="both"/>
              <w:rPr>
                <w:sz w:val="20"/>
                <w:szCs w:val="20"/>
              </w:rPr>
            </w:pPr>
          </w:p>
        </w:tc>
      </w:tr>
      <w:tr w:rsidR="00A4776A" w:rsidRPr="002944C2" w:rsidTr="008A2B03">
        <w:trPr>
          <w:trHeight w:val="211"/>
        </w:trPr>
        <w:tc>
          <w:tcPr>
            <w:tcW w:w="1003" w:type="dxa"/>
            <w:vMerge/>
            <w:tcBorders>
              <w:right w:val="single" w:sz="4" w:space="0" w:color="auto"/>
            </w:tcBorders>
          </w:tcPr>
          <w:p w:rsidR="00A4776A" w:rsidRPr="002944C2" w:rsidRDefault="00A4776A" w:rsidP="008A2B03">
            <w:pPr>
              <w:rPr>
                <w:sz w:val="20"/>
                <w:szCs w:val="20"/>
              </w:rPr>
            </w:pPr>
          </w:p>
        </w:tc>
        <w:tc>
          <w:tcPr>
            <w:tcW w:w="1897" w:type="dxa"/>
            <w:vMerge/>
            <w:tcBorders>
              <w:left w:val="single" w:sz="4" w:space="0" w:color="auto"/>
            </w:tcBorders>
          </w:tcPr>
          <w:p w:rsidR="00A4776A" w:rsidRPr="002944C2" w:rsidRDefault="00A4776A" w:rsidP="008A2B03">
            <w:pPr>
              <w:rPr>
                <w:b/>
                <w:sz w:val="20"/>
                <w:szCs w:val="20"/>
              </w:rPr>
            </w:pPr>
          </w:p>
        </w:tc>
        <w:tc>
          <w:tcPr>
            <w:tcW w:w="4426" w:type="dxa"/>
            <w:vAlign w:val="center"/>
          </w:tcPr>
          <w:p w:rsidR="00A4776A" w:rsidRPr="002944C2" w:rsidRDefault="00A4776A" w:rsidP="008A2B03">
            <w:pPr>
              <w:rPr>
                <w:sz w:val="20"/>
                <w:szCs w:val="20"/>
              </w:rPr>
            </w:pPr>
            <w:r w:rsidRPr="002944C2">
              <w:rPr>
                <w:sz w:val="20"/>
                <w:szCs w:val="20"/>
              </w:rPr>
              <w:t>индивидуальные отдельно стоящие жилые дома</w:t>
            </w:r>
          </w:p>
        </w:tc>
        <w:tc>
          <w:tcPr>
            <w:tcW w:w="1264" w:type="dxa"/>
          </w:tcPr>
          <w:p w:rsidR="00A4776A" w:rsidRPr="002944C2" w:rsidRDefault="00A4776A" w:rsidP="008A2B03">
            <w:pPr>
              <w:jc w:val="center"/>
              <w:rPr>
                <w:sz w:val="20"/>
                <w:szCs w:val="20"/>
              </w:rPr>
            </w:pPr>
            <w:r w:rsidRPr="002944C2">
              <w:rPr>
                <w:sz w:val="20"/>
                <w:szCs w:val="20"/>
              </w:rPr>
              <w:t>3/8</w:t>
            </w:r>
          </w:p>
        </w:tc>
        <w:tc>
          <w:tcPr>
            <w:tcW w:w="6323" w:type="dxa"/>
            <w:vMerge/>
          </w:tcPr>
          <w:p w:rsidR="00A4776A" w:rsidRPr="002944C2" w:rsidRDefault="00A4776A" w:rsidP="008A2B03">
            <w:pPr>
              <w:jc w:val="both"/>
              <w:rPr>
                <w:sz w:val="20"/>
                <w:szCs w:val="20"/>
              </w:rPr>
            </w:pPr>
          </w:p>
        </w:tc>
      </w:tr>
      <w:tr w:rsidR="00A4776A" w:rsidRPr="002944C2" w:rsidTr="008A2B03">
        <w:trPr>
          <w:trHeight w:val="243"/>
        </w:trPr>
        <w:tc>
          <w:tcPr>
            <w:tcW w:w="1003" w:type="dxa"/>
            <w:vMerge/>
            <w:tcBorders>
              <w:right w:val="single" w:sz="4" w:space="0" w:color="auto"/>
            </w:tcBorders>
          </w:tcPr>
          <w:p w:rsidR="00A4776A" w:rsidRPr="002944C2" w:rsidRDefault="00A4776A" w:rsidP="008A2B03">
            <w:pPr>
              <w:rPr>
                <w:sz w:val="20"/>
                <w:szCs w:val="20"/>
              </w:rPr>
            </w:pPr>
          </w:p>
        </w:tc>
        <w:tc>
          <w:tcPr>
            <w:tcW w:w="1897" w:type="dxa"/>
            <w:vMerge/>
            <w:tcBorders>
              <w:left w:val="single" w:sz="4" w:space="0" w:color="auto"/>
            </w:tcBorders>
          </w:tcPr>
          <w:p w:rsidR="00A4776A" w:rsidRPr="002944C2" w:rsidRDefault="00A4776A" w:rsidP="008A2B03">
            <w:pPr>
              <w:rPr>
                <w:b/>
                <w:sz w:val="20"/>
                <w:szCs w:val="20"/>
              </w:rPr>
            </w:pPr>
          </w:p>
        </w:tc>
        <w:tc>
          <w:tcPr>
            <w:tcW w:w="4426" w:type="dxa"/>
            <w:vAlign w:val="center"/>
          </w:tcPr>
          <w:p w:rsidR="00A4776A" w:rsidRPr="002944C2" w:rsidRDefault="00A4776A" w:rsidP="008A2B03">
            <w:pPr>
              <w:rPr>
                <w:sz w:val="20"/>
                <w:szCs w:val="20"/>
              </w:rPr>
            </w:pPr>
            <w:r w:rsidRPr="002944C2">
              <w:rPr>
                <w:sz w:val="20"/>
                <w:szCs w:val="20"/>
              </w:rPr>
              <w:t>блокированные жилые дома</w:t>
            </w:r>
          </w:p>
        </w:tc>
        <w:tc>
          <w:tcPr>
            <w:tcW w:w="1264" w:type="dxa"/>
            <w:vAlign w:val="center"/>
          </w:tcPr>
          <w:p w:rsidR="00A4776A" w:rsidRPr="002944C2" w:rsidRDefault="00A4776A" w:rsidP="008A2B03">
            <w:pPr>
              <w:jc w:val="center"/>
              <w:rPr>
                <w:sz w:val="20"/>
                <w:szCs w:val="20"/>
              </w:rPr>
            </w:pPr>
            <w:r w:rsidRPr="002944C2">
              <w:rPr>
                <w:sz w:val="20"/>
                <w:szCs w:val="20"/>
              </w:rPr>
              <w:t>3/8</w:t>
            </w:r>
          </w:p>
        </w:tc>
        <w:tc>
          <w:tcPr>
            <w:tcW w:w="6323" w:type="dxa"/>
            <w:vMerge/>
          </w:tcPr>
          <w:p w:rsidR="00A4776A" w:rsidRPr="002944C2" w:rsidRDefault="00A4776A" w:rsidP="008A2B03">
            <w:pPr>
              <w:jc w:val="both"/>
              <w:rPr>
                <w:sz w:val="20"/>
                <w:szCs w:val="20"/>
              </w:rPr>
            </w:pPr>
          </w:p>
        </w:tc>
      </w:tr>
      <w:tr w:rsidR="00A4776A" w:rsidRPr="002944C2" w:rsidTr="008A2B03">
        <w:trPr>
          <w:trHeight w:val="119"/>
        </w:trPr>
        <w:tc>
          <w:tcPr>
            <w:tcW w:w="1003" w:type="dxa"/>
            <w:vMerge/>
            <w:tcBorders>
              <w:right w:val="single" w:sz="4" w:space="0" w:color="auto"/>
            </w:tcBorders>
          </w:tcPr>
          <w:p w:rsidR="00A4776A" w:rsidRPr="002944C2" w:rsidRDefault="00A4776A" w:rsidP="008A2B03">
            <w:pPr>
              <w:rPr>
                <w:sz w:val="20"/>
                <w:szCs w:val="20"/>
              </w:rPr>
            </w:pPr>
          </w:p>
        </w:tc>
        <w:tc>
          <w:tcPr>
            <w:tcW w:w="1897" w:type="dxa"/>
            <w:vMerge/>
            <w:tcBorders>
              <w:left w:val="single" w:sz="4" w:space="0" w:color="auto"/>
            </w:tcBorders>
          </w:tcPr>
          <w:p w:rsidR="00A4776A" w:rsidRPr="002944C2" w:rsidRDefault="00A4776A" w:rsidP="008A2B03">
            <w:pPr>
              <w:rPr>
                <w:b/>
                <w:sz w:val="20"/>
                <w:szCs w:val="20"/>
              </w:rPr>
            </w:pPr>
          </w:p>
        </w:tc>
        <w:tc>
          <w:tcPr>
            <w:tcW w:w="4426" w:type="dxa"/>
            <w:vAlign w:val="center"/>
          </w:tcPr>
          <w:p w:rsidR="00A4776A" w:rsidRPr="002944C2" w:rsidRDefault="00A4776A" w:rsidP="008A2B03">
            <w:pPr>
              <w:rPr>
                <w:sz w:val="20"/>
                <w:szCs w:val="20"/>
              </w:rPr>
            </w:pPr>
            <w:r w:rsidRPr="002944C2">
              <w:rPr>
                <w:sz w:val="20"/>
                <w:szCs w:val="20"/>
              </w:rPr>
              <w:t>для вспомогательных сооружений</w:t>
            </w:r>
          </w:p>
        </w:tc>
        <w:tc>
          <w:tcPr>
            <w:tcW w:w="1264" w:type="dxa"/>
            <w:vAlign w:val="center"/>
          </w:tcPr>
          <w:p w:rsidR="00A4776A" w:rsidRPr="002944C2" w:rsidRDefault="00A4776A" w:rsidP="008A2B03">
            <w:pPr>
              <w:jc w:val="center"/>
              <w:rPr>
                <w:sz w:val="20"/>
                <w:szCs w:val="20"/>
              </w:rPr>
            </w:pPr>
            <w:r w:rsidRPr="002944C2">
              <w:rPr>
                <w:sz w:val="20"/>
                <w:szCs w:val="20"/>
              </w:rPr>
              <w:t>2/6</w:t>
            </w:r>
          </w:p>
        </w:tc>
        <w:tc>
          <w:tcPr>
            <w:tcW w:w="6323" w:type="dxa"/>
            <w:vMerge/>
          </w:tcPr>
          <w:p w:rsidR="00A4776A" w:rsidRPr="002944C2" w:rsidRDefault="00A4776A" w:rsidP="008A2B03">
            <w:pPr>
              <w:jc w:val="both"/>
              <w:rPr>
                <w:sz w:val="20"/>
                <w:szCs w:val="20"/>
              </w:rPr>
            </w:pPr>
          </w:p>
        </w:tc>
      </w:tr>
      <w:tr w:rsidR="00A4776A" w:rsidRPr="002944C2" w:rsidTr="008A2B03">
        <w:trPr>
          <w:trHeight w:val="437"/>
        </w:trPr>
        <w:tc>
          <w:tcPr>
            <w:tcW w:w="1003" w:type="dxa"/>
            <w:vMerge/>
            <w:tcBorders>
              <w:right w:val="single" w:sz="4" w:space="0" w:color="auto"/>
            </w:tcBorders>
          </w:tcPr>
          <w:p w:rsidR="00A4776A" w:rsidRPr="002944C2" w:rsidRDefault="00A4776A" w:rsidP="008A2B03">
            <w:pPr>
              <w:rPr>
                <w:sz w:val="20"/>
                <w:szCs w:val="20"/>
              </w:rPr>
            </w:pPr>
          </w:p>
        </w:tc>
        <w:tc>
          <w:tcPr>
            <w:tcW w:w="1897" w:type="dxa"/>
            <w:vMerge/>
            <w:tcBorders>
              <w:left w:val="single" w:sz="4" w:space="0" w:color="auto"/>
            </w:tcBorders>
          </w:tcPr>
          <w:p w:rsidR="00A4776A" w:rsidRPr="002944C2" w:rsidRDefault="00A4776A" w:rsidP="008A2B03">
            <w:pPr>
              <w:rPr>
                <w:b/>
                <w:sz w:val="20"/>
                <w:szCs w:val="20"/>
              </w:rPr>
            </w:pPr>
          </w:p>
        </w:tc>
        <w:tc>
          <w:tcPr>
            <w:tcW w:w="4426" w:type="dxa"/>
            <w:vAlign w:val="center"/>
          </w:tcPr>
          <w:p w:rsidR="00A4776A" w:rsidRPr="002944C2" w:rsidRDefault="00A4776A" w:rsidP="008A2B03">
            <w:pPr>
              <w:rPr>
                <w:sz w:val="20"/>
                <w:szCs w:val="20"/>
              </w:rPr>
            </w:pPr>
            <w:r w:rsidRPr="002944C2">
              <w:rPr>
                <w:b/>
                <w:i/>
                <w:sz w:val="20"/>
                <w:szCs w:val="20"/>
              </w:rPr>
              <w:t>максимальный процент застройки в границах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 xml:space="preserve">ка, которая может быть застроена, ко всей площади земельного  участка </w:t>
            </w:r>
          </w:p>
        </w:tc>
        <w:tc>
          <w:tcPr>
            <w:tcW w:w="1264" w:type="dxa"/>
            <w:vAlign w:val="center"/>
          </w:tcPr>
          <w:p w:rsidR="00A4776A" w:rsidRPr="002944C2" w:rsidRDefault="00A4776A" w:rsidP="008A2B03">
            <w:pPr>
              <w:jc w:val="center"/>
              <w:rPr>
                <w:b/>
                <w:i/>
                <w:sz w:val="20"/>
                <w:szCs w:val="20"/>
              </w:rPr>
            </w:pPr>
            <w:r w:rsidRPr="002944C2">
              <w:rPr>
                <w:b/>
                <w:i/>
                <w:sz w:val="20"/>
                <w:szCs w:val="20"/>
              </w:rPr>
              <w:t>%</w:t>
            </w:r>
          </w:p>
        </w:tc>
        <w:tc>
          <w:tcPr>
            <w:tcW w:w="6323" w:type="dxa"/>
            <w:vMerge/>
          </w:tcPr>
          <w:p w:rsidR="00A4776A" w:rsidRPr="002944C2" w:rsidRDefault="00A4776A" w:rsidP="008A2B03">
            <w:pPr>
              <w:jc w:val="both"/>
              <w:rPr>
                <w:sz w:val="20"/>
                <w:szCs w:val="20"/>
              </w:rPr>
            </w:pPr>
          </w:p>
        </w:tc>
      </w:tr>
      <w:tr w:rsidR="00A4776A" w:rsidRPr="002944C2" w:rsidTr="008A2B03">
        <w:trPr>
          <w:trHeight w:val="437"/>
        </w:trPr>
        <w:tc>
          <w:tcPr>
            <w:tcW w:w="1003" w:type="dxa"/>
            <w:vMerge/>
            <w:tcBorders>
              <w:right w:val="single" w:sz="4" w:space="0" w:color="auto"/>
            </w:tcBorders>
          </w:tcPr>
          <w:p w:rsidR="00A4776A" w:rsidRPr="002944C2" w:rsidRDefault="00A4776A" w:rsidP="008A2B03">
            <w:pPr>
              <w:rPr>
                <w:sz w:val="20"/>
                <w:szCs w:val="20"/>
              </w:rPr>
            </w:pPr>
          </w:p>
        </w:tc>
        <w:tc>
          <w:tcPr>
            <w:tcW w:w="1897" w:type="dxa"/>
            <w:vMerge/>
            <w:tcBorders>
              <w:left w:val="single" w:sz="4" w:space="0" w:color="auto"/>
            </w:tcBorders>
          </w:tcPr>
          <w:p w:rsidR="00A4776A" w:rsidRPr="002944C2" w:rsidRDefault="00A4776A" w:rsidP="008A2B03">
            <w:pPr>
              <w:rPr>
                <w:b/>
                <w:sz w:val="20"/>
                <w:szCs w:val="20"/>
              </w:rPr>
            </w:pPr>
          </w:p>
        </w:tc>
        <w:tc>
          <w:tcPr>
            <w:tcW w:w="4426" w:type="dxa"/>
            <w:vAlign w:val="center"/>
          </w:tcPr>
          <w:p w:rsidR="00A4776A" w:rsidRPr="002944C2" w:rsidRDefault="00A4776A" w:rsidP="008A2B03">
            <w:pPr>
              <w:rPr>
                <w:sz w:val="20"/>
                <w:szCs w:val="20"/>
              </w:rPr>
            </w:pPr>
            <w:r w:rsidRPr="002944C2">
              <w:rPr>
                <w:sz w:val="20"/>
                <w:szCs w:val="20"/>
              </w:rPr>
              <w:t>застройка одно-, двухэтажными домами с учас</w:t>
            </w:r>
            <w:r w:rsidRPr="002944C2">
              <w:rPr>
                <w:sz w:val="20"/>
                <w:szCs w:val="20"/>
              </w:rPr>
              <w:t>т</w:t>
            </w:r>
            <w:r w:rsidRPr="002944C2">
              <w:rPr>
                <w:sz w:val="20"/>
                <w:szCs w:val="20"/>
              </w:rPr>
              <w:t>ками</w:t>
            </w:r>
          </w:p>
        </w:tc>
        <w:tc>
          <w:tcPr>
            <w:tcW w:w="1264" w:type="dxa"/>
            <w:vAlign w:val="center"/>
          </w:tcPr>
          <w:p w:rsidR="00A4776A" w:rsidRPr="002944C2" w:rsidRDefault="00A4776A" w:rsidP="008A2B03">
            <w:pPr>
              <w:jc w:val="center"/>
              <w:rPr>
                <w:sz w:val="20"/>
                <w:szCs w:val="20"/>
              </w:rPr>
            </w:pPr>
            <w:r w:rsidRPr="002944C2">
              <w:rPr>
                <w:sz w:val="20"/>
                <w:szCs w:val="20"/>
              </w:rPr>
              <w:t>20</w:t>
            </w:r>
          </w:p>
        </w:tc>
        <w:tc>
          <w:tcPr>
            <w:tcW w:w="6323" w:type="dxa"/>
            <w:vMerge/>
          </w:tcPr>
          <w:p w:rsidR="00A4776A" w:rsidRPr="002944C2" w:rsidRDefault="00A4776A" w:rsidP="008A2B03">
            <w:pPr>
              <w:jc w:val="both"/>
              <w:rPr>
                <w:sz w:val="20"/>
                <w:szCs w:val="20"/>
              </w:rPr>
            </w:pPr>
          </w:p>
        </w:tc>
      </w:tr>
      <w:tr w:rsidR="00A4776A" w:rsidRPr="002944C2" w:rsidTr="008A2B03">
        <w:trPr>
          <w:trHeight w:val="437"/>
        </w:trPr>
        <w:tc>
          <w:tcPr>
            <w:tcW w:w="1003" w:type="dxa"/>
            <w:vMerge/>
            <w:tcBorders>
              <w:right w:val="single" w:sz="4" w:space="0" w:color="auto"/>
            </w:tcBorders>
          </w:tcPr>
          <w:p w:rsidR="00A4776A" w:rsidRPr="002944C2" w:rsidRDefault="00A4776A" w:rsidP="008A2B03">
            <w:pPr>
              <w:rPr>
                <w:sz w:val="20"/>
                <w:szCs w:val="20"/>
              </w:rPr>
            </w:pPr>
          </w:p>
        </w:tc>
        <w:tc>
          <w:tcPr>
            <w:tcW w:w="1897" w:type="dxa"/>
            <w:vMerge/>
            <w:tcBorders>
              <w:left w:val="single" w:sz="4" w:space="0" w:color="auto"/>
            </w:tcBorders>
          </w:tcPr>
          <w:p w:rsidR="00A4776A" w:rsidRPr="002944C2" w:rsidRDefault="00A4776A" w:rsidP="008A2B03">
            <w:pPr>
              <w:rPr>
                <w:b/>
                <w:sz w:val="20"/>
                <w:szCs w:val="20"/>
              </w:rPr>
            </w:pPr>
          </w:p>
        </w:tc>
        <w:tc>
          <w:tcPr>
            <w:tcW w:w="4426" w:type="dxa"/>
            <w:vAlign w:val="center"/>
          </w:tcPr>
          <w:p w:rsidR="00A4776A" w:rsidRPr="002944C2" w:rsidRDefault="00A4776A" w:rsidP="008A2B03">
            <w:pPr>
              <w:rPr>
                <w:sz w:val="20"/>
                <w:szCs w:val="20"/>
              </w:rPr>
            </w:pPr>
            <w:r w:rsidRPr="002944C2">
              <w:rPr>
                <w:sz w:val="20"/>
                <w:szCs w:val="20"/>
              </w:rPr>
              <w:t>малоэтажная блокированная застройка (1-2 эт</w:t>
            </w:r>
            <w:r w:rsidRPr="002944C2">
              <w:rPr>
                <w:sz w:val="20"/>
                <w:szCs w:val="20"/>
              </w:rPr>
              <w:t>а</w:t>
            </w:r>
            <w:r w:rsidRPr="002944C2">
              <w:rPr>
                <w:sz w:val="20"/>
                <w:szCs w:val="20"/>
              </w:rPr>
              <w:t>жа)</w:t>
            </w:r>
          </w:p>
        </w:tc>
        <w:tc>
          <w:tcPr>
            <w:tcW w:w="1264" w:type="dxa"/>
            <w:vAlign w:val="center"/>
          </w:tcPr>
          <w:p w:rsidR="00A4776A" w:rsidRPr="002944C2" w:rsidRDefault="00A4776A" w:rsidP="008A2B03">
            <w:pPr>
              <w:jc w:val="center"/>
              <w:rPr>
                <w:sz w:val="20"/>
                <w:szCs w:val="16"/>
              </w:rPr>
            </w:pPr>
            <w:r w:rsidRPr="002944C2">
              <w:rPr>
                <w:sz w:val="20"/>
                <w:szCs w:val="16"/>
              </w:rPr>
              <w:t>30</w:t>
            </w:r>
          </w:p>
        </w:tc>
        <w:tc>
          <w:tcPr>
            <w:tcW w:w="6323" w:type="dxa"/>
            <w:vMerge/>
          </w:tcPr>
          <w:p w:rsidR="00A4776A" w:rsidRPr="002944C2" w:rsidRDefault="00A4776A" w:rsidP="008A2B03">
            <w:pPr>
              <w:jc w:val="both"/>
              <w:rPr>
                <w:sz w:val="20"/>
                <w:szCs w:val="20"/>
              </w:rPr>
            </w:pPr>
          </w:p>
        </w:tc>
      </w:tr>
      <w:tr w:rsidR="00A4776A" w:rsidRPr="002944C2" w:rsidTr="008A2B03">
        <w:trPr>
          <w:trHeight w:val="437"/>
        </w:trPr>
        <w:tc>
          <w:tcPr>
            <w:tcW w:w="1003" w:type="dxa"/>
            <w:vMerge/>
            <w:tcBorders>
              <w:right w:val="single" w:sz="4" w:space="0" w:color="auto"/>
            </w:tcBorders>
          </w:tcPr>
          <w:p w:rsidR="00A4776A" w:rsidRPr="002944C2" w:rsidRDefault="00A4776A" w:rsidP="008A2B03">
            <w:pPr>
              <w:rPr>
                <w:sz w:val="20"/>
                <w:szCs w:val="20"/>
              </w:rPr>
            </w:pPr>
          </w:p>
        </w:tc>
        <w:tc>
          <w:tcPr>
            <w:tcW w:w="1897" w:type="dxa"/>
            <w:vMerge/>
            <w:tcBorders>
              <w:left w:val="single" w:sz="4" w:space="0" w:color="auto"/>
            </w:tcBorders>
          </w:tcPr>
          <w:p w:rsidR="00A4776A" w:rsidRPr="002944C2" w:rsidRDefault="00A4776A" w:rsidP="008A2B03">
            <w:pPr>
              <w:rPr>
                <w:b/>
                <w:sz w:val="20"/>
                <w:szCs w:val="20"/>
              </w:rPr>
            </w:pPr>
          </w:p>
        </w:tc>
        <w:tc>
          <w:tcPr>
            <w:tcW w:w="5689" w:type="dxa"/>
            <w:gridSpan w:val="2"/>
          </w:tcPr>
          <w:p w:rsidR="00A4776A" w:rsidRPr="002944C2" w:rsidRDefault="00A4776A" w:rsidP="008A2B03">
            <w:pPr>
              <w:ind w:firstLine="34"/>
              <w:jc w:val="both"/>
              <w:rPr>
                <w:i/>
                <w:sz w:val="16"/>
                <w:szCs w:val="16"/>
              </w:rPr>
            </w:pPr>
            <w:r w:rsidRPr="002944C2">
              <w:rPr>
                <w:i/>
                <w:sz w:val="16"/>
                <w:szCs w:val="16"/>
              </w:rPr>
              <w:t>Размеры земельных участков в границах застроенных территорий жилых зон устанавливаются с учетом фактического землепользования и градостро</w:t>
            </w:r>
            <w:r w:rsidRPr="002944C2">
              <w:rPr>
                <w:i/>
                <w:sz w:val="16"/>
                <w:szCs w:val="16"/>
              </w:rPr>
              <w:t>и</w:t>
            </w:r>
            <w:r w:rsidRPr="002944C2">
              <w:rPr>
                <w:i/>
                <w:sz w:val="16"/>
                <w:szCs w:val="16"/>
              </w:rPr>
              <w:t>тельных нормативов и правил, действовавших в период застройки указанных территорий.</w:t>
            </w:r>
          </w:p>
          <w:p w:rsidR="00A4776A" w:rsidRPr="002944C2" w:rsidRDefault="00A4776A" w:rsidP="008A2B03">
            <w:pPr>
              <w:jc w:val="both"/>
              <w:rPr>
                <w:sz w:val="20"/>
                <w:szCs w:val="20"/>
              </w:rPr>
            </w:pPr>
            <w:r w:rsidRPr="002944C2">
              <w:rPr>
                <w:i/>
                <w:sz w:val="16"/>
                <w:szCs w:val="16"/>
              </w:rPr>
              <w:t>**Возможно увеличение минимального отступа с поправкой на противоп</w:t>
            </w:r>
            <w:r w:rsidRPr="002944C2">
              <w:rPr>
                <w:i/>
                <w:sz w:val="16"/>
                <w:szCs w:val="16"/>
              </w:rPr>
              <w:t>о</w:t>
            </w:r>
            <w:r w:rsidRPr="002944C2">
              <w:rPr>
                <w:i/>
                <w:sz w:val="16"/>
                <w:szCs w:val="16"/>
              </w:rPr>
              <w:t>жарный разрыв.</w:t>
            </w:r>
          </w:p>
        </w:tc>
        <w:tc>
          <w:tcPr>
            <w:tcW w:w="6323" w:type="dxa"/>
            <w:vMerge/>
          </w:tcPr>
          <w:p w:rsidR="00A4776A" w:rsidRPr="002944C2" w:rsidRDefault="00A4776A" w:rsidP="008A2B03">
            <w:pPr>
              <w:jc w:val="both"/>
              <w:rPr>
                <w:sz w:val="20"/>
                <w:szCs w:val="20"/>
              </w:rPr>
            </w:pPr>
          </w:p>
        </w:tc>
      </w:tr>
    </w:tbl>
    <w:p w:rsidR="00A4776A" w:rsidRPr="002944C2" w:rsidRDefault="00A4776A" w:rsidP="00A4776A">
      <w:pPr>
        <w:rPr>
          <w:b/>
          <w:sz w:val="20"/>
          <w:szCs w:val="20"/>
        </w:rPr>
      </w:pPr>
    </w:p>
    <w:p w:rsidR="00A4776A" w:rsidRPr="002944C2" w:rsidRDefault="00A4776A" w:rsidP="00A4776A">
      <w:pPr>
        <w:numPr>
          <w:ilvl w:val="0"/>
          <w:numId w:val="7"/>
        </w:numPr>
        <w:tabs>
          <w:tab w:val="left" w:pos="142"/>
        </w:tabs>
        <w:ind w:left="0" w:firstLine="0"/>
        <w:jc w:val="both"/>
        <w:rPr>
          <w:sz w:val="16"/>
          <w:szCs w:val="16"/>
        </w:rPr>
      </w:pPr>
      <w:r w:rsidRPr="002944C2">
        <w:rPr>
          <w:sz w:val="16"/>
          <w:szCs w:val="16"/>
        </w:rPr>
        <w:t>ВСПОМОГАТЕЛЬНЫЕ ВИДЫ И ПАРАМЕТРЫ РАЗРЕШЕННОГО ИСПОЛЬЗОВАНИЯ ЗЕМЕЛЬНЫХ УЧАСТКОВ И ОБЪЕКТОВ КАПИТАЛЬНОГО СТРОИТЕЛЬСТВА. НЕ УСТАНОВЛЕНЫ</w:t>
      </w:r>
    </w:p>
    <w:p w:rsidR="00A4776A" w:rsidRPr="002944C2" w:rsidRDefault="00A4776A" w:rsidP="00A4776A">
      <w:pPr>
        <w:keepNext/>
        <w:keepLines/>
        <w:ind w:left="720"/>
        <w:jc w:val="right"/>
        <w:rPr>
          <w:b/>
          <w:sz w:val="16"/>
          <w:szCs w:val="16"/>
        </w:rPr>
      </w:pPr>
    </w:p>
    <w:p w:rsidR="00A4776A" w:rsidRPr="002944C2" w:rsidRDefault="00A4776A" w:rsidP="00A4776A">
      <w:pPr>
        <w:jc w:val="center"/>
        <w:rPr>
          <w:u w:val="single"/>
        </w:rPr>
      </w:pPr>
      <w:r>
        <w:rPr>
          <w:u w:val="single"/>
        </w:rPr>
        <w:br w:type="page"/>
      </w:r>
      <w:r w:rsidRPr="002944C2">
        <w:rPr>
          <w:u w:val="single"/>
        </w:rPr>
        <w:lastRenderedPageBreak/>
        <w:t>Зона, занятая объектами сельскохозяйственного назначения СХ-2</w:t>
      </w:r>
    </w:p>
    <w:p w:rsidR="00A4776A" w:rsidRPr="002944C2" w:rsidRDefault="00A4776A" w:rsidP="00A4776A">
      <w:pPr>
        <w:ind w:firstLine="567"/>
        <w:jc w:val="right"/>
        <w:rPr>
          <w:spacing w:val="-13"/>
        </w:rPr>
      </w:pPr>
    </w:p>
    <w:p w:rsidR="00A4776A" w:rsidRPr="002944C2" w:rsidRDefault="00A4776A" w:rsidP="00A4776A">
      <w:pPr>
        <w:ind w:firstLine="567"/>
        <w:jc w:val="right"/>
        <w:rPr>
          <w:b/>
          <w:sz w:val="16"/>
          <w:szCs w:val="16"/>
        </w:rPr>
      </w:pPr>
      <w:r w:rsidRPr="002944C2">
        <w:rPr>
          <w:spacing w:val="-13"/>
        </w:rPr>
        <w:t>Таблица 23</w:t>
      </w:r>
    </w:p>
    <w:p w:rsidR="00A4776A" w:rsidRPr="002944C2" w:rsidRDefault="00A4776A" w:rsidP="00A4776A">
      <w:pPr>
        <w:jc w:val="both"/>
        <w:rPr>
          <w:sz w:val="16"/>
          <w:szCs w:val="16"/>
        </w:rPr>
      </w:pPr>
      <w:r w:rsidRPr="002944C2">
        <w:rPr>
          <w:sz w:val="16"/>
          <w:szCs w:val="16"/>
        </w:rPr>
        <w:t>1. ОСНОВНЫЕ ВИДЫ И ПАРАМЕТРЫ РАЗРЕШЁННОГО ИСПОЛЬЗОВАНИЯ ЗЕМЕЛЬНЫХ УЧАСТКОВ И ОБЪЕКТОВ КАПИТАЛЬНОГО СТРОИТЕЛЬСТВА</w:t>
      </w:r>
    </w:p>
    <w:tbl>
      <w:tblPr>
        <w:tblW w:w="148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1001"/>
        <w:gridCol w:w="1893"/>
        <w:gridCol w:w="4416"/>
        <w:gridCol w:w="1261"/>
        <w:gridCol w:w="6309"/>
      </w:tblGrid>
      <w:tr w:rsidR="00A4776A" w:rsidRPr="002944C2" w:rsidTr="008A2B03">
        <w:trPr>
          <w:trHeight w:val="622"/>
          <w:tblHeader/>
        </w:trPr>
        <w:tc>
          <w:tcPr>
            <w:tcW w:w="1001" w:type="dxa"/>
            <w:vAlign w:val="center"/>
          </w:tcPr>
          <w:p w:rsidR="00A4776A" w:rsidRPr="002944C2" w:rsidRDefault="00A4776A" w:rsidP="008A2B03">
            <w:pPr>
              <w:jc w:val="center"/>
              <w:rPr>
                <w:b/>
                <w:sz w:val="20"/>
                <w:szCs w:val="20"/>
              </w:rPr>
            </w:pPr>
            <w:r w:rsidRPr="002944C2">
              <w:rPr>
                <w:b/>
                <w:sz w:val="16"/>
                <w:szCs w:val="16"/>
              </w:rPr>
              <w:t>КОД</w:t>
            </w:r>
          </w:p>
        </w:tc>
        <w:tc>
          <w:tcPr>
            <w:tcW w:w="1893" w:type="dxa"/>
            <w:vAlign w:val="center"/>
          </w:tcPr>
          <w:p w:rsidR="00A4776A" w:rsidRPr="002944C2" w:rsidRDefault="00A4776A" w:rsidP="008A2B03">
            <w:pPr>
              <w:tabs>
                <w:tab w:val="center" w:pos="4677"/>
                <w:tab w:val="right" w:pos="9355"/>
              </w:tabs>
              <w:jc w:val="center"/>
              <w:rPr>
                <w:b/>
                <w:sz w:val="16"/>
                <w:szCs w:val="16"/>
                <w:lang w:val="en-US"/>
              </w:rPr>
            </w:pPr>
            <w:r w:rsidRPr="002944C2">
              <w:rPr>
                <w:b/>
                <w:sz w:val="16"/>
                <w:szCs w:val="16"/>
              </w:rPr>
              <w:t>НАИМЕНО</w:t>
            </w:r>
            <w:r w:rsidRPr="002944C2">
              <w:rPr>
                <w:b/>
                <w:sz w:val="16"/>
                <w:szCs w:val="16"/>
                <w:lang w:val="en-US"/>
              </w:rPr>
              <w:t>-</w:t>
            </w:r>
          </w:p>
          <w:p w:rsidR="00A4776A" w:rsidRPr="002944C2" w:rsidRDefault="00A4776A" w:rsidP="008A2B03">
            <w:pPr>
              <w:tabs>
                <w:tab w:val="center" w:pos="4677"/>
                <w:tab w:val="right" w:pos="9355"/>
              </w:tabs>
              <w:jc w:val="center"/>
              <w:rPr>
                <w:b/>
                <w:sz w:val="20"/>
                <w:szCs w:val="20"/>
              </w:rPr>
            </w:pPr>
            <w:r w:rsidRPr="002944C2">
              <w:rPr>
                <w:b/>
                <w:sz w:val="16"/>
                <w:szCs w:val="16"/>
              </w:rPr>
              <w:t>ВАНИЕ</w:t>
            </w:r>
          </w:p>
        </w:tc>
        <w:tc>
          <w:tcPr>
            <w:tcW w:w="5677" w:type="dxa"/>
            <w:gridSpan w:val="2"/>
            <w:vAlign w:val="center"/>
          </w:tcPr>
          <w:p w:rsidR="00A4776A" w:rsidRPr="002944C2" w:rsidRDefault="00A4776A" w:rsidP="008A2B03">
            <w:pPr>
              <w:jc w:val="center"/>
              <w:rPr>
                <w:b/>
                <w:caps/>
                <w:sz w:val="16"/>
                <w:szCs w:val="16"/>
              </w:rPr>
            </w:pPr>
            <w:r w:rsidRPr="002944C2">
              <w:rPr>
                <w:b/>
                <w:caps/>
                <w:sz w:val="16"/>
                <w:szCs w:val="20"/>
              </w:rPr>
              <w:t>Предельные параметры разрешенного строител</w:t>
            </w:r>
            <w:r w:rsidRPr="002944C2">
              <w:rPr>
                <w:b/>
                <w:caps/>
                <w:sz w:val="16"/>
                <w:szCs w:val="20"/>
              </w:rPr>
              <w:t>ь</w:t>
            </w:r>
            <w:r w:rsidRPr="002944C2">
              <w:rPr>
                <w:b/>
                <w:caps/>
                <w:sz w:val="16"/>
                <w:szCs w:val="20"/>
              </w:rPr>
              <w:t>ства, реконструкции объектов капитального строительства</w:t>
            </w:r>
          </w:p>
        </w:tc>
        <w:tc>
          <w:tcPr>
            <w:tcW w:w="6309" w:type="dxa"/>
            <w:vAlign w:val="center"/>
          </w:tcPr>
          <w:p w:rsidR="00A4776A" w:rsidRPr="002944C2" w:rsidRDefault="00A4776A" w:rsidP="008A2B03">
            <w:pPr>
              <w:jc w:val="center"/>
              <w:rPr>
                <w:b/>
                <w:sz w:val="16"/>
                <w:szCs w:val="16"/>
              </w:rPr>
            </w:pPr>
            <w:r w:rsidRPr="002944C2">
              <w:rPr>
                <w:b/>
                <w:sz w:val="16"/>
                <w:szCs w:val="16"/>
              </w:rPr>
              <w:t>ОГРАНИЧЕНИЯ ИСПОЛЬЗОВАНИЯ ЗЕМЕЛЬНЫХ УЧАСТКОВ И ОБЪЕКТОВ КАПИТАЛЬНОГО СТРОИТЕЛЬСТВА</w:t>
            </w:r>
          </w:p>
        </w:tc>
      </w:tr>
      <w:tr w:rsidR="00A4776A" w:rsidRPr="002944C2" w:rsidTr="008A2B03">
        <w:trPr>
          <w:trHeight w:val="354"/>
        </w:trPr>
        <w:tc>
          <w:tcPr>
            <w:tcW w:w="1001" w:type="dxa"/>
            <w:tcBorders>
              <w:right w:val="single" w:sz="4" w:space="0" w:color="auto"/>
            </w:tcBorders>
          </w:tcPr>
          <w:p w:rsidR="00A4776A" w:rsidRPr="002944C2" w:rsidRDefault="00A4776A" w:rsidP="008A2B03">
            <w:pPr>
              <w:rPr>
                <w:sz w:val="20"/>
                <w:szCs w:val="20"/>
              </w:rPr>
            </w:pPr>
            <w:r w:rsidRPr="002944C2">
              <w:rPr>
                <w:sz w:val="20"/>
                <w:szCs w:val="20"/>
              </w:rPr>
              <w:t>1.7</w:t>
            </w:r>
          </w:p>
        </w:tc>
        <w:tc>
          <w:tcPr>
            <w:tcW w:w="1893" w:type="dxa"/>
            <w:tcBorders>
              <w:left w:val="single" w:sz="4" w:space="0" w:color="auto"/>
            </w:tcBorders>
          </w:tcPr>
          <w:p w:rsidR="00A4776A" w:rsidRPr="002944C2" w:rsidRDefault="00A4776A" w:rsidP="008A2B03">
            <w:pPr>
              <w:rPr>
                <w:b/>
                <w:sz w:val="20"/>
                <w:szCs w:val="20"/>
              </w:rPr>
            </w:pPr>
            <w:r w:rsidRPr="002944C2">
              <w:rPr>
                <w:b/>
                <w:sz w:val="20"/>
                <w:szCs w:val="20"/>
                <w:shd w:val="clear" w:color="auto" w:fill="FFFFFF"/>
              </w:rPr>
              <w:t>Животноводство</w:t>
            </w:r>
          </w:p>
        </w:tc>
        <w:tc>
          <w:tcPr>
            <w:tcW w:w="4416" w:type="dxa"/>
          </w:tcPr>
          <w:p w:rsidR="00A4776A" w:rsidRPr="002944C2" w:rsidRDefault="00A4776A" w:rsidP="008A2B03">
            <w:pPr>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61" w:type="dxa"/>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16"/>
                <w:szCs w:val="16"/>
              </w:rPr>
            </w:pPr>
            <w:r w:rsidRPr="002944C2">
              <w:rPr>
                <w:b/>
                <w:i/>
                <w:sz w:val="20"/>
                <w:szCs w:val="20"/>
              </w:rPr>
              <w:t>макс</w:t>
            </w:r>
            <w:r w:rsidRPr="002944C2">
              <w:rPr>
                <w:sz w:val="20"/>
                <w:szCs w:val="20"/>
              </w:rPr>
              <w:t>.</w:t>
            </w:r>
          </w:p>
        </w:tc>
        <w:tc>
          <w:tcPr>
            <w:tcW w:w="6309" w:type="dxa"/>
            <w:vMerge w:val="restart"/>
          </w:tcPr>
          <w:p w:rsidR="00A4776A" w:rsidRPr="002944C2" w:rsidRDefault="00A4776A" w:rsidP="008A2B03">
            <w:pPr>
              <w:jc w:val="both"/>
              <w:rPr>
                <w:sz w:val="20"/>
                <w:szCs w:val="20"/>
              </w:rPr>
            </w:pPr>
            <w:r w:rsidRPr="002944C2">
              <w:rPr>
                <w:sz w:val="20"/>
                <w:szCs w:val="20"/>
              </w:rPr>
              <w:t>В случае, если ЗУ (его часть) и ОКС расположены в границах зон с особыми условиями использования территории</w:t>
            </w:r>
            <w:r w:rsidRPr="002944C2">
              <w:t xml:space="preserve"> </w:t>
            </w:r>
            <w:r w:rsidRPr="002944C2">
              <w:rPr>
                <w:sz w:val="20"/>
                <w:szCs w:val="20"/>
              </w:rPr>
              <w:t>либо в границах те</w:t>
            </w:r>
            <w:r w:rsidRPr="002944C2">
              <w:rPr>
                <w:sz w:val="20"/>
                <w:szCs w:val="20"/>
              </w:rPr>
              <w:t>р</w:t>
            </w:r>
            <w:r w:rsidRPr="002944C2">
              <w:rPr>
                <w:sz w:val="20"/>
                <w:szCs w:val="20"/>
              </w:rPr>
              <w:t>риторий особого регулирования градостроительной деятельности (с</w:t>
            </w:r>
            <w:r w:rsidRPr="002944C2">
              <w:rPr>
                <w:sz w:val="20"/>
                <w:szCs w:val="20"/>
              </w:rPr>
              <w:t>о</w:t>
            </w:r>
            <w:r w:rsidRPr="002944C2">
              <w:rPr>
                <w:sz w:val="20"/>
                <w:szCs w:val="20"/>
              </w:rPr>
              <w:t>гласно Карте зон с особыми условиями использования террит</w:t>
            </w:r>
            <w:r w:rsidRPr="002944C2">
              <w:rPr>
                <w:sz w:val="20"/>
                <w:szCs w:val="20"/>
              </w:rPr>
              <w:t>о</w:t>
            </w:r>
            <w:r w:rsidRPr="002944C2">
              <w:rPr>
                <w:sz w:val="20"/>
                <w:szCs w:val="20"/>
              </w:rPr>
              <w:t>рии) использование ЗУ (его части) и ОКС осуществляется с учетом огран</w:t>
            </w:r>
            <w:r w:rsidRPr="002944C2">
              <w:rPr>
                <w:sz w:val="20"/>
                <w:szCs w:val="20"/>
              </w:rPr>
              <w:t>и</w:t>
            </w:r>
            <w:r w:rsidRPr="002944C2">
              <w:rPr>
                <w:sz w:val="20"/>
                <w:szCs w:val="20"/>
              </w:rPr>
              <w:t>чений, установленных законодательством Российской Фед</w:t>
            </w:r>
            <w:r w:rsidRPr="002944C2">
              <w:rPr>
                <w:sz w:val="20"/>
                <w:szCs w:val="20"/>
              </w:rPr>
              <w:t>е</w:t>
            </w:r>
            <w:r w:rsidRPr="002944C2">
              <w:rPr>
                <w:sz w:val="20"/>
                <w:szCs w:val="20"/>
              </w:rPr>
              <w:t xml:space="preserve">рации и указанных в </w:t>
            </w:r>
            <w:hyperlink w:anchor="sub_89" w:history="1">
              <w:r w:rsidRPr="002944C2">
                <w:rPr>
                  <w:rStyle w:val="a5"/>
                  <w:b w:val="0"/>
                  <w:color w:val="auto"/>
                  <w:sz w:val="20"/>
                  <w:szCs w:val="20"/>
                </w:rPr>
                <w:t>статье 56</w:t>
              </w:r>
            </w:hyperlink>
            <w:r w:rsidRPr="002944C2">
              <w:rPr>
                <w:b/>
                <w:sz w:val="20"/>
                <w:szCs w:val="20"/>
              </w:rPr>
              <w:t xml:space="preserve"> </w:t>
            </w:r>
            <w:r w:rsidRPr="002944C2">
              <w:rPr>
                <w:sz w:val="20"/>
                <w:szCs w:val="20"/>
              </w:rPr>
              <w:t>настоящих Правил.</w:t>
            </w:r>
          </w:p>
          <w:p w:rsidR="00A4776A" w:rsidRPr="002944C2" w:rsidRDefault="00A4776A" w:rsidP="008A2B03">
            <w:pPr>
              <w:jc w:val="both"/>
              <w:rPr>
                <w:sz w:val="20"/>
                <w:szCs w:val="20"/>
              </w:rPr>
            </w:pPr>
            <w:r w:rsidRPr="002944C2">
              <w:rPr>
                <w:sz w:val="20"/>
                <w:szCs w:val="20"/>
              </w:rPr>
              <w:t>В границах данной территориальной зоны действуют следующие ЗОУИТ и территории особого регулирования градостроительной де</w:t>
            </w:r>
            <w:r w:rsidRPr="002944C2">
              <w:rPr>
                <w:sz w:val="20"/>
                <w:szCs w:val="20"/>
              </w:rPr>
              <w:t>я</w:t>
            </w:r>
            <w:r w:rsidRPr="002944C2">
              <w:rPr>
                <w:sz w:val="20"/>
                <w:szCs w:val="20"/>
              </w:rPr>
              <w:t xml:space="preserve">тельности: </w:t>
            </w:r>
          </w:p>
          <w:p w:rsidR="00A4776A" w:rsidRPr="002944C2" w:rsidRDefault="00A4776A" w:rsidP="008A2B03">
            <w:pPr>
              <w:jc w:val="both"/>
              <w:rPr>
                <w:sz w:val="20"/>
                <w:szCs w:val="20"/>
              </w:rPr>
            </w:pPr>
            <w:r w:rsidRPr="002944C2">
              <w:rPr>
                <w:sz w:val="20"/>
                <w:szCs w:val="20"/>
              </w:rPr>
              <w:t>- охранные зоны объектов инженерной инфраструктуры;</w:t>
            </w:r>
          </w:p>
          <w:p w:rsidR="00A4776A" w:rsidRPr="002944C2" w:rsidRDefault="00A4776A" w:rsidP="008A2B03">
            <w:pPr>
              <w:jc w:val="both"/>
              <w:rPr>
                <w:sz w:val="20"/>
                <w:szCs w:val="20"/>
              </w:rPr>
            </w:pPr>
            <w:r w:rsidRPr="002944C2">
              <w:rPr>
                <w:sz w:val="20"/>
                <w:szCs w:val="20"/>
              </w:rPr>
              <w:t>- санитарно-защитная зона объектов транспортной инфраструктуры.</w:t>
            </w:r>
          </w:p>
          <w:p w:rsidR="00A4776A" w:rsidRPr="002944C2" w:rsidRDefault="00A4776A" w:rsidP="008A2B03">
            <w:pPr>
              <w:jc w:val="both"/>
              <w:rPr>
                <w:b/>
                <w:sz w:val="20"/>
                <w:szCs w:val="20"/>
              </w:rPr>
            </w:pPr>
            <w:r w:rsidRPr="002944C2">
              <w:rPr>
                <w:b/>
                <w:sz w:val="20"/>
                <w:szCs w:val="20"/>
              </w:rPr>
              <w:t>Дополнительные ограничения</w:t>
            </w:r>
          </w:p>
          <w:p w:rsidR="00A4776A" w:rsidRPr="002944C2" w:rsidRDefault="00A4776A" w:rsidP="008A2B03">
            <w:pPr>
              <w:jc w:val="both"/>
              <w:rPr>
                <w:sz w:val="20"/>
                <w:szCs w:val="20"/>
              </w:rPr>
            </w:pPr>
            <w:r w:rsidRPr="002944C2">
              <w:rPr>
                <w:sz w:val="20"/>
                <w:szCs w:val="20"/>
              </w:rPr>
              <w:t>- Требуется соблюдение ограничений использования ЗУ и ОКС при осуществлении публичного сервитута (при его наличии).</w:t>
            </w:r>
          </w:p>
        </w:tc>
      </w:tr>
      <w:tr w:rsidR="00A4776A" w:rsidRPr="002944C2" w:rsidTr="008A2B03">
        <w:trPr>
          <w:trHeight w:val="346"/>
        </w:trPr>
        <w:tc>
          <w:tcPr>
            <w:tcW w:w="1001" w:type="dxa"/>
            <w:tcBorders>
              <w:right w:val="single" w:sz="4" w:space="0" w:color="auto"/>
            </w:tcBorders>
          </w:tcPr>
          <w:p w:rsidR="00A4776A" w:rsidRPr="002944C2" w:rsidRDefault="00A4776A" w:rsidP="008A2B03">
            <w:pPr>
              <w:rPr>
                <w:sz w:val="20"/>
                <w:szCs w:val="20"/>
              </w:rPr>
            </w:pPr>
            <w:r w:rsidRPr="002944C2">
              <w:rPr>
                <w:sz w:val="20"/>
                <w:szCs w:val="20"/>
              </w:rPr>
              <w:t>1.15</w:t>
            </w:r>
          </w:p>
        </w:tc>
        <w:tc>
          <w:tcPr>
            <w:tcW w:w="1893" w:type="dxa"/>
            <w:tcBorders>
              <w:left w:val="single" w:sz="4" w:space="0" w:color="auto"/>
            </w:tcBorders>
          </w:tcPr>
          <w:p w:rsidR="00A4776A" w:rsidRPr="002944C2" w:rsidRDefault="00A4776A" w:rsidP="008A2B03">
            <w:pPr>
              <w:rPr>
                <w:b/>
                <w:sz w:val="20"/>
                <w:szCs w:val="20"/>
              </w:rPr>
            </w:pPr>
            <w:r w:rsidRPr="002944C2">
              <w:rPr>
                <w:b/>
                <w:sz w:val="20"/>
                <w:szCs w:val="20"/>
              </w:rPr>
              <w:t>Хранение и пер</w:t>
            </w:r>
            <w:r w:rsidRPr="002944C2">
              <w:rPr>
                <w:b/>
                <w:sz w:val="20"/>
                <w:szCs w:val="20"/>
              </w:rPr>
              <w:t>е</w:t>
            </w:r>
            <w:r w:rsidRPr="002944C2">
              <w:rPr>
                <w:b/>
                <w:sz w:val="20"/>
                <w:szCs w:val="20"/>
              </w:rPr>
              <w:t>работка сельск</w:t>
            </w:r>
            <w:r w:rsidRPr="002944C2">
              <w:rPr>
                <w:b/>
                <w:sz w:val="20"/>
                <w:szCs w:val="20"/>
              </w:rPr>
              <w:t>о</w:t>
            </w:r>
            <w:r w:rsidRPr="002944C2">
              <w:rPr>
                <w:b/>
                <w:sz w:val="20"/>
                <w:szCs w:val="20"/>
              </w:rPr>
              <w:t>хозяйс</w:t>
            </w:r>
            <w:r w:rsidRPr="002944C2">
              <w:rPr>
                <w:b/>
                <w:sz w:val="20"/>
                <w:szCs w:val="20"/>
              </w:rPr>
              <w:t>т</w:t>
            </w:r>
            <w:r w:rsidRPr="002944C2">
              <w:rPr>
                <w:b/>
                <w:sz w:val="20"/>
                <w:szCs w:val="20"/>
              </w:rPr>
              <w:t>венной продукции</w:t>
            </w:r>
          </w:p>
        </w:tc>
        <w:tc>
          <w:tcPr>
            <w:tcW w:w="4416" w:type="dxa"/>
            <w:vAlign w:val="center"/>
          </w:tcPr>
          <w:p w:rsidR="00A4776A" w:rsidRPr="002944C2" w:rsidRDefault="00A4776A" w:rsidP="008A2B03">
            <w:pPr>
              <w:rPr>
                <w:rFonts w:asciiTheme="minorHAnsi" w:hAnsiTheme="minorHAnsi"/>
                <w:sz w:val="20"/>
                <w:szCs w:val="20"/>
              </w:rPr>
            </w:pPr>
            <w:r w:rsidRPr="002944C2">
              <w:rPr>
                <w:sz w:val="20"/>
              </w:rPr>
              <w:t>производство продукции животноводства, в том числе сенокошение, выпас сельскохозяйстве</w:t>
            </w:r>
            <w:r w:rsidRPr="002944C2">
              <w:rPr>
                <w:sz w:val="20"/>
              </w:rPr>
              <w:t>н</w:t>
            </w:r>
            <w:r w:rsidRPr="002944C2">
              <w:rPr>
                <w:sz w:val="20"/>
              </w:rPr>
              <w:t>ных животных, разведение племенных живо</w:t>
            </w:r>
            <w:r w:rsidRPr="002944C2">
              <w:rPr>
                <w:sz w:val="20"/>
              </w:rPr>
              <w:t>т</w:t>
            </w:r>
            <w:r w:rsidRPr="002944C2">
              <w:rPr>
                <w:sz w:val="20"/>
              </w:rPr>
              <w:t>ных, производство и использование племе</w:t>
            </w:r>
            <w:r w:rsidRPr="002944C2">
              <w:rPr>
                <w:sz w:val="20"/>
              </w:rPr>
              <w:t>н</w:t>
            </w:r>
            <w:r w:rsidRPr="002944C2">
              <w:rPr>
                <w:sz w:val="20"/>
              </w:rPr>
              <w:t>ной продукции и пр.</w:t>
            </w:r>
          </w:p>
        </w:tc>
        <w:tc>
          <w:tcPr>
            <w:tcW w:w="1261" w:type="dxa"/>
            <w:vAlign w:val="center"/>
          </w:tcPr>
          <w:p w:rsidR="00A4776A" w:rsidRPr="002944C2" w:rsidRDefault="00A4776A" w:rsidP="008A2B03">
            <w:pPr>
              <w:jc w:val="center"/>
              <w:rPr>
                <w:sz w:val="20"/>
                <w:szCs w:val="16"/>
              </w:rPr>
            </w:pPr>
            <w:r w:rsidRPr="002944C2">
              <w:rPr>
                <w:sz w:val="20"/>
                <w:szCs w:val="16"/>
              </w:rPr>
              <w:t>5/40</w:t>
            </w:r>
          </w:p>
        </w:tc>
        <w:tc>
          <w:tcPr>
            <w:tcW w:w="6309" w:type="dxa"/>
            <w:vMerge/>
          </w:tcPr>
          <w:p w:rsidR="00A4776A" w:rsidRPr="002944C2" w:rsidRDefault="00A4776A" w:rsidP="008A2B03">
            <w:pPr>
              <w:jc w:val="both"/>
              <w:rPr>
                <w:sz w:val="20"/>
                <w:szCs w:val="20"/>
              </w:rPr>
            </w:pPr>
          </w:p>
        </w:tc>
      </w:tr>
      <w:tr w:rsidR="00A4776A" w:rsidRPr="002944C2" w:rsidTr="008A2B03">
        <w:trPr>
          <w:trHeight w:val="346"/>
        </w:trPr>
        <w:tc>
          <w:tcPr>
            <w:tcW w:w="1001" w:type="dxa"/>
            <w:tcBorders>
              <w:right w:val="single" w:sz="4" w:space="0" w:color="auto"/>
            </w:tcBorders>
          </w:tcPr>
          <w:p w:rsidR="00A4776A" w:rsidRPr="002944C2" w:rsidRDefault="00A4776A" w:rsidP="008A2B03">
            <w:pPr>
              <w:rPr>
                <w:sz w:val="20"/>
                <w:szCs w:val="20"/>
              </w:rPr>
            </w:pPr>
            <w:r w:rsidRPr="002944C2">
              <w:rPr>
                <w:sz w:val="20"/>
                <w:szCs w:val="20"/>
              </w:rPr>
              <w:t>1.18</w:t>
            </w:r>
          </w:p>
        </w:tc>
        <w:tc>
          <w:tcPr>
            <w:tcW w:w="1893" w:type="dxa"/>
            <w:tcBorders>
              <w:left w:val="single" w:sz="4" w:space="0" w:color="auto"/>
            </w:tcBorders>
          </w:tcPr>
          <w:p w:rsidR="00A4776A" w:rsidRPr="002944C2" w:rsidRDefault="00A4776A" w:rsidP="008A2B03">
            <w:pPr>
              <w:rPr>
                <w:b/>
                <w:sz w:val="20"/>
                <w:szCs w:val="20"/>
              </w:rPr>
            </w:pPr>
            <w:r w:rsidRPr="002944C2">
              <w:rPr>
                <w:b/>
                <w:sz w:val="20"/>
                <w:szCs w:val="20"/>
                <w:shd w:val="clear" w:color="auto" w:fill="FFFFFF"/>
              </w:rPr>
              <w:t>Обеспечение сельскохозяйс</w:t>
            </w:r>
            <w:r w:rsidRPr="002944C2">
              <w:rPr>
                <w:b/>
                <w:sz w:val="20"/>
                <w:szCs w:val="20"/>
                <w:shd w:val="clear" w:color="auto" w:fill="FFFFFF"/>
              </w:rPr>
              <w:t>т</w:t>
            </w:r>
            <w:r w:rsidRPr="002944C2">
              <w:rPr>
                <w:b/>
                <w:sz w:val="20"/>
                <w:szCs w:val="20"/>
                <w:shd w:val="clear" w:color="auto" w:fill="FFFFFF"/>
              </w:rPr>
              <w:t>венного прои</w:t>
            </w:r>
            <w:r w:rsidRPr="002944C2">
              <w:rPr>
                <w:b/>
                <w:sz w:val="20"/>
                <w:szCs w:val="20"/>
                <w:shd w:val="clear" w:color="auto" w:fill="FFFFFF"/>
              </w:rPr>
              <w:t>з</w:t>
            </w:r>
            <w:r w:rsidRPr="002944C2">
              <w:rPr>
                <w:b/>
                <w:sz w:val="20"/>
                <w:szCs w:val="20"/>
                <w:shd w:val="clear" w:color="auto" w:fill="FFFFFF"/>
              </w:rPr>
              <w:t>водства</w:t>
            </w:r>
          </w:p>
        </w:tc>
        <w:tc>
          <w:tcPr>
            <w:tcW w:w="4416" w:type="dxa"/>
            <w:vAlign w:val="center"/>
          </w:tcPr>
          <w:p w:rsidR="00A4776A" w:rsidRPr="002944C2" w:rsidRDefault="00A4776A" w:rsidP="008A2B03">
            <w:pPr>
              <w:rPr>
                <w:sz w:val="20"/>
              </w:rPr>
            </w:pPr>
            <w:r w:rsidRPr="002944C2">
              <w:rPr>
                <w:sz w:val="20"/>
              </w:rPr>
              <w:t>здания, сооружения, используемые для прои</w:t>
            </w:r>
            <w:r w:rsidRPr="002944C2">
              <w:rPr>
                <w:sz w:val="20"/>
              </w:rPr>
              <w:t>з</w:t>
            </w:r>
            <w:r w:rsidRPr="002944C2">
              <w:rPr>
                <w:sz w:val="20"/>
              </w:rPr>
              <w:t>водства, хранения, первичной и глубокой пер</w:t>
            </w:r>
            <w:r w:rsidRPr="002944C2">
              <w:rPr>
                <w:sz w:val="20"/>
              </w:rPr>
              <w:t>е</w:t>
            </w:r>
            <w:r w:rsidRPr="002944C2">
              <w:rPr>
                <w:sz w:val="20"/>
              </w:rPr>
              <w:t>работки сельскохозяйственной продукции</w:t>
            </w:r>
          </w:p>
        </w:tc>
        <w:tc>
          <w:tcPr>
            <w:tcW w:w="1261" w:type="dxa"/>
            <w:vAlign w:val="center"/>
          </w:tcPr>
          <w:p w:rsidR="00A4776A" w:rsidRPr="002944C2" w:rsidRDefault="00A4776A" w:rsidP="008A2B03">
            <w:pPr>
              <w:jc w:val="center"/>
              <w:rPr>
                <w:sz w:val="20"/>
                <w:szCs w:val="16"/>
              </w:rPr>
            </w:pPr>
            <w:r w:rsidRPr="002944C2">
              <w:rPr>
                <w:sz w:val="20"/>
                <w:szCs w:val="16"/>
              </w:rPr>
              <w:t>0,02/40</w:t>
            </w:r>
          </w:p>
        </w:tc>
        <w:tc>
          <w:tcPr>
            <w:tcW w:w="6309" w:type="dxa"/>
            <w:vMerge/>
          </w:tcPr>
          <w:p w:rsidR="00A4776A" w:rsidRPr="002944C2" w:rsidRDefault="00A4776A" w:rsidP="008A2B03">
            <w:pPr>
              <w:jc w:val="both"/>
              <w:rPr>
                <w:sz w:val="20"/>
                <w:szCs w:val="20"/>
              </w:rPr>
            </w:pPr>
          </w:p>
        </w:tc>
      </w:tr>
      <w:tr w:rsidR="00A4776A" w:rsidRPr="002944C2" w:rsidTr="008A2B03">
        <w:trPr>
          <w:trHeight w:val="346"/>
        </w:trPr>
        <w:tc>
          <w:tcPr>
            <w:tcW w:w="1001" w:type="dxa"/>
            <w:vMerge w:val="restart"/>
            <w:tcBorders>
              <w:right w:val="single" w:sz="4" w:space="0" w:color="auto"/>
            </w:tcBorders>
          </w:tcPr>
          <w:p w:rsidR="00A4776A" w:rsidRPr="002944C2" w:rsidRDefault="00A4776A" w:rsidP="008A2B03">
            <w:pPr>
              <w:rPr>
                <w:sz w:val="20"/>
                <w:szCs w:val="20"/>
              </w:rPr>
            </w:pPr>
            <w:r w:rsidRPr="002944C2">
              <w:rPr>
                <w:sz w:val="20"/>
                <w:szCs w:val="20"/>
              </w:rPr>
              <w:t>1.10</w:t>
            </w:r>
          </w:p>
        </w:tc>
        <w:tc>
          <w:tcPr>
            <w:tcW w:w="1893" w:type="dxa"/>
            <w:vMerge w:val="restart"/>
            <w:tcBorders>
              <w:left w:val="single" w:sz="4" w:space="0" w:color="auto"/>
            </w:tcBorders>
          </w:tcPr>
          <w:p w:rsidR="00A4776A" w:rsidRPr="002944C2" w:rsidRDefault="00A4776A" w:rsidP="008A2B03">
            <w:pPr>
              <w:rPr>
                <w:b/>
                <w:sz w:val="20"/>
                <w:szCs w:val="20"/>
                <w:shd w:val="clear" w:color="auto" w:fill="FFFFFF"/>
              </w:rPr>
            </w:pPr>
            <w:r w:rsidRPr="002944C2">
              <w:rPr>
                <w:b/>
                <w:sz w:val="20"/>
                <w:szCs w:val="20"/>
                <w:shd w:val="clear" w:color="auto" w:fill="FFFFFF"/>
              </w:rPr>
              <w:t>Птицеводство</w:t>
            </w:r>
          </w:p>
        </w:tc>
        <w:tc>
          <w:tcPr>
            <w:tcW w:w="4416" w:type="dxa"/>
            <w:vAlign w:val="center"/>
          </w:tcPr>
          <w:p w:rsidR="00A4776A" w:rsidRPr="002944C2" w:rsidRDefault="00A4776A" w:rsidP="008A2B03">
            <w:pPr>
              <w:rPr>
                <w:sz w:val="20"/>
              </w:rPr>
            </w:pPr>
            <w:r w:rsidRPr="002944C2">
              <w:rPr>
                <w:sz w:val="20"/>
              </w:rPr>
              <w:t>здания, сооружения, используемые для соде</w:t>
            </w:r>
            <w:r w:rsidRPr="002944C2">
              <w:rPr>
                <w:sz w:val="20"/>
              </w:rPr>
              <w:t>р</w:t>
            </w:r>
            <w:r w:rsidRPr="002944C2">
              <w:rPr>
                <w:sz w:val="20"/>
              </w:rPr>
              <w:t>жания и разведения животных, производства, хранения и первичной переработки продукции птицеводства;</w:t>
            </w:r>
          </w:p>
        </w:tc>
        <w:tc>
          <w:tcPr>
            <w:tcW w:w="1261" w:type="dxa"/>
            <w:vAlign w:val="center"/>
          </w:tcPr>
          <w:p w:rsidR="00A4776A" w:rsidRPr="002944C2" w:rsidRDefault="00A4776A" w:rsidP="008A2B03">
            <w:pPr>
              <w:jc w:val="center"/>
              <w:rPr>
                <w:sz w:val="20"/>
                <w:szCs w:val="16"/>
              </w:rPr>
            </w:pPr>
            <w:r w:rsidRPr="002944C2">
              <w:rPr>
                <w:sz w:val="20"/>
                <w:szCs w:val="16"/>
              </w:rPr>
              <w:t>5/40</w:t>
            </w:r>
          </w:p>
        </w:tc>
        <w:tc>
          <w:tcPr>
            <w:tcW w:w="6309" w:type="dxa"/>
            <w:vMerge/>
          </w:tcPr>
          <w:p w:rsidR="00A4776A" w:rsidRPr="002944C2" w:rsidRDefault="00A4776A" w:rsidP="008A2B03">
            <w:pPr>
              <w:jc w:val="both"/>
              <w:rPr>
                <w:sz w:val="20"/>
                <w:szCs w:val="20"/>
              </w:rPr>
            </w:pPr>
          </w:p>
        </w:tc>
      </w:tr>
      <w:tr w:rsidR="00A4776A" w:rsidRPr="002944C2" w:rsidTr="008A2B03">
        <w:trPr>
          <w:trHeight w:val="346"/>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shd w:val="clear" w:color="auto" w:fill="FFFFFF"/>
              </w:rPr>
            </w:pPr>
          </w:p>
        </w:tc>
        <w:tc>
          <w:tcPr>
            <w:tcW w:w="4416" w:type="dxa"/>
            <w:vAlign w:val="center"/>
          </w:tcPr>
          <w:p w:rsidR="00A4776A" w:rsidRPr="002944C2" w:rsidRDefault="00A4776A" w:rsidP="008A2B03">
            <w:pPr>
              <w:rPr>
                <w:sz w:val="20"/>
              </w:rPr>
            </w:pPr>
            <w:r w:rsidRPr="002944C2">
              <w:rPr>
                <w:sz w:val="20"/>
              </w:rPr>
              <w:t>машинно-транспортные и ремонтные станции, ангары и гаражи для сельскохозяйственной те</w:t>
            </w:r>
            <w:r w:rsidRPr="002944C2">
              <w:rPr>
                <w:sz w:val="20"/>
              </w:rPr>
              <w:t>х</w:t>
            </w:r>
            <w:r w:rsidRPr="002944C2">
              <w:rPr>
                <w:sz w:val="20"/>
              </w:rPr>
              <w:t>ники, амбары, водонапорные башни, трансфо</w:t>
            </w:r>
            <w:r w:rsidRPr="002944C2">
              <w:rPr>
                <w:sz w:val="20"/>
              </w:rPr>
              <w:t>р</w:t>
            </w:r>
            <w:r w:rsidRPr="002944C2">
              <w:rPr>
                <w:sz w:val="20"/>
              </w:rPr>
              <w:t>маторные станции и иные технического обор</w:t>
            </w:r>
            <w:r w:rsidRPr="002944C2">
              <w:rPr>
                <w:sz w:val="20"/>
              </w:rPr>
              <w:t>у</w:t>
            </w:r>
            <w:r w:rsidRPr="002944C2">
              <w:rPr>
                <w:sz w:val="20"/>
              </w:rPr>
              <w:t>дования</w:t>
            </w:r>
          </w:p>
        </w:tc>
        <w:tc>
          <w:tcPr>
            <w:tcW w:w="1261" w:type="dxa"/>
            <w:vAlign w:val="center"/>
          </w:tcPr>
          <w:p w:rsidR="00A4776A" w:rsidRPr="002944C2" w:rsidRDefault="00A4776A" w:rsidP="008A2B03">
            <w:pPr>
              <w:jc w:val="center"/>
              <w:rPr>
                <w:sz w:val="20"/>
                <w:szCs w:val="16"/>
              </w:rPr>
            </w:pPr>
            <w:r w:rsidRPr="002944C2">
              <w:rPr>
                <w:sz w:val="20"/>
                <w:szCs w:val="16"/>
              </w:rPr>
              <w:t>0,018/40</w:t>
            </w:r>
          </w:p>
        </w:tc>
        <w:tc>
          <w:tcPr>
            <w:tcW w:w="6309" w:type="dxa"/>
            <w:vMerge/>
          </w:tcPr>
          <w:p w:rsidR="00A4776A" w:rsidRPr="002944C2" w:rsidRDefault="00A4776A" w:rsidP="008A2B03">
            <w:pPr>
              <w:jc w:val="both"/>
              <w:rPr>
                <w:sz w:val="20"/>
                <w:szCs w:val="20"/>
              </w:rPr>
            </w:pPr>
          </w:p>
        </w:tc>
      </w:tr>
      <w:tr w:rsidR="00A4776A" w:rsidRPr="002944C2" w:rsidTr="008A2B03">
        <w:trPr>
          <w:trHeight w:val="66"/>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shd w:val="clear" w:color="auto" w:fill="FFFFFF"/>
              </w:rPr>
            </w:pPr>
          </w:p>
        </w:tc>
        <w:tc>
          <w:tcPr>
            <w:tcW w:w="4416" w:type="dxa"/>
            <w:vAlign w:val="center"/>
          </w:tcPr>
          <w:p w:rsidR="00A4776A" w:rsidRPr="002944C2" w:rsidRDefault="00A4776A" w:rsidP="008A2B03">
            <w:pPr>
              <w:rPr>
                <w:b/>
                <w:i/>
                <w:sz w:val="20"/>
                <w:szCs w:val="20"/>
              </w:rPr>
            </w:pPr>
            <w:r w:rsidRPr="002944C2">
              <w:rPr>
                <w:b/>
                <w:i/>
                <w:sz w:val="20"/>
                <w:szCs w:val="20"/>
              </w:rPr>
              <w:t>минимальный отступ от границы ЗУ в ц</w:t>
            </w:r>
            <w:r w:rsidRPr="002944C2">
              <w:rPr>
                <w:b/>
                <w:i/>
                <w:sz w:val="20"/>
                <w:szCs w:val="20"/>
              </w:rPr>
              <w:t>е</w:t>
            </w:r>
            <w:r w:rsidRPr="002944C2">
              <w:rPr>
                <w:b/>
                <w:i/>
                <w:sz w:val="20"/>
                <w:szCs w:val="20"/>
              </w:rPr>
              <w:t>лях определения места допустимого разм</w:t>
            </w:r>
            <w:r w:rsidRPr="002944C2">
              <w:rPr>
                <w:b/>
                <w:i/>
                <w:sz w:val="20"/>
                <w:szCs w:val="20"/>
              </w:rPr>
              <w:t>е</w:t>
            </w:r>
            <w:r w:rsidRPr="002944C2">
              <w:rPr>
                <w:b/>
                <w:i/>
                <w:sz w:val="20"/>
                <w:szCs w:val="20"/>
              </w:rPr>
              <w:t>щения объекта **:</w:t>
            </w:r>
          </w:p>
        </w:tc>
        <w:tc>
          <w:tcPr>
            <w:tcW w:w="1261" w:type="dxa"/>
            <w:vAlign w:val="center"/>
          </w:tcPr>
          <w:p w:rsidR="00A4776A" w:rsidRPr="002944C2" w:rsidRDefault="00A4776A" w:rsidP="008A2B03">
            <w:pPr>
              <w:jc w:val="center"/>
              <w:rPr>
                <w:b/>
                <w:i/>
                <w:sz w:val="20"/>
                <w:szCs w:val="16"/>
              </w:rPr>
            </w:pPr>
            <w:r w:rsidRPr="002944C2">
              <w:rPr>
                <w:b/>
                <w:i/>
                <w:sz w:val="20"/>
                <w:szCs w:val="16"/>
              </w:rPr>
              <w:t>м</w:t>
            </w:r>
          </w:p>
        </w:tc>
        <w:tc>
          <w:tcPr>
            <w:tcW w:w="6309" w:type="dxa"/>
            <w:vMerge/>
          </w:tcPr>
          <w:p w:rsidR="00A4776A" w:rsidRPr="002944C2" w:rsidRDefault="00A4776A" w:rsidP="008A2B03">
            <w:pPr>
              <w:jc w:val="both"/>
              <w:rPr>
                <w:sz w:val="20"/>
                <w:szCs w:val="20"/>
              </w:rPr>
            </w:pPr>
          </w:p>
        </w:tc>
      </w:tr>
      <w:tr w:rsidR="00A4776A" w:rsidRPr="002944C2" w:rsidTr="008A2B03">
        <w:trPr>
          <w:trHeight w:val="153"/>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shd w:val="clear" w:color="auto" w:fill="FFFFFF"/>
              </w:rPr>
            </w:pPr>
          </w:p>
        </w:tc>
        <w:tc>
          <w:tcPr>
            <w:tcW w:w="4416" w:type="dxa"/>
            <w:vAlign w:val="center"/>
          </w:tcPr>
          <w:p w:rsidR="00A4776A" w:rsidRPr="002944C2" w:rsidRDefault="00A4776A" w:rsidP="008A2B03">
            <w:pPr>
              <w:rPr>
                <w:sz w:val="20"/>
                <w:szCs w:val="20"/>
              </w:rPr>
            </w:pPr>
            <w:r w:rsidRPr="002944C2">
              <w:rPr>
                <w:sz w:val="20"/>
              </w:rPr>
              <w:t>от красной линии улиц</w:t>
            </w:r>
          </w:p>
        </w:tc>
        <w:tc>
          <w:tcPr>
            <w:tcW w:w="1261" w:type="dxa"/>
            <w:vAlign w:val="center"/>
          </w:tcPr>
          <w:p w:rsidR="00A4776A" w:rsidRPr="002944C2" w:rsidRDefault="00A4776A" w:rsidP="008A2B03">
            <w:pPr>
              <w:jc w:val="center"/>
              <w:rPr>
                <w:sz w:val="20"/>
                <w:szCs w:val="16"/>
              </w:rPr>
            </w:pPr>
            <w:r w:rsidRPr="002944C2">
              <w:rPr>
                <w:sz w:val="20"/>
                <w:szCs w:val="16"/>
              </w:rPr>
              <w:t>5</w:t>
            </w:r>
          </w:p>
        </w:tc>
        <w:tc>
          <w:tcPr>
            <w:tcW w:w="6309" w:type="dxa"/>
            <w:vMerge/>
          </w:tcPr>
          <w:p w:rsidR="00A4776A" w:rsidRPr="002944C2" w:rsidRDefault="00A4776A" w:rsidP="008A2B03">
            <w:pPr>
              <w:jc w:val="both"/>
              <w:rPr>
                <w:sz w:val="20"/>
                <w:szCs w:val="20"/>
              </w:rPr>
            </w:pPr>
          </w:p>
        </w:tc>
      </w:tr>
      <w:tr w:rsidR="00A4776A" w:rsidRPr="002944C2" w:rsidTr="008A2B03">
        <w:trPr>
          <w:trHeight w:val="184"/>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shd w:val="clear" w:color="auto" w:fill="FFFFFF"/>
              </w:rPr>
            </w:pPr>
          </w:p>
        </w:tc>
        <w:tc>
          <w:tcPr>
            <w:tcW w:w="4416" w:type="dxa"/>
            <w:vAlign w:val="center"/>
          </w:tcPr>
          <w:p w:rsidR="00A4776A" w:rsidRPr="002944C2" w:rsidRDefault="00A4776A" w:rsidP="008A2B03">
            <w:pPr>
              <w:rPr>
                <w:sz w:val="20"/>
              </w:rPr>
            </w:pPr>
            <w:r w:rsidRPr="002944C2">
              <w:rPr>
                <w:sz w:val="20"/>
              </w:rPr>
              <w:t xml:space="preserve">от красной линии проездов </w:t>
            </w:r>
          </w:p>
        </w:tc>
        <w:tc>
          <w:tcPr>
            <w:tcW w:w="1261" w:type="dxa"/>
            <w:vAlign w:val="center"/>
          </w:tcPr>
          <w:p w:rsidR="00A4776A" w:rsidRPr="002944C2" w:rsidRDefault="00A4776A" w:rsidP="008A2B03">
            <w:pPr>
              <w:jc w:val="center"/>
              <w:rPr>
                <w:sz w:val="20"/>
                <w:szCs w:val="16"/>
              </w:rPr>
            </w:pPr>
            <w:r w:rsidRPr="002944C2">
              <w:rPr>
                <w:sz w:val="20"/>
                <w:szCs w:val="16"/>
              </w:rPr>
              <w:t>3</w:t>
            </w:r>
          </w:p>
        </w:tc>
        <w:tc>
          <w:tcPr>
            <w:tcW w:w="6309" w:type="dxa"/>
            <w:vMerge/>
          </w:tcPr>
          <w:p w:rsidR="00A4776A" w:rsidRPr="002944C2" w:rsidRDefault="00A4776A" w:rsidP="008A2B03">
            <w:pPr>
              <w:jc w:val="both"/>
              <w:rPr>
                <w:sz w:val="20"/>
                <w:szCs w:val="20"/>
              </w:rPr>
            </w:pPr>
          </w:p>
        </w:tc>
      </w:tr>
      <w:tr w:rsidR="00A4776A" w:rsidRPr="002944C2" w:rsidTr="008A2B03">
        <w:trPr>
          <w:trHeight w:val="346"/>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shd w:val="clear" w:color="auto" w:fill="FFFFFF"/>
              </w:rPr>
            </w:pPr>
          </w:p>
        </w:tc>
        <w:tc>
          <w:tcPr>
            <w:tcW w:w="4416" w:type="dxa"/>
            <w:vAlign w:val="center"/>
          </w:tcPr>
          <w:p w:rsidR="00A4776A" w:rsidRPr="002944C2" w:rsidRDefault="00A4776A" w:rsidP="008A2B03">
            <w:pPr>
              <w:rPr>
                <w:sz w:val="20"/>
              </w:rPr>
            </w:pPr>
            <w:r w:rsidRPr="002944C2">
              <w:rPr>
                <w:sz w:val="20"/>
              </w:rPr>
              <w:t xml:space="preserve">до границы соседнего приквартирного участка </w:t>
            </w:r>
          </w:p>
        </w:tc>
        <w:tc>
          <w:tcPr>
            <w:tcW w:w="1261" w:type="dxa"/>
            <w:vAlign w:val="center"/>
          </w:tcPr>
          <w:p w:rsidR="00A4776A" w:rsidRPr="002944C2" w:rsidRDefault="00A4776A" w:rsidP="008A2B03">
            <w:pPr>
              <w:jc w:val="center"/>
              <w:rPr>
                <w:sz w:val="20"/>
                <w:szCs w:val="20"/>
              </w:rPr>
            </w:pPr>
            <w:r w:rsidRPr="002944C2">
              <w:rPr>
                <w:sz w:val="20"/>
                <w:szCs w:val="20"/>
              </w:rPr>
              <w:t>3</w:t>
            </w:r>
          </w:p>
        </w:tc>
        <w:tc>
          <w:tcPr>
            <w:tcW w:w="6309" w:type="dxa"/>
            <w:vMerge/>
          </w:tcPr>
          <w:p w:rsidR="00A4776A" w:rsidRPr="002944C2" w:rsidRDefault="00A4776A" w:rsidP="008A2B03">
            <w:pPr>
              <w:jc w:val="both"/>
              <w:rPr>
                <w:sz w:val="20"/>
                <w:szCs w:val="20"/>
              </w:rPr>
            </w:pPr>
          </w:p>
        </w:tc>
      </w:tr>
      <w:tr w:rsidR="00A4776A" w:rsidRPr="002944C2" w:rsidTr="008A2B03">
        <w:trPr>
          <w:trHeight w:val="346"/>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shd w:val="clear" w:color="auto" w:fill="FFFFFF"/>
              </w:rPr>
            </w:pPr>
          </w:p>
        </w:tc>
        <w:tc>
          <w:tcPr>
            <w:tcW w:w="4416" w:type="dxa"/>
          </w:tcPr>
          <w:p w:rsidR="00A4776A" w:rsidRPr="002944C2" w:rsidRDefault="00A4776A" w:rsidP="008A2B03">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61" w:type="dxa"/>
          </w:tcPr>
          <w:p w:rsidR="00A4776A"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b/>
                <w:i/>
                <w:sz w:val="20"/>
                <w:szCs w:val="20"/>
              </w:rPr>
            </w:pPr>
            <w:r w:rsidRPr="002944C2">
              <w:rPr>
                <w:b/>
                <w:i/>
                <w:sz w:val="20"/>
                <w:szCs w:val="20"/>
              </w:rPr>
              <w:t>высота, м</w:t>
            </w:r>
          </w:p>
        </w:tc>
        <w:tc>
          <w:tcPr>
            <w:tcW w:w="6309" w:type="dxa"/>
            <w:vMerge/>
          </w:tcPr>
          <w:p w:rsidR="00A4776A" w:rsidRPr="002944C2" w:rsidRDefault="00A4776A" w:rsidP="008A2B03">
            <w:pPr>
              <w:jc w:val="both"/>
              <w:rPr>
                <w:sz w:val="20"/>
                <w:szCs w:val="20"/>
              </w:rPr>
            </w:pPr>
          </w:p>
        </w:tc>
      </w:tr>
      <w:tr w:rsidR="00A4776A" w:rsidRPr="002944C2" w:rsidTr="008A2B03">
        <w:trPr>
          <w:trHeight w:val="130"/>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shd w:val="clear" w:color="auto" w:fill="FFFFFF"/>
              </w:rPr>
            </w:pPr>
          </w:p>
        </w:tc>
        <w:tc>
          <w:tcPr>
            <w:tcW w:w="4416" w:type="dxa"/>
            <w:vAlign w:val="center"/>
          </w:tcPr>
          <w:p w:rsidR="00A4776A" w:rsidRPr="002944C2" w:rsidRDefault="00A4776A" w:rsidP="008A2B03">
            <w:pPr>
              <w:rPr>
                <w:sz w:val="20"/>
                <w:szCs w:val="20"/>
              </w:rPr>
            </w:pPr>
            <w:r w:rsidRPr="002944C2">
              <w:rPr>
                <w:sz w:val="20"/>
                <w:szCs w:val="20"/>
              </w:rPr>
              <w:t>индивидуальные отдельно стоящие жилые дома</w:t>
            </w:r>
          </w:p>
        </w:tc>
        <w:tc>
          <w:tcPr>
            <w:tcW w:w="1261" w:type="dxa"/>
          </w:tcPr>
          <w:p w:rsidR="00A4776A" w:rsidRPr="002944C2" w:rsidRDefault="00A4776A" w:rsidP="008A2B03">
            <w:pPr>
              <w:jc w:val="center"/>
              <w:rPr>
                <w:sz w:val="20"/>
                <w:szCs w:val="20"/>
              </w:rPr>
            </w:pPr>
            <w:r w:rsidRPr="002944C2">
              <w:rPr>
                <w:sz w:val="20"/>
                <w:szCs w:val="20"/>
              </w:rPr>
              <w:t>3/8</w:t>
            </w:r>
          </w:p>
        </w:tc>
        <w:tc>
          <w:tcPr>
            <w:tcW w:w="6309" w:type="dxa"/>
            <w:vMerge/>
          </w:tcPr>
          <w:p w:rsidR="00A4776A" w:rsidRPr="002944C2" w:rsidRDefault="00A4776A" w:rsidP="008A2B03">
            <w:pPr>
              <w:jc w:val="both"/>
              <w:rPr>
                <w:sz w:val="20"/>
                <w:szCs w:val="20"/>
              </w:rPr>
            </w:pPr>
          </w:p>
        </w:tc>
      </w:tr>
      <w:tr w:rsidR="00A4776A" w:rsidRPr="002944C2" w:rsidTr="008A2B03">
        <w:trPr>
          <w:trHeight w:val="161"/>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shd w:val="clear" w:color="auto" w:fill="FFFFFF"/>
              </w:rPr>
            </w:pPr>
          </w:p>
        </w:tc>
        <w:tc>
          <w:tcPr>
            <w:tcW w:w="4416" w:type="dxa"/>
          </w:tcPr>
          <w:p w:rsidR="00A4776A" w:rsidRPr="002944C2" w:rsidRDefault="00A4776A" w:rsidP="008A2B03">
            <w:pPr>
              <w:rPr>
                <w:sz w:val="20"/>
                <w:szCs w:val="20"/>
              </w:rPr>
            </w:pPr>
            <w:r w:rsidRPr="002944C2">
              <w:rPr>
                <w:sz w:val="20"/>
                <w:szCs w:val="20"/>
              </w:rPr>
              <w:t>блокированные жилые дома</w:t>
            </w:r>
          </w:p>
        </w:tc>
        <w:tc>
          <w:tcPr>
            <w:tcW w:w="1261" w:type="dxa"/>
            <w:vAlign w:val="center"/>
          </w:tcPr>
          <w:p w:rsidR="00A4776A" w:rsidRPr="002944C2" w:rsidRDefault="00A4776A" w:rsidP="008A2B03">
            <w:pPr>
              <w:jc w:val="center"/>
              <w:rPr>
                <w:sz w:val="20"/>
                <w:szCs w:val="20"/>
              </w:rPr>
            </w:pPr>
            <w:r w:rsidRPr="002944C2">
              <w:rPr>
                <w:sz w:val="20"/>
                <w:szCs w:val="20"/>
              </w:rPr>
              <w:t>3/8</w:t>
            </w:r>
          </w:p>
        </w:tc>
        <w:tc>
          <w:tcPr>
            <w:tcW w:w="6309" w:type="dxa"/>
            <w:vMerge/>
          </w:tcPr>
          <w:p w:rsidR="00A4776A" w:rsidRPr="002944C2" w:rsidRDefault="00A4776A" w:rsidP="008A2B03">
            <w:pPr>
              <w:jc w:val="both"/>
              <w:rPr>
                <w:sz w:val="20"/>
                <w:szCs w:val="20"/>
              </w:rPr>
            </w:pPr>
          </w:p>
        </w:tc>
      </w:tr>
      <w:tr w:rsidR="00A4776A" w:rsidRPr="002944C2" w:rsidTr="008A2B03">
        <w:trPr>
          <w:trHeight w:val="201"/>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shd w:val="clear" w:color="auto" w:fill="FFFFFF"/>
              </w:rPr>
            </w:pPr>
          </w:p>
        </w:tc>
        <w:tc>
          <w:tcPr>
            <w:tcW w:w="4416" w:type="dxa"/>
          </w:tcPr>
          <w:p w:rsidR="00A4776A" w:rsidRPr="002944C2" w:rsidRDefault="00A4776A" w:rsidP="008A2B03">
            <w:pPr>
              <w:rPr>
                <w:sz w:val="20"/>
                <w:szCs w:val="20"/>
              </w:rPr>
            </w:pPr>
            <w:r w:rsidRPr="002944C2">
              <w:rPr>
                <w:sz w:val="20"/>
                <w:szCs w:val="20"/>
              </w:rPr>
              <w:t>для вспомогательных сооружений</w:t>
            </w:r>
          </w:p>
        </w:tc>
        <w:tc>
          <w:tcPr>
            <w:tcW w:w="1261" w:type="dxa"/>
            <w:vAlign w:val="center"/>
          </w:tcPr>
          <w:p w:rsidR="00A4776A" w:rsidRPr="002944C2" w:rsidRDefault="00A4776A" w:rsidP="008A2B03">
            <w:pPr>
              <w:jc w:val="center"/>
              <w:rPr>
                <w:sz w:val="20"/>
                <w:szCs w:val="20"/>
              </w:rPr>
            </w:pPr>
            <w:r w:rsidRPr="002944C2">
              <w:rPr>
                <w:sz w:val="20"/>
                <w:szCs w:val="20"/>
              </w:rPr>
              <w:t>2/6</w:t>
            </w:r>
          </w:p>
        </w:tc>
        <w:tc>
          <w:tcPr>
            <w:tcW w:w="6309" w:type="dxa"/>
            <w:vMerge/>
          </w:tcPr>
          <w:p w:rsidR="00A4776A" w:rsidRPr="002944C2" w:rsidRDefault="00A4776A" w:rsidP="008A2B03">
            <w:pPr>
              <w:jc w:val="both"/>
              <w:rPr>
                <w:sz w:val="20"/>
                <w:szCs w:val="20"/>
              </w:rPr>
            </w:pPr>
          </w:p>
        </w:tc>
      </w:tr>
      <w:tr w:rsidR="00A4776A" w:rsidRPr="002944C2" w:rsidTr="008A2B03">
        <w:trPr>
          <w:trHeight w:val="346"/>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shd w:val="clear" w:color="auto" w:fill="FFFFFF"/>
              </w:rPr>
            </w:pPr>
          </w:p>
        </w:tc>
        <w:tc>
          <w:tcPr>
            <w:tcW w:w="4416" w:type="dxa"/>
          </w:tcPr>
          <w:p w:rsidR="00A4776A" w:rsidRPr="002944C2" w:rsidRDefault="00A4776A" w:rsidP="008A2B03">
            <w:pPr>
              <w:rPr>
                <w:sz w:val="20"/>
                <w:szCs w:val="20"/>
              </w:rPr>
            </w:pPr>
            <w:r w:rsidRPr="002944C2">
              <w:rPr>
                <w:b/>
                <w:i/>
                <w:sz w:val="20"/>
                <w:szCs w:val="20"/>
              </w:rPr>
              <w:t>максимальный процент застройки в гран</w:t>
            </w:r>
            <w:r w:rsidRPr="002944C2">
              <w:rPr>
                <w:b/>
                <w:i/>
                <w:sz w:val="20"/>
                <w:szCs w:val="20"/>
              </w:rPr>
              <w:t>и</w:t>
            </w:r>
            <w:r w:rsidRPr="002944C2">
              <w:rPr>
                <w:b/>
                <w:i/>
                <w:sz w:val="20"/>
                <w:szCs w:val="20"/>
              </w:rPr>
              <w:t xml:space="preserve">цах </w:t>
            </w:r>
            <w:r w:rsidRPr="002944C2">
              <w:rPr>
                <w:b/>
                <w:i/>
                <w:sz w:val="20"/>
                <w:szCs w:val="20"/>
              </w:rPr>
              <w:lastRenderedPageBreak/>
              <w:t>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 xml:space="preserve">ка, которая может быть застроена, ко всей площади земельного  участка </w:t>
            </w:r>
          </w:p>
        </w:tc>
        <w:tc>
          <w:tcPr>
            <w:tcW w:w="1261" w:type="dxa"/>
            <w:vAlign w:val="center"/>
          </w:tcPr>
          <w:p w:rsidR="00A4776A" w:rsidRPr="002944C2" w:rsidRDefault="00A4776A" w:rsidP="008A2B03">
            <w:pPr>
              <w:jc w:val="center"/>
              <w:rPr>
                <w:b/>
                <w:i/>
                <w:sz w:val="20"/>
                <w:szCs w:val="20"/>
              </w:rPr>
            </w:pPr>
            <w:r w:rsidRPr="002944C2">
              <w:rPr>
                <w:b/>
                <w:i/>
                <w:sz w:val="20"/>
                <w:szCs w:val="20"/>
              </w:rPr>
              <w:lastRenderedPageBreak/>
              <w:t>%</w:t>
            </w:r>
          </w:p>
        </w:tc>
        <w:tc>
          <w:tcPr>
            <w:tcW w:w="6309" w:type="dxa"/>
            <w:vMerge/>
          </w:tcPr>
          <w:p w:rsidR="00A4776A" w:rsidRPr="002944C2" w:rsidRDefault="00A4776A" w:rsidP="008A2B03">
            <w:pPr>
              <w:jc w:val="both"/>
              <w:rPr>
                <w:sz w:val="20"/>
                <w:szCs w:val="20"/>
              </w:rPr>
            </w:pPr>
          </w:p>
        </w:tc>
      </w:tr>
      <w:tr w:rsidR="00A4776A" w:rsidRPr="002944C2" w:rsidTr="008A2B03">
        <w:trPr>
          <w:trHeight w:val="346"/>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shd w:val="clear" w:color="auto" w:fill="FFFFFF"/>
              </w:rPr>
            </w:pPr>
          </w:p>
        </w:tc>
        <w:tc>
          <w:tcPr>
            <w:tcW w:w="4416" w:type="dxa"/>
          </w:tcPr>
          <w:p w:rsidR="00A4776A" w:rsidRPr="002944C2" w:rsidRDefault="00A4776A" w:rsidP="008A2B03">
            <w:pPr>
              <w:rPr>
                <w:sz w:val="20"/>
                <w:szCs w:val="20"/>
              </w:rPr>
            </w:pPr>
            <w:r w:rsidRPr="002944C2">
              <w:rPr>
                <w:sz w:val="20"/>
                <w:szCs w:val="20"/>
              </w:rPr>
              <w:t>застройка одно-, двухэтажными домами с учас</w:t>
            </w:r>
            <w:r w:rsidRPr="002944C2">
              <w:rPr>
                <w:sz w:val="20"/>
                <w:szCs w:val="20"/>
              </w:rPr>
              <w:t>т</w:t>
            </w:r>
            <w:r w:rsidRPr="002944C2">
              <w:rPr>
                <w:sz w:val="20"/>
                <w:szCs w:val="20"/>
              </w:rPr>
              <w:t>ками</w:t>
            </w:r>
          </w:p>
        </w:tc>
        <w:tc>
          <w:tcPr>
            <w:tcW w:w="1261" w:type="dxa"/>
            <w:vAlign w:val="center"/>
          </w:tcPr>
          <w:p w:rsidR="00A4776A" w:rsidRPr="002944C2" w:rsidRDefault="00A4776A" w:rsidP="008A2B03">
            <w:pPr>
              <w:jc w:val="center"/>
              <w:rPr>
                <w:sz w:val="20"/>
                <w:szCs w:val="20"/>
              </w:rPr>
            </w:pPr>
            <w:r w:rsidRPr="002944C2">
              <w:rPr>
                <w:sz w:val="20"/>
                <w:szCs w:val="20"/>
              </w:rPr>
              <w:t>20</w:t>
            </w:r>
          </w:p>
        </w:tc>
        <w:tc>
          <w:tcPr>
            <w:tcW w:w="6309" w:type="dxa"/>
            <w:vMerge/>
          </w:tcPr>
          <w:p w:rsidR="00A4776A" w:rsidRPr="002944C2" w:rsidRDefault="00A4776A" w:rsidP="008A2B03">
            <w:pPr>
              <w:jc w:val="both"/>
              <w:rPr>
                <w:sz w:val="20"/>
                <w:szCs w:val="20"/>
              </w:rPr>
            </w:pPr>
          </w:p>
        </w:tc>
      </w:tr>
      <w:tr w:rsidR="00A4776A" w:rsidRPr="002944C2" w:rsidTr="008A2B03">
        <w:trPr>
          <w:trHeight w:val="346"/>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shd w:val="clear" w:color="auto" w:fill="FFFFFF"/>
              </w:rPr>
            </w:pPr>
          </w:p>
        </w:tc>
        <w:tc>
          <w:tcPr>
            <w:tcW w:w="4416" w:type="dxa"/>
          </w:tcPr>
          <w:p w:rsidR="00A4776A" w:rsidRPr="002944C2" w:rsidRDefault="00A4776A" w:rsidP="008A2B03">
            <w:pPr>
              <w:rPr>
                <w:sz w:val="20"/>
                <w:szCs w:val="20"/>
              </w:rPr>
            </w:pPr>
            <w:r w:rsidRPr="002944C2">
              <w:rPr>
                <w:sz w:val="20"/>
                <w:szCs w:val="20"/>
              </w:rPr>
              <w:t>малоэтажная блокированная застройка (1-2 эт</w:t>
            </w:r>
            <w:r w:rsidRPr="002944C2">
              <w:rPr>
                <w:sz w:val="20"/>
                <w:szCs w:val="20"/>
              </w:rPr>
              <w:t>а</w:t>
            </w:r>
            <w:r w:rsidRPr="002944C2">
              <w:rPr>
                <w:sz w:val="20"/>
                <w:szCs w:val="20"/>
              </w:rPr>
              <w:t>жа)</w:t>
            </w:r>
          </w:p>
        </w:tc>
        <w:tc>
          <w:tcPr>
            <w:tcW w:w="1261" w:type="dxa"/>
            <w:vAlign w:val="center"/>
          </w:tcPr>
          <w:p w:rsidR="00A4776A" w:rsidRPr="002944C2" w:rsidRDefault="00A4776A" w:rsidP="008A2B03">
            <w:pPr>
              <w:jc w:val="center"/>
              <w:rPr>
                <w:sz w:val="20"/>
                <w:szCs w:val="20"/>
              </w:rPr>
            </w:pPr>
            <w:r w:rsidRPr="002944C2">
              <w:rPr>
                <w:sz w:val="20"/>
                <w:szCs w:val="20"/>
              </w:rPr>
              <w:t>30</w:t>
            </w:r>
          </w:p>
        </w:tc>
        <w:tc>
          <w:tcPr>
            <w:tcW w:w="6309" w:type="dxa"/>
            <w:vMerge/>
          </w:tcPr>
          <w:p w:rsidR="00A4776A" w:rsidRPr="002944C2" w:rsidRDefault="00A4776A" w:rsidP="008A2B03">
            <w:pPr>
              <w:jc w:val="both"/>
              <w:rPr>
                <w:sz w:val="20"/>
                <w:szCs w:val="20"/>
              </w:rPr>
            </w:pPr>
          </w:p>
        </w:tc>
      </w:tr>
      <w:tr w:rsidR="00A4776A" w:rsidRPr="002944C2" w:rsidTr="008A2B03">
        <w:trPr>
          <w:trHeight w:val="1746"/>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rPr>
            </w:pPr>
          </w:p>
        </w:tc>
        <w:tc>
          <w:tcPr>
            <w:tcW w:w="5677" w:type="dxa"/>
            <w:gridSpan w:val="2"/>
          </w:tcPr>
          <w:p w:rsidR="00A4776A" w:rsidRPr="002944C2" w:rsidRDefault="00A4776A" w:rsidP="008A2B03">
            <w:pPr>
              <w:jc w:val="both"/>
              <w:rPr>
                <w:i/>
                <w:sz w:val="16"/>
                <w:szCs w:val="16"/>
              </w:rPr>
            </w:pPr>
            <w:r w:rsidRPr="002944C2">
              <w:rPr>
                <w:i/>
                <w:sz w:val="16"/>
                <w:szCs w:val="16"/>
              </w:rPr>
              <w:t>*Размеры земельных участков в границах застроенных территорий устана</w:t>
            </w:r>
            <w:r w:rsidRPr="002944C2">
              <w:rPr>
                <w:i/>
                <w:sz w:val="16"/>
                <w:szCs w:val="16"/>
              </w:rPr>
              <w:t>в</w:t>
            </w:r>
            <w:r w:rsidRPr="002944C2">
              <w:rPr>
                <w:i/>
                <w:sz w:val="16"/>
                <w:szCs w:val="16"/>
              </w:rPr>
              <w:t>ливаются с учетом фактического землепользования и градостро</w:t>
            </w:r>
            <w:r w:rsidRPr="002944C2">
              <w:rPr>
                <w:i/>
                <w:sz w:val="16"/>
                <w:szCs w:val="16"/>
              </w:rPr>
              <w:t>и</w:t>
            </w:r>
            <w:r w:rsidRPr="002944C2">
              <w:rPr>
                <w:i/>
                <w:sz w:val="16"/>
                <w:szCs w:val="16"/>
              </w:rPr>
              <w:t>тельных нормативов и правил, действовавших в период застройки указанных терр</w:t>
            </w:r>
            <w:r w:rsidRPr="002944C2">
              <w:rPr>
                <w:i/>
                <w:sz w:val="16"/>
                <w:szCs w:val="16"/>
              </w:rPr>
              <w:t>и</w:t>
            </w:r>
            <w:r w:rsidRPr="002944C2">
              <w:rPr>
                <w:i/>
                <w:sz w:val="16"/>
                <w:szCs w:val="16"/>
              </w:rPr>
              <w:t>торий.</w:t>
            </w:r>
          </w:p>
          <w:p w:rsidR="00A4776A" w:rsidRPr="002944C2" w:rsidRDefault="00A4776A" w:rsidP="008A2B03">
            <w:pPr>
              <w:jc w:val="both"/>
              <w:rPr>
                <w:i/>
                <w:sz w:val="16"/>
                <w:szCs w:val="16"/>
              </w:rPr>
            </w:pPr>
            <w:r w:rsidRPr="002944C2">
              <w:rPr>
                <w:i/>
                <w:sz w:val="16"/>
                <w:szCs w:val="16"/>
              </w:rPr>
              <w:t>** С поправкой на санитарные нормы и противопожарные разрывы</w:t>
            </w:r>
          </w:p>
          <w:p w:rsidR="00A4776A" w:rsidRPr="002944C2" w:rsidRDefault="00A4776A" w:rsidP="008A2B03">
            <w:pPr>
              <w:jc w:val="both"/>
              <w:rPr>
                <w:sz w:val="20"/>
                <w:szCs w:val="20"/>
              </w:rPr>
            </w:pPr>
            <w:r w:rsidRPr="002944C2">
              <w:rPr>
                <w:i/>
                <w:sz w:val="16"/>
                <w:szCs w:val="16"/>
              </w:rPr>
              <w:t>Требования к параметрам сооружений и границам земельных участков огов</w:t>
            </w:r>
            <w:r w:rsidRPr="002944C2">
              <w:rPr>
                <w:i/>
                <w:sz w:val="16"/>
                <w:szCs w:val="16"/>
              </w:rPr>
              <w:t>о</w:t>
            </w:r>
            <w:r w:rsidRPr="002944C2">
              <w:rPr>
                <w:i/>
                <w:sz w:val="16"/>
                <w:szCs w:val="16"/>
              </w:rPr>
              <w:t xml:space="preserve">рены в СП 19.13330.2011 актуализированная редакция СНиП </w:t>
            </w:r>
            <w:r w:rsidRPr="002944C2">
              <w:rPr>
                <w:i/>
                <w:sz w:val="16"/>
                <w:szCs w:val="16"/>
                <w:lang w:val="en-US"/>
              </w:rPr>
              <w:t>II</w:t>
            </w:r>
            <w:r w:rsidRPr="002944C2">
              <w:rPr>
                <w:i/>
                <w:sz w:val="16"/>
                <w:szCs w:val="16"/>
              </w:rPr>
              <w:t>-97-76* «Ген</w:t>
            </w:r>
            <w:r w:rsidRPr="002944C2">
              <w:rPr>
                <w:i/>
                <w:sz w:val="16"/>
                <w:szCs w:val="16"/>
              </w:rPr>
              <w:t>е</w:t>
            </w:r>
            <w:r w:rsidRPr="002944C2">
              <w:rPr>
                <w:i/>
                <w:sz w:val="16"/>
                <w:szCs w:val="16"/>
              </w:rPr>
              <w:t>ральные планы сельскохозяйственных предприятий», СП 56.13330.2011 акту</w:t>
            </w:r>
            <w:r w:rsidRPr="002944C2">
              <w:rPr>
                <w:i/>
                <w:sz w:val="16"/>
                <w:szCs w:val="16"/>
              </w:rPr>
              <w:t>а</w:t>
            </w:r>
            <w:r w:rsidRPr="002944C2">
              <w:rPr>
                <w:i/>
                <w:sz w:val="16"/>
                <w:szCs w:val="16"/>
              </w:rPr>
              <w:t>лизированная редакция СНиП 31-03-2011 «Прои</w:t>
            </w:r>
            <w:r w:rsidRPr="002944C2">
              <w:rPr>
                <w:i/>
                <w:sz w:val="16"/>
                <w:szCs w:val="16"/>
              </w:rPr>
              <w:t>з</w:t>
            </w:r>
            <w:r w:rsidRPr="002944C2">
              <w:rPr>
                <w:i/>
                <w:sz w:val="16"/>
                <w:szCs w:val="16"/>
              </w:rPr>
              <w:t>водственные здания</w:t>
            </w:r>
          </w:p>
        </w:tc>
        <w:tc>
          <w:tcPr>
            <w:tcW w:w="6309" w:type="dxa"/>
            <w:vMerge/>
          </w:tcPr>
          <w:p w:rsidR="00A4776A" w:rsidRPr="002944C2" w:rsidRDefault="00A4776A" w:rsidP="008A2B03">
            <w:pPr>
              <w:jc w:val="both"/>
              <w:rPr>
                <w:sz w:val="20"/>
                <w:szCs w:val="20"/>
              </w:rPr>
            </w:pPr>
          </w:p>
        </w:tc>
      </w:tr>
      <w:tr w:rsidR="00A4776A" w:rsidRPr="002944C2" w:rsidTr="008A2B03">
        <w:trPr>
          <w:trHeight w:val="137"/>
        </w:trPr>
        <w:tc>
          <w:tcPr>
            <w:tcW w:w="1001" w:type="dxa"/>
            <w:vMerge w:val="restart"/>
            <w:tcBorders>
              <w:right w:val="single" w:sz="4" w:space="0" w:color="auto"/>
            </w:tcBorders>
          </w:tcPr>
          <w:p w:rsidR="00A4776A" w:rsidRPr="002944C2" w:rsidRDefault="00A4776A" w:rsidP="008A2B03">
            <w:pPr>
              <w:rPr>
                <w:sz w:val="20"/>
                <w:szCs w:val="20"/>
              </w:rPr>
            </w:pPr>
            <w:r w:rsidRPr="002944C2">
              <w:rPr>
                <w:sz w:val="20"/>
                <w:szCs w:val="20"/>
              </w:rPr>
              <w:t>1.16</w:t>
            </w:r>
          </w:p>
        </w:tc>
        <w:tc>
          <w:tcPr>
            <w:tcW w:w="1893" w:type="dxa"/>
            <w:vMerge w:val="restart"/>
            <w:tcBorders>
              <w:left w:val="single" w:sz="4" w:space="0" w:color="auto"/>
            </w:tcBorders>
          </w:tcPr>
          <w:p w:rsidR="00A4776A" w:rsidRPr="002944C2" w:rsidRDefault="00A4776A" w:rsidP="008A2B03">
            <w:pPr>
              <w:rPr>
                <w:b/>
                <w:sz w:val="20"/>
                <w:szCs w:val="20"/>
                <w:shd w:val="clear" w:color="auto" w:fill="FFFFFF"/>
              </w:rPr>
            </w:pPr>
            <w:r w:rsidRPr="002944C2">
              <w:rPr>
                <w:b/>
                <w:sz w:val="20"/>
                <w:szCs w:val="20"/>
                <w:shd w:val="clear" w:color="auto" w:fill="FFFFFF"/>
              </w:rPr>
              <w:t>Ведение личного подсобного хозя</w:t>
            </w:r>
            <w:r w:rsidRPr="002944C2">
              <w:rPr>
                <w:b/>
                <w:sz w:val="20"/>
                <w:szCs w:val="20"/>
                <w:shd w:val="clear" w:color="auto" w:fill="FFFFFF"/>
              </w:rPr>
              <w:t>й</w:t>
            </w:r>
            <w:r w:rsidRPr="002944C2">
              <w:rPr>
                <w:b/>
                <w:sz w:val="20"/>
                <w:szCs w:val="20"/>
                <w:shd w:val="clear" w:color="auto" w:fill="FFFFFF"/>
              </w:rPr>
              <w:t>ства на полевых участках</w:t>
            </w:r>
          </w:p>
        </w:tc>
        <w:tc>
          <w:tcPr>
            <w:tcW w:w="4416" w:type="dxa"/>
            <w:vAlign w:val="center"/>
          </w:tcPr>
          <w:p w:rsidR="00A4776A" w:rsidRPr="002944C2" w:rsidRDefault="00A4776A" w:rsidP="008A2B03">
            <w:pPr>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61" w:type="dxa"/>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20"/>
                <w:szCs w:val="20"/>
              </w:rPr>
            </w:pPr>
            <w:r w:rsidRPr="002944C2">
              <w:rPr>
                <w:b/>
                <w:i/>
                <w:sz w:val="20"/>
                <w:szCs w:val="20"/>
              </w:rPr>
              <w:t>макс</w:t>
            </w:r>
            <w:r w:rsidRPr="002944C2">
              <w:rPr>
                <w:sz w:val="20"/>
                <w:szCs w:val="20"/>
              </w:rPr>
              <w:t>.</w:t>
            </w:r>
          </w:p>
        </w:tc>
        <w:tc>
          <w:tcPr>
            <w:tcW w:w="6309" w:type="dxa"/>
            <w:vMerge/>
          </w:tcPr>
          <w:p w:rsidR="00A4776A" w:rsidRPr="002944C2" w:rsidRDefault="00A4776A" w:rsidP="008A2B03">
            <w:pPr>
              <w:jc w:val="both"/>
              <w:rPr>
                <w:sz w:val="20"/>
                <w:szCs w:val="20"/>
              </w:rPr>
            </w:pPr>
          </w:p>
        </w:tc>
      </w:tr>
      <w:tr w:rsidR="00A4776A" w:rsidRPr="002944C2" w:rsidTr="008A2B03">
        <w:trPr>
          <w:trHeight w:val="126"/>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shd w:val="clear" w:color="auto" w:fill="FFFFFF"/>
              </w:rPr>
            </w:pPr>
          </w:p>
        </w:tc>
        <w:tc>
          <w:tcPr>
            <w:tcW w:w="4416" w:type="dxa"/>
          </w:tcPr>
          <w:p w:rsidR="00A4776A" w:rsidRPr="002944C2" w:rsidRDefault="00A4776A" w:rsidP="008A2B03">
            <w:pPr>
              <w:rPr>
                <w:sz w:val="20"/>
                <w:szCs w:val="20"/>
              </w:rPr>
            </w:pPr>
            <w:r w:rsidRPr="002944C2">
              <w:rPr>
                <w:iCs/>
                <w:sz w:val="20"/>
                <w:szCs w:val="20"/>
                <w:lang w:eastAsia="ru-RU"/>
              </w:rPr>
              <w:t>Производство сельскохозяйственной проду</w:t>
            </w:r>
            <w:r w:rsidRPr="002944C2">
              <w:rPr>
                <w:iCs/>
                <w:sz w:val="20"/>
                <w:szCs w:val="20"/>
                <w:lang w:eastAsia="ru-RU"/>
              </w:rPr>
              <w:t>к</w:t>
            </w:r>
            <w:r w:rsidRPr="002944C2">
              <w:rPr>
                <w:iCs/>
                <w:sz w:val="20"/>
                <w:szCs w:val="20"/>
                <w:lang w:eastAsia="ru-RU"/>
              </w:rPr>
              <w:t>ции</w:t>
            </w:r>
          </w:p>
        </w:tc>
        <w:tc>
          <w:tcPr>
            <w:tcW w:w="1261" w:type="dxa"/>
            <w:vAlign w:val="center"/>
          </w:tcPr>
          <w:p w:rsidR="00A4776A" w:rsidRPr="002944C2" w:rsidRDefault="00A4776A" w:rsidP="008A2B03">
            <w:pPr>
              <w:jc w:val="center"/>
              <w:rPr>
                <w:sz w:val="18"/>
                <w:szCs w:val="20"/>
              </w:rPr>
            </w:pPr>
            <w:r w:rsidRPr="002944C2">
              <w:rPr>
                <w:sz w:val="18"/>
                <w:szCs w:val="20"/>
              </w:rPr>
              <w:t>0,08/0,3</w:t>
            </w:r>
          </w:p>
        </w:tc>
        <w:tc>
          <w:tcPr>
            <w:tcW w:w="6309" w:type="dxa"/>
            <w:vMerge/>
          </w:tcPr>
          <w:p w:rsidR="00A4776A" w:rsidRPr="002944C2" w:rsidRDefault="00A4776A" w:rsidP="008A2B03">
            <w:pPr>
              <w:jc w:val="both"/>
              <w:rPr>
                <w:sz w:val="20"/>
                <w:szCs w:val="20"/>
              </w:rPr>
            </w:pPr>
          </w:p>
        </w:tc>
      </w:tr>
      <w:tr w:rsidR="00A4776A" w:rsidRPr="002944C2" w:rsidTr="008A2B03">
        <w:trPr>
          <w:trHeight w:val="126"/>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shd w:val="clear" w:color="auto" w:fill="FFFFFF"/>
              </w:rPr>
            </w:pPr>
          </w:p>
        </w:tc>
        <w:tc>
          <w:tcPr>
            <w:tcW w:w="4416" w:type="dxa"/>
          </w:tcPr>
          <w:p w:rsidR="00A4776A" w:rsidRPr="002944C2" w:rsidRDefault="00A4776A" w:rsidP="008A2B03">
            <w:pPr>
              <w:rPr>
                <w:iCs/>
                <w:sz w:val="20"/>
                <w:szCs w:val="20"/>
                <w:lang w:eastAsia="ru-RU"/>
              </w:rPr>
            </w:pPr>
            <w:r w:rsidRPr="002944C2">
              <w:rPr>
                <w:iCs/>
                <w:sz w:val="20"/>
                <w:szCs w:val="20"/>
                <w:lang w:eastAsia="ru-RU"/>
              </w:rPr>
              <w:t>Остальные виды деятельности**</w:t>
            </w:r>
          </w:p>
        </w:tc>
        <w:tc>
          <w:tcPr>
            <w:tcW w:w="1261" w:type="dxa"/>
            <w:vAlign w:val="center"/>
          </w:tcPr>
          <w:p w:rsidR="00A4776A" w:rsidRPr="002944C2" w:rsidRDefault="00A4776A" w:rsidP="008A2B03">
            <w:pPr>
              <w:jc w:val="center"/>
              <w:rPr>
                <w:sz w:val="20"/>
                <w:szCs w:val="20"/>
              </w:rPr>
            </w:pPr>
            <w:r w:rsidRPr="002944C2">
              <w:rPr>
                <w:sz w:val="20"/>
                <w:szCs w:val="20"/>
              </w:rPr>
              <w:t>-/-</w:t>
            </w:r>
          </w:p>
        </w:tc>
        <w:tc>
          <w:tcPr>
            <w:tcW w:w="6309" w:type="dxa"/>
            <w:vMerge/>
          </w:tcPr>
          <w:p w:rsidR="00A4776A" w:rsidRPr="002944C2" w:rsidRDefault="00A4776A" w:rsidP="008A2B03">
            <w:pPr>
              <w:jc w:val="both"/>
              <w:rPr>
                <w:sz w:val="20"/>
                <w:szCs w:val="20"/>
              </w:rPr>
            </w:pPr>
          </w:p>
        </w:tc>
      </w:tr>
      <w:tr w:rsidR="00A4776A" w:rsidRPr="002944C2" w:rsidTr="008A2B03">
        <w:trPr>
          <w:trHeight w:val="126"/>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shd w:val="clear" w:color="auto" w:fill="FFFFFF"/>
              </w:rPr>
            </w:pPr>
          </w:p>
        </w:tc>
        <w:tc>
          <w:tcPr>
            <w:tcW w:w="4416" w:type="dxa"/>
            <w:vAlign w:val="center"/>
          </w:tcPr>
          <w:p w:rsidR="00A4776A" w:rsidRPr="002944C2" w:rsidRDefault="00A4776A" w:rsidP="008A2B03">
            <w:pPr>
              <w:rPr>
                <w:b/>
                <w:i/>
                <w:sz w:val="20"/>
                <w:szCs w:val="20"/>
              </w:rPr>
            </w:pPr>
            <w:r w:rsidRPr="002944C2">
              <w:rPr>
                <w:b/>
                <w:i/>
                <w:sz w:val="20"/>
                <w:szCs w:val="20"/>
              </w:rPr>
              <w:t>минимальный отступ от границы ЗУ в ц</w:t>
            </w:r>
            <w:r w:rsidRPr="002944C2">
              <w:rPr>
                <w:b/>
                <w:i/>
                <w:sz w:val="20"/>
                <w:szCs w:val="20"/>
              </w:rPr>
              <w:t>е</w:t>
            </w:r>
            <w:r w:rsidRPr="002944C2">
              <w:rPr>
                <w:b/>
                <w:i/>
                <w:sz w:val="20"/>
                <w:szCs w:val="20"/>
              </w:rPr>
              <w:t>лях определения места допустимого разм</w:t>
            </w:r>
            <w:r w:rsidRPr="002944C2">
              <w:rPr>
                <w:b/>
                <w:i/>
                <w:sz w:val="20"/>
                <w:szCs w:val="20"/>
              </w:rPr>
              <w:t>е</w:t>
            </w:r>
            <w:r w:rsidRPr="002944C2">
              <w:rPr>
                <w:b/>
                <w:i/>
                <w:sz w:val="20"/>
                <w:szCs w:val="20"/>
              </w:rPr>
              <w:t>щения объекта</w:t>
            </w:r>
          </w:p>
        </w:tc>
        <w:tc>
          <w:tcPr>
            <w:tcW w:w="1261" w:type="dxa"/>
            <w:vAlign w:val="center"/>
          </w:tcPr>
          <w:p w:rsidR="00A4776A" w:rsidRPr="002944C2" w:rsidRDefault="00A4776A" w:rsidP="008A2B03">
            <w:pPr>
              <w:jc w:val="center"/>
              <w:rPr>
                <w:b/>
                <w:i/>
                <w:sz w:val="20"/>
                <w:szCs w:val="20"/>
              </w:rPr>
            </w:pPr>
            <w:r w:rsidRPr="002944C2">
              <w:rPr>
                <w:b/>
                <w:i/>
                <w:sz w:val="20"/>
                <w:szCs w:val="20"/>
              </w:rPr>
              <w:t>м</w:t>
            </w:r>
          </w:p>
        </w:tc>
        <w:tc>
          <w:tcPr>
            <w:tcW w:w="6309" w:type="dxa"/>
            <w:vMerge/>
          </w:tcPr>
          <w:p w:rsidR="00A4776A" w:rsidRPr="002944C2" w:rsidRDefault="00A4776A" w:rsidP="008A2B03">
            <w:pPr>
              <w:jc w:val="both"/>
              <w:rPr>
                <w:sz w:val="20"/>
                <w:szCs w:val="20"/>
              </w:rPr>
            </w:pPr>
          </w:p>
        </w:tc>
      </w:tr>
      <w:tr w:rsidR="00A4776A" w:rsidRPr="002944C2" w:rsidTr="008A2B03">
        <w:trPr>
          <w:trHeight w:val="126"/>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shd w:val="clear" w:color="auto" w:fill="FFFFFF"/>
              </w:rPr>
            </w:pPr>
          </w:p>
        </w:tc>
        <w:tc>
          <w:tcPr>
            <w:tcW w:w="4416" w:type="dxa"/>
            <w:vAlign w:val="center"/>
          </w:tcPr>
          <w:p w:rsidR="00A4776A" w:rsidRPr="002944C2" w:rsidRDefault="00A4776A" w:rsidP="008A2B03">
            <w:pPr>
              <w:rPr>
                <w:sz w:val="20"/>
                <w:szCs w:val="20"/>
              </w:rPr>
            </w:pPr>
            <w:r w:rsidRPr="002944C2">
              <w:rPr>
                <w:sz w:val="20"/>
              </w:rPr>
              <w:t>до границы соседнего земельного участка</w:t>
            </w:r>
          </w:p>
        </w:tc>
        <w:tc>
          <w:tcPr>
            <w:tcW w:w="1261" w:type="dxa"/>
            <w:vAlign w:val="center"/>
          </w:tcPr>
          <w:p w:rsidR="00A4776A" w:rsidRPr="002944C2" w:rsidRDefault="00A4776A" w:rsidP="008A2B03">
            <w:pPr>
              <w:jc w:val="center"/>
              <w:rPr>
                <w:sz w:val="20"/>
                <w:szCs w:val="20"/>
              </w:rPr>
            </w:pPr>
            <w:r w:rsidRPr="002944C2">
              <w:rPr>
                <w:sz w:val="20"/>
                <w:szCs w:val="20"/>
              </w:rPr>
              <w:t>3</w:t>
            </w:r>
          </w:p>
        </w:tc>
        <w:tc>
          <w:tcPr>
            <w:tcW w:w="6309" w:type="dxa"/>
            <w:vMerge/>
          </w:tcPr>
          <w:p w:rsidR="00A4776A" w:rsidRPr="002944C2" w:rsidRDefault="00A4776A" w:rsidP="008A2B03">
            <w:pPr>
              <w:jc w:val="both"/>
              <w:rPr>
                <w:sz w:val="20"/>
                <w:szCs w:val="20"/>
              </w:rPr>
            </w:pPr>
          </w:p>
        </w:tc>
      </w:tr>
      <w:tr w:rsidR="00A4776A" w:rsidRPr="002944C2" w:rsidTr="008A2B03">
        <w:trPr>
          <w:trHeight w:val="126"/>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shd w:val="clear" w:color="auto" w:fill="FFFFFF"/>
              </w:rPr>
            </w:pPr>
          </w:p>
        </w:tc>
        <w:tc>
          <w:tcPr>
            <w:tcW w:w="4416" w:type="dxa"/>
            <w:vAlign w:val="center"/>
          </w:tcPr>
          <w:p w:rsidR="00A4776A" w:rsidRPr="002944C2" w:rsidRDefault="00A4776A" w:rsidP="008A2B03">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w:t>
            </w:r>
            <w:r w:rsidRPr="002944C2">
              <w:rPr>
                <w:b/>
                <w:i/>
                <w:sz w:val="20"/>
                <w:szCs w:val="20"/>
              </w:rPr>
              <w:t>е</w:t>
            </w:r>
            <w:r w:rsidRPr="002944C2">
              <w:rPr>
                <w:b/>
                <w:i/>
                <w:sz w:val="20"/>
                <w:szCs w:val="20"/>
              </w:rPr>
              <w:t>ний***</w:t>
            </w:r>
          </w:p>
        </w:tc>
        <w:tc>
          <w:tcPr>
            <w:tcW w:w="1261" w:type="dxa"/>
            <w:vAlign w:val="center"/>
          </w:tcPr>
          <w:p w:rsidR="00A4776A" w:rsidRPr="002944C2"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b/>
                <w:i/>
                <w:sz w:val="20"/>
                <w:szCs w:val="20"/>
              </w:rPr>
            </w:pPr>
            <w:r w:rsidRPr="002944C2">
              <w:rPr>
                <w:b/>
                <w:i/>
                <w:sz w:val="20"/>
                <w:szCs w:val="20"/>
              </w:rPr>
              <w:t>высота, м</w:t>
            </w:r>
          </w:p>
        </w:tc>
        <w:tc>
          <w:tcPr>
            <w:tcW w:w="6309" w:type="dxa"/>
            <w:vMerge/>
          </w:tcPr>
          <w:p w:rsidR="00A4776A" w:rsidRPr="002944C2" w:rsidRDefault="00A4776A" w:rsidP="008A2B03">
            <w:pPr>
              <w:jc w:val="both"/>
              <w:rPr>
                <w:sz w:val="20"/>
                <w:szCs w:val="20"/>
              </w:rPr>
            </w:pPr>
          </w:p>
        </w:tc>
      </w:tr>
      <w:tr w:rsidR="00A4776A" w:rsidRPr="002944C2" w:rsidTr="008A2B03">
        <w:trPr>
          <w:trHeight w:val="126"/>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shd w:val="clear" w:color="auto" w:fill="FFFFFF"/>
              </w:rPr>
            </w:pPr>
          </w:p>
        </w:tc>
        <w:tc>
          <w:tcPr>
            <w:tcW w:w="4416" w:type="dxa"/>
            <w:vAlign w:val="center"/>
          </w:tcPr>
          <w:p w:rsidR="00A4776A" w:rsidRPr="002944C2" w:rsidRDefault="00A4776A" w:rsidP="008A2B03">
            <w:pPr>
              <w:rPr>
                <w:sz w:val="20"/>
                <w:szCs w:val="20"/>
              </w:rPr>
            </w:pPr>
            <w:r w:rsidRPr="002944C2">
              <w:rPr>
                <w:sz w:val="20"/>
                <w:szCs w:val="20"/>
              </w:rPr>
              <w:t>для зданий, строений, сооружений</w:t>
            </w:r>
          </w:p>
        </w:tc>
        <w:tc>
          <w:tcPr>
            <w:tcW w:w="1261" w:type="dxa"/>
            <w:vAlign w:val="center"/>
          </w:tcPr>
          <w:p w:rsidR="00A4776A" w:rsidRPr="002944C2" w:rsidRDefault="00A4776A" w:rsidP="008A2B03">
            <w:pPr>
              <w:jc w:val="center"/>
              <w:rPr>
                <w:sz w:val="20"/>
                <w:szCs w:val="20"/>
              </w:rPr>
            </w:pPr>
            <w:r w:rsidRPr="002944C2">
              <w:rPr>
                <w:sz w:val="20"/>
                <w:szCs w:val="20"/>
              </w:rPr>
              <w:t>-/-</w:t>
            </w:r>
          </w:p>
        </w:tc>
        <w:tc>
          <w:tcPr>
            <w:tcW w:w="6309" w:type="dxa"/>
            <w:vMerge/>
          </w:tcPr>
          <w:p w:rsidR="00A4776A" w:rsidRPr="002944C2" w:rsidRDefault="00A4776A" w:rsidP="008A2B03">
            <w:pPr>
              <w:jc w:val="both"/>
              <w:rPr>
                <w:sz w:val="20"/>
                <w:szCs w:val="20"/>
              </w:rPr>
            </w:pPr>
          </w:p>
        </w:tc>
      </w:tr>
      <w:tr w:rsidR="00A4776A" w:rsidRPr="002944C2" w:rsidTr="008A2B03">
        <w:trPr>
          <w:trHeight w:val="126"/>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shd w:val="clear" w:color="auto" w:fill="FFFFFF"/>
              </w:rPr>
            </w:pPr>
          </w:p>
        </w:tc>
        <w:tc>
          <w:tcPr>
            <w:tcW w:w="4416" w:type="dxa"/>
            <w:vAlign w:val="center"/>
          </w:tcPr>
          <w:p w:rsidR="00A4776A" w:rsidRPr="002944C2" w:rsidRDefault="00A4776A" w:rsidP="008A2B03">
            <w:pPr>
              <w:rPr>
                <w:sz w:val="20"/>
                <w:szCs w:val="20"/>
              </w:rPr>
            </w:pPr>
            <w:r w:rsidRPr="002944C2">
              <w:rPr>
                <w:sz w:val="20"/>
                <w:szCs w:val="20"/>
              </w:rPr>
              <w:t>для вспомогательных сооружений</w:t>
            </w:r>
          </w:p>
        </w:tc>
        <w:tc>
          <w:tcPr>
            <w:tcW w:w="1261" w:type="dxa"/>
            <w:vAlign w:val="center"/>
          </w:tcPr>
          <w:p w:rsidR="00A4776A" w:rsidRPr="002944C2" w:rsidRDefault="00A4776A" w:rsidP="008A2B03">
            <w:pPr>
              <w:jc w:val="center"/>
              <w:rPr>
                <w:sz w:val="20"/>
                <w:szCs w:val="20"/>
              </w:rPr>
            </w:pPr>
            <w:r w:rsidRPr="002944C2">
              <w:rPr>
                <w:sz w:val="20"/>
                <w:szCs w:val="20"/>
              </w:rPr>
              <w:t>-/-</w:t>
            </w:r>
          </w:p>
        </w:tc>
        <w:tc>
          <w:tcPr>
            <w:tcW w:w="6309" w:type="dxa"/>
            <w:vMerge/>
          </w:tcPr>
          <w:p w:rsidR="00A4776A" w:rsidRPr="002944C2" w:rsidRDefault="00A4776A" w:rsidP="008A2B03">
            <w:pPr>
              <w:jc w:val="both"/>
              <w:rPr>
                <w:sz w:val="20"/>
                <w:szCs w:val="20"/>
              </w:rPr>
            </w:pPr>
          </w:p>
        </w:tc>
      </w:tr>
      <w:tr w:rsidR="00A4776A" w:rsidRPr="002944C2" w:rsidTr="008A2B03">
        <w:trPr>
          <w:trHeight w:val="126"/>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shd w:val="clear" w:color="auto" w:fill="FFFFFF"/>
              </w:rPr>
            </w:pPr>
          </w:p>
        </w:tc>
        <w:tc>
          <w:tcPr>
            <w:tcW w:w="4416" w:type="dxa"/>
            <w:vAlign w:val="center"/>
          </w:tcPr>
          <w:p w:rsidR="00A4776A" w:rsidRPr="002944C2" w:rsidRDefault="00A4776A" w:rsidP="008A2B03">
            <w:pPr>
              <w:rPr>
                <w:sz w:val="20"/>
                <w:szCs w:val="20"/>
              </w:rPr>
            </w:pPr>
            <w:r w:rsidRPr="002944C2">
              <w:rPr>
                <w:b/>
                <w:i/>
                <w:sz w:val="20"/>
                <w:szCs w:val="20"/>
              </w:rPr>
              <w:t>максимальный процент застройки в гран</w:t>
            </w:r>
            <w:r w:rsidRPr="002944C2">
              <w:rPr>
                <w:b/>
                <w:i/>
                <w:sz w:val="20"/>
                <w:szCs w:val="20"/>
              </w:rPr>
              <w:t>и</w:t>
            </w:r>
            <w:r w:rsidRPr="002944C2">
              <w:rPr>
                <w:b/>
                <w:i/>
                <w:sz w:val="20"/>
                <w:szCs w:val="20"/>
              </w:rPr>
              <w:t>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ка, которая может быть застроена, ко всей площади земельного участка***</w:t>
            </w:r>
          </w:p>
        </w:tc>
        <w:tc>
          <w:tcPr>
            <w:tcW w:w="1261" w:type="dxa"/>
            <w:vAlign w:val="center"/>
          </w:tcPr>
          <w:p w:rsidR="00A4776A" w:rsidRPr="002944C2" w:rsidRDefault="00A4776A" w:rsidP="008A2B03">
            <w:pPr>
              <w:jc w:val="center"/>
              <w:rPr>
                <w:b/>
                <w:i/>
                <w:sz w:val="20"/>
                <w:szCs w:val="20"/>
              </w:rPr>
            </w:pPr>
            <w:r w:rsidRPr="002944C2">
              <w:rPr>
                <w:b/>
                <w:i/>
                <w:sz w:val="20"/>
                <w:szCs w:val="20"/>
              </w:rPr>
              <w:t>%</w:t>
            </w:r>
          </w:p>
        </w:tc>
        <w:tc>
          <w:tcPr>
            <w:tcW w:w="6309" w:type="dxa"/>
            <w:vMerge/>
          </w:tcPr>
          <w:p w:rsidR="00A4776A" w:rsidRPr="002944C2" w:rsidRDefault="00A4776A" w:rsidP="008A2B03">
            <w:pPr>
              <w:jc w:val="both"/>
              <w:rPr>
                <w:sz w:val="20"/>
                <w:szCs w:val="20"/>
              </w:rPr>
            </w:pPr>
          </w:p>
        </w:tc>
      </w:tr>
      <w:tr w:rsidR="00A4776A" w:rsidRPr="002944C2" w:rsidTr="008A2B03">
        <w:trPr>
          <w:trHeight w:val="126"/>
        </w:trPr>
        <w:tc>
          <w:tcPr>
            <w:tcW w:w="1001" w:type="dxa"/>
            <w:vMerge/>
            <w:tcBorders>
              <w:right w:val="single" w:sz="4" w:space="0" w:color="auto"/>
            </w:tcBorders>
          </w:tcPr>
          <w:p w:rsidR="00A4776A" w:rsidRPr="002944C2" w:rsidRDefault="00A4776A" w:rsidP="008A2B03">
            <w:pPr>
              <w:rPr>
                <w:sz w:val="20"/>
                <w:szCs w:val="20"/>
              </w:rPr>
            </w:pPr>
          </w:p>
        </w:tc>
        <w:tc>
          <w:tcPr>
            <w:tcW w:w="1893" w:type="dxa"/>
            <w:vMerge/>
            <w:tcBorders>
              <w:left w:val="single" w:sz="4" w:space="0" w:color="auto"/>
            </w:tcBorders>
          </w:tcPr>
          <w:p w:rsidR="00A4776A" w:rsidRPr="002944C2" w:rsidRDefault="00A4776A" w:rsidP="008A2B03">
            <w:pPr>
              <w:rPr>
                <w:b/>
                <w:sz w:val="20"/>
                <w:szCs w:val="20"/>
                <w:shd w:val="clear" w:color="auto" w:fill="FFFFFF"/>
              </w:rPr>
            </w:pPr>
          </w:p>
        </w:tc>
        <w:tc>
          <w:tcPr>
            <w:tcW w:w="4416" w:type="dxa"/>
            <w:vAlign w:val="center"/>
          </w:tcPr>
          <w:p w:rsidR="00A4776A" w:rsidRPr="002944C2" w:rsidRDefault="00A4776A" w:rsidP="008A2B03">
            <w:pPr>
              <w:rPr>
                <w:sz w:val="20"/>
                <w:szCs w:val="20"/>
              </w:rPr>
            </w:pPr>
            <w:r w:rsidRPr="002944C2">
              <w:rPr>
                <w:sz w:val="20"/>
                <w:szCs w:val="20"/>
              </w:rPr>
              <w:t>профильная застройка</w:t>
            </w:r>
          </w:p>
        </w:tc>
        <w:tc>
          <w:tcPr>
            <w:tcW w:w="1261" w:type="dxa"/>
            <w:vAlign w:val="center"/>
          </w:tcPr>
          <w:p w:rsidR="00A4776A" w:rsidRPr="002944C2" w:rsidRDefault="00A4776A" w:rsidP="008A2B03">
            <w:pPr>
              <w:jc w:val="center"/>
              <w:rPr>
                <w:sz w:val="20"/>
                <w:szCs w:val="20"/>
              </w:rPr>
            </w:pPr>
            <w:r w:rsidRPr="002944C2">
              <w:rPr>
                <w:sz w:val="20"/>
                <w:szCs w:val="20"/>
              </w:rPr>
              <w:t>-/-</w:t>
            </w:r>
          </w:p>
        </w:tc>
        <w:tc>
          <w:tcPr>
            <w:tcW w:w="6309" w:type="dxa"/>
            <w:vMerge/>
          </w:tcPr>
          <w:p w:rsidR="00A4776A" w:rsidRPr="002944C2" w:rsidRDefault="00A4776A" w:rsidP="008A2B03">
            <w:pPr>
              <w:jc w:val="both"/>
              <w:rPr>
                <w:sz w:val="20"/>
                <w:szCs w:val="20"/>
              </w:rPr>
            </w:pPr>
          </w:p>
        </w:tc>
      </w:tr>
      <w:tr w:rsidR="00A4776A" w:rsidRPr="002944C2" w:rsidTr="008A2B03">
        <w:trPr>
          <w:trHeight w:val="271"/>
        </w:trPr>
        <w:tc>
          <w:tcPr>
            <w:tcW w:w="1001" w:type="dxa"/>
            <w:vMerge/>
            <w:tcBorders>
              <w:bottom w:val="single" w:sz="8" w:space="0" w:color="auto"/>
              <w:right w:val="single" w:sz="4" w:space="0" w:color="auto"/>
            </w:tcBorders>
          </w:tcPr>
          <w:p w:rsidR="00A4776A" w:rsidRPr="002944C2" w:rsidRDefault="00A4776A" w:rsidP="008A2B03">
            <w:pPr>
              <w:rPr>
                <w:sz w:val="20"/>
                <w:szCs w:val="20"/>
              </w:rPr>
            </w:pPr>
          </w:p>
        </w:tc>
        <w:tc>
          <w:tcPr>
            <w:tcW w:w="1893" w:type="dxa"/>
            <w:vMerge/>
            <w:tcBorders>
              <w:left w:val="single" w:sz="4" w:space="0" w:color="auto"/>
              <w:bottom w:val="single" w:sz="8" w:space="0" w:color="auto"/>
            </w:tcBorders>
          </w:tcPr>
          <w:p w:rsidR="00A4776A" w:rsidRPr="002944C2" w:rsidRDefault="00A4776A" w:rsidP="008A2B03">
            <w:pPr>
              <w:rPr>
                <w:b/>
                <w:sz w:val="20"/>
                <w:szCs w:val="20"/>
                <w:shd w:val="clear" w:color="auto" w:fill="FFFFFF"/>
              </w:rPr>
            </w:pPr>
          </w:p>
        </w:tc>
        <w:tc>
          <w:tcPr>
            <w:tcW w:w="5677" w:type="dxa"/>
            <w:gridSpan w:val="2"/>
            <w:vMerge w:val="restart"/>
            <w:tcBorders>
              <w:bottom w:val="single" w:sz="8" w:space="0" w:color="auto"/>
            </w:tcBorders>
            <w:vAlign w:val="center"/>
          </w:tcPr>
          <w:p w:rsidR="00A4776A" w:rsidRPr="002944C2" w:rsidRDefault="00A4776A" w:rsidP="008A2B03">
            <w:pPr>
              <w:jc w:val="both"/>
              <w:rPr>
                <w:sz w:val="20"/>
                <w:szCs w:val="20"/>
              </w:rPr>
            </w:pPr>
            <w:r w:rsidRPr="002944C2">
              <w:rPr>
                <w:i/>
                <w:sz w:val="16"/>
                <w:szCs w:val="16"/>
              </w:rPr>
              <w:t>*В связи с тем, что в границах зоны сельскохозяйственных угодий допускае</w:t>
            </w:r>
            <w:r w:rsidRPr="002944C2">
              <w:rPr>
                <w:i/>
                <w:sz w:val="16"/>
                <w:szCs w:val="16"/>
              </w:rPr>
              <w:t>т</w:t>
            </w:r>
            <w:r w:rsidRPr="002944C2">
              <w:rPr>
                <w:i/>
                <w:sz w:val="16"/>
                <w:szCs w:val="16"/>
              </w:rPr>
              <w:t xml:space="preserve">ся размещать не достающие до </w:t>
            </w:r>
            <w:r w:rsidRPr="002944C2">
              <w:rPr>
                <w:i/>
                <w:sz w:val="16"/>
                <w:szCs w:val="16"/>
                <w:lang w:val="en-US"/>
              </w:rPr>
              <w:t>max</w:t>
            </w:r>
            <w:r w:rsidRPr="002944C2">
              <w:rPr>
                <w:i/>
                <w:sz w:val="16"/>
                <w:szCs w:val="16"/>
              </w:rPr>
              <w:t xml:space="preserve"> нормы дополнительные огородные уч</w:t>
            </w:r>
            <w:r w:rsidRPr="002944C2">
              <w:rPr>
                <w:i/>
                <w:sz w:val="16"/>
                <w:szCs w:val="16"/>
              </w:rPr>
              <w:t>а</w:t>
            </w:r>
            <w:r w:rsidRPr="002944C2">
              <w:rPr>
                <w:i/>
                <w:sz w:val="16"/>
                <w:szCs w:val="16"/>
              </w:rPr>
              <w:t>стки, выделяемые за пределами жилой зоны</w:t>
            </w:r>
            <w:r w:rsidRPr="002944C2">
              <w:rPr>
                <w:i/>
                <w:sz w:val="20"/>
                <w:szCs w:val="20"/>
              </w:rPr>
              <w:t>.</w:t>
            </w:r>
            <w:r w:rsidRPr="002944C2">
              <w:rPr>
                <w:i/>
                <w:sz w:val="16"/>
                <w:szCs w:val="16"/>
              </w:rPr>
              <w:t xml:space="preserve"> для ведения ЛПХ.</w:t>
            </w:r>
          </w:p>
          <w:p w:rsidR="00A4776A" w:rsidRPr="002944C2" w:rsidRDefault="00A4776A" w:rsidP="008A2B03">
            <w:pPr>
              <w:jc w:val="both"/>
              <w:rPr>
                <w:i/>
                <w:sz w:val="16"/>
                <w:szCs w:val="16"/>
              </w:rPr>
            </w:pPr>
            <w:r w:rsidRPr="002944C2">
              <w:rPr>
                <w:i/>
                <w:sz w:val="16"/>
                <w:szCs w:val="16"/>
              </w:rPr>
              <w:t xml:space="preserve">Размеры существующих земельных участков допускается устанавливать с </w:t>
            </w:r>
            <w:r w:rsidRPr="002944C2">
              <w:rPr>
                <w:i/>
                <w:sz w:val="16"/>
                <w:szCs w:val="16"/>
              </w:rPr>
              <w:lastRenderedPageBreak/>
              <w:t xml:space="preserve">учетом фактического землепользования. </w:t>
            </w:r>
          </w:p>
          <w:p w:rsidR="00A4776A" w:rsidRPr="002944C2" w:rsidRDefault="00A4776A" w:rsidP="008A2B03">
            <w:pPr>
              <w:jc w:val="both"/>
              <w:rPr>
                <w:i/>
                <w:sz w:val="16"/>
                <w:szCs w:val="16"/>
              </w:rPr>
            </w:pPr>
            <w:r w:rsidRPr="002944C2">
              <w:rPr>
                <w:i/>
                <w:sz w:val="16"/>
                <w:szCs w:val="16"/>
              </w:rPr>
              <w:t>**В связи с многоообразием направлений растениеводства, форм собственн</w:t>
            </w:r>
            <w:r w:rsidRPr="002944C2">
              <w:rPr>
                <w:i/>
                <w:sz w:val="16"/>
                <w:szCs w:val="16"/>
              </w:rPr>
              <w:t>о</w:t>
            </w:r>
            <w:r w:rsidRPr="002944C2">
              <w:rPr>
                <w:i/>
                <w:sz w:val="16"/>
                <w:szCs w:val="16"/>
              </w:rPr>
              <w:t>сти, видов хозяйственной деятельности с учетом возможности территорий.</w:t>
            </w:r>
          </w:p>
          <w:p w:rsidR="00A4776A" w:rsidRPr="002944C2" w:rsidRDefault="00A4776A" w:rsidP="008A2B03">
            <w:pPr>
              <w:rPr>
                <w:sz w:val="20"/>
                <w:szCs w:val="20"/>
              </w:rPr>
            </w:pPr>
            <w:r w:rsidRPr="002944C2">
              <w:rPr>
                <w:i/>
                <w:sz w:val="16"/>
                <w:szCs w:val="16"/>
              </w:rPr>
              <w:t>***В связи с отсутствием ОКС.</w:t>
            </w:r>
          </w:p>
        </w:tc>
        <w:tc>
          <w:tcPr>
            <w:tcW w:w="6309" w:type="dxa"/>
            <w:vMerge/>
          </w:tcPr>
          <w:p w:rsidR="00A4776A" w:rsidRPr="002944C2" w:rsidRDefault="00A4776A" w:rsidP="008A2B03">
            <w:pPr>
              <w:jc w:val="both"/>
              <w:rPr>
                <w:sz w:val="20"/>
                <w:szCs w:val="20"/>
              </w:rPr>
            </w:pPr>
          </w:p>
        </w:tc>
      </w:tr>
      <w:tr w:rsidR="00A4776A" w:rsidRPr="002944C2" w:rsidTr="008A2B03">
        <w:trPr>
          <w:trHeight w:val="484"/>
        </w:trPr>
        <w:tc>
          <w:tcPr>
            <w:tcW w:w="1001" w:type="dxa"/>
            <w:tcBorders>
              <w:right w:val="single" w:sz="4" w:space="0" w:color="auto"/>
            </w:tcBorders>
          </w:tcPr>
          <w:p w:rsidR="00A4776A" w:rsidRPr="002944C2" w:rsidRDefault="00A4776A" w:rsidP="008A2B03">
            <w:pPr>
              <w:rPr>
                <w:sz w:val="20"/>
                <w:szCs w:val="20"/>
              </w:rPr>
            </w:pPr>
            <w:r w:rsidRPr="002944C2">
              <w:rPr>
                <w:sz w:val="20"/>
                <w:szCs w:val="20"/>
              </w:rPr>
              <w:t>13.1</w:t>
            </w:r>
          </w:p>
        </w:tc>
        <w:tc>
          <w:tcPr>
            <w:tcW w:w="1893" w:type="dxa"/>
            <w:tcBorders>
              <w:left w:val="single" w:sz="4" w:space="0" w:color="auto"/>
            </w:tcBorders>
          </w:tcPr>
          <w:p w:rsidR="00A4776A" w:rsidRPr="002944C2" w:rsidRDefault="00A4776A" w:rsidP="008A2B03">
            <w:pPr>
              <w:rPr>
                <w:b/>
                <w:sz w:val="20"/>
                <w:szCs w:val="20"/>
              </w:rPr>
            </w:pPr>
            <w:r w:rsidRPr="002944C2">
              <w:rPr>
                <w:b/>
                <w:sz w:val="20"/>
                <w:szCs w:val="20"/>
              </w:rPr>
              <w:t>Ведение огоро</w:t>
            </w:r>
            <w:r w:rsidRPr="002944C2">
              <w:rPr>
                <w:b/>
                <w:sz w:val="20"/>
                <w:szCs w:val="20"/>
              </w:rPr>
              <w:t>д</w:t>
            </w:r>
            <w:r w:rsidRPr="002944C2">
              <w:rPr>
                <w:b/>
                <w:sz w:val="20"/>
                <w:szCs w:val="20"/>
              </w:rPr>
              <w:t>ничес</w:t>
            </w:r>
            <w:r w:rsidRPr="002944C2">
              <w:rPr>
                <w:b/>
                <w:sz w:val="20"/>
                <w:szCs w:val="20"/>
              </w:rPr>
              <w:t>т</w:t>
            </w:r>
            <w:r w:rsidRPr="002944C2">
              <w:rPr>
                <w:b/>
                <w:sz w:val="20"/>
                <w:szCs w:val="20"/>
              </w:rPr>
              <w:t>ва</w:t>
            </w:r>
          </w:p>
        </w:tc>
        <w:tc>
          <w:tcPr>
            <w:tcW w:w="5677" w:type="dxa"/>
            <w:gridSpan w:val="2"/>
            <w:vMerge/>
            <w:vAlign w:val="center"/>
          </w:tcPr>
          <w:p w:rsidR="00A4776A" w:rsidRPr="002944C2" w:rsidRDefault="00A4776A" w:rsidP="008A2B03">
            <w:pPr>
              <w:jc w:val="center"/>
              <w:rPr>
                <w:b/>
                <w:i/>
                <w:sz w:val="20"/>
                <w:szCs w:val="20"/>
              </w:rPr>
            </w:pPr>
          </w:p>
        </w:tc>
        <w:tc>
          <w:tcPr>
            <w:tcW w:w="6309" w:type="dxa"/>
            <w:vMerge/>
          </w:tcPr>
          <w:p w:rsidR="00A4776A" w:rsidRPr="002944C2" w:rsidRDefault="00A4776A" w:rsidP="008A2B03">
            <w:pPr>
              <w:jc w:val="both"/>
              <w:rPr>
                <w:sz w:val="20"/>
                <w:szCs w:val="20"/>
              </w:rPr>
            </w:pPr>
          </w:p>
        </w:tc>
      </w:tr>
    </w:tbl>
    <w:p w:rsidR="00A4776A" w:rsidRPr="002944C2" w:rsidRDefault="00A4776A" w:rsidP="00A4776A">
      <w:pPr>
        <w:rPr>
          <w:sz w:val="16"/>
          <w:szCs w:val="16"/>
        </w:rPr>
      </w:pPr>
    </w:p>
    <w:p w:rsidR="00A4776A" w:rsidRPr="002944C2" w:rsidRDefault="00A4776A" w:rsidP="00A4776A">
      <w:r w:rsidRPr="002944C2">
        <w:rPr>
          <w:sz w:val="16"/>
          <w:szCs w:val="16"/>
        </w:rPr>
        <w:t>2.УСЛОВНО РАЗРЕШЁННЫЕ ВИДЫ И ПАРАМЕТРЫ ИСПОЛЬЗОВАНИЯ ЗЕМЕЛЬНЫХ УЧАСТКОВ И ОБЪЕКТОВ КАПИТАЛЬНОГО СТРОИТЕЛЬСТВА: НЕ УСТАНОВЛЕНЫ</w:t>
      </w:r>
      <w:r w:rsidRPr="002944C2">
        <w:t>.</w:t>
      </w:r>
    </w:p>
    <w:p w:rsidR="00A4776A" w:rsidRPr="002944C2" w:rsidRDefault="00A4776A" w:rsidP="00A4776A">
      <w:pPr>
        <w:ind w:firstLine="567"/>
        <w:jc w:val="right"/>
        <w:rPr>
          <w:spacing w:val="-13"/>
        </w:rPr>
      </w:pPr>
    </w:p>
    <w:p w:rsidR="00A4776A" w:rsidRPr="002944C2" w:rsidRDefault="00A4776A" w:rsidP="00A4776A">
      <w:pPr>
        <w:ind w:firstLine="567"/>
        <w:jc w:val="right"/>
        <w:rPr>
          <w:sz w:val="16"/>
          <w:szCs w:val="16"/>
        </w:rPr>
      </w:pPr>
      <w:r w:rsidRPr="002944C2">
        <w:rPr>
          <w:spacing w:val="-13"/>
        </w:rPr>
        <w:t>Таблица 24</w:t>
      </w:r>
    </w:p>
    <w:p w:rsidR="00A4776A" w:rsidRPr="002944C2" w:rsidRDefault="00A4776A" w:rsidP="00A4776A">
      <w:pPr>
        <w:rPr>
          <w:sz w:val="16"/>
          <w:szCs w:val="16"/>
        </w:rPr>
      </w:pPr>
      <w:r w:rsidRPr="002944C2">
        <w:rPr>
          <w:sz w:val="16"/>
          <w:szCs w:val="16"/>
        </w:rPr>
        <w:t>3. ВСПОМОГАТЕЛЬНЫЕ ВИДЫ И ПАРАМЕТРЫ РАЗРЕШЕННОГО ИСПОЛЬЗОВАНИЯ ЗЕМЕЛЬНЫХ УЧАСТКОВ И ОБЪЕКТОВ КАПИТАЛЬНОГО СТРОИТЕЛЬСТВА</w:t>
      </w:r>
    </w:p>
    <w:p w:rsidR="00A4776A" w:rsidRPr="002944C2" w:rsidRDefault="00A4776A" w:rsidP="00A4776A">
      <w:pPr>
        <w:rPr>
          <w:sz w:val="16"/>
          <w:szCs w:val="16"/>
        </w:rPr>
      </w:pPr>
    </w:p>
    <w:tbl>
      <w:tblPr>
        <w:tblW w:w="148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1001"/>
        <w:gridCol w:w="1893"/>
        <w:gridCol w:w="4416"/>
        <w:gridCol w:w="1261"/>
        <w:gridCol w:w="6309"/>
      </w:tblGrid>
      <w:tr w:rsidR="00A4776A" w:rsidRPr="002944C2" w:rsidTr="008A2B03">
        <w:trPr>
          <w:trHeight w:val="1128"/>
          <w:tblHeader/>
        </w:trPr>
        <w:tc>
          <w:tcPr>
            <w:tcW w:w="1001" w:type="dxa"/>
            <w:tcBorders>
              <w:top w:val="single" w:sz="8" w:space="0" w:color="auto"/>
              <w:left w:val="single" w:sz="8" w:space="0" w:color="auto"/>
              <w:right w:val="single" w:sz="8" w:space="0" w:color="auto"/>
            </w:tcBorders>
            <w:vAlign w:val="center"/>
          </w:tcPr>
          <w:p w:rsidR="00A4776A" w:rsidRPr="002944C2" w:rsidRDefault="00A4776A" w:rsidP="008A2B03">
            <w:pPr>
              <w:jc w:val="center"/>
              <w:rPr>
                <w:b/>
                <w:sz w:val="20"/>
                <w:szCs w:val="20"/>
              </w:rPr>
            </w:pPr>
            <w:r w:rsidRPr="002944C2">
              <w:rPr>
                <w:b/>
                <w:sz w:val="16"/>
                <w:szCs w:val="16"/>
              </w:rPr>
              <w:t>КОД</w:t>
            </w:r>
          </w:p>
        </w:tc>
        <w:tc>
          <w:tcPr>
            <w:tcW w:w="1893" w:type="dxa"/>
            <w:tcBorders>
              <w:top w:val="single" w:sz="8" w:space="0" w:color="auto"/>
              <w:left w:val="single" w:sz="8" w:space="0" w:color="auto"/>
              <w:right w:val="single" w:sz="8" w:space="0" w:color="auto"/>
            </w:tcBorders>
            <w:vAlign w:val="center"/>
          </w:tcPr>
          <w:p w:rsidR="00A4776A" w:rsidRPr="002944C2" w:rsidRDefault="00A4776A" w:rsidP="008A2B03">
            <w:pPr>
              <w:tabs>
                <w:tab w:val="center" w:pos="4677"/>
                <w:tab w:val="right" w:pos="9355"/>
              </w:tabs>
              <w:jc w:val="center"/>
              <w:rPr>
                <w:b/>
                <w:sz w:val="20"/>
                <w:szCs w:val="20"/>
              </w:rPr>
            </w:pPr>
            <w:r w:rsidRPr="002944C2">
              <w:rPr>
                <w:b/>
                <w:sz w:val="16"/>
                <w:szCs w:val="16"/>
              </w:rPr>
              <w:t>НАИМЕНОВАНИЕ</w:t>
            </w:r>
          </w:p>
        </w:tc>
        <w:tc>
          <w:tcPr>
            <w:tcW w:w="5677" w:type="dxa"/>
            <w:gridSpan w:val="2"/>
            <w:tcBorders>
              <w:top w:val="single" w:sz="8" w:space="0" w:color="auto"/>
              <w:left w:val="single" w:sz="8" w:space="0" w:color="auto"/>
              <w:right w:val="single" w:sz="8" w:space="0" w:color="auto"/>
            </w:tcBorders>
            <w:vAlign w:val="center"/>
          </w:tcPr>
          <w:p w:rsidR="00A4776A" w:rsidRPr="002944C2" w:rsidRDefault="00A4776A" w:rsidP="008A2B03">
            <w:pPr>
              <w:jc w:val="center"/>
              <w:rPr>
                <w:b/>
                <w:caps/>
                <w:sz w:val="16"/>
                <w:szCs w:val="16"/>
              </w:rPr>
            </w:pPr>
            <w:r w:rsidRPr="002944C2">
              <w:rPr>
                <w:b/>
                <w:caps/>
                <w:sz w:val="16"/>
                <w:szCs w:val="20"/>
              </w:rPr>
              <w:t>Предельные параметры разрешенного строительс</w:t>
            </w:r>
            <w:r w:rsidRPr="002944C2">
              <w:rPr>
                <w:b/>
                <w:caps/>
                <w:sz w:val="16"/>
                <w:szCs w:val="20"/>
              </w:rPr>
              <w:t>т</w:t>
            </w:r>
            <w:r w:rsidRPr="002944C2">
              <w:rPr>
                <w:b/>
                <w:caps/>
                <w:sz w:val="16"/>
                <w:szCs w:val="20"/>
              </w:rPr>
              <w:t>ва, реконструкции объектов капитального стро</w:t>
            </w:r>
            <w:r w:rsidRPr="002944C2">
              <w:rPr>
                <w:b/>
                <w:caps/>
                <w:sz w:val="16"/>
                <w:szCs w:val="20"/>
              </w:rPr>
              <w:t>и</w:t>
            </w:r>
            <w:r w:rsidRPr="002944C2">
              <w:rPr>
                <w:b/>
                <w:caps/>
                <w:sz w:val="16"/>
                <w:szCs w:val="20"/>
              </w:rPr>
              <w:t>тельства</w:t>
            </w:r>
          </w:p>
        </w:tc>
        <w:tc>
          <w:tcPr>
            <w:tcW w:w="6309" w:type="dxa"/>
            <w:tcBorders>
              <w:top w:val="single" w:sz="8" w:space="0" w:color="auto"/>
              <w:left w:val="single" w:sz="8" w:space="0" w:color="auto"/>
              <w:right w:val="single" w:sz="8" w:space="0" w:color="auto"/>
            </w:tcBorders>
            <w:vAlign w:val="center"/>
          </w:tcPr>
          <w:p w:rsidR="00A4776A" w:rsidRPr="002944C2" w:rsidRDefault="00A4776A" w:rsidP="008A2B03">
            <w:pPr>
              <w:tabs>
                <w:tab w:val="center" w:pos="4677"/>
                <w:tab w:val="right" w:pos="9355"/>
              </w:tabs>
              <w:jc w:val="center"/>
              <w:rPr>
                <w:b/>
                <w:sz w:val="16"/>
                <w:szCs w:val="16"/>
              </w:rPr>
            </w:pPr>
            <w:r w:rsidRPr="002944C2">
              <w:rPr>
                <w:b/>
                <w:sz w:val="16"/>
                <w:szCs w:val="16"/>
              </w:rPr>
              <w:t>ОГРАНИЧЕНИЯ ИСПОЛЬЗОВАНИЯ ЗЕМЕЛЬНЫХ УЧАСТКОВ И ОБ</w:t>
            </w:r>
            <w:r w:rsidRPr="002944C2">
              <w:rPr>
                <w:b/>
                <w:sz w:val="16"/>
                <w:szCs w:val="16"/>
              </w:rPr>
              <w:t>Ъ</w:t>
            </w:r>
            <w:r w:rsidRPr="002944C2">
              <w:rPr>
                <w:b/>
                <w:sz w:val="16"/>
                <w:szCs w:val="16"/>
              </w:rPr>
              <w:t>ЕКТОВ КАПИТАЛЬНОГО СТРОИТЕЛЬСТВА</w:t>
            </w:r>
          </w:p>
        </w:tc>
      </w:tr>
      <w:tr w:rsidR="00A4776A" w:rsidRPr="002944C2" w:rsidTr="008A2B03">
        <w:trPr>
          <w:trHeight w:val="636"/>
        </w:trPr>
        <w:tc>
          <w:tcPr>
            <w:tcW w:w="1001" w:type="dxa"/>
            <w:vMerge w:val="restart"/>
            <w:tcBorders>
              <w:top w:val="single" w:sz="8" w:space="0" w:color="auto"/>
              <w:left w:val="single" w:sz="8" w:space="0" w:color="auto"/>
              <w:right w:val="single" w:sz="4" w:space="0" w:color="auto"/>
            </w:tcBorders>
          </w:tcPr>
          <w:p w:rsidR="00A4776A" w:rsidRPr="002944C2" w:rsidRDefault="00A4776A" w:rsidP="008A2B03">
            <w:pPr>
              <w:rPr>
                <w:sz w:val="20"/>
                <w:szCs w:val="20"/>
              </w:rPr>
            </w:pPr>
            <w:r w:rsidRPr="002944C2">
              <w:rPr>
                <w:sz w:val="20"/>
                <w:szCs w:val="20"/>
              </w:rPr>
              <w:t>3.1</w:t>
            </w:r>
          </w:p>
        </w:tc>
        <w:tc>
          <w:tcPr>
            <w:tcW w:w="1893" w:type="dxa"/>
            <w:vMerge w:val="restart"/>
            <w:tcBorders>
              <w:top w:val="single" w:sz="8" w:space="0" w:color="auto"/>
              <w:left w:val="single" w:sz="4" w:space="0" w:color="auto"/>
              <w:right w:val="single" w:sz="8" w:space="0" w:color="auto"/>
            </w:tcBorders>
          </w:tcPr>
          <w:p w:rsidR="00A4776A" w:rsidRPr="002944C2" w:rsidRDefault="00A4776A" w:rsidP="008A2B03">
            <w:pPr>
              <w:rPr>
                <w:b/>
                <w:sz w:val="20"/>
                <w:szCs w:val="20"/>
              </w:rPr>
            </w:pPr>
            <w:r w:rsidRPr="002944C2">
              <w:rPr>
                <w:b/>
                <w:sz w:val="20"/>
                <w:szCs w:val="20"/>
              </w:rPr>
              <w:t>Коммунальное обслуживание</w:t>
            </w:r>
          </w:p>
        </w:tc>
        <w:tc>
          <w:tcPr>
            <w:tcW w:w="441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b/>
                <w:i/>
                <w:sz w:val="20"/>
                <w:szCs w:val="20"/>
              </w:rPr>
              <w:t>предельные (минимальные и (или) максимал</w:t>
            </w:r>
            <w:r w:rsidRPr="002944C2">
              <w:rPr>
                <w:b/>
                <w:i/>
                <w:sz w:val="20"/>
                <w:szCs w:val="20"/>
              </w:rPr>
              <w:t>ь</w:t>
            </w:r>
            <w:r w:rsidRPr="002944C2">
              <w:rPr>
                <w:b/>
                <w:i/>
                <w:sz w:val="20"/>
                <w:szCs w:val="20"/>
              </w:rPr>
              <w:t>ные) размеры земельных участков, в том чи</w:t>
            </w:r>
            <w:r w:rsidRPr="002944C2">
              <w:rPr>
                <w:b/>
                <w:i/>
                <w:sz w:val="20"/>
                <w:szCs w:val="20"/>
              </w:rPr>
              <w:t>с</w:t>
            </w:r>
            <w:r w:rsidRPr="002944C2">
              <w:rPr>
                <w:b/>
                <w:i/>
                <w:sz w:val="20"/>
                <w:szCs w:val="20"/>
              </w:rPr>
              <w:t>ле их площадь*</w:t>
            </w:r>
          </w:p>
        </w:tc>
        <w:tc>
          <w:tcPr>
            <w:tcW w:w="126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га</w:t>
            </w:r>
          </w:p>
          <w:p w:rsidR="00A4776A" w:rsidRPr="002944C2" w:rsidRDefault="00A4776A" w:rsidP="008A2B03">
            <w:pPr>
              <w:jc w:val="center"/>
              <w:rPr>
                <w:b/>
                <w:i/>
                <w:sz w:val="20"/>
                <w:szCs w:val="20"/>
              </w:rPr>
            </w:pPr>
            <w:r w:rsidRPr="002944C2">
              <w:rPr>
                <w:b/>
                <w:i/>
                <w:sz w:val="20"/>
                <w:szCs w:val="20"/>
              </w:rPr>
              <w:t>мин.</w:t>
            </w:r>
            <w:r w:rsidRPr="002944C2">
              <w:rPr>
                <w:b/>
                <w:i/>
                <w:sz w:val="20"/>
                <w:szCs w:val="20"/>
                <w:lang w:val="en-US"/>
              </w:rPr>
              <w:t>/</w:t>
            </w:r>
          </w:p>
          <w:p w:rsidR="00A4776A" w:rsidRPr="002944C2" w:rsidRDefault="00A4776A" w:rsidP="008A2B03">
            <w:pPr>
              <w:jc w:val="center"/>
              <w:rPr>
                <w:i/>
                <w:sz w:val="16"/>
                <w:szCs w:val="16"/>
              </w:rPr>
            </w:pPr>
            <w:r w:rsidRPr="002944C2">
              <w:rPr>
                <w:b/>
                <w:i/>
                <w:sz w:val="20"/>
                <w:szCs w:val="20"/>
              </w:rPr>
              <w:t>макс</w:t>
            </w:r>
            <w:r w:rsidRPr="002944C2">
              <w:rPr>
                <w:sz w:val="20"/>
                <w:szCs w:val="20"/>
              </w:rPr>
              <w:t>.</w:t>
            </w:r>
          </w:p>
        </w:tc>
        <w:tc>
          <w:tcPr>
            <w:tcW w:w="6309" w:type="dxa"/>
            <w:vMerge w:val="restart"/>
            <w:tcBorders>
              <w:top w:val="single" w:sz="8" w:space="0" w:color="auto"/>
              <w:left w:val="single" w:sz="8" w:space="0" w:color="auto"/>
              <w:right w:val="single" w:sz="8" w:space="0" w:color="auto"/>
            </w:tcBorders>
          </w:tcPr>
          <w:p w:rsidR="00A4776A" w:rsidRPr="002944C2" w:rsidRDefault="00A4776A" w:rsidP="008A2B03">
            <w:pPr>
              <w:jc w:val="both"/>
              <w:rPr>
                <w:sz w:val="20"/>
                <w:szCs w:val="20"/>
              </w:rPr>
            </w:pPr>
            <w:r w:rsidRPr="002944C2">
              <w:rPr>
                <w:sz w:val="20"/>
                <w:szCs w:val="20"/>
              </w:rPr>
              <w:t>В случае, если ЗУ (его часть) и ОКС расположены в границах зон с особыми условиями использования территории</w:t>
            </w:r>
            <w:r w:rsidRPr="002944C2">
              <w:t xml:space="preserve"> </w:t>
            </w:r>
            <w:r w:rsidRPr="002944C2">
              <w:rPr>
                <w:sz w:val="20"/>
                <w:szCs w:val="20"/>
              </w:rPr>
              <w:t>либо в границах те</w:t>
            </w:r>
            <w:r w:rsidRPr="002944C2">
              <w:rPr>
                <w:sz w:val="20"/>
                <w:szCs w:val="20"/>
              </w:rPr>
              <w:t>р</w:t>
            </w:r>
            <w:r w:rsidRPr="002944C2">
              <w:rPr>
                <w:sz w:val="20"/>
                <w:szCs w:val="20"/>
              </w:rPr>
              <w:t>риторий особого регулирования градостроительной деятельности (с</w:t>
            </w:r>
            <w:r w:rsidRPr="002944C2">
              <w:rPr>
                <w:sz w:val="20"/>
                <w:szCs w:val="20"/>
              </w:rPr>
              <w:t>о</w:t>
            </w:r>
            <w:r w:rsidRPr="002944C2">
              <w:rPr>
                <w:sz w:val="20"/>
                <w:szCs w:val="20"/>
              </w:rPr>
              <w:t>гла</w:t>
            </w:r>
            <w:r w:rsidRPr="002944C2">
              <w:rPr>
                <w:sz w:val="20"/>
                <w:szCs w:val="20"/>
              </w:rPr>
              <w:t>с</w:t>
            </w:r>
            <w:r w:rsidRPr="002944C2">
              <w:rPr>
                <w:sz w:val="20"/>
                <w:szCs w:val="20"/>
              </w:rPr>
              <w:t>но Карте зон с особыми условиями использования территории) использование ЗУ (его части) и ОКС осуществляется с учетом огран</w:t>
            </w:r>
            <w:r w:rsidRPr="002944C2">
              <w:rPr>
                <w:sz w:val="20"/>
                <w:szCs w:val="20"/>
              </w:rPr>
              <w:t>и</w:t>
            </w:r>
            <w:r w:rsidRPr="002944C2">
              <w:rPr>
                <w:sz w:val="20"/>
                <w:szCs w:val="20"/>
              </w:rPr>
              <w:t xml:space="preserve">чений, установленных законодательством Российской Федерации и указанных в </w:t>
            </w:r>
            <w:hyperlink w:anchor="sub_89" w:history="1">
              <w:r w:rsidRPr="002944C2">
                <w:rPr>
                  <w:rStyle w:val="a5"/>
                  <w:b w:val="0"/>
                  <w:color w:val="auto"/>
                  <w:sz w:val="20"/>
                  <w:szCs w:val="20"/>
                </w:rPr>
                <w:t>статье 56</w:t>
              </w:r>
            </w:hyperlink>
            <w:r w:rsidRPr="002944C2">
              <w:rPr>
                <w:b/>
                <w:sz w:val="20"/>
                <w:szCs w:val="20"/>
              </w:rPr>
              <w:t xml:space="preserve"> </w:t>
            </w:r>
            <w:r w:rsidRPr="002944C2">
              <w:rPr>
                <w:sz w:val="20"/>
                <w:szCs w:val="20"/>
              </w:rPr>
              <w:t>настоящих Правил.</w:t>
            </w:r>
          </w:p>
          <w:p w:rsidR="00A4776A" w:rsidRPr="002944C2" w:rsidRDefault="00A4776A" w:rsidP="008A2B03">
            <w:pPr>
              <w:jc w:val="both"/>
              <w:rPr>
                <w:sz w:val="20"/>
                <w:szCs w:val="20"/>
              </w:rPr>
            </w:pPr>
            <w:r w:rsidRPr="002944C2">
              <w:rPr>
                <w:sz w:val="20"/>
                <w:szCs w:val="20"/>
              </w:rPr>
              <w:t>В границах данной территориальной зоны действуют следующие ЗОУИТ и территории особого регулирования градостроительной де</w:t>
            </w:r>
            <w:r w:rsidRPr="002944C2">
              <w:rPr>
                <w:sz w:val="20"/>
                <w:szCs w:val="20"/>
              </w:rPr>
              <w:t>я</w:t>
            </w:r>
            <w:r w:rsidRPr="002944C2">
              <w:rPr>
                <w:sz w:val="20"/>
                <w:szCs w:val="20"/>
              </w:rPr>
              <w:t>тельн</w:t>
            </w:r>
            <w:r w:rsidRPr="002944C2">
              <w:rPr>
                <w:sz w:val="20"/>
                <w:szCs w:val="20"/>
              </w:rPr>
              <w:t>о</w:t>
            </w:r>
            <w:r w:rsidRPr="002944C2">
              <w:rPr>
                <w:sz w:val="20"/>
                <w:szCs w:val="20"/>
              </w:rPr>
              <w:t xml:space="preserve">сти: </w:t>
            </w:r>
          </w:p>
          <w:p w:rsidR="00A4776A" w:rsidRPr="002944C2" w:rsidRDefault="00A4776A" w:rsidP="008A2B03">
            <w:pPr>
              <w:jc w:val="both"/>
              <w:rPr>
                <w:sz w:val="20"/>
                <w:szCs w:val="20"/>
              </w:rPr>
            </w:pPr>
            <w:r w:rsidRPr="002944C2">
              <w:rPr>
                <w:sz w:val="20"/>
                <w:szCs w:val="20"/>
              </w:rPr>
              <w:t>- охранные зоны объектов инженерной инфраструктуры;</w:t>
            </w:r>
          </w:p>
          <w:p w:rsidR="00A4776A" w:rsidRPr="002944C2" w:rsidRDefault="00A4776A" w:rsidP="008A2B03">
            <w:pPr>
              <w:jc w:val="both"/>
              <w:rPr>
                <w:sz w:val="20"/>
                <w:szCs w:val="20"/>
              </w:rPr>
            </w:pPr>
            <w:r w:rsidRPr="002944C2">
              <w:rPr>
                <w:sz w:val="20"/>
                <w:szCs w:val="20"/>
              </w:rPr>
              <w:t>- санитарно-защитная зона объектов транспортной инфраструктуры.</w:t>
            </w:r>
          </w:p>
          <w:p w:rsidR="00A4776A" w:rsidRPr="002944C2" w:rsidRDefault="00A4776A" w:rsidP="008A2B03">
            <w:pPr>
              <w:jc w:val="both"/>
              <w:rPr>
                <w:b/>
                <w:sz w:val="20"/>
                <w:szCs w:val="20"/>
              </w:rPr>
            </w:pPr>
            <w:r w:rsidRPr="002944C2">
              <w:rPr>
                <w:b/>
                <w:sz w:val="20"/>
                <w:szCs w:val="20"/>
              </w:rPr>
              <w:t>Дополнительные ограничения</w:t>
            </w:r>
          </w:p>
          <w:p w:rsidR="00A4776A" w:rsidRPr="002944C2" w:rsidRDefault="00A4776A" w:rsidP="008A2B03">
            <w:pPr>
              <w:ind w:firstLine="26"/>
              <w:jc w:val="both"/>
              <w:rPr>
                <w:sz w:val="20"/>
                <w:szCs w:val="20"/>
              </w:rPr>
            </w:pPr>
            <w:r w:rsidRPr="002944C2">
              <w:rPr>
                <w:sz w:val="20"/>
                <w:szCs w:val="20"/>
              </w:rPr>
              <w:t>- Требуется соблюдение ограничений использования ЗУ и ОКС при осуществлении публичного сервитута (при его наличии).</w:t>
            </w:r>
          </w:p>
        </w:tc>
      </w:tr>
      <w:tr w:rsidR="00A4776A" w:rsidRPr="002944C2" w:rsidTr="008A2B03">
        <w:trPr>
          <w:trHeight w:val="252"/>
        </w:trPr>
        <w:tc>
          <w:tcPr>
            <w:tcW w:w="1001" w:type="dxa"/>
            <w:vMerge/>
            <w:tcBorders>
              <w:left w:val="single" w:sz="8" w:space="0" w:color="auto"/>
              <w:right w:val="single" w:sz="4" w:space="0" w:color="auto"/>
            </w:tcBorders>
          </w:tcPr>
          <w:p w:rsidR="00A4776A" w:rsidRPr="002944C2" w:rsidRDefault="00A4776A" w:rsidP="008A2B03">
            <w:pPr>
              <w:rPr>
                <w:sz w:val="20"/>
                <w:szCs w:val="20"/>
              </w:rPr>
            </w:pPr>
          </w:p>
        </w:tc>
        <w:tc>
          <w:tcPr>
            <w:tcW w:w="1893" w:type="dxa"/>
            <w:vMerge/>
            <w:tcBorders>
              <w:left w:val="single" w:sz="4" w:space="0" w:color="auto"/>
              <w:right w:val="single" w:sz="8" w:space="0" w:color="auto"/>
            </w:tcBorders>
          </w:tcPr>
          <w:p w:rsidR="00A4776A" w:rsidRPr="002944C2" w:rsidRDefault="00A4776A" w:rsidP="008A2B03">
            <w:pPr>
              <w:rPr>
                <w:b/>
                <w:sz w:val="20"/>
                <w:szCs w:val="20"/>
              </w:rPr>
            </w:pPr>
          </w:p>
        </w:tc>
        <w:tc>
          <w:tcPr>
            <w:tcW w:w="441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sz w:val="20"/>
                <w:szCs w:val="20"/>
              </w:rPr>
              <w:t>Объекты капитального строительства, обесп</w:t>
            </w:r>
            <w:r w:rsidRPr="002944C2">
              <w:rPr>
                <w:sz w:val="20"/>
                <w:szCs w:val="20"/>
              </w:rPr>
              <w:t>е</w:t>
            </w:r>
            <w:r w:rsidRPr="002944C2">
              <w:rPr>
                <w:sz w:val="20"/>
                <w:szCs w:val="20"/>
              </w:rPr>
              <w:t>чивающие коммунальные услуги</w:t>
            </w:r>
          </w:p>
        </w:tc>
        <w:tc>
          <w:tcPr>
            <w:tcW w:w="126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0,01/-</w:t>
            </w:r>
          </w:p>
        </w:tc>
        <w:tc>
          <w:tcPr>
            <w:tcW w:w="6309"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627"/>
        </w:trPr>
        <w:tc>
          <w:tcPr>
            <w:tcW w:w="1001" w:type="dxa"/>
            <w:vMerge/>
            <w:tcBorders>
              <w:left w:val="single" w:sz="8" w:space="0" w:color="auto"/>
              <w:right w:val="single" w:sz="4" w:space="0" w:color="auto"/>
            </w:tcBorders>
          </w:tcPr>
          <w:p w:rsidR="00A4776A" w:rsidRPr="002944C2" w:rsidRDefault="00A4776A" w:rsidP="008A2B03">
            <w:pPr>
              <w:rPr>
                <w:sz w:val="20"/>
                <w:szCs w:val="20"/>
              </w:rPr>
            </w:pPr>
          </w:p>
        </w:tc>
        <w:tc>
          <w:tcPr>
            <w:tcW w:w="1893" w:type="dxa"/>
            <w:vMerge/>
            <w:tcBorders>
              <w:left w:val="single" w:sz="4" w:space="0" w:color="auto"/>
              <w:right w:val="single" w:sz="8" w:space="0" w:color="auto"/>
            </w:tcBorders>
          </w:tcPr>
          <w:p w:rsidR="00A4776A" w:rsidRPr="002944C2" w:rsidRDefault="00A4776A" w:rsidP="008A2B03">
            <w:pPr>
              <w:rPr>
                <w:b/>
                <w:sz w:val="20"/>
                <w:szCs w:val="20"/>
              </w:rPr>
            </w:pPr>
          </w:p>
        </w:tc>
        <w:tc>
          <w:tcPr>
            <w:tcW w:w="441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b/>
                <w:i/>
                <w:sz w:val="20"/>
                <w:szCs w:val="20"/>
              </w:rPr>
            </w:pPr>
            <w:r w:rsidRPr="002944C2">
              <w:rPr>
                <w:b/>
                <w:i/>
                <w:sz w:val="20"/>
                <w:szCs w:val="20"/>
              </w:rPr>
              <w:t>минимальный отступ от границы ЗУ в целях определения места допустимого размещения объекта**</w:t>
            </w:r>
          </w:p>
        </w:tc>
        <w:tc>
          <w:tcPr>
            <w:tcW w:w="126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м</w:t>
            </w:r>
          </w:p>
        </w:tc>
        <w:tc>
          <w:tcPr>
            <w:tcW w:w="6309"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25"/>
        </w:trPr>
        <w:tc>
          <w:tcPr>
            <w:tcW w:w="1001" w:type="dxa"/>
            <w:vMerge/>
            <w:tcBorders>
              <w:left w:val="single" w:sz="8" w:space="0" w:color="auto"/>
              <w:right w:val="single" w:sz="4" w:space="0" w:color="auto"/>
            </w:tcBorders>
          </w:tcPr>
          <w:p w:rsidR="00A4776A" w:rsidRPr="002944C2" w:rsidRDefault="00A4776A" w:rsidP="008A2B03">
            <w:pPr>
              <w:rPr>
                <w:sz w:val="20"/>
                <w:szCs w:val="20"/>
              </w:rPr>
            </w:pPr>
          </w:p>
        </w:tc>
        <w:tc>
          <w:tcPr>
            <w:tcW w:w="1893" w:type="dxa"/>
            <w:vMerge/>
            <w:tcBorders>
              <w:left w:val="single" w:sz="4" w:space="0" w:color="auto"/>
              <w:right w:val="single" w:sz="8" w:space="0" w:color="auto"/>
            </w:tcBorders>
          </w:tcPr>
          <w:p w:rsidR="00A4776A" w:rsidRPr="002944C2" w:rsidRDefault="00A4776A" w:rsidP="008A2B03">
            <w:pPr>
              <w:rPr>
                <w:b/>
                <w:sz w:val="20"/>
                <w:szCs w:val="20"/>
              </w:rPr>
            </w:pPr>
          </w:p>
        </w:tc>
        <w:tc>
          <w:tcPr>
            <w:tcW w:w="441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sz w:val="20"/>
              </w:rPr>
              <w:t>от красной линии улиц</w:t>
            </w:r>
          </w:p>
        </w:tc>
        <w:tc>
          <w:tcPr>
            <w:tcW w:w="126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5</w:t>
            </w:r>
          </w:p>
        </w:tc>
        <w:tc>
          <w:tcPr>
            <w:tcW w:w="6309"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58"/>
        </w:trPr>
        <w:tc>
          <w:tcPr>
            <w:tcW w:w="1001" w:type="dxa"/>
            <w:vMerge/>
            <w:tcBorders>
              <w:left w:val="single" w:sz="8" w:space="0" w:color="auto"/>
              <w:right w:val="single" w:sz="4" w:space="0" w:color="auto"/>
            </w:tcBorders>
          </w:tcPr>
          <w:p w:rsidR="00A4776A" w:rsidRPr="002944C2" w:rsidRDefault="00A4776A" w:rsidP="008A2B03">
            <w:pPr>
              <w:rPr>
                <w:sz w:val="20"/>
                <w:szCs w:val="20"/>
              </w:rPr>
            </w:pPr>
          </w:p>
        </w:tc>
        <w:tc>
          <w:tcPr>
            <w:tcW w:w="1893" w:type="dxa"/>
            <w:vMerge/>
            <w:tcBorders>
              <w:left w:val="single" w:sz="4" w:space="0" w:color="auto"/>
              <w:right w:val="single" w:sz="8" w:space="0" w:color="auto"/>
            </w:tcBorders>
          </w:tcPr>
          <w:p w:rsidR="00A4776A" w:rsidRPr="002944C2" w:rsidRDefault="00A4776A" w:rsidP="008A2B03">
            <w:pPr>
              <w:rPr>
                <w:b/>
                <w:sz w:val="20"/>
                <w:szCs w:val="20"/>
              </w:rPr>
            </w:pPr>
          </w:p>
        </w:tc>
        <w:tc>
          <w:tcPr>
            <w:tcW w:w="441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rPr>
            </w:pPr>
            <w:r w:rsidRPr="002944C2">
              <w:rPr>
                <w:sz w:val="20"/>
              </w:rPr>
              <w:t xml:space="preserve">от красной линии проездов </w:t>
            </w:r>
          </w:p>
        </w:tc>
        <w:tc>
          <w:tcPr>
            <w:tcW w:w="126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3</w:t>
            </w:r>
          </w:p>
        </w:tc>
        <w:tc>
          <w:tcPr>
            <w:tcW w:w="6309"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120"/>
        </w:trPr>
        <w:tc>
          <w:tcPr>
            <w:tcW w:w="1001" w:type="dxa"/>
            <w:vMerge/>
            <w:tcBorders>
              <w:left w:val="single" w:sz="8" w:space="0" w:color="auto"/>
              <w:right w:val="single" w:sz="4" w:space="0" w:color="auto"/>
            </w:tcBorders>
          </w:tcPr>
          <w:p w:rsidR="00A4776A" w:rsidRPr="002944C2" w:rsidRDefault="00A4776A" w:rsidP="008A2B03">
            <w:pPr>
              <w:rPr>
                <w:sz w:val="20"/>
                <w:szCs w:val="20"/>
              </w:rPr>
            </w:pPr>
          </w:p>
        </w:tc>
        <w:tc>
          <w:tcPr>
            <w:tcW w:w="1893" w:type="dxa"/>
            <w:vMerge/>
            <w:tcBorders>
              <w:left w:val="single" w:sz="4" w:space="0" w:color="auto"/>
              <w:right w:val="single" w:sz="8" w:space="0" w:color="auto"/>
            </w:tcBorders>
          </w:tcPr>
          <w:p w:rsidR="00A4776A" w:rsidRPr="002944C2" w:rsidRDefault="00A4776A" w:rsidP="008A2B03">
            <w:pPr>
              <w:rPr>
                <w:b/>
                <w:sz w:val="20"/>
                <w:szCs w:val="20"/>
              </w:rPr>
            </w:pPr>
          </w:p>
        </w:tc>
        <w:tc>
          <w:tcPr>
            <w:tcW w:w="441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rPr>
            </w:pPr>
            <w:r w:rsidRPr="002944C2">
              <w:rPr>
                <w:sz w:val="20"/>
              </w:rPr>
              <w:t xml:space="preserve">до границы соседнего земельного участка </w:t>
            </w:r>
          </w:p>
        </w:tc>
        <w:tc>
          <w:tcPr>
            <w:tcW w:w="126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3</w:t>
            </w:r>
          </w:p>
        </w:tc>
        <w:tc>
          <w:tcPr>
            <w:tcW w:w="6309"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307"/>
        </w:trPr>
        <w:tc>
          <w:tcPr>
            <w:tcW w:w="1001" w:type="dxa"/>
            <w:vMerge/>
            <w:tcBorders>
              <w:left w:val="single" w:sz="8" w:space="0" w:color="auto"/>
              <w:right w:val="single" w:sz="4" w:space="0" w:color="auto"/>
            </w:tcBorders>
          </w:tcPr>
          <w:p w:rsidR="00A4776A" w:rsidRPr="002944C2" w:rsidRDefault="00A4776A" w:rsidP="008A2B03">
            <w:pPr>
              <w:rPr>
                <w:sz w:val="20"/>
                <w:szCs w:val="20"/>
              </w:rPr>
            </w:pPr>
          </w:p>
        </w:tc>
        <w:tc>
          <w:tcPr>
            <w:tcW w:w="1893" w:type="dxa"/>
            <w:vMerge/>
            <w:tcBorders>
              <w:left w:val="single" w:sz="4" w:space="0" w:color="auto"/>
              <w:right w:val="single" w:sz="8" w:space="0" w:color="auto"/>
            </w:tcBorders>
          </w:tcPr>
          <w:p w:rsidR="00A4776A" w:rsidRPr="002944C2" w:rsidRDefault="00A4776A" w:rsidP="008A2B03">
            <w:pPr>
              <w:rPr>
                <w:b/>
                <w:sz w:val="20"/>
                <w:szCs w:val="20"/>
              </w:rPr>
            </w:pPr>
          </w:p>
        </w:tc>
        <w:tc>
          <w:tcPr>
            <w:tcW w:w="441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r w:rsidRPr="002944C2">
              <w:rPr>
                <w:b/>
                <w:i/>
                <w:sz w:val="20"/>
                <w:szCs w:val="20"/>
              </w:rPr>
              <w:t>предельное количество этажей или предел</w:t>
            </w:r>
            <w:r w:rsidRPr="002944C2">
              <w:rPr>
                <w:b/>
                <w:i/>
                <w:sz w:val="20"/>
                <w:szCs w:val="20"/>
              </w:rPr>
              <w:t>ь</w:t>
            </w:r>
            <w:r w:rsidRPr="002944C2">
              <w:rPr>
                <w:b/>
                <w:i/>
                <w:sz w:val="20"/>
                <w:szCs w:val="20"/>
              </w:rPr>
              <w:t>ная высота зданий, строений, сооружений***</w:t>
            </w:r>
          </w:p>
        </w:tc>
        <w:tc>
          <w:tcPr>
            <w:tcW w:w="126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этажи/</w:t>
            </w:r>
          </w:p>
          <w:p w:rsidR="00A4776A" w:rsidRPr="002944C2" w:rsidRDefault="00A4776A" w:rsidP="008A2B03">
            <w:pPr>
              <w:jc w:val="center"/>
              <w:rPr>
                <w:b/>
                <w:i/>
                <w:sz w:val="20"/>
                <w:szCs w:val="20"/>
              </w:rPr>
            </w:pPr>
            <w:r w:rsidRPr="002944C2">
              <w:rPr>
                <w:b/>
                <w:i/>
                <w:sz w:val="20"/>
                <w:szCs w:val="20"/>
              </w:rPr>
              <w:t>высота, м</w:t>
            </w:r>
          </w:p>
        </w:tc>
        <w:tc>
          <w:tcPr>
            <w:tcW w:w="6309"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44"/>
        </w:trPr>
        <w:tc>
          <w:tcPr>
            <w:tcW w:w="1001" w:type="dxa"/>
            <w:vMerge/>
            <w:tcBorders>
              <w:left w:val="single" w:sz="8" w:space="0" w:color="auto"/>
              <w:right w:val="single" w:sz="4" w:space="0" w:color="auto"/>
            </w:tcBorders>
          </w:tcPr>
          <w:p w:rsidR="00A4776A" w:rsidRPr="002944C2" w:rsidRDefault="00A4776A" w:rsidP="008A2B03">
            <w:pPr>
              <w:rPr>
                <w:sz w:val="20"/>
                <w:szCs w:val="20"/>
              </w:rPr>
            </w:pPr>
          </w:p>
        </w:tc>
        <w:tc>
          <w:tcPr>
            <w:tcW w:w="1893" w:type="dxa"/>
            <w:vMerge/>
            <w:tcBorders>
              <w:left w:val="single" w:sz="4" w:space="0" w:color="auto"/>
              <w:right w:val="single" w:sz="8" w:space="0" w:color="auto"/>
            </w:tcBorders>
          </w:tcPr>
          <w:p w:rsidR="00A4776A" w:rsidRPr="002944C2" w:rsidRDefault="00A4776A" w:rsidP="008A2B03">
            <w:pPr>
              <w:rPr>
                <w:b/>
                <w:sz w:val="20"/>
                <w:szCs w:val="20"/>
              </w:rPr>
            </w:pPr>
          </w:p>
        </w:tc>
        <w:tc>
          <w:tcPr>
            <w:tcW w:w="441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sz w:val="20"/>
                <w:szCs w:val="20"/>
              </w:rPr>
              <w:t>Объекты капитального строительства, обесп</w:t>
            </w:r>
            <w:r w:rsidRPr="002944C2">
              <w:rPr>
                <w:sz w:val="20"/>
                <w:szCs w:val="20"/>
              </w:rPr>
              <w:t>е</w:t>
            </w:r>
            <w:r w:rsidRPr="002944C2">
              <w:rPr>
                <w:sz w:val="20"/>
                <w:szCs w:val="20"/>
              </w:rPr>
              <w:t>чивающие коммунальные услуги</w:t>
            </w:r>
          </w:p>
        </w:tc>
        <w:tc>
          <w:tcPr>
            <w:tcW w:w="126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w:t>
            </w:r>
          </w:p>
        </w:tc>
        <w:tc>
          <w:tcPr>
            <w:tcW w:w="6309"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627"/>
        </w:trPr>
        <w:tc>
          <w:tcPr>
            <w:tcW w:w="1001" w:type="dxa"/>
            <w:vMerge/>
            <w:tcBorders>
              <w:left w:val="single" w:sz="8" w:space="0" w:color="auto"/>
              <w:right w:val="single" w:sz="4" w:space="0" w:color="auto"/>
            </w:tcBorders>
          </w:tcPr>
          <w:p w:rsidR="00A4776A" w:rsidRPr="002944C2" w:rsidRDefault="00A4776A" w:rsidP="008A2B03">
            <w:pPr>
              <w:rPr>
                <w:sz w:val="20"/>
                <w:szCs w:val="20"/>
              </w:rPr>
            </w:pPr>
          </w:p>
        </w:tc>
        <w:tc>
          <w:tcPr>
            <w:tcW w:w="1893" w:type="dxa"/>
            <w:vMerge/>
            <w:tcBorders>
              <w:left w:val="single" w:sz="4" w:space="0" w:color="auto"/>
              <w:right w:val="single" w:sz="8" w:space="0" w:color="auto"/>
            </w:tcBorders>
          </w:tcPr>
          <w:p w:rsidR="00A4776A" w:rsidRPr="002944C2" w:rsidRDefault="00A4776A" w:rsidP="008A2B03">
            <w:pPr>
              <w:rPr>
                <w:b/>
                <w:sz w:val="20"/>
                <w:szCs w:val="20"/>
              </w:rPr>
            </w:pPr>
          </w:p>
        </w:tc>
        <w:tc>
          <w:tcPr>
            <w:tcW w:w="441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b/>
                <w:i/>
                <w:sz w:val="20"/>
                <w:szCs w:val="20"/>
              </w:rPr>
              <w:t>максимальный процент застройки в границах земельного участка, определяемый как отн</w:t>
            </w:r>
            <w:r w:rsidRPr="002944C2">
              <w:rPr>
                <w:b/>
                <w:i/>
                <w:sz w:val="20"/>
                <w:szCs w:val="20"/>
              </w:rPr>
              <w:t>о</w:t>
            </w:r>
            <w:r w:rsidRPr="002944C2">
              <w:rPr>
                <w:b/>
                <w:i/>
                <w:sz w:val="20"/>
                <w:szCs w:val="20"/>
              </w:rPr>
              <w:t>шение суммарной площади земельного учас</w:t>
            </w:r>
            <w:r w:rsidRPr="002944C2">
              <w:rPr>
                <w:b/>
                <w:i/>
                <w:sz w:val="20"/>
                <w:szCs w:val="20"/>
              </w:rPr>
              <w:t>т</w:t>
            </w:r>
            <w:r w:rsidRPr="002944C2">
              <w:rPr>
                <w:b/>
                <w:i/>
                <w:sz w:val="20"/>
                <w:szCs w:val="20"/>
              </w:rPr>
              <w:t xml:space="preserve">ка, которая может быть застроена, ко всей площади земельного  участка </w:t>
            </w:r>
          </w:p>
        </w:tc>
        <w:tc>
          <w:tcPr>
            <w:tcW w:w="126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b/>
                <w:i/>
                <w:sz w:val="20"/>
                <w:szCs w:val="20"/>
              </w:rPr>
            </w:pPr>
            <w:r w:rsidRPr="002944C2">
              <w:rPr>
                <w:b/>
                <w:i/>
                <w:sz w:val="20"/>
                <w:szCs w:val="20"/>
              </w:rPr>
              <w:t>%</w:t>
            </w:r>
          </w:p>
        </w:tc>
        <w:tc>
          <w:tcPr>
            <w:tcW w:w="6309"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250"/>
        </w:trPr>
        <w:tc>
          <w:tcPr>
            <w:tcW w:w="1001" w:type="dxa"/>
            <w:vMerge/>
            <w:tcBorders>
              <w:left w:val="single" w:sz="8" w:space="0" w:color="auto"/>
              <w:right w:val="single" w:sz="4" w:space="0" w:color="auto"/>
            </w:tcBorders>
          </w:tcPr>
          <w:p w:rsidR="00A4776A" w:rsidRPr="002944C2" w:rsidRDefault="00A4776A" w:rsidP="008A2B03">
            <w:pPr>
              <w:rPr>
                <w:sz w:val="20"/>
                <w:szCs w:val="20"/>
              </w:rPr>
            </w:pPr>
          </w:p>
        </w:tc>
        <w:tc>
          <w:tcPr>
            <w:tcW w:w="1893" w:type="dxa"/>
            <w:vMerge/>
            <w:tcBorders>
              <w:left w:val="single" w:sz="4" w:space="0" w:color="auto"/>
              <w:right w:val="single" w:sz="8" w:space="0" w:color="auto"/>
            </w:tcBorders>
          </w:tcPr>
          <w:p w:rsidR="00A4776A" w:rsidRPr="002944C2" w:rsidRDefault="00A4776A" w:rsidP="008A2B03">
            <w:pPr>
              <w:rPr>
                <w:b/>
                <w:sz w:val="20"/>
                <w:szCs w:val="20"/>
              </w:rPr>
            </w:pPr>
          </w:p>
        </w:tc>
        <w:tc>
          <w:tcPr>
            <w:tcW w:w="4416"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rPr>
                <w:sz w:val="20"/>
                <w:szCs w:val="20"/>
              </w:rPr>
            </w:pPr>
            <w:r w:rsidRPr="002944C2">
              <w:rPr>
                <w:sz w:val="20"/>
                <w:szCs w:val="20"/>
              </w:rPr>
              <w:t>Объекты капитального строительства, обесп</w:t>
            </w:r>
            <w:r w:rsidRPr="002944C2">
              <w:rPr>
                <w:sz w:val="20"/>
                <w:szCs w:val="20"/>
              </w:rPr>
              <w:t>е</w:t>
            </w:r>
            <w:r w:rsidRPr="002944C2">
              <w:rPr>
                <w:sz w:val="20"/>
                <w:szCs w:val="20"/>
              </w:rPr>
              <w:t>чивающие коммунальные услуги</w:t>
            </w:r>
          </w:p>
        </w:tc>
        <w:tc>
          <w:tcPr>
            <w:tcW w:w="1261" w:type="dxa"/>
            <w:tcBorders>
              <w:top w:val="single" w:sz="8" w:space="0" w:color="auto"/>
              <w:left w:val="single" w:sz="8" w:space="0" w:color="auto"/>
              <w:bottom w:val="single" w:sz="8" w:space="0" w:color="auto"/>
              <w:right w:val="single" w:sz="8" w:space="0" w:color="auto"/>
            </w:tcBorders>
            <w:vAlign w:val="center"/>
          </w:tcPr>
          <w:p w:rsidR="00A4776A" w:rsidRPr="002944C2" w:rsidRDefault="00A4776A" w:rsidP="008A2B03">
            <w:pPr>
              <w:jc w:val="center"/>
              <w:rPr>
                <w:sz w:val="20"/>
                <w:szCs w:val="20"/>
              </w:rPr>
            </w:pPr>
            <w:r w:rsidRPr="002944C2">
              <w:rPr>
                <w:sz w:val="20"/>
                <w:szCs w:val="20"/>
              </w:rPr>
              <w:t>50</w:t>
            </w:r>
          </w:p>
        </w:tc>
        <w:tc>
          <w:tcPr>
            <w:tcW w:w="6309" w:type="dxa"/>
            <w:vMerge/>
            <w:tcBorders>
              <w:left w:val="single" w:sz="8" w:space="0" w:color="auto"/>
              <w:right w:val="single" w:sz="8" w:space="0" w:color="auto"/>
            </w:tcBorders>
          </w:tcPr>
          <w:p w:rsidR="00A4776A" w:rsidRPr="002944C2" w:rsidRDefault="00A4776A" w:rsidP="008A2B03">
            <w:pPr>
              <w:jc w:val="both"/>
              <w:rPr>
                <w:sz w:val="20"/>
                <w:szCs w:val="20"/>
              </w:rPr>
            </w:pPr>
          </w:p>
        </w:tc>
      </w:tr>
      <w:tr w:rsidR="00A4776A" w:rsidRPr="002944C2" w:rsidTr="008A2B03">
        <w:trPr>
          <w:trHeight w:val="627"/>
        </w:trPr>
        <w:tc>
          <w:tcPr>
            <w:tcW w:w="1001" w:type="dxa"/>
            <w:vMerge/>
            <w:tcBorders>
              <w:left w:val="single" w:sz="8" w:space="0" w:color="auto"/>
              <w:right w:val="single" w:sz="4" w:space="0" w:color="auto"/>
            </w:tcBorders>
          </w:tcPr>
          <w:p w:rsidR="00A4776A" w:rsidRPr="002944C2" w:rsidRDefault="00A4776A" w:rsidP="008A2B03">
            <w:pPr>
              <w:rPr>
                <w:sz w:val="20"/>
                <w:szCs w:val="20"/>
              </w:rPr>
            </w:pPr>
          </w:p>
        </w:tc>
        <w:tc>
          <w:tcPr>
            <w:tcW w:w="1893" w:type="dxa"/>
            <w:vMerge/>
            <w:tcBorders>
              <w:left w:val="single" w:sz="4" w:space="0" w:color="auto"/>
              <w:right w:val="single" w:sz="8" w:space="0" w:color="auto"/>
            </w:tcBorders>
          </w:tcPr>
          <w:p w:rsidR="00A4776A" w:rsidRPr="002944C2" w:rsidRDefault="00A4776A" w:rsidP="008A2B03">
            <w:pPr>
              <w:rPr>
                <w:b/>
                <w:sz w:val="20"/>
                <w:szCs w:val="20"/>
              </w:rPr>
            </w:pPr>
          </w:p>
        </w:tc>
        <w:tc>
          <w:tcPr>
            <w:tcW w:w="5677" w:type="dxa"/>
            <w:gridSpan w:val="2"/>
            <w:tcBorders>
              <w:top w:val="single" w:sz="8" w:space="0" w:color="auto"/>
              <w:left w:val="single" w:sz="8" w:space="0" w:color="auto"/>
              <w:right w:val="single" w:sz="8" w:space="0" w:color="auto"/>
            </w:tcBorders>
          </w:tcPr>
          <w:p w:rsidR="00A4776A" w:rsidRPr="002944C2" w:rsidRDefault="00A4776A" w:rsidP="008A2B03">
            <w:pPr>
              <w:jc w:val="both"/>
              <w:rPr>
                <w:i/>
                <w:sz w:val="16"/>
                <w:szCs w:val="16"/>
              </w:rPr>
            </w:pPr>
            <w:r w:rsidRPr="002944C2">
              <w:rPr>
                <w:i/>
                <w:sz w:val="16"/>
                <w:szCs w:val="16"/>
              </w:rPr>
              <w:t>*Размеры земельных участков в границах застроенных территорий устана</w:t>
            </w:r>
            <w:r w:rsidRPr="002944C2">
              <w:rPr>
                <w:i/>
                <w:sz w:val="16"/>
                <w:szCs w:val="16"/>
              </w:rPr>
              <w:t>в</w:t>
            </w:r>
            <w:r w:rsidRPr="002944C2">
              <w:rPr>
                <w:i/>
                <w:sz w:val="16"/>
                <w:szCs w:val="16"/>
              </w:rPr>
              <w:t>ливаются с учетом фактического землепользования и градостроител</w:t>
            </w:r>
            <w:r w:rsidRPr="002944C2">
              <w:rPr>
                <w:i/>
                <w:sz w:val="16"/>
                <w:szCs w:val="16"/>
              </w:rPr>
              <w:t>ь</w:t>
            </w:r>
            <w:r w:rsidRPr="002944C2">
              <w:rPr>
                <w:i/>
                <w:sz w:val="16"/>
                <w:szCs w:val="16"/>
              </w:rPr>
              <w:t>ных нормативов и правил, действовавших в период застройки указанных терр</w:t>
            </w:r>
            <w:r w:rsidRPr="002944C2">
              <w:rPr>
                <w:i/>
                <w:sz w:val="16"/>
                <w:szCs w:val="16"/>
              </w:rPr>
              <w:t>и</w:t>
            </w:r>
            <w:r w:rsidRPr="002944C2">
              <w:rPr>
                <w:i/>
                <w:sz w:val="16"/>
                <w:szCs w:val="16"/>
              </w:rPr>
              <w:t>торий.</w:t>
            </w:r>
          </w:p>
          <w:p w:rsidR="00A4776A" w:rsidRPr="002944C2" w:rsidRDefault="00A4776A" w:rsidP="008A2B03">
            <w:pPr>
              <w:jc w:val="both"/>
              <w:rPr>
                <w:i/>
                <w:sz w:val="16"/>
                <w:szCs w:val="16"/>
              </w:rPr>
            </w:pPr>
            <w:r w:rsidRPr="002944C2">
              <w:rPr>
                <w:i/>
                <w:sz w:val="16"/>
                <w:szCs w:val="16"/>
              </w:rPr>
              <w:t>**</w:t>
            </w:r>
            <w:r w:rsidRPr="002944C2">
              <w:rPr>
                <w:sz w:val="20"/>
                <w:szCs w:val="20"/>
              </w:rPr>
              <w:t xml:space="preserve"> </w:t>
            </w:r>
            <w:r w:rsidRPr="002944C2">
              <w:rPr>
                <w:bCs/>
                <w:i/>
                <w:sz w:val="16"/>
                <w:szCs w:val="16"/>
              </w:rPr>
              <w:t>От</w:t>
            </w:r>
            <w:r w:rsidRPr="002944C2">
              <w:rPr>
                <w:i/>
                <w:sz w:val="16"/>
                <w:szCs w:val="16"/>
              </w:rPr>
              <w:t xml:space="preserve"> зданий лечебных учреждений, общеобразовательных школ, детских дошкольных по нормам инсоляции и освещенности.</w:t>
            </w:r>
          </w:p>
          <w:p w:rsidR="00A4776A" w:rsidRPr="002944C2" w:rsidRDefault="00A4776A" w:rsidP="008A2B03">
            <w:pPr>
              <w:jc w:val="both"/>
              <w:rPr>
                <w:sz w:val="20"/>
                <w:szCs w:val="20"/>
              </w:rPr>
            </w:pPr>
            <w:r w:rsidRPr="002944C2">
              <w:rPr>
                <w:i/>
                <w:sz w:val="16"/>
                <w:szCs w:val="16"/>
              </w:rPr>
              <w:t>***Определяется технологическими требованиями</w:t>
            </w:r>
          </w:p>
        </w:tc>
        <w:tc>
          <w:tcPr>
            <w:tcW w:w="6309" w:type="dxa"/>
            <w:vMerge/>
            <w:tcBorders>
              <w:left w:val="single" w:sz="8" w:space="0" w:color="auto"/>
              <w:right w:val="single" w:sz="8" w:space="0" w:color="auto"/>
            </w:tcBorders>
          </w:tcPr>
          <w:p w:rsidR="00A4776A" w:rsidRPr="002944C2" w:rsidRDefault="00A4776A" w:rsidP="008A2B03">
            <w:pPr>
              <w:jc w:val="both"/>
              <w:rPr>
                <w:sz w:val="20"/>
                <w:szCs w:val="20"/>
              </w:rPr>
            </w:pPr>
          </w:p>
        </w:tc>
      </w:tr>
    </w:tbl>
    <w:p w:rsidR="003F7631" w:rsidRPr="002944C2" w:rsidRDefault="003F7631" w:rsidP="003F7631">
      <w:pPr>
        <w:rPr>
          <w:sz w:val="16"/>
          <w:szCs w:val="16"/>
        </w:rPr>
      </w:pPr>
    </w:p>
    <w:p w:rsidR="00A4776A" w:rsidRDefault="00A4776A" w:rsidP="00282C53">
      <w:pPr>
        <w:pStyle w:val="30"/>
        <w:spacing w:before="0" w:after="0"/>
        <w:ind w:left="0" w:firstLine="851"/>
        <w:jc w:val="both"/>
        <w:rPr>
          <w:rFonts w:ascii="Times New Roman" w:hAnsi="Times New Roman" w:cs="Times New Roman"/>
          <w:sz w:val="24"/>
        </w:rPr>
        <w:sectPr w:rsidR="00A4776A" w:rsidSect="00EC3AE2">
          <w:footerReference w:type="first" r:id="rId115"/>
          <w:pgSz w:w="16838" w:h="11906" w:orient="landscape"/>
          <w:pgMar w:top="1134" w:right="1134" w:bottom="851" w:left="993" w:header="709" w:footer="709" w:gutter="0"/>
          <w:pgNumType w:start="56"/>
          <w:cols w:space="720"/>
          <w:titlePg/>
          <w:docGrid w:linePitch="360"/>
        </w:sectPr>
      </w:pPr>
      <w:bookmarkStart w:id="186" w:name="_Toc431748928"/>
    </w:p>
    <w:p w:rsidR="00D45305" w:rsidRPr="002944C2" w:rsidRDefault="004C3F69" w:rsidP="00282C53">
      <w:pPr>
        <w:pStyle w:val="30"/>
        <w:spacing w:before="0" w:after="0"/>
        <w:ind w:left="0" w:firstLine="851"/>
        <w:jc w:val="both"/>
        <w:rPr>
          <w:rFonts w:ascii="Times New Roman" w:hAnsi="Times New Roman" w:cs="Times New Roman"/>
          <w:sz w:val="24"/>
        </w:rPr>
      </w:pPr>
      <w:bookmarkStart w:id="187" w:name="_Toc14944617"/>
      <w:r w:rsidRPr="002944C2">
        <w:rPr>
          <w:rFonts w:ascii="Times New Roman" w:hAnsi="Times New Roman" w:cs="Times New Roman"/>
          <w:sz w:val="24"/>
        </w:rPr>
        <w:lastRenderedPageBreak/>
        <w:t>С</w:t>
      </w:r>
      <w:r w:rsidR="00476E33" w:rsidRPr="002944C2">
        <w:rPr>
          <w:rFonts w:ascii="Times New Roman" w:hAnsi="Times New Roman" w:cs="Times New Roman"/>
          <w:sz w:val="24"/>
        </w:rPr>
        <w:t xml:space="preserve">татья </w:t>
      </w:r>
      <w:r w:rsidR="009F5A71" w:rsidRPr="002944C2">
        <w:rPr>
          <w:rFonts w:ascii="Times New Roman" w:hAnsi="Times New Roman" w:cs="Times New Roman"/>
          <w:sz w:val="24"/>
        </w:rPr>
        <w:t>5</w:t>
      </w:r>
      <w:r w:rsidR="00282C53" w:rsidRPr="002944C2">
        <w:rPr>
          <w:rFonts w:ascii="Times New Roman" w:hAnsi="Times New Roman" w:cs="Times New Roman"/>
          <w:sz w:val="24"/>
        </w:rPr>
        <w:t>3</w:t>
      </w:r>
      <w:r w:rsidR="00A11528" w:rsidRPr="002944C2">
        <w:rPr>
          <w:rFonts w:ascii="Times New Roman" w:hAnsi="Times New Roman" w:cs="Times New Roman"/>
          <w:sz w:val="24"/>
        </w:rPr>
        <w:t>.</w:t>
      </w:r>
      <w:r w:rsidR="00274601" w:rsidRPr="002944C2">
        <w:rPr>
          <w:rFonts w:ascii="Times New Roman" w:hAnsi="Times New Roman" w:cs="Times New Roman"/>
          <w:sz w:val="24"/>
        </w:rPr>
        <w:t xml:space="preserve"> Градостроительные регламенты зоны иного назначения</w:t>
      </w:r>
      <w:r w:rsidR="00805C87" w:rsidRPr="002944C2">
        <w:rPr>
          <w:rFonts w:ascii="Times New Roman" w:hAnsi="Times New Roman" w:cs="Times New Roman"/>
          <w:sz w:val="24"/>
        </w:rPr>
        <w:t xml:space="preserve"> в соответс</w:t>
      </w:r>
      <w:r w:rsidR="00805C87" w:rsidRPr="002944C2">
        <w:rPr>
          <w:rFonts w:ascii="Times New Roman" w:hAnsi="Times New Roman" w:cs="Times New Roman"/>
          <w:sz w:val="24"/>
        </w:rPr>
        <w:t>т</w:t>
      </w:r>
      <w:r w:rsidR="00D45305" w:rsidRPr="002944C2">
        <w:rPr>
          <w:rFonts w:ascii="Times New Roman" w:hAnsi="Times New Roman" w:cs="Times New Roman"/>
          <w:sz w:val="24"/>
        </w:rPr>
        <w:t>вии с местными условиями</w:t>
      </w:r>
      <w:bookmarkEnd w:id="187"/>
    </w:p>
    <w:p w:rsidR="00274601" w:rsidRPr="002944C2" w:rsidRDefault="00A9497F" w:rsidP="00D45305">
      <w:pPr>
        <w:ind w:firstLine="851"/>
        <w:rPr>
          <w:bCs/>
        </w:rPr>
      </w:pPr>
      <w:r w:rsidRPr="002944C2">
        <w:rPr>
          <w:bCs/>
        </w:rPr>
        <w:t>Градостроительный регламент для зоны иного назначения в соответствии с местными условиями не устанавливается.</w:t>
      </w:r>
    </w:p>
    <w:p w:rsidR="00274601" w:rsidRPr="002944C2" w:rsidRDefault="00274601" w:rsidP="00FB221A">
      <w:pPr>
        <w:pStyle w:val="30"/>
        <w:spacing w:before="0" w:after="0"/>
        <w:ind w:left="0" w:firstLine="851"/>
        <w:jc w:val="both"/>
        <w:rPr>
          <w:rFonts w:ascii="Times New Roman" w:hAnsi="Times New Roman" w:cs="Times New Roman"/>
          <w:sz w:val="24"/>
        </w:rPr>
      </w:pPr>
    </w:p>
    <w:p w:rsidR="00527386" w:rsidRPr="002944C2" w:rsidRDefault="00D45305" w:rsidP="00FB221A">
      <w:pPr>
        <w:pStyle w:val="30"/>
        <w:spacing w:before="0" w:after="0"/>
        <w:ind w:left="0" w:firstLine="851"/>
        <w:jc w:val="both"/>
        <w:rPr>
          <w:rFonts w:ascii="Times New Roman" w:hAnsi="Times New Roman" w:cs="Times New Roman"/>
          <w:sz w:val="24"/>
        </w:rPr>
      </w:pPr>
      <w:bookmarkStart w:id="188" w:name="_Toc14944618"/>
      <w:r w:rsidRPr="002944C2">
        <w:rPr>
          <w:rFonts w:ascii="Times New Roman" w:hAnsi="Times New Roman" w:cs="Times New Roman"/>
          <w:sz w:val="24"/>
        </w:rPr>
        <w:t xml:space="preserve">Статья </w:t>
      </w:r>
      <w:r w:rsidR="009F5A71" w:rsidRPr="002944C2">
        <w:rPr>
          <w:rFonts w:ascii="Times New Roman" w:hAnsi="Times New Roman" w:cs="Times New Roman"/>
          <w:sz w:val="24"/>
        </w:rPr>
        <w:t>5</w:t>
      </w:r>
      <w:r w:rsidR="00282C53" w:rsidRPr="002944C2">
        <w:rPr>
          <w:rFonts w:ascii="Times New Roman" w:hAnsi="Times New Roman" w:cs="Times New Roman"/>
          <w:sz w:val="24"/>
        </w:rPr>
        <w:t>4</w:t>
      </w:r>
      <w:r w:rsidRPr="002944C2">
        <w:rPr>
          <w:rFonts w:ascii="Times New Roman" w:hAnsi="Times New Roman" w:cs="Times New Roman"/>
          <w:sz w:val="24"/>
        </w:rPr>
        <w:t xml:space="preserve">. </w:t>
      </w:r>
      <w:r w:rsidR="00527386" w:rsidRPr="002944C2">
        <w:rPr>
          <w:rFonts w:ascii="Times New Roman" w:hAnsi="Times New Roman" w:cs="Times New Roman"/>
          <w:sz w:val="24"/>
        </w:rPr>
        <w:t>Территории, для которых градостроительные регламенты не устана</w:t>
      </w:r>
      <w:r w:rsidR="00527386" w:rsidRPr="002944C2">
        <w:rPr>
          <w:rFonts w:ascii="Times New Roman" w:hAnsi="Times New Roman" w:cs="Times New Roman"/>
          <w:sz w:val="24"/>
        </w:rPr>
        <w:t>в</w:t>
      </w:r>
      <w:r w:rsidR="00527386" w:rsidRPr="002944C2">
        <w:rPr>
          <w:rFonts w:ascii="Times New Roman" w:hAnsi="Times New Roman" w:cs="Times New Roman"/>
          <w:sz w:val="24"/>
        </w:rPr>
        <w:t>ливаются и на которые градостроительные регламенты не распространяются</w:t>
      </w:r>
      <w:bookmarkEnd w:id="188"/>
    </w:p>
    <w:p w:rsidR="003A601A" w:rsidRPr="002944C2" w:rsidRDefault="00400FDD" w:rsidP="00EB2905">
      <w:pPr>
        <w:pStyle w:val="ConsPlusNormal0"/>
        <w:shd w:val="clear" w:color="auto" w:fill="FFFFFF"/>
        <w:ind w:firstLine="851"/>
        <w:jc w:val="both"/>
        <w:rPr>
          <w:rFonts w:ascii="Times New Roman" w:hAnsi="Times New Roman" w:cs="Times New Roman"/>
          <w:sz w:val="24"/>
          <w:szCs w:val="24"/>
        </w:rPr>
      </w:pPr>
      <w:r w:rsidRPr="002944C2">
        <w:rPr>
          <w:rFonts w:ascii="Times New Roman" w:hAnsi="Times New Roman" w:cs="Times New Roman"/>
          <w:sz w:val="24"/>
          <w:szCs w:val="24"/>
        </w:rPr>
        <w:t xml:space="preserve">1. </w:t>
      </w:r>
      <w:r w:rsidR="00527386" w:rsidRPr="002944C2">
        <w:rPr>
          <w:rFonts w:ascii="Times New Roman" w:hAnsi="Times New Roman" w:cs="Times New Roman"/>
          <w:sz w:val="24"/>
          <w:szCs w:val="24"/>
        </w:rPr>
        <w:t xml:space="preserve">Согласно части 6 Статьи 36 Градостроительного кодекса РФ градостроительные регламенты </w:t>
      </w:r>
      <w:r w:rsidR="003A601A" w:rsidRPr="002944C2">
        <w:rPr>
          <w:rFonts w:ascii="Times New Roman" w:hAnsi="Times New Roman" w:cs="Times New Roman"/>
          <w:sz w:val="24"/>
          <w:szCs w:val="24"/>
        </w:rPr>
        <w:t>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3A601A" w:rsidRPr="002944C2" w:rsidRDefault="003A601A" w:rsidP="00EB2905">
      <w:pPr>
        <w:pStyle w:val="ConsPlusNormal0"/>
        <w:shd w:val="clear" w:color="auto" w:fill="FFFFFF"/>
        <w:ind w:firstLine="851"/>
        <w:jc w:val="both"/>
        <w:rPr>
          <w:rFonts w:ascii="Times New Roman" w:hAnsi="Times New Roman" w:cs="Times New Roman"/>
          <w:sz w:val="24"/>
          <w:szCs w:val="24"/>
        </w:rPr>
      </w:pPr>
      <w:r w:rsidRPr="002944C2">
        <w:rPr>
          <w:rFonts w:ascii="Times New Roman" w:hAnsi="Times New Roman" w:cs="Times New Roman"/>
          <w:sz w:val="24"/>
          <w:szCs w:val="24"/>
        </w:rPr>
        <w:t>1.1.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7A1A3F" w:rsidRPr="002944C2" w:rsidRDefault="00400FDD" w:rsidP="00EB2905">
      <w:pPr>
        <w:pStyle w:val="ConsPlusNormal0"/>
        <w:shd w:val="clear" w:color="auto" w:fill="FFFFFF"/>
        <w:ind w:firstLine="851"/>
        <w:jc w:val="both"/>
        <w:rPr>
          <w:rFonts w:ascii="Times New Roman" w:hAnsi="Times New Roman" w:cs="Times New Roman"/>
          <w:sz w:val="24"/>
          <w:szCs w:val="24"/>
        </w:rPr>
      </w:pPr>
      <w:r w:rsidRPr="002944C2">
        <w:rPr>
          <w:rFonts w:ascii="Times New Roman" w:hAnsi="Times New Roman" w:cs="Times New Roman"/>
          <w:sz w:val="24"/>
          <w:szCs w:val="24"/>
        </w:rPr>
        <w:t xml:space="preserve">2. </w:t>
      </w:r>
      <w:r w:rsidR="007A1A3F" w:rsidRPr="002944C2">
        <w:rPr>
          <w:rFonts w:ascii="Times New Roman" w:hAnsi="Times New Roman" w:cs="Times New Roman"/>
          <w:sz w:val="24"/>
          <w:szCs w:val="24"/>
        </w:rPr>
        <w:t>Действие градостроительных регламентов не распространяется на земельные участки:</w:t>
      </w:r>
    </w:p>
    <w:p w:rsidR="007A1A3F" w:rsidRPr="002944C2" w:rsidRDefault="007A1A3F" w:rsidP="00EB2905">
      <w:pPr>
        <w:pStyle w:val="ConsPlusNormal0"/>
        <w:shd w:val="clear" w:color="auto" w:fill="FFFFFF"/>
        <w:ind w:firstLine="851"/>
        <w:jc w:val="both"/>
        <w:rPr>
          <w:rFonts w:ascii="Times New Roman" w:hAnsi="Times New Roman" w:cs="Times New Roman"/>
          <w:sz w:val="24"/>
          <w:szCs w:val="24"/>
        </w:rPr>
      </w:pPr>
      <w:r w:rsidRPr="002944C2">
        <w:rPr>
          <w:rFonts w:ascii="Times New Roman" w:hAnsi="Times New Roman" w:cs="Times New Roman"/>
          <w:sz w:val="24"/>
          <w:szCs w:val="24"/>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w:t>
      </w:r>
      <w:r w:rsidR="00A34434" w:rsidRPr="002944C2">
        <w:rPr>
          <w:rFonts w:ascii="Times New Roman" w:hAnsi="Times New Roman" w:cs="Times New Roman"/>
          <w:sz w:val="24"/>
          <w:szCs w:val="24"/>
        </w:rPr>
        <w:t xml:space="preserve"> </w:t>
      </w:r>
      <w:r w:rsidRPr="002944C2">
        <w:rPr>
          <w:rFonts w:ascii="Times New Roman" w:hAnsi="Times New Roman" w:cs="Times New Roman"/>
          <w:sz w:val="24"/>
          <w:szCs w:val="24"/>
        </w:rPr>
        <w:t>и приспособлении которых принимаются в порядке</w:t>
      </w:r>
      <w:r w:rsidR="003A601A" w:rsidRPr="002944C2">
        <w:rPr>
          <w:rFonts w:ascii="Times New Roman" w:hAnsi="Times New Roman" w:cs="Times New Roman"/>
          <w:sz w:val="24"/>
          <w:szCs w:val="24"/>
        </w:rPr>
        <w:t>,</w:t>
      </w:r>
      <w:r w:rsidRPr="002944C2">
        <w:rPr>
          <w:rFonts w:ascii="Times New Roman" w:hAnsi="Times New Roman" w:cs="Times New Roman"/>
          <w:sz w:val="24"/>
          <w:szCs w:val="24"/>
        </w:rPr>
        <w:t xml:space="preserve"> установленном законодательством Российской Федерации об охране объектов культурного наследия</w:t>
      </w:r>
      <w:r w:rsidR="003A601A" w:rsidRPr="002944C2">
        <w:rPr>
          <w:rFonts w:ascii="Times New Roman" w:hAnsi="Times New Roman" w:cs="Times New Roman"/>
          <w:sz w:val="24"/>
          <w:szCs w:val="24"/>
        </w:rPr>
        <w:t>)</w:t>
      </w:r>
      <w:r w:rsidR="005A5408" w:rsidRPr="002944C2">
        <w:rPr>
          <w:rFonts w:ascii="Times New Roman" w:hAnsi="Times New Roman" w:cs="Times New Roman"/>
          <w:sz w:val="24"/>
          <w:szCs w:val="24"/>
        </w:rPr>
        <w:t>;</w:t>
      </w:r>
    </w:p>
    <w:p w:rsidR="005A5408" w:rsidRPr="002944C2" w:rsidRDefault="005A5408" w:rsidP="00EB2905">
      <w:pPr>
        <w:pStyle w:val="ConsPlusNormal0"/>
        <w:shd w:val="clear" w:color="auto" w:fill="FFFFFF"/>
        <w:ind w:firstLine="851"/>
        <w:jc w:val="both"/>
        <w:rPr>
          <w:rFonts w:ascii="Times New Roman" w:hAnsi="Times New Roman" w:cs="Times New Roman"/>
          <w:sz w:val="24"/>
          <w:szCs w:val="24"/>
        </w:rPr>
      </w:pPr>
      <w:r w:rsidRPr="002944C2">
        <w:rPr>
          <w:rFonts w:ascii="Times New Roman" w:hAnsi="Times New Roman" w:cs="Times New Roman"/>
          <w:sz w:val="24"/>
          <w:szCs w:val="24"/>
        </w:rPr>
        <w:t>- в границах территорий общего пользования;</w:t>
      </w:r>
    </w:p>
    <w:p w:rsidR="005A5408" w:rsidRPr="002944C2" w:rsidRDefault="005A5408" w:rsidP="00EB2905">
      <w:pPr>
        <w:pStyle w:val="ConsPlusNormal0"/>
        <w:shd w:val="clear" w:color="auto" w:fill="FFFFFF"/>
        <w:ind w:firstLine="851"/>
        <w:jc w:val="both"/>
        <w:rPr>
          <w:rFonts w:ascii="Times New Roman" w:hAnsi="Times New Roman" w:cs="Times New Roman"/>
          <w:sz w:val="24"/>
          <w:szCs w:val="24"/>
        </w:rPr>
      </w:pPr>
      <w:r w:rsidRPr="002944C2">
        <w:rPr>
          <w:rFonts w:ascii="Times New Roman" w:hAnsi="Times New Roman" w:cs="Times New Roman"/>
          <w:sz w:val="24"/>
          <w:szCs w:val="24"/>
        </w:rPr>
        <w:t>- предназначенные для размещения линейных объектов и (или) занятые линейными объектами;</w:t>
      </w:r>
    </w:p>
    <w:p w:rsidR="005A5408" w:rsidRPr="002944C2" w:rsidRDefault="005A5408" w:rsidP="00EB2905">
      <w:pPr>
        <w:pStyle w:val="ConsPlusNormal0"/>
        <w:shd w:val="clear" w:color="auto" w:fill="FFFFFF"/>
        <w:ind w:firstLine="851"/>
        <w:jc w:val="both"/>
        <w:rPr>
          <w:rFonts w:ascii="Times New Roman" w:hAnsi="Times New Roman" w:cs="Times New Roman"/>
          <w:sz w:val="24"/>
          <w:szCs w:val="24"/>
        </w:rPr>
      </w:pPr>
      <w:r w:rsidRPr="002944C2">
        <w:rPr>
          <w:rFonts w:ascii="Times New Roman" w:hAnsi="Times New Roman" w:cs="Times New Roman"/>
          <w:sz w:val="24"/>
          <w:szCs w:val="24"/>
        </w:rPr>
        <w:t>- предоставленные для добычи полезных ископаемых.</w:t>
      </w:r>
    </w:p>
    <w:p w:rsidR="00C872AF" w:rsidRPr="002944C2" w:rsidRDefault="00400FDD" w:rsidP="00C872AF">
      <w:pPr>
        <w:pStyle w:val="ConsPlusNormal0"/>
        <w:shd w:val="clear" w:color="auto" w:fill="FFFFFF"/>
        <w:ind w:firstLine="851"/>
        <w:jc w:val="both"/>
        <w:rPr>
          <w:rFonts w:ascii="Times New Roman" w:hAnsi="Times New Roman" w:cs="Times New Roman"/>
          <w:sz w:val="24"/>
          <w:szCs w:val="24"/>
        </w:rPr>
      </w:pPr>
      <w:r w:rsidRPr="002944C2">
        <w:rPr>
          <w:rFonts w:ascii="Times New Roman" w:hAnsi="Times New Roman" w:cs="Times New Roman"/>
          <w:sz w:val="24"/>
          <w:szCs w:val="24"/>
        </w:rPr>
        <w:t xml:space="preserve">3. </w:t>
      </w:r>
      <w:r w:rsidR="00527386" w:rsidRPr="002944C2">
        <w:rPr>
          <w:rFonts w:ascii="Times New Roman" w:hAnsi="Times New Roman" w:cs="Times New Roman"/>
          <w:sz w:val="24"/>
          <w:szCs w:val="24"/>
        </w:rPr>
        <w:t xml:space="preserve">Использование земельных участков, </w:t>
      </w:r>
      <w:r w:rsidR="003A601A" w:rsidRPr="002944C2">
        <w:rPr>
          <w:rFonts w:ascii="Times New Roman" w:hAnsi="Times New Roman" w:cs="Times New Roman"/>
          <w:sz w:val="24"/>
          <w:szCs w:val="24"/>
        </w:rPr>
        <w:t>на</w:t>
      </w:r>
      <w:r w:rsidR="00527386" w:rsidRPr="002944C2">
        <w:rPr>
          <w:rFonts w:ascii="Times New Roman" w:hAnsi="Times New Roman" w:cs="Times New Roman"/>
          <w:sz w:val="24"/>
          <w:szCs w:val="24"/>
        </w:rPr>
        <w:t xml:space="preserve"> которы</w:t>
      </w:r>
      <w:r w:rsidR="003A601A" w:rsidRPr="002944C2">
        <w:rPr>
          <w:rFonts w:ascii="Times New Roman" w:hAnsi="Times New Roman" w:cs="Times New Roman"/>
          <w:sz w:val="24"/>
          <w:szCs w:val="24"/>
        </w:rPr>
        <w:t>е</w:t>
      </w:r>
      <w:r w:rsidR="00527386" w:rsidRPr="002944C2">
        <w:rPr>
          <w:rFonts w:ascii="Times New Roman" w:hAnsi="Times New Roman" w:cs="Times New Roman"/>
          <w:sz w:val="24"/>
          <w:szCs w:val="24"/>
        </w:rPr>
        <w:t xml:space="preserve"> градостроительны</w:t>
      </w:r>
      <w:r w:rsidR="003A601A" w:rsidRPr="002944C2">
        <w:rPr>
          <w:rFonts w:ascii="Times New Roman" w:hAnsi="Times New Roman" w:cs="Times New Roman"/>
          <w:sz w:val="24"/>
          <w:szCs w:val="24"/>
        </w:rPr>
        <w:t>й</w:t>
      </w:r>
      <w:r w:rsidR="00527386" w:rsidRPr="002944C2">
        <w:rPr>
          <w:rFonts w:ascii="Times New Roman" w:hAnsi="Times New Roman" w:cs="Times New Roman"/>
          <w:sz w:val="24"/>
          <w:szCs w:val="24"/>
        </w:rPr>
        <w:t xml:space="preserve"> регламент не </w:t>
      </w:r>
      <w:r w:rsidR="003A601A" w:rsidRPr="002944C2">
        <w:rPr>
          <w:rFonts w:ascii="Times New Roman" w:hAnsi="Times New Roman" w:cs="Times New Roman"/>
          <w:sz w:val="24"/>
          <w:szCs w:val="24"/>
        </w:rPr>
        <w:t>распространяется</w:t>
      </w:r>
      <w:r w:rsidR="005A5408" w:rsidRPr="002944C2">
        <w:rPr>
          <w:rFonts w:ascii="Times New Roman" w:hAnsi="Times New Roman" w:cs="Times New Roman"/>
          <w:sz w:val="24"/>
          <w:szCs w:val="24"/>
        </w:rPr>
        <w:t xml:space="preserve"> или для которых градостроительные регламенты не устанавливаются, определяется уполномоченными федеральными органами</w:t>
      </w:r>
      <w:r w:rsidR="00527386" w:rsidRPr="002944C2">
        <w:rPr>
          <w:rFonts w:ascii="Times New Roman" w:hAnsi="Times New Roman" w:cs="Times New Roman"/>
          <w:sz w:val="24"/>
          <w:szCs w:val="24"/>
        </w:rPr>
        <w:t xml:space="preserve"> исполнительной власти, уполномоченными органами исполнительной власти субъектов РФ, уполномоченными органами местного самоуправления в соответствии с федеральными законами. </w:t>
      </w:r>
      <w:bookmarkStart w:id="189" w:name="_Toc395686571"/>
      <w:bookmarkEnd w:id="186"/>
    </w:p>
    <w:p w:rsidR="008B31AA" w:rsidRPr="002944C2" w:rsidRDefault="001F1AF7" w:rsidP="008B31AA">
      <w:pPr>
        <w:pStyle w:val="ConsPlusNormal0"/>
        <w:shd w:val="clear" w:color="auto" w:fill="FFFFFF"/>
        <w:ind w:firstLine="851"/>
        <w:jc w:val="both"/>
      </w:pPr>
      <w:r w:rsidRPr="002944C2">
        <w:rPr>
          <w:rFonts w:ascii="Times New Roman" w:hAnsi="Times New Roman" w:cs="Times New Roman"/>
          <w:sz w:val="24"/>
          <w:szCs w:val="24"/>
        </w:rPr>
        <w:t xml:space="preserve">4. В границах </w:t>
      </w:r>
      <w:r w:rsidR="003E1B03" w:rsidRPr="002944C2">
        <w:rPr>
          <w:rFonts w:ascii="Times New Roman" w:hAnsi="Times New Roman" w:cs="Times New Roman"/>
          <w:sz w:val="24"/>
          <w:szCs w:val="24"/>
        </w:rPr>
        <w:t>Нижнебузулинского</w:t>
      </w:r>
      <w:r w:rsidR="00431CD5" w:rsidRPr="002944C2">
        <w:rPr>
          <w:rFonts w:ascii="Times New Roman" w:hAnsi="Times New Roman" w:cs="Times New Roman"/>
          <w:sz w:val="24"/>
          <w:szCs w:val="24"/>
        </w:rPr>
        <w:t xml:space="preserve"> </w:t>
      </w:r>
      <w:r w:rsidR="00462143" w:rsidRPr="002944C2">
        <w:rPr>
          <w:rFonts w:ascii="Times New Roman" w:hAnsi="Times New Roman" w:cs="Times New Roman"/>
          <w:sz w:val="24"/>
          <w:szCs w:val="24"/>
        </w:rPr>
        <w:t>сельского поселения</w:t>
      </w:r>
      <w:r w:rsidR="00A103A8" w:rsidRPr="002944C2">
        <w:rPr>
          <w:rFonts w:ascii="Times New Roman" w:hAnsi="Times New Roman" w:cs="Times New Roman"/>
          <w:sz w:val="24"/>
          <w:szCs w:val="24"/>
        </w:rPr>
        <w:t xml:space="preserve">, в том числе в границах </w:t>
      </w:r>
      <w:r w:rsidR="004C0C6D" w:rsidRPr="002944C2">
        <w:rPr>
          <w:rFonts w:ascii="Times New Roman" w:hAnsi="Times New Roman" w:cs="Times New Roman"/>
          <w:sz w:val="24"/>
          <w:szCs w:val="24"/>
        </w:rPr>
        <w:t>территори</w:t>
      </w:r>
      <w:r w:rsidR="00A7470F" w:rsidRPr="002944C2">
        <w:rPr>
          <w:rFonts w:ascii="Times New Roman" w:hAnsi="Times New Roman" w:cs="Times New Roman"/>
          <w:sz w:val="24"/>
          <w:szCs w:val="24"/>
        </w:rPr>
        <w:t>й</w:t>
      </w:r>
      <w:r w:rsidR="004C0C6D" w:rsidRPr="002944C2">
        <w:rPr>
          <w:rFonts w:ascii="Times New Roman" w:hAnsi="Times New Roman" w:cs="Times New Roman"/>
          <w:sz w:val="24"/>
          <w:szCs w:val="24"/>
        </w:rPr>
        <w:t xml:space="preserve"> для которых градостроительные регламенты не устанавливаются и на которые градостроительные регламенты не распространяются</w:t>
      </w:r>
      <w:r w:rsidR="00B11F3D" w:rsidRPr="002944C2">
        <w:rPr>
          <w:rFonts w:ascii="Times New Roman" w:hAnsi="Times New Roman" w:cs="Times New Roman"/>
          <w:sz w:val="24"/>
          <w:szCs w:val="24"/>
        </w:rPr>
        <w:t>,</w:t>
      </w:r>
      <w:r w:rsidR="004C0C6D" w:rsidRPr="002944C2">
        <w:rPr>
          <w:rFonts w:ascii="Times New Roman" w:hAnsi="Times New Roman" w:cs="Times New Roman"/>
          <w:sz w:val="24"/>
          <w:szCs w:val="24"/>
        </w:rPr>
        <w:t xml:space="preserve"> имеются </w:t>
      </w:r>
      <w:r w:rsidR="0015350C" w:rsidRPr="002944C2">
        <w:rPr>
          <w:rFonts w:ascii="Times New Roman" w:hAnsi="Times New Roman" w:cs="Times New Roman"/>
          <w:sz w:val="24"/>
          <w:szCs w:val="24"/>
        </w:rPr>
        <w:t>объекты культурного наследия</w:t>
      </w:r>
      <w:r w:rsidR="003A601A" w:rsidRPr="002944C2">
        <w:rPr>
          <w:rFonts w:ascii="Times New Roman" w:hAnsi="Times New Roman" w:cs="Times New Roman"/>
          <w:sz w:val="24"/>
          <w:szCs w:val="24"/>
        </w:rPr>
        <w:t xml:space="preserve"> – памятники истории и</w:t>
      </w:r>
      <w:r w:rsidR="003A1DD4" w:rsidRPr="002944C2">
        <w:rPr>
          <w:rFonts w:ascii="Times New Roman" w:hAnsi="Times New Roman" w:cs="Times New Roman"/>
          <w:sz w:val="24"/>
          <w:szCs w:val="24"/>
        </w:rPr>
        <w:t xml:space="preserve"> </w:t>
      </w:r>
      <w:r w:rsidR="00462143" w:rsidRPr="002944C2">
        <w:rPr>
          <w:rFonts w:ascii="Times New Roman" w:hAnsi="Times New Roman" w:cs="Times New Roman"/>
          <w:sz w:val="24"/>
          <w:szCs w:val="24"/>
        </w:rPr>
        <w:t xml:space="preserve">выявленные </w:t>
      </w:r>
      <w:r w:rsidR="003A1DD4" w:rsidRPr="002944C2">
        <w:rPr>
          <w:rFonts w:ascii="Times New Roman" w:hAnsi="Times New Roman" w:cs="Times New Roman"/>
          <w:sz w:val="24"/>
          <w:szCs w:val="24"/>
        </w:rPr>
        <w:t>памятники археологии</w:t>
      </w:r>
      <w:r w:rsidR="004C0C6D" w:rsidRPr="002944C2">
        <w:rPr>
          <w:rFonts w:ascii="Times New Roman" w:hAnsi="Times New Roman" w:cs="Times New Roman"/>
          <w:sz w:val="24"/>
          <w:szCs w:val="24"/>
        </w:rPr>
        <w:t>.</w:t>
      </w:r>
      <w:r w:rsidR="00A7470F" w:rsidRPr="002944C2">
        <w:rPr>
          <w:rFonts w:ascii="Times New Roman" w:hAnsi="Times New Roman" w:cs="Times New Roman"/>
          <w:sz w:val="24"/>
          <w:szCs w:val="24"/>
        </w:rPr>
        <w:t xml:space="preserve"> </w:t>
      </w:r>
    </w:p>
    <w:p w:rsidR="00A92A03" w:rsidRPr="002944C2" w:rsidRDefault="00A92A03" w:rsidP="00EB2905">
      <w:pPr>
        <w:ind w:firstLine="851"/>
        <w:jc w:val="both"/>
      </w:pPr>
    </w:p>
    <w:p w:rsidR="00F73E27" w:rsidRPr="002944C2" w:rsidRDefault="00F73E27" w:rsidP="00EB2905">
      <w:pPr>
        <w:keepNext/>
        <w:keepLines/>
        <w:tabs>
          <w:tab w:val="left" w:pos="0"/>
        </w:tabs>
        <w:ind w:firstLine="851"/>
        <w:outlineLvl w:val="2"/>
        <w:rPr>
          <w:b/>
        </w:rPr>
      </w:pPr>
      <w:bookmarkStart w:id="190" w:name="_Toc14944619"/>
      <w:r w:rsidRPr="002944C2">
        <w:rPr>
          <w:b/>
        </w:rPr>
        <w:t xml:space="preserve">Статья </w:t>
      </w:r>
      <w:r w:rsidR="009F5A71" w:rsidRPr="002944C2">
        <w:rPr>
          <w:b/>
        </w:rPr>
        <w:t>5</w:t>
      </w:r>
      <w:r w:rsidR="00282C53" w:rsidRPr="002944C2">
        <w:rPr>
          <w:b/>
        </w:rPr>
        <w:t>5</w:t>
      </w:r>
      <w:r w:rsidR="00A11528" w:rsidRPr="002944C2">
        <w:rPr>
          <w:b/>
        </w:rPr>
        <w:t>.</w:t>
      </w:r>
      <w:r w:rsidRPr="002944C2">
        <w:rPr>
          <w:b/>
        </w:rPr>
        <w:t xml:space="preserve"> Виды зон градостроительных ограничений</w:t>
      </w:r>
      <w:bookmarkEnd w:id="189"/>
      <w:bookmarkEnd w:id="190"/>
    </w:p>
    <w:p w:rsidR="00005062" w:rsidRPr="002944C2" w:rsidRDefault="00005062" w:rsidP="00EB2905">
      <w:pPr>
        <w:pStyle w:val="af4"/>
        <w:shd w:val="clear" w:color="auto" w:fill="FFFFFF"/>
        <w:ind w:firstLine="851"/>
        <w:jc w:val="both"/>
      </w:pPr>
      <w:r w:rsidRPr="002944C2">
        <w:t xml:space="preserve">1. Градостроительные ограничения – это ряд требований, ограничивающих </w:t>
      </w:r>
      <w:hyperlink r:id="rId116" w:anchor="31" w:history="1">
        <w:r w:rsidRPr="002944C2">
          <w:rPr>
            <w:rStyle w:val="a7"/>
            <w:color w:val="auto"/>
            <w:u w:val="none"/>
          </w:rPr>
          <w:t>градостро</w:t>
        </w:r>
        <w:r w:rsidRPr="002944C2">
          <w:rPr>
            <w:rStyle w:val="a7"/>
            <w:color w:val="auto"/>
            <w:u w:val="none"/>
          </w:rPr>
          <w:t>и</w:t>
        </w:r>
        <w:r w:rsidRPr="002944C2">
          <w:rPr>
            <w:rStyle w:val="a7"/>
            <w:color w:val="auto"/>
            <w:u w:val="none"/>
          </w:rPr>
          <w:t>тельную деятельность</w:t>
        </w:r>
      </w:hyperlink>
      <w:r w:rsidRPr="002944C2">
        <w:t xml:space="preserve"> в конкретном территориальном образовании. Основу градостроительных ограничений </w:t>
      </w:r>
      <w:r w:rsidR="00A95508" w:rsidRPr="002944C2">
        <w:t xml:space="preserve">на территории муниципального образования </w:t>
      </w:r>
      <w:r w:rsidRPr="002944C2">
        <w:t>составляют:</w:t>
      </w:r>
    </w:p>
    <w:p w:rsidR="00005062" w:rsidRPr="002944C2" w:rsidRDefault="00005062" w:rsidP="00A42FB4">
      <w:pPr>
        <w:ind w:firstLine="851"/>
        <w:jc w:val="both"/>
      </w:pPr>
      <w:r w:rsidRPr="002944C2">
        <w:t>1) зоны с особыми условиями использования территорий;</w:t>
      </w:r>
    </w:p>
    <w:p w:rsidR="00A95508" w:rsidRPr="002944C2" w:rsidRDefault="00005062" w:rsidP="00A42FB4">
      <w:pPr>
        <w:ind w:firstLine="851"/>
        <w:jc w:val="both"/>
        <w:rPr>
          <w:szCs w:val="18"/>
          <w:shd w:val="clear" w:color="auto" w:fill="FFFFFF"/>
        </w:rPr>
      </w:pPr>
      <w:r w:rsidRPr="002944C2">
        <w:t xml:space="preserve">2) </w:t>
      </w:r>
      <w:r w:rsidR="00A95508" w:rsidRPr="002944C2">
        <w:t>территории особого регулирования градостроительной деятельности</w:t>
      </w:r>
      <w:r w:rsidR="00A95508" w:rsidRPr="002944C2">
        <w:rPr>
          <w:szCs w:val="18"/>
          <w:shd w:val="clear" w:color="auto" w:fill="FFFFFF"/>
        </w:rPr>
        <w:t xml:space="preserve"> </w:t>
      </w:r>
    </w:p>
    <w:p w:rsidR="00A95508" w:rsidRPr="002944C2" w:rsidRDefault="00A95508" w:rsidP="00A95508">
      <w:pPr>
        <w:ind w:firstLine="851"/>
        <w:jc w:val="both"/>
        <w:rPr>
          <w:szCs w:val="18"/>
          <w:shd w:val="clear" w:color="auto" w:fill="FFFFFF"/>
        </w:rPr>
      </w:pPr>
      <w:r w:rsidRPr="002944C2">
        <w:rPr>
          <w:szCs w:val="18"/>
          <w:shd w:val="clear" w:color="auto" w:fill="FFFFFF"/>
        </w:rPr>
        <w:t>3) памятник природы регионального значения «</w:t>
      </w:r>
      <w:r w:rsidRPr="002944C2">
        <w:rPr>
          <w:shd w:val="clear" w:color="auto" w:fill="FFFFFF"/>
        </w:rPr>
        <w:t>Бузулинская зеленая роща</w:t>
      </w:r>
      <w:r w:rsidRPr="002944C2">
        <w:rPr>
          <w:szCs w:val="18"/>
          <w:shd w:val="clear" w:color="auto" w:fill="FFFFFF"/>
        </w:rPr>
        <w:t>»;</w:t>
      </w:r>
    </w:p>
    <w:p w:rsidR="00A95508" w:rsidRPr="002944C2" w:rsidRDefault="00A95508" w:rsidP="00A42FB4">
      <w:pPr>
        <w:ind w:firstLine="851"/>
        <w:jc w:val="both"/>
      </w:pPr>
      <w:r w:rsidRPr="002944C2">
        <w:t>4</w:t>
      </w:r>
      <w:r w:rsidR="00A42FB4" w:rsidRPr="002944C2">
        <w:t>)</w:t>
      </w:r>
      <w:r w:rsidRPr="002944C2">
        <w:t xml:space="preserve"> </w:t>
      </w:r>
      <w:r w:rsidRPr="002944C2">
        <w:rPr>
          <w:szCs w:val="18"/>
          <w:shd w:val="clear" w:color="auto" w:fill="FFFFFF"/>
        </w:rPr>
        <w:t>заказник регионального значения «Иверский»;</w:t>
      </w:r>
    </w:p>
    <w:p w:rsidR="00005062" w:rsidRPr="002944C2" w:rsidRDefault="00A95508" w:rsidP="00A42FB4">
      <w:pPr>
        <w:ind w:firstLine="851"/>
        <w:jc w:val="both"/>
      </w:pPr>
      <w:r w:rsidRPr="002944C2">
        <w:lastRenderedPageBreak/>
        <w:t xml:space="preserve">5) </w:t>
      </w:r>
      <w:r w:rsidR="00005062" w:rsidRPr="002944C2">
        <w:t>иные территории с установленными ограничениями в соответствии с действующим законодательством</w:t>
      </w:r>
      <w:r w:rsidR="001332D4" w:rsidRPr="002944C2">
        <w:t>, в том числе зоны действия опасных природных или техногенных процес</w:t>
      </w:r>
      <w:r w:rsidR="004C3F69" w:rsidRPr="002944C2">
        <w:t>сов</w:t>
      </w:r>
      <w:r w:rsidR="001332D4" w:rsidRPr="002944C2">
        <w:t xml:space="preserve"> и т.д.</w:t>
      </w:r>
    </w:p>
    <w:p w:rsidR="00705F21" w:rsidRPr="002944C2" w:rsidRDefault="006F7E89" w:rsidP="00A42FB4">
      <w:pPr>
        <w:ind w:firstLine="851"/>
        <w:jc w:val="both"/>
      </w:pPr>
      <w:r w:rsidRPr="002944C2">
        <w:t>2</w:t>
      </w:r>
      <w:r w:rsidR="00705F21" w:rsidRPr="002944C2">
        <w:t>. Границы зон действия градостроительных ограничений отображаются на карте гр</w:t>
      </w:r>
      <w:r w:rsidR="00705F21" w:rsidRPr="002944C2">
        <w:t>а</w:t>
      </w:r>
      <w:r w:rsidR="00705F21" w:rsidRPr="002944C2">
        <w:t>достроительного зонирования на основании установленных законодательством Российской Ф</w:t>
      </w:r>
      <w:r w:rsidR="00705F21" w:rsidRPr="002944C2">
        <w:t>е</w:t>
      </w:r>
      <w:r w:rsidR="00705F21" w:rsidRPr="002944C2">
        <w:t>дерации нормативных требований, а также утвержденных в установленном</w:t>
      </w:r>
      <w:r w:rsidR="00A34434" w:rsidRPr="002944C2">
        <w:t xml:space="preserve"> </w:t>
      </w:r>
      <w:r w:rsidR="00705F21" w:rsidRPr="002944C2">
        <w:t>порядке уполном</w:t>
      </w:r>
      <w:r w:rsidR="00705F21" w:rsidRPr="002944C2">
        <w:t>о</w:t>
      </w:r>
      <w:r w:rsidR="00705F21" w:rsidRPr="002944C2">
        <w:t>ченными государс</w:t>
      </w:r>
      <w:r w:rsidR="00705F21" w:rsidRPr="002944C2">
        <w:t>т</w:t>
      </w:r>
      <w:r w:rsidR="00705F21" w:rsidRPr="002944C2">
        <w:t>венными органами проектов зон градостроительных ограничений.</w:t>
      </w:r>
    </w:p>
    <w:p w:rsidR="00705F21" w:rsidRPr="002944C2" w:rsidRDefault="00705F21" w:rsidP="00A42FB4">
      <w:pPr>
        <w:ind w:firstLine="851"/>
        <w:jc w:val="both"/>
      </w:pPr>
      <w:r w:rsidRPr="002944C2">
        <w:t>3. Ограничения по использованию земельных участков и объектов капитального стро</w:t>
      </w:r>
      <w:r w:rsidRPr="002944C2">
        <w:t>и</w:t>
      </w:r>
      <w:r w:rsidRPr="002944C2">
        <w:t>тельства, установленные в соответствии с законодательством Российской Федерации обяз</w:t>
      </w:r>
      <w:r w:rsidRPr="002944C2">
        <w:t>а</w:t>
      </w:r>
      <w:r w:rsidRPr="002944C2">
        <w:t>тельны для исполнения и соблюдения всеми субъектами градостроительных отношений на те</w:t>
      </w:r>
      <w:r w:rsidRPr="002944C2">
        <w:t>р</w:t>
      </w:r>
      <w:r w:rsidRPr="002944C2">
        <w:t xml:space="preserve">ритории муниципального образования. </w:t>
      </w:r>
    </w:p>
    <w:p w:rsidR="004C3F69" w:rsidRPr="002944C2" w:rsidRDefault="004C3F69" w:rsidP="00EB2905">
      <w:pPr>
        <w:pStyle w:val="af4"/>
        <w:widowControl w:val="0"/>
        <w:tabs>
          <w:tab w:val="left" w:pos="720"/>
        </w:tabs>
        <w:ind w:firstLine="851"/>
        <w:jc w:val="both"/>
        <w:outlineLvl w:val="2"/>
        <w:rPr>
          <w:b/>
        </w:rPr>
      </w:pPr>
      <w:bookmarkStart w:id="191" w:name="_Toc395686572"/>
    </w:p>
    <w:p w:rsidR="00B406AD" w:rsidRPr="002944C2" w:rsidRDefault="009C7DE7" w:rsidP="00EB2905">
      <w:pPr>
        <w:pStyle w:val="af4"/>
        <w:widowControl w:val="0"/>
        <w:tabs>
          <w:tab w:val="left" w:pos="720"/>
        </w:tabs>
        <w:ind w:firstLine="851"/>
        <w:jc w:val="both"/>
        <w:outlineLvl w:val="2"/>
        <w:rPr>
          <w:sz w:val="16"/>
          <w:szCs w:val="16"/>
        </w:rPr>
      </w:pPr>
      <w:bookmarkStart w:id="192" w:name="_Toc14944620"/>
      <w:r w:rsidRPr="002944C2">
        <w:rPr>
          <w:b/>
        </w:rPr>
        <w:t xml:space="preserve">Статья </w:t>
      </w:r>
      <w:r w:rsidR="009F5A71" w:rsidRPr="002944C2">
        <w:rPr>
          <w:b/>
        </w:rPr>
        <w:t>5</w:t>
      </w:r>
      <w:r w:rsidR="00282C53" w:rsidRPr="002944C2">
        <w:rPr>
          <w:b/>
        </w:rPr>
        <w:t>6</w:t>
      </w:r>
      <w:r w:rsidR="00A11528" w:rsidRPr="002944C2">
        <w:rPr>
          <w:b/>
        </w:rPr>
        <w:t>.</w:t>
      </w:r>
      <w:r w:rsidRPr="002944C2">
        <w:rPr>
          <w:b/>
        </w:rPr>
        <w:t xml:space="preserve"> </w:t>
      </w:r>
      <w:r w:rsidR="00F73E27" w:rsidRPr="002944C2">
        <w:rPr>
          <w:b/>
        </w:rPr>
        <w:t xml:space="preserve">Зоны с особыми условиями использования территорий </w:t>
      </w:r>
      <w:r w:rsidR="00B406AD" w:rsidRPr="002944C2">
        <w:rPr>
          <w:b/>
        </w:rPr>
        <w:t>и территории особого регулирования градостроительной деятельности</w:t>
      </w:r>
      <w:bookmarkEnd w:id="192"/>
    </w:p>
    <w:bookmarkEnd w:id="191"/>
    <w:p w:rsidR="006F7E89" w:rsidRPr="002944C2" w:rsidRDefault="006F7E89" w:rsidP="00EB2905">
      <w:pPr>
        <w:pStyle w:val="af4"/>
        <w:widowControl w:val="0"/>
        <w:tabs>
          <w:tab w:val="left" w:pos="720"/>
        </w:tabs>
        <w:ind w:firstLine="851"/>
        <w:jc w:val="both"/>
      </w:pPr>
      <w:r w:rsidRPr="002944C2">
        <w:t>1. На карт</w:t>
      </w:r>
      <w:r w:rsidR="00B727B9" w:rsidRPr="002944C2">
        <w:t>ах</w:t>
      </w:r>
      <w:r w:rsidRPr="002944C2">
        <w:t xml:space="preserve"> градостроительного зонирования настоящих Правил отображ</w:t>
      </w:r>
      <w:r w:rsidR="00A71697" w:rsidRPr="002944C2">
        <w:t>ены</w:t>
      </w:r>
      <w:r w:rsidRPr="002944C2">
        <w:t xml:space="preserve"> границы следующих зон с особыми условиями использования территорий</w:t>
      </w:r>
      <w:r w:rsidR="004753E0" w:rsidRPr="002944C2">
        <w:t xml:space="preserve"> и территории особого регул</w:t>
      </w:r>
      <w:r w:rsidR="004753E0" w:rsidRPr="002944C2">
        <w:t>и</w:t>
      </w:r>
      <w:r w:rsidR="004753E0" w:rsidRPr="002944C2">
        <w:t>рования градостроительной деятельности</w:t>
      </w:r>
      <w:r w:rsidRPr="002944C2">
        <w:t>:</w:t>
      </w:r>
    </w:p>
    <w:p w:rsidR="006F7E89" w:rsidRPr="002944C2" w:rsidRDefault="006F7E89" w:rsidP="00F05A1E">
      <w:pPr>
        <w:numPr>
          <w:ilvl w:val="0"/>
          <w:numId w:val="16"/>
        </w:numPr>
        <w:tabs>
          <w:tab w:val="left" w:pos="1134"/>
        </w:tabs>
        <w:ind w:left="0" w:firstLine="851"/>
        <w:jc w:val="both"/>
      </w:pPr>
      <w:r w:rsidRPr="002944C2">
        <w:t xml:space="preserve">санитарно-защитные зоны </w:t>
      </w:r>
      <w:r w:rsidR="001D3006" w:rsidRPr="002944C2">
        <w:t xml:space="preserve">производственных объектов, </w:t>
      </w:r>
      <w:r w:rsidRPr="002944C2">
        <w:t xml:space="preserve">объектов </w:t>
      </w:r>
      <w:r w:rsidR="004C3F69" w:rsidRPr="002944C2">
        <w:t>транспортной и</w:t>
      </w:r>
      <w:r w:rsidR="004C3F69" w:rsidRPr="002944C2">
        <w:t>н</w:t>
      </w:r>
      <w:r w:rsidR="004C3F69" w:rsidRPr="002944C2">
        <w:t>фраструктуры</w:t>
      </w:r>
      <w:r w:rsidR="0052644C" w:rsidRPr="002944C2">
        <w:t>,</w:t>
      </w:r>
      <w:r w:rsidR="00A71697" w:rsidRPr="002944C2">
        <w:t xml:space="preserve"> объектов инженерной инфраструктуры</w:t>
      </w:r>
      <w:r w:rsidR="004C3F69" w:rsidRPr="002944C2">
        <w:t>, сельскохозяйственного производства</w:t>
      </w:r>
      <w:r w:rsidR="002C2342" w:rsidRPr="002944C2">
        <w:t xml:space="preserve"> и объектов специального назначения</w:t>
      </w:r>
      <w:r w:rsidR="00ED42DB" w:rsidRPr="002944C2">
        <w:t>;</w:t>
      </w:r>
    </w:p>
    <w:p w:rsidR="006F7E89" w:rsidRPr="002944C2" w:rsidRDefault="006F7E89" w:rsidP="00F05A1E">
      <w:pPr>
        <w:numPr>
          <w:ilvl w:val="0"/>
          <w:numId w:val="16"/>
        </w:numPr>
        <w:tabs>
          <w:tab w:val="left" w:pos="1134"/>
        </w:tabs>
        <w:ind w:left="0" w:firstLine="851"/>
        <w:jc w:val="both"/>
      </w:pPr>
      <w:r w:rsidRPr="002944C2">
        <w:t xml:space="preserve">охранные зоны объектов инженерной </w:t>
      </w:r>
      <w:r w:rsidR="004753E0" w:rsidRPr="002944C2">
        <w:t>и транспортной (придорожная полоса автом</w:t>
      </w:r>
      <w:r w:rsidR="004753E0" w:rsidRPr="002944C2">
        <w:t>о</w:t>
      </w:r>
      <w:r w:rsidR="004753E0" w:rsidRPr="002944C2">
        <w:t>бильн</w:t>
      </w:r>
      <w:r w:rsidR="001D3006" w:rsidRPr="002944C2">
        <w:t>ых</w:t>
      </w:r>
      <w:r w:rsidR="004753E0" w:rsidRPr="002944C2">
        <w:t xml:space="preserve"> дорог общего пользования) </w:t>
      </w:r>
      <w:r w:rsidRPr="002944C2">
        <w:t>инфраструктуры;</w:t>
      </w:r>
    </w:p>
    <w:p w:rsidR="006F7E89" w:rsidRPr="002944C2" w:rsidRDefault="006F7E89" w:rsidP="00F05A1E">
      <w:pPr>
        <w:numPr>
          <w:ilvl w:val="0"/>
          <w:numId w:val="16"/>
        </w:numPr>
        <w:tabs>
          <w:tab w:val="left" w:pos="1134"/>
        </w:tabs>
        <w:ind w:left="0" w:firstLine="851"/>
        <w:jc w:val="both"/>
      </w:pPr>
      <w:r w:rsidRPr="002944C2">
        <w:t>зоны санитарной охраны источников питьевого водоснабжения;</w:t>
      </w:r>
    </w:p>
    <w:p w:rsidR="002C2342" w:rsidRPr="002944C2" w:rsidRDefault="006F7E89" w:rsidP="00F05A1E">
      <w:pPr>
        <w:numPr>
          <w:ilvl w:val="0"/>
          <w:numId w:val="16"/>
        </w:numPr>
        <w:tabs>
          <w:tab w:val="left" w:pos="1134"/>
        </w:tabs>
        <w:ind w:left="0" w:firstLine="851"/>
        <w:jc w:val="both"/>
      </w:pPr>
      <w:r w:rsidRPr="002944C2">
        <w:t>водоохранн</w:t>
      </w:r>
      <w:r w:rsidR="0052644C" w:rsidRPr="002944C2">
        <w:t>ая</w:t>
      </w:r>
      <w:r w:rsidRPr="002944C2">
        <w:t xml:space="preserve"> зон</w:t>
      </w:r>
      <w:r w:rsidR="0052644C" w:rsidRPr="002944C2">
        <w:t>а, прибрежная защитная полоса</w:t>
      </w:r>
      <w:r w:rsidR="004753E0" w:rsidRPr="002944C2">
        <w:t xml:space="preserve"> (в том числе береговая полоса)</w:t>
      </w:r>
      <w:r w:rsidR="0052644C" w:rsidRPr="002944C2">
        <w:t>;</w:t>
      </w:r>
    </w:p>
    <w:p w:rsidR="001D3006" w:rsidRPr="002944C2" w:rsidRDefault="001D3006" w:rsidP="00F05A1E">
      <w:pPr>
        <w:numPr>
          <w:ilvl w:val="0"/>
          <w:numId w:val="16"/>
        </w:numPr>
        <w:tabs>
          <w:tab w:val="left" w:pos="1134"/>
        </w:tabs>
        <w:ind w:left="0" w:firstLine="851"/>
        <w:jc w:val="both"/>
      </w:pPr>
      <w:r w:rsidRPr="002944C2">
        <w:t>защитная зона объектов культурного наследия.</w:t>
      </w:r>
    </w:p>
    <w:p w:rsidR="009E34E4" w:rsidRPr="002944C2" w:rsidRDefault="00974F48" w:rsidP="00EB2905">
      <w:pPr>
        <w:widowControl w:val="0"/>
        <w:ind w:firstLine="851"/>
        <w:jc w:val="both"/>
      </w:pPr>
      <w:r w:rsidRPr="002944C2">
        <w:t>2</w:t>
      </w:r>
      <w:r w:rsidR="00F73E27" w:rsidRPr="002944C2">
        <w:t>. Конкретный состав и содержание ограничений на использование территории уст</w:t>
      </w:r>
      <w:r w:rsidR="00F73E27" w:rsidRPr="002944C2">
        <w:t>а</w:t>
      </w:r>
      <w:r w:rsidR="00F73E27" w:rsidRPr="002944C2">
        <w:t xml:space="preserve">навливается законодательством и нормативно–правовыми актами Российской Федерации, </w:t>
      </w:r>
      <w:r w:rsidR="00706221" w:rsidRPr="002944C2">
        <w:t>Амурской области</w:t>
      </w:r>
      <w:r w:rsidR="00F73E27" w:rsidRPr="002944C2">
        <w:t>, законами и нормативно правовыми актами местного самоуправления, но</w:t>
      </w:r>
      <w:r w:rsidR="00F73E27" w:rsidRPr="002944C2">
        <w:t>р</w:t>
      </w:r>
      <w:r w:rsidR="00F73E27" w:rsidRPr="002944C2">
        <w:t>мативами, инструкциями и правилами соответствующих министерств и ведомств, в зависим</w:t>
      </w:r>
      <w:r w:rsidR="00F73E27" w:rsidRPr="002944C2">
        <w:t>о</w:t>
      </w:r>
      <w:r w:rsidR="00F73E27" w:rsidRPr="002944C2">
        <w:t>сти от функционального назначения территориальной зоны и параметров объектов.</w:t>
      </w:r>
      <w:r w:rsidR="00B04636" w:rsidRPr="002944C2">
        <w:t xml:space="preserve"> </w:t>
      </w:r>
    </w:p>
    <w:p w:rsidR="00A351F1" w:rsidRPr="002944C2" w:rsidRDefault="00A351F1" w:rsidP="00A351F1">
      <w:pPr>
        <w:keepNext/>
        <w:keepLines/>
        <w:ind w:firstLine="851"/>
        <w:jc w:val="both"/>
      </w:pPr>
      <w:r w:rsidRPr="002944C2">
        <w:t xml:space="preserve">3. На карте «Зоны с особыми условиями использования территории» МО </w:t>
      </w:r>
      <w:r w:rsidR="003E1B03" w:rsidRPr="002944C2">
        <w:t>Нижнебуз</w:t>
      </w:r>
      <w:r w:rsidR="003E1B03" w:rsidRPr="002944C2">
        <w:t>у</w:t>
      </w:r>
      <w:r w:rsidR="003E1B03" w:rsidRPr="002944C2">
        <w:t>линское сельское поселение</w:t>
      </w:r>
      <w:r w:rsidRPr="002944C2">
        <w:t xml:space="preserve"> отражены следующие параметры зон с особыми условиями и</w:t>
      </w:r>
      <w:r w:rsidRPr="002944C2">
        <w:t>с</w:t>
      </w:r>
      <w:r w:rsidRPr="002944C2">
        <w:t xml:space="preserve">пользования территории: </w:t>
      </w:r>
    </w:p>
    <w:p w:rsidR="00A351F1" w:rsidRPr="002944C2" w:rsidRDefault="00A351F1" w:rsidP="00F05A1E">
      <w:pPr>
        <w:numPr>
          <w:ilvl w:val="0"/>
          <w:numId w:val="17"/>
        </w:numPr>
        <w:tabs>
          <w:tab w:val="left" w:pos="1134"/>
        </w:tabs>
        <w:ind w:left="0" w:firstLine="851"/>
        <w:jc w:val="both"/>
      </w:pPr>
      <w:r w:rsidRPr="002944C2">
        <w:t>охранная зона линии электропередачи напряжением 10 кВ составляет 10 м от прое</w:t>
      </w:r>
      <w:r w:rsidRPr="002944C2">
        <w:t>к</w:t>
      </w:r>
      <w:r w:rsidRPr="002944C2">
        <w:t>ции на землю от крайних фазных проводов в направлении, перпендикулярном к линиям эле</w:t>
      </w:r>
      <w:r w:rsidRPr="002944C2">
        <w:t>к</w:t>
      </w:r>
      <w:r w:rsidRPr="002944C2">
        <w:t>тропередач;</w:t>
      </w:r>
    </w:p>
    <w:p w:rsidR="00A351F1" w:rsidRPr="002944C2" w:rsidRDefault="00A351F1" w:rsidP="00A351F1">
      <w:pPr>
        <w:tabs>
          <w:tab w:val="left" w:pos="1134"/>
        </w:tabs>
        <w:ind w:firstLine="851"/>
        <w:jc w:val="both"/>
      </w:pPr>
      <w:r w:rsidRPr="002944C2">
        <w:t>- охранная зона линии электропередачи напряжением 35 кВ составляет 15 м от прое</w:t>
      </w:r>
      <w:r w:rsidRPr="002944C2">
        <w:t>к</w:t>
      </w:r>
      <w:r w:rsidRPr="002944C2">
        <w:t>ции на землю от крайних фазных проводов в направлении, перпендикулярном к линиям эле</w:t>
      </w:r>
      <w:r w:rsidRPr="002944C2">
        <w:t>к</w:t>
      </w:r>
      <w:r w:rsidRPr="002944C2">
        <w:t>тропередач;</w:t>
      </w:r>
    </w:p>
    <w:p w:rsidR="00A351F1" w:rsidRPr="002944C2" w:rsidRDefault="00A351F1" w:rsidP="00A351F1">
      <w:pPr>
        <w:tabs>
          <w:tab w:val="left" w:pos="1134"/>
        </w:tabs>
        <w:ind w:firstLine="851"/>
        <w:jc w:val="both"/>
      </w:pPr>
      <w:r w:rsidRPr="002944C2">
        <w:t>- охранная зона линии электропередачи напряжением 220 кВ составляет 25 м от прое</w:t>
      </w:r>
      <w:r w:rsidRPr="002944C2">
        <w:t>к</w:t>
      </w:r>
      <w:r w:rsidRPr="002944C2">
        <w:t>ции на землю от крайних фазных проводов в направлении, перпендикулярном к линиям эле</w:t>
      </w:r>
      <w:r w:rsidRPr="002944C2">
        <w:t>к</w:t>
      </w:r>
      <w:r w:rsidRPr="002944C2">
        <w:t>тропередач;</w:t>
      </w:r>
    </w:p>
    <w:p w:rsidR="00A351F1" w:rsidRPr="002944C2" w:rsidRDefault="00A351F1" w:rsidP="00F05A1E">
      <w:pPr>
        <w:numPr>
          <w:ilvl w:val="0"/>
          <w:numId w:val="17"/>
        </w:numPr>
        <w:tabs>
          <w:tab w:val="left" w:pos="1134"/>
        </w:tabs>
        <w:ind w:left="0" w:firstLine="851"/>
        <w:jc w:val="both"/>
      </w:pPr>
      <w:r w:rsidRPr="002944C2">
        <w:t>охранная зона линии связи не менее 2 м по обе стороны от объекта;</w:t>
      </w:r>
    </w:p>
    <w:p w:rsidR="00A351F1" w:rsidRPr="002944C2" w:rsidRDefault="00A351F1" w:rsidP="00F05A1E">
      <w:pPr>
        <w:numPr>
          <w:ilvl w:val="0"/>
          <w:numId w:val="17"/>
        </w:numPr>
        <w:tabs>
          <w:tab w:val="left" w:pos="1134"/>
        </w:tabs>
        <w:ind w:left="0" w:firstLine="851"/>
        <w:jc w:val="both"/>
      </w:pPr>
      <w:r w:rsidRPr="002944C2">
        <w:t>охранные зоны газопроводов всех давлений не менее 2 м (в каждую сторону) в гр</w:t>
      </w:r>
      <w:r w:rsidRPr="002944C2">
        <w:t>а</w:t>
      </w:r>
      <w:r w:rsidRPr="002944C2">
        <w:t>ницах сел, и не менее 3 м (в каждую сторону) при прохождении газопровода по территории л</w:t>
      </w:r>
      <w:r w:rsidRPr="002944C2">
        <w:t>е</w:t>
      </w:r>
      <w:r w:rsidRPr="002944C2">
        <w:t>сопосадок (наличие деревьев и кустарника).</w:t>
      </w:r>
    </w:p>
    <w:p w:rsidR="00A351F1" w:rsidRPr="002944C2" w:rsidRDefault="00A351F1" w:rsidP="00A351F1">
      <w:pPr>
        <w:tabs>
          <w:tab w:val="left" w:pos="1134"/>
        </w:tabs>
        <w:ind w:firstLine="851"/>
        <w:jc w:val="both"/>
      </w:pPr>
      <w:r w:rsidRPr="002944C2">
        <w:t xml:space="preserve">Охранная зона всех ГРП 10 м от ограждения. </w:t>
      </w:r>
    </w:p>
    <w:p w:rsidR="00A351F1" w:rsidRPr="002944C2" w:rsidRDefault="00A351F1" w:rsidP="00A351F1">
      <w:pPr>
        <w:tabs>
          <w:tab w:val="left" w:pos="1134"/>
        </w:tabs>
        <w:ind w:firstLine="851"/>
        <w:jc w:val="both"/>
      </w:pPr>
      <w:r w:rsidRPr="002944C2">
        <w:t>Минимальные нормативные расстояния до фундаментов зданий и сооружений: от ГГРП – 10 м, от газопроводов высокого давления I кат. – 10 м, от газопроводов высокого давл</w:t>
      </w:r>
      <w:r w:rsidRPr="002944C2">
        <w:t>е</w:t>
      </w:r>
      <w:r w:rsidRPr="002944C2">
        <w:t xml:space="preserve">ния II кат. – 7 м, от газопроводов среднего давления – 4 м от газопроводов низкого давления – 2 м. </w:t>
      </w:r>
    </w:p>
    <w:p w:rsidR="00A351F1" w:rsidRPr="002944C2" w:rsidRDefault="00A351F1" w:rsidP="00F05A1E">
      <w:pPr>
        <w:pStyle w:val="afff6"/>
        <w:numPr>
          <w:ilvl w:val="0"/>
          <w:numId w:val="17"/>
        </w:numPr>
        <w:tabs>
          <w:tab w:val="left" w:pos="1134"/>
        </w:tabs>
        <w:ind w:left="0" w:firstLine="851"/>
      </w:pPr>
      <w:r w:rsidRPr="002944C2">
        <w:lastRenderedPageBreak/>
        <w:t xml:space="preserve">охранная зона </w:t>
      </w:r>
      <w:r w:rsidRPr="002944C2">
        <w:rPr>
          <w:bCs/>
        </w:rPr>
        <w:t>бытовой напорной канализации — 5 метров</w:t>
      </w:r>
      <w:r w:rsidRPr="002944C2">
        <w:t xml:space="preserve"> от трубы до фундамента здания или сооружения.</w:t>
      </w:r>
    </w:p>
    <w:p w:rsidR="00A351F1" w:rsidRPr="002944C2" w:rsidRDefault="00A351F1" w:rsidP="001D4B4C">
      <w:pPr>
        <w:keepNext/>
        <w:keepLines/>
        <w:ind w:left="720"/>
        <w:jc w:val="right"/>
        <w:rPr>
          <w:spacing w:val="-13"/>
        </w:rPr>
      </w:pPr>
    </w:p>
    <w:p w:rsidR="001D4B4C" w:rsidRPr="002944C2" w:rsidRDefault="001D4B4C" w:rsidP="001D4B4C">
      <w:pPr>
        <w:keepNext/>
        <w:keepLines/>
        <w:ind w:left="720"/>
        <w:jc w:val="right"/>
        <w:rPr>
          <w:b/>
          <w:sz w:val="16"/>
          <w:szCs w:val="16"/>
        </w:rPr>
      </w:pPr>
      <w:r w:rsidRPr="002944C2">
        <w:rPr>
          <w:spacing w:val="-13"/>
        </w:rPr>
        <w:t xml:space="preserve">Таблица </w:t>
      </w:r>
      <w:r w:rsidR="0002630C" w:rsidRPr="002944C2">
        <w:rPr>
          <w:spacing w:val="-13"/>
        </w:rPr>
        <w:t>2</w:t>
      </w:r>
      <w:r w:rsidR="00012950" w:rsidRPr="002944C2">
        <w:rPr>
          <w:spacing w:val="-13"/>
        </w:rPr>
        <w:t>5</w:t>
      </w:r>
    </w:p>
    <w:p w:rsidR="009F5ED0" w:rsidRPr="002944C2" w:rsidRDefault="00F73E27" w:rsidP="00EB2905">
      <w:pPr>
        <w:pStyle w:val="af4"/>
        <w:widowControl w:val="0"/>
        <w:tabs>
          <w:tab w:val="left" w:pos="720"/>
        </w:tabs>
        <w:jc w:val="center"/>
        <w:rPr>
          <w:b/>
          <w:sz w:val="22"/>
          <w:szCs w:val="16"/>
        </w:rPr>
      </w:pPr>
      <w:r w:rsidRPr="002944C2">
        <w:rPr>
          <w:b/>
          <w:sz w:val="22"/>
          <w:szCs w:val="16"/>
        </w:rPr>
        <w:t>В</w:t>
      </w:r>
      <w:r w:rsidR="00A321F7" w:rsidRPr="002944C2">
        <w:rPr>
          <w:b/>
          <w:sz w:val="22"/>
          <w:szCs w:val="16"/>
        </w:rPr>
        <w:t>ИДЫ ЗОН С ОСОБЫМИ УСЛОВИЯМИ</w:t>
      </w:r>
      <w:r w:rsidR="009E34E4" w:rsidRPr="002944C2">
        <w:rPr>
          <w:b/>
          <w:sz w:val="22"/>
          <w:szCs w:val="16"/>
        </w:rPr>
        <w:t xml:space="preserve"> </w:t>
      </w:r>
      <w:r w:rsidR="00A321F7" w:rsidRPr="002944C2">
        <w:rPr>
          <w:b/>
          <w:sz w:val="22"/>
          <w:szCs w:val="16"/>
        </w:rPr>
        <w:t>ИСПОЛЬЗОВАНИЯ ТЕРРИТОРИИ</w:t>
      </w:r>
    </w:p>
    <w:p w:rsidR="00C2483E" w:rsidRPr="002944C2" w:rsidRDefault="00C2483E" w:rsidP="00EB2905">
      <w:pPr>
        <w:pStyle w:val="af4"/>
        <w:widowControl w:val="0"/>
        <w:tabs>
          <w:tab w:val="left" w:pos="720"/>
        </w:tabs>
        <w:jc w:val="center"/>
        <w:rPr>
          <w:b/>
          <w:sz w:val="22"/>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707"/>
        <w:gridCol w:w="3968"/>
        <w:gridCol w:w="4256"/>
      </w:tblGrid>
      <w:tr w:rsidR="00F73E27" w:rsidRPr="002944C2" w:rsidTr="008D5DC0">
        <w:trPr>
          <w:cantSplit/>
          <w:tblHeader/>
        </w:trPr>
        <w:tc>
          <w:tcPr>
            <w:tcW w:w="859" w:type="pct"/>
            <w:shd w:val="clear" w:color="auto" w:fill="auto"/>
          </w:tcPr>
          <w:p w:rsidR="00F73E27" w:rsidRPr="002944C2" w:rsidRDefault="006F7E89" w:rsidP="008A164A">
            <w:pPr>
              <w:widowControl w:val="0"/>
              <w:jc w:val="center"/>
              <w:rPr>
                <w:b/>
              </w:rPr>
            </w:pPr>
            <w:r w:rsidRPr="002944C2">
              <w:rPr>
                <w:b/>
              </w:rPr>
              <w:t>В</w:t>
            </w:r>
            <w:r w:rsidR="00F73E27" w:rsidRPr="002944C2">
              <w:rPr>
                <w:b/>
              </w:rPr>
              <w:t>иды зон</w:t>
            </w:r>
          </w:p>
        </w:tc>
        <w:tc>
          <w:tcPr>
            <w:tcW w:w="1998" w:type="pct"/>
            <w:shd w:val="clear" w:color="auto" w:fill="auto"/>
          </w:tcPr>
          <w:p w:rsidR="00F73E27" w:rsidRPr="002944C2" w:rsidRDefault="007B4F8C" w:rsidP="008A164A">
            <w:pPr>
              <w:widowControl w:val="0"/>
              <w:jc w:val="center"/>
              <w:rPr>
                <w:b/>
              </w:rPr>
            </w:pPr>
            <w:r w:rsidRPr="002944C2">
              <w:rPr>
                <w:b/>
              </w:rPr>
              <w:t>Р</w:t>
            </w:r>
            <w:r w:rsidR="00F73E27" w:rsidRPr="002944C2">
              <w:rPr>
                <w:b/>
              </w:rPr>
              <w:t>азновидности видов зон</w:t>
            </w:r>
          </w:p>
        </w:tc>
        <w:tc>
          <w:tcPr>
            <w:tcW w:w="2143" w:type="pct"/>
            <w:shd w:val="clear" w:color="auto" w:fill="auto"/>
            <w:vAlign w:val="center"/>
          </w:tcPr>
          <w:p w:rsidR="00F73E27" w:rsidRPr="002944C2" w:rsidRDefault="007B4F8C" w:rsidP="008D5DC0">
            <w:pPr>
              <w:widowControl w:val="0"/>
              <w:jc w:val="center"/>
              <w:rPr>
                <w:b/>
              </w:rPr>
            </w:pPr>
            <w:r w:rsidRPr="002944C2">
              <w:rPr>
                <w:b/>
              </w:rPr>
              <w:t>Н</w:t>
            </w:r>
            <w:r w:rsidR="00F73E27" w:rsidRPr="002944C2">
              <w:rPr>
                <w:b/>
              </w:rPr>
              <w:t>ормативно-правовое основание</w:t>
            </w:r>
          </w:p>
        </w:tc>
      </w:tr>
      <w:tr w:rsidR="00F73E27" w:rsidRPr="002944C2" w:rsidTr="008D5DC0">
        <w:trPr>
          <w:cantSplit/>
          <w:tblHeader/>
        </w:trPr>
        <w:tc>
          <w:tcPr>
            <w:tcW w:w="859" w:type="pct"/>
            <w:shd w:val="clear" w:color="auto" w:fill="auto"/>
          </w:tcPr>
          <w:p w:rsidR="00F73E27" w:rsidRPr="002944C2" w:rsidRDefault="00F73E27" w:rsidP="008A164A">
            <w:pPr>
              <w:widowControl w:val="0"/>
              <w:jc w:val="center"/>
            </w:pPr>
            <w:r w:rsidRPr="002944C2">
              <w:t>1</w:t>
            </w:r>
          </w:p>
        </w:tc>
        <w:tc>
          <w:tcPr>
            <w:tcW w:w="1998" w:type="pct"/>
            <w:shd w:val="clear" w:color="auto" w:fill="auto"/>
          </w:tcPr>
          <w:p w:rsidR="00F73E27" w:rsidRPr="002944C2" w:rsidRDefault="00F73E27" w:rsidP="008A164A">
            <w:pPr>
              <w:widowControl w:val="0"/>
              <w:jc w:val="center"/>
            </w:pPr>
            <w:r w:rsidRPr="002944C2">
              <w:t>2</w:t>
            </w:r>
          </w:p>
        </w:tc>
        <w:tc>
          <w:tcPr>
            <w:tcW w:w="2143" w:type="pct"/>
            <w:shd w:val="clear" w:color="auto" w:fill="auto"/>
            <w:vAlign w:val="center"/>
          </w:tcPr>
          <w:p w:rsidR="00F73E27" w:rsidRPr="002944C2" w:rsidRDefault="00F73E27" w:rsidP="008D5DC0">
            <w:pPr>
              <w:widowControl w:val="0"/>
              <w:jc w:val="center"/>
            </w:pPr>
            <w:r w:rsidRPr="002944C2">
              <w:t>3</w:t>
            </w:r>
          </w:p>
        </w:tc>
      </w:tr>
      <w:tr w:rsidR="00ED42DB" w:rsidRPr="002944C2" w:rsidTr="008D5DC0">
        <w:trPr>
          <w:cantSplit/>
          <w:trHeight w:val="673"/>
        </w:trPr>
        <w:tc>
          <w:tcPr>
            <w:tcW w:w="859" w:type="pct"/>
            <w:vMerge w:val="restart"/>
            <w:shd w:val="clear" w:color="auto" w:fill="auto"/>
            <w:vAlign w:val="center"/>
          </w:tcPr>
          <w:p w:rsidR="00ED42DB" w:rsidRPr="002944C2" w:rsidRDefault="00ED42DB" w:rsidP="0074618F">
            <w:pPr>
              <w:widowControl w:val="0"/>
              <w:ind w:left="147"/>
              <w:jc w:val="both"/>
              <w:rPr>
                <w:sz w:val="20"/>
                <w:szCs w:val="20"/>
              </w:rPr>
            </w:pPr>
            <w:r w:rsidRPr="002944C2">
              <w:rPr>
                <w:sz w:val="20"/>
                <w:szCs w:val="20"/>
              </w:rPr>
              <w:t xml:space="preserve">Санитарно-защитные </w:t>
            </w:r>
          </w:p>
          <w:p w:rsidR="00ED42DB" w:rsidRPr="002944C2" w:rsidRDefault="00ED42DB" w:rsidP="00ED42DB">
            <w:pPr>
              <w:widowControl w:val="0"/>
              <w:ind w:left="147"/>
              <w:jc w:val="both"/>
              <w:rPr>
                <w:sz w:val="20"/>
                <w:szCs w:val="20"/>
              </w:rPr>
            </w:pPr>
            <w:r w:rsidRPr="002944C2">
              <w:rPr>
                <w:sz w:val="20"/>
                <w:szCs w:val="20"/>
              </w:rPr>
              <w:t>зоны</w:t>
            </w:r>
          </w:p>
        </w:tc>
        <w:tc>
          <w:tcPr>
            <w:tcW w:w="1998" w:type="pct"/>
            <w:vMerge w:val="restart"/>
            <w:shd w:val="clear" w:color="auto" w:fill="auto"/>
            <w:vAlign w:val="center"/>
          </w:tcPr>
          <w:p w:rsidR="00ED42DB" w:rsidRPr="002944C2" w:rsidRDefault="00ED42DB" w:rsidP="00ED42DB">
            <w:pPr>
              <w:widowControl w:val="0"/>
              <w:ind w:left="142"/>
              <w:rPr>
                <w:sz w:val="20"/>
                <w:szCs w:val="20"/>
              </w:rPr>
            </w:pPr>
            <w:r w:rsidRPr="002944C2">
              <w:rPr>
                <w:sz w:val="20"/>
                <w:szCs w:val="20"/>
              </w:rPr>
              <w:t xml:space="preserve">СЗЗ объектов </w:t>
            </w:r>
            <w:r w:rsidR="001927F5" w:rsidRPr="002944C2">
              <w:rPr>
                <w:sz w:val="20"/>
                <w:szCs w:val="20"/>
              </w:rPr>
              <w:t>сельскохозяйственного пр</w:t>
            </w:r>
            <w:r w:rsidR="001927F5" w:rsidRPr="002944C2">
              <w:rPr>
                <w:sz w:val="20"/>
                <w:szCs w:val="20"/>
              </w:rPr>
              <w:t>о</w:t>
            </w:r>
            <w:r w:rsidR="001927F5" w:rsidRPr="002944C2">
              <w:rPr>
                <w:sz w:val="20"/>
                <w:szCs w:val="20"/>
              </w:rPr>
              <w:t>изводства</w:t>
            </w:r>
            <w:r w:rsidRPr="002944C2">
              <w:rPr>
                <w:sz w:val="20"/>
                <w:szCs w:val="20"/>
              </w:rPr>
              <w:t>;</w:t>
            </w:r>
          </w:p>
          <w:p w:rsidR="00ED42DB" w:rsidRPr="002944C2" w:rsidRDefault="00ED42DB" w:rsidP="00ED42DB">
            <w:pPr>
              <w:widowControl w:val="0"/>
              <w:ind w:left="142" w:hanging="1"/>
              <w:rPr>
                <w:sz w:val="20"/>
                <w:szCs w:val="20"/>
              </w:rPr>
            </w:pPr>
            <w:r w:rsidRPr="002944C2">
              <w:rPr>
                <w:sz w:val="20"/>
                <w:szCs w:val="20"/>
              </w:rPr>
              <w:t xml:space="preserve">СЗЗ объектов </w:t>
            </w:r>
            <w:r w:rsidR="002C2342" w:rsidRPr="002944C2">
              <w:rPr>
                <w:sz w:val="20"/>
                <w:szCs w:val="20"/>
              </w:rPr>
              <w:t>инженерной</w:t>
            </w:r>
            <w:r w:rsidRPr="002944C2">
              <w:rPr>
                <w:sz w:val="20"/>
                <w:szCs w:val="20"/>
              </w:rPr>
              <w:t xml:space="preserve"> инфраструктуры;</w:t>
            </w:r>
          </w:p>
          <w:p w:rsidR="002C2342" w:rsidRPr="002944C2" w:rsidRDefault="002C2342" w:rsidP="00ED42DB">
            <w:pPr>
              <w:widowControl w:val="0"/>
              <w:ind w:left="142" w:hanging="1"/>
              <w:rPr>
                <w:sz w:val="20"/>
                <w:szCs w:val="20"/>
              </w:rPr>
            </w:pPr>
            <w:r w:rsidRPr="002944C2">
              <w:rPr>
                <w:sz w:val="20"/>
                <w:szCs w:val="20"/>
              </w:rPr>
              <w:t>СЗЗ объектов специального назначения</w:t>
            </w:r>
          </w:p>
        </w:tc>
        <w:tc>
          <w:tcPr>
            <w:tcW w:w="2143" w:type="pct"/>
            <w:shd w:val="clear" w:color="auto" w:fill="auto"/>
            <w:vAlign w:val="center"/>
          </w:tcPr>
          <w:p w:rsidR="00ED42DB" w:rsidRPr="002944C2" w:rsidRDefault="00ED42DB" w:rsidP="008D5DC0">
            <w:pPr>
              <w:widowControl w:val="0"/>
              <w:shd w:val="clear" w:color="auto" w:fill="FFFFFF"/>
              <w:ind w:left="142" w:right="145"/>
              <w:rPr>
                <w:spacing w:val="-1"/>
                <w:sz w:val="20"/>
                <w:szCs w:val="20"/>
              </w:rPr>
            </w:pPr>
            <w:r w:rsidRPr="002944C2">
              <w:rPr>
                <w:spacing w:val="-1"/>
                <w:sz w:val="20"/>
                <w:szCs w:val="20"/>
              </w:rPr>
              <w:t xml:space="preserve">СанПиН 2.2.1/2.1.1.1200-03 </w:t>
            </w:r>
            <w:r w:rsidRPr="002944C2">
              <w:rPr>
                <w:sz w:val="20"/>
                <w:szCs w:val="20"/>
                <w:lang w:eastAsia="ar-SA"/>
              </w:rPr>
              <w:t>«Санитарно-защитные зоны и санитарная классификация предприятий, сооружений и иных объектов» (с изменениями и д</w:t>
            </w:r>
            <w:r w:rsidRPr="002944C2">
              <w:rPr>
                <w:sz w:val="20"/>
                <w:szCs w:val="20"/>
                <w:lang w:eastAsia="ar-SA"/>
              </w:rPr>
              <w:t>о</w:t>
            </w:r>
            <w:r w:rsidRPr="002944C2">
              <w:rPr>
                <w:sz w:val="20"/>
                <w:szCs w:val="20"/>
                <w:lang w:eastAsia="ar-SA"/>
              </w:rPr>
              <w:t>полнениями)</w:t>
            </w:r>
            <w:r w:rsidRPr="002944C2">
              <w:rPr>
                <w:spacing w:val="-1"/>
                <w:sz w:val="20"/>
                <w:szCs w:val="20"/>
              </w:rPr>
              <w:t>.</w:t>
            </w:r>
          </w:p>
        </w:tc>
      </w:tr>
      <w:tr w:rsidR="002C2342" w:rsidRPr="002944C2" w:rsidTr="008D5DC0">
        <w:trPr>
          <w:cantSplit/>
          <w:trHeight w:val="558"/>
        </w:trPr>
        <w:tc>
          <w:tcPr>
            <w:tcW w:w="859" w:type="pct"/>
            <w:vMerge/>
            <w:shd w:val="clear" w:color="auto" w:fill="auto"/>
          </w:tcPr>
          <w:p w:rsidR="002C2342" w:rsidRPr="002944C2" w:rsidRDefault="002C2342" w:rsidP="0074618F">
            <w:pPr>
              <w:widowControl w:val="0"/>
              <w:ind w:left="147"/>
              <w:jc w:val="both"/>
              <w:rPr>
                <w:sz w:val="20"/>
                <w:szCs w:val="20"/>
              </w:rPr>
            </w:pPr>
          </w:p>
        </w:tc>
        <w:tc>
          <w:tcPr>
            <w:tcW w:w="1998" w:type="pct"/>
            <w:vMerge/>
            <w:shd w:val="clear" w:color="auto" w:fill="auto"/>
          </w:tcPr>
          <w:p w:rsidR="002C2342" w:rsidRPr="002944C2" w:rsidRDefault="002C2342" w:rsidP="008A164A">
            <w:pPr>
              <w:widowControl w:val="0"/>
              <w:ind w:firstLine="141"/>
              <w:jc w:val="both"/>
              <w:rPr>
                <w:sz w:val="20"/>
                <w:szCs w:val="20"/>
              </w:rPr>
            </w:pPr>
          </w:p>
        </w:tc>
        <w:tc>
          <w:tcPr>
            <w:tcW w:w="2143" w:type="pct"/>
            <w:shd w:val="clear" w:color="auto" w:fill="auto"/>
            <w:vAlign w:val="center"/>
          </w:tcPr>
          <w:p w:rsidR="002C2342" w:rsidRPr="002944C2" w:rsidRDefault="002C2342" w:rsidP="008D5DC0">
            <w:pPr>
              <w:widowControl w:val="0"/>
              <w:ind w:left="142" w:right="145"/>
              <w:rPr>
                <w:sz w:val="20"/>
                <w:szCs w:val="20"/>
              </w:rPr>
            </w:pPr>
            <w:r w:rsidRPr="002944C2">
              <w:rPr>
                <w:sz w:val="20"/>
                <w:szCs w:val="20"/>
              </w:rPr>
              <w:t>Нормативы градостроительного проектир</w:t>
            </w:r>
            <w:r w:rsidRPr="002944C2">
              <w:rPr>
                <w:sz w:val="20"/>
                <w:szCs w:val="20"/>
              </w:rPr>
              <w:t>о</w:t>
            </w:r>
            <w:r w:rsidRPr="002944C2">
              <w:rPr>
                <w:sz w:val="20"/>
                <w:szCs w:val="20"/>
              </w:rPr>
              <w:t xml:space="preserve">вания Амурской области </w:t>
            </w:r>
          </w:p>
        </w:tc>
      </w:tr>
      <w:tr w:rsidR="004E3FB5" w:rsidRPr="002944C2" w:rsidTr="008D5DC0">
        <w:trPr>
          <w:cantSplit/>
          <w:trHeight w:val="1006"/>
        </w:trPr>
        <w:tc>
          <w:tcPr>
            <w:tcW w:w="859" w:type="pct"/>
            <w:vMerge w:val="restart"/>
            <w:shd w:val="clear" w:color="auto" w:fill="auto"/>
            <w:vAlign w:val="center"/>
          </w:tcPr>
          <w:p w:rsidR="004E3FB5" w:rsidRPr="002944C2" w:rsidRDefault="004E3FB5" w:rsidP="008A164A">
            <w:pPr>
              <w:widowControl w:val="0"/>
              <w:ind w:firstLine="147"/>
              <w:jc w:val="both"/>
              <w:rPr>
                <w:sz w:val="20"/>
                <w:szCs w:val="20"/>
              </w:rPr>
            </w:pPr>
            <w:r w:rsidRPr="002944C2">
              <w:rPr>
                <w:sz w:val="20"/>
                <w:szCs w:val="20"/>
              </w:rPr>
              <w:t xml:space="preserve">Охранные </w:t>
            </w:r>
          </w:p>
          <w:p w:rsidR="004E3FB5" w:rsidRPr="002944C2" w:rsidRDefault="004E3FB5" w:rsidP="008A164A">
            <w:pPr>
              <w:widowControl w:val="0"/>
              <w:ind w:firstLine="147"/>
              <w:jc w:val="both"/>
              <w:rPr>
                <w:sz w:val="20"/>
                <w:szCs w:val="20"/>
              </w:rPr>
            </w:pPr>
            <w:r w:rsidRPr="002944C2">
              <w:rPr>
                <w:sz w:val="20"/>
                <w:szCs w:val="20"/>
              </w:rPr>
              <w:t>зоны</w:t>
            </w:r>
          </w:p>
        </w:tc>
        <w:tc>
          <w:tcPr>
            <w:tcW w:w="1998" w:type="pct"/>
            <w:vMerge w:val="restart"/>
            <w:shd w:val="clear" w:color="auto" w:fill="auto"/>
            <w:vAlign w:val="center"/>
          </w:tcPr>
          <w:p w:rsidR="004E3FB5" w:rsidRPr="002944C2" w:rsidRDefault="004E3FB5" w:rsidP="000D2FCA">
            <w:pPr>
              <w:widowControl w:val="0"/>
              <w:ind w:firstLine="141"/>
              <w:rPr>
                <w:sz w:val="20"/>
                <w:szCs w:val="20"/>
              </w:rPr>
            </w:pPr>
            <w:r w:rsidRPr="002944C2">
              <w:rPr>
                <w:sz w:val="20"/>
                <w:szCs w:val="20"/>
              </w:rPr>
              <w:t>ОЗ объектов электросетевого хозяйства;</w:t>
            </w:r>
          </w:p>
          <w:p w:rsidR="004E3FB5" w:rsidRPr="002944C2" w:rsidRDefault="004E3FB5" w:rsidP="000D2FCA">
            <w:pPr>
              <w:widowControl w:val="0"/>
              <w:ind w:firstLine="141"/>
              <w:rPr>
                <w:sz w:val="20"/>
                <w:szCs w:val="20"/>
              </w:rPr>
            </w:pPr>
            <w:r w:rsidRPr="002944C2">
              <w:rPr>
                <w:sz w:val="20"/>
                <w:szCs w:val="20"/>
              </w:rPr>
              <w:t>ОЗ линий сооружений связи;</w:t>
            </w:r>
          </w:p>
          <w:p w:rsidR="004E3FB5" w:rsidRPr="002944C2" w:rsidRDefault="004E3FB5" w:rsidP="000D2FCA">
            <w:pPr>
              <w:widowControl w:val="0"/>
              <w:ind w:firstLine="141"/>
              <w:rPr>
                <w:sz w:val="20"/>
                <w:szCs w:val="20"/>
              </w:rPr>
            </w:pPr>
            <w:r w:rsidRPr="002944C2">
              <w:rPr>
                <w:sz w:val="20"/>
                <w:szCs w:val="20"/>
              </w:rPr>
              <w:t>ОЗ объектов газоснабжения;</w:t>
            </w:r>
          </w:p>
          <w:p w:rsidR="004E3FB5" w:rsidRPr="002944C2" w:rsidRDefault="004E3FB5" w:rsidP="002C2342">
            <w:pPr>
              <w:widowControl w:val="0"/>
              <w:ind w:left="142" w:hanging="1"/>
              <w:rPr>
                <w:sz w:val="20"/>
                <w:szCs w:val="20"/>
              </w:rPr>
            </w:pPr>
            <w:r w:rsidRPr="002944C2">
              <w:rPr>
                <w:sz w:val="20"/>
                <w:szCs w:val="20"/>
              </w:rPr>
              <w:t>Придорожная полоса автомобильной дороги общего пользования</w:t>
            </w:r>
          </w:p>
        </w:tc>
        <w:tc>
          <w:tcPr>
            <w:tcW w:w="2143" w:type="pct"/>
            <w:shd w:val="clear" w:color="auto" w:fill="auto"/>
            <w:vAlign w:val="center"/>
          </w:tcPr>
          <w:p w:rsidR="004E3FB5" w:rsidRPr="002944C2" w:rsidRDefault="004E3FB5" w:rsidP="008D5DC0">
            <w:pPr>
              <w:widowControl w:val="0"/>
              <w:ind w:left="142" w:right="145"/>
              <w:rPr>
                <w:sz w:val="20"/>
                <w:szCs w:val="20"/>
              </w:rPr>
            </w:pPr>
            <w:r w:rsidRPr="002944C2">
              <w:rPr>
                <w:sz w:val="20"/>
                <w:szCs w:val="20"/>
              </w:rPr>
              <w:t>Постановление Правительства Российской Федерации от 24.02. 2009 г. №160 «О порядке установления охранных зон объектов эле</w:t>
            </w:r>
            <w:r w:rsidRPr="002944C2">
              <w:rPr>
                <w:sz w:val="20"/>
                <w:szCs w:val="20"/>
              </w:rPr>
              <w:t>к</w:t>
            </w:r>
            <w:r w:rsidRPr="002944C2">
              <w:rPr>
                <w:sz w:val="20"/>
                <w:szCs w:val="20"/>
              </w:rPr>
              <w:t>тросетевого хозяйства и особых условий и</w:t>
            </w:r>
            <w:r w:rsidRPr="002944C2">
              <w:rPr>
                <w:sz w:val="20"/>
                <w:szCs w:val="20"/>
              </w:rPr>
              <w:t>с</w:t>
            </w:r>
            <w:r w:rsidRPr="002944C2">
              <w:rPr>
                <w:sz w:val="20"/>
                <w:szCs w:val="20"/>
              </w:rPr>
              <w:t>пользования земельных участков, распол</w:t>
            </w:r>
            <w:r w:rsidRPr="002944C2">
              <w:rPr>
                <w:sz w:val="20"/>
                <w:szCs w:val="20"/>
              </w:rPr>
              <w:t>о</w:t>
            </w:r>
            <w:r w:rsidRPr="002944C2">
              <w:rPr>
                <w:sz w:val="20"/>
                <w:szCs w:val="20"/>
              </w:rPr>
              <w:t>женных в границах таких зон»</w:t>
            </w:r>
          </w:p>
        </w:tc>
      </w:tr>
      <w:tr w:rsidR="004E3FB5" w:rsidRPr="002944C2" w:rsidTr="008D5DC0">
        <w:trPr>
          <w:cantSplit/>
          <w:trHeight w:val="762"/>
        </w:trPr>
        <w:tc>
          <w:tcPr>
            <w:tcW w:w="859" w:type="pct"/>
            <w:vMerge/>
            <w:shd w:val="clear" w:color="auto" w:fill="auto"/>
          </w:tcPr>
          <w:p w:rsidR="004E3FB5" w:rsidRPr="002944C2" w:rsidRDefault="004E3FB5" w:rsidP="008A164A">
            <w:pPr>
              <w:widowControl w:val="0"/>
              <w:snapToGrid w:val="0"/>
              <w:ind w:firstLine="147"/>
              <w:jc w:val="both"/>
              <w:rPr>
                <w:sz w:val="20"/>
                <w:szCs w:val="20"/>
              </w:rPr>
            </w:pPr>
          </w:p>
        </w:tc>
        <w:tc>
          <w:tcPr>
            <w:tcW w:w="1998" w:type="pct"/>
            <w:vMerge/>
            <w:shd w:val="clear" w:color="auto" w:fill="auto"/>
          </w:tcPr>
          <w:p w:rsidR="004E3FB5" w:rsidRPr="002944C2" w:rsidRDefault="004E3FB5" w:rsidP="008A164A">
            <w:pPr>
              <w:widowControl w:val="0"/>
              <w:jc w:val="center"/>
              <w:rPr>
                <w:sz w:val="20"/>
                <w:szCs w:val="20"/>
              </w:rPr>
            </w:pPr>
          </w:p>
        </w:tc>
        <w:tc>
          <w:tcPr>
            <w:tcW w:w="2143" w:type="pct"/>
            <w:shd w:val="clear" w:color="auto" w:fill="auto"/>
            <w:vAlign w:val="center"/>
          </w:tcPr>
          <w:p w:rsidR="004E3FB5" w:rsidRPr="002944C2" w:rsidRDefault="004E3FB5" w:rsidP="008D5DC0">
            <w:pPr>
              <w:widowControl w:val="0"/>
              <w:ind w:left="142" w:right="145"/>
              <w:rPr>
                <w:sz w:val="20"/>
                <w:szCs w:val="20"/>
              </w:rPr>
            </w:pPr>
            <w:r w:rsidRPr="002944C2">
              <w:rPr>
                <w:sz w:val="20"/>
                <w:szCs w:val="20"/>
              </w:rPr>
              <w:t>Федеральный закон от 07.07.2003г.</w:t>
            </w:r>
          </w:p>
          <w:p w:rsidR="004E3FB5" w:rsidRPr="002944C2" w:rsidRDefault="004E3FB5" w:rsidP="008D5DC0">
            <w:pPr>
              <w:widowControl w:val="0"/>
              <w:ind w:left="142" w:right="145"/>
              <w:rPr>
                <w:sz w:val="20"/>
                <w:szCs w:val="20"/>
              </w:rPr>
            </w:pPr>
            <w:r w:rsidRPr="002944C2">
              <w:rPr>
                <w:sz w:val="20"/>
                <w:szCs w:val="20"/>
              </w:rPr>
              <w:t>№ 126-ФЗ «О связи»; Постановление Прав</w:t>
            </w:r>
            <w:r w:rsidRPr="002944C2">
              <w:rPr>
                <w:sz w:val="20"/>
                <w:szCs w:val="20"/>
              </w:rPr>
              <w:t>и</w:t>
            </w:r>
            <w:r w:rsidRPr="002944C2">
              <w:rPr>
                <w:sz w:val="20"/>
                <w:szCs w:val="20"/>
              </w:rPr>
              <w:t>тельства РФ от 09.06.1995г. № 578 «Об у</w:t>
            </w:r>
            <w:r w:rsidRPr="002944C2">
              <w:rPr>
                <w:sz w:val="20"/>
                <w:szCs w:val="20"/>
              </w:rPr>
              <w:t>т</w:t>
            </w:r>
            <w:r w:rsidRPr="002944C2">
              <w:rPr>
                <w:sz w:val="20"/>
                <w:szCs w:val="20"/>
              </w:rPr>
              <w:t>верждении Правил охраны линий и сооруж</w:t>
            </w:r>
            <w:r w:rsidRPr="002944C2">
              <w:rPr>
                <w:sz w:val="20"/>
                <w:szCs w:val="20"/>
              </w:rPr>
              <w:t>е</w:t>
            </w:r>
            <w:r w:rsidRPr="002944C2">
              <w:rPr>
                <w:sz w:val="20"/>
                <w:szCs w:val="20"/>
              </w:rPr>
              <w:t>ний связи Российской Федерации»</w:t>
            </w:r>
          </w:p>
        </w:tc>
      </w:tr>
      <w:tr w:rsidR="004E3FB5" w:rsidRPr="002944C2" w:rsidTr="008D5DC0">
        <w:trPr>
          <w:cantSplit/>
          <w:trHeight w:val="761"/>
        </w:trPr>
        <w:tc>
          <w:tcPr>
            <w:tcW w:w="859" w:type="pct"/>
            <w:vMerge/>
            <w:shd w:val="clear" w:color="auto" w:fill="auto"/>
          </w:tcPr>
          <w:p w:rsidR="004E3FB5" w:rsidRPr="002944C2" w:rsidRDefault="004E3FB5" w:rsidP="008A164A">
            <w:pPr>
              <w:widowControl w:val="0"/>
              <w:snapToGrid w:val="0"/>
              <w:ind w:firstLine="147"/>
              <w:jc w:val="both"/>
              <w:rPr>
                <w:sz w:val="20"/>
                <w:szCs w:val="20"/>
              </w:rPr>
            </w:pPr>
          </w:p>
        </w:tc>
        <w:tc>
          <w:tcPr>
            <w:tcW w:w="1998" w:type="pct"/>
            <w:vMerge/>
            <w:shd w:val="clear" w:color="auto" w:fill="auto"/>
          </w:tcPr>
          <w:p w:rsidR="004E3FB5" w:rsidRPr="002944C2" w:rsidRDefault="004E3FB5" w:rsidP="008A164A">
            <w:pPr>
              <w:widowControl w:val="0"/>
              <w:jc w:val="center"/>
              <w:rPr>
                <w:sz w:val="20"/>
                <w:szCs w:val="20"/>
              </w:rPr>
            </w:pPr>
          </w:p>
        </w:tc>
        <w:tc>
          <w:tcPr>
            <w:tcW w:w="2143" w:type="pct"/>
            <w:shd w:val="clear" w:color="auto" w:fill="auto"/>
            <w:vAlign w:val="center"/>
          </w:tcPr>
          <w:p w:rsidR="004E3FB5" w:rsidRPr="002944C2" w:rsidRDefault="004E3FB5" w:rsidP="008D5DC0">
            <w:pPr>
              <w:widowControl w:val="0"/>
              <w:ind w:left="142" w:right="145"/>
              <w:rPr>
                <w:sz w:val="20"/>
                <w:szCs w:val="20"/>
              </w:rPr>
            </w:pPr>
            <w:r w:rsidRPr="002944C2">
              <w:rPr>
                <w:sz w:val="20"/>
                <w:szCs w:val="20"/>
              </w:rPr>
              <w:t>Постановление Правительства РФ от 20.11.2000г. № 878 «Об утверждении Правил охраны газораспределительных сетей»</w:t>
            </w:r>
          </w:p>
        </w:tc>
      </w:tr>
      <w:tr w:rsidR="004E3FB5" w:rsidRPr="002944C2" w:rsidTr="008D5DC0">
        <w:trPr>
          <w:cantSplit/>
          <w:trHeight w:val="762"/>
        </w:trPr>
        <w:tc>
          <w:tcPr>
            <w:tcW w:w="859" w:type="pct"/>
            <w:vMerge/>
            <w:shd w:val="clear" w:color="auto" w:fill="auto"/>
          </w:tcPr>
          <w:p w:rsidR="004E3FB5" w:rsidRPr="002944C2" w:rsidRDefault="004E3FB5" w:rsidP="008A164A">
            <w:pPr>
              <w:widowControl w:val="0"/>
              <w:snapToGrid w:val="0"/>
              <w:ind w:firstLine="147"/>
              <w:jc w:val="both"/>
              <w:rPr>
                <w:sz w:val="20"/>
                <w:szCs w:val="20"/>
              </w:rPr>
            </w:pPr>
          </w:p>
        </w:tc>
        <w:tc>
          <w:tcPr>
            <w:tcW w:w="1998" w:type="pct"/>
            <w:vMerge/>
            <w:shd w:val="clear" w:color="auto" w:fill="auto"/>
          </w:tcPr>
          <w:p w:rsidR="004E3FB5" w:rsidRPr="002944C2" w:rsidRDefault="004E3FB5" w:rsidP="008A164A">
            <w:pPr>
              <w:widowControl w:val="0"/>
              <w:jc w:val="center"/>
              <w:rPr>
                <w:sz w:val="20"/>
                <w:szCs w:val="20"/>
              </w:rPr>
            </w:pPr>
          </w:p>
        </w:tc>
        <w:tc>
          <w:tcPr>
            <w:tcW w:w="2143" w:type="pct"/>
            <w:shd w:val="clear" w:color="auto" w:fill="auto"/>
            <w:vAlign w:val="center"/>
          </w:tcPr>
          <w:p w:rsidR="004E3FB5" w:rsidRPr="002944C2" w:rsidRDefault="0060276B" w:rsidP="008D5DC0">
            <w:pPr>
              <w:widowControl w:val="0"/>
              <w:ind w:left="142" w:right="145"/>
              <w:rPr>
                <w:sz w:val="20"/>
                <w:szCs w:val="20"/>
              </w:rPr>
            </w:pPr>
            <w:hyperlink r:id="rId117" w:history="1">
              <w:r w:rsidR="004E3FB5" w:rsidRPr="002944C2">
                <w:rPr>
                  <w:rStyle w:val="a7"/>
                  <w:bCs/>
                  <w:color w:val="auto"/>
                  <w:sz w:val="20"/>
                  <w:u w:val="none"/>
                  <w:shd w:val="clear" w:color="auto" w:fill="FFFFFF"/>
                </w:rPr>
                <w:t>Федеральный закон от 08.11.2007 N 257-ФЗ (ред. от 05.12.2017) «Об автомобильных д</w:t>
              </w:r>
              <w:r w:rsidR="004E3FB5" w:rsidRPr="002944C2">
                <w:rPr>
                  <w:rStyle w:val="a7"/>
                  <w:bCs/>
                  <w:color w:val="auto"/>
                  <w:sz w:val="20"/>
                  <w:u w:val="none"/>
                  <w:shd w:val="clear" w:color="auto" w:fill="FFFFFF"/>
                </w:rPr>
                <w:t>о</w:t>
              </w:r>
              <w:r w:rsidR="004E3FB5" w:rsidRPr="002944C2">
                <w:rPr>
                  <w:rStyle w:val="a7"/>
                  <w:bCs/>
                  <w:color w:val="auto"/>
                  <w:sz w:val="20"/>
                  <w:u w:val="none"/>
                  <w:shd w:val="clear" w:color="auto" w:fill="FFFFFF"/>
                </w:rPr>
                <w:t>рогах и о дорожной деятельности в Росси</w:t>
              </w:r>
              <w:r w:rsidR="004E3FB5" w:rsidRPr="002944C2">
                <w:rPr>
                  <w:rStyle w:val="a7"/>
                  <w:bCs/>
                  <w:color w:val="auto"/>
                  <w:sz w:val="20"/>
                  <w:u w:val="none"/>
                  <w:shd w:val="clear" w:color="auto" w:fill="FFFFFF"/>
                </w:rPr>
                <w:t>й</w:t>
              </w:r>
              <w:r w:rsidR="004E3FB5" w:rsidRPr="002944C2">
                <w:rPr>
                  <w:rStyle w:val="a7"/>
                  <w:bCs/>
                  <w:color w:val="auto"/>
                  <w:sz w:val="20"/>
                  <w:u w:val="none"/>
                  <w:shd w:val="clear" w:color="auto" w:fill="FFFFFF"/>
                </w:rPr>
                <w:t>ской Федерации и о внесении изменений в отдельные законодательные акты Российской Федерации</w:t>
              </w:r>
            </w:hyperlink>
            <w:r w:rsidR="004E3FB5" w:rsidRPr="002944C2">
              <w:rPr>
                <w:sz w:val="20"/>
              </w:rPr>
              <w:t>»</w:t>
            </w:r>
          </w:p>
        </w:tc>
      </w:tr>
      <w:tr w:rsidR="004E3FB5" w:rsidRPr="002944C2" w:rsidTr="008D5DC0">
        <w:trPr>
          <w:cantSplit/>
          <w:trHeight w:val="761"/>
        </w:trPr>
        <w:tc>
          <w:tcPr>
            <w:tcW w:w="859" w:type="pct"/>
            <w:vMerge/>
            <w:shd w:val="clear" w:color="auto" w:fill="auto"/>
          </w:tcPr>
          <w:p w:rsidR="004E3FB5" w:rsidRPr="002944C2" w:rsidRDefault="004E3FB5" w:rsidP="00A11528">
            <w:pPr>
              <w:rPr>
                <w:sz w:val="20"/>
                <w:szCs w:val="20"/>
              </w:rPr>
            </w:pPr>
          </w:p>
        </w:tc>
        <w:tc>
          <w:tcPr>
            <w:tcW w:w="1998" w:type="pct"/>
            <w:vMerge/>
            <w:shd w:val="clear" w:color="auto" w:fill="auto"/>
          </w:tcPr>
          <w:p w:rsidR="004E3FB5" w:rsidRPr="002944C2" w:rsidRDefault="004E3FB5" w:rsidP="00A11528">
            <w:pPr>
              <w:rPr>
                <w:sz w:val="20"/>
                <w:szCs w:val="20"/>
              </w:rPr>
            </w:pPr>
          </w:p>
        </w:tc>
        <w:tc>
          <w:tcPr>
            <w:tcW w:w="2143" w:type="pct"/>
            <w:shd w:val="clear" w:color="auto" w:fill="auto"/>
            <w:vAlign w:val="center"/>
          </w:tcPr>
          <w:p w:rsidR="004E3FB5" w:rsidRPr="002944C2" w:rsidRDefault="004E3FB5" w:rsidP="008D5DC0">
            <w:pPr>
              <w:ind w:left="142"/>
              <w:rPr>
                <w:sz w:val="20"/>
                <w:szCs w:val="20"/>
              </w:rPr>
            </w:pPr>
            <w:r w:rsidRPr="002944C2">
              <w:rPr>
                <w:rStyle w:val="a7"/>
                <w:bCs/>
                <w:color w:val="auto"/>
                <w:sz w:val="20"/>
                <w:u w:val="none"/>
                <w:shd w:val="clear" w:color="auto" w:fill="FFFFFF"/>
              </w:rPr>
              <w:t>Приказ Минтранса России от 13.01.2010 N 4 (ред. от 03.04.2018) Об установлении и испол</w:t>
            </w:r>
            <w:r w:rsidRPr="002944C2">
              <w:rPr>
                <w:rStyle w:val="a7"/>
                <w:bCs/>
                <w:color w:val="auto"/>
                <w:sz w:val="20"/>
                <w:u w:val="none"/>
                <w:shd w:val="clear" w:color="auto" w:fill="FFFFFF"/>
              </w:rPr>
              <w:t>ь</w:t>
            </w:r>
            <w:r w:rsidRPr="002944C2">
              <w:rPr>
                <w:rStyle w:val="a7"/>
                <w:bCs/>
                <w:color w:val="auto"/>
                <w:sz w:val="20"/>
                <w:u w:val="none"/>
                <w:shd w:val="clear" w:color="auto" w:fill="FFFFFF"/>
              </w:rPr>
              <w:t>зовании придорожных полос автомобильных дорог федерального значения (вместе с Поря</w:t>
            </w:r>
            <w:r w:rsidRPr="002944C2">
              <w:rPr>
                <w:rStyle w:val="a7"/>
                <w:bCs/>
                <w:color w:val="auto"/>
                <w:sz w:val="20"/>
                <w:u w:val="none"/>
                <w:shd w:val="clear" w:color="auto" w:fill="FFFFFF"/>
              </w:rPr>
              <w:t>д</w:t>
            </w:r>
            <w:r w:rsidRPr="002944C2">
              <w:rPr>
                <w:rStyle w:val="a7"/>
                <w:bCs/>
                <w:color w:val="auto"/>
                <w:sz w:val="20"/>
                <w:u w:val="none"/>
                <w:shd w:val="clear" w:color="auto" w:fill="FFFFFF"/>
              </w:rPr>
              <w:t>ком установления и использования придоро</w:t>
            </w:r>
            <w:r w:rsidRPr="002944C2">
              <w:rPr>
                <w:rStyle w:val="a7"/>
                <w:bCs/>
                <w:color w:val="auto"/>
                <w:sz w:val="20"/>
                <w:u w:val="none"/>
                <w:shd w:val="clear" w:color="auto" w:fill="FFFFFF"/>
              </w:rPr>
              <w:t>ж</w:t>
            </w:r>
            <w:r w:rsidRPr="002944C2">
              <w:rPr>
                <w:rStyle w:val="a7"/>
                <w:bCs/>
                <w:color w:val="auto"/>
                <w:sz w:val="20"/>
                <w:u w:val="none"/>
                <w:shd w:val="clear" w:color="auto" w:fill="FFFFFF"/>
              </w:rPr>
              <w:t>ных полос автомобильных дорог федерального значения)</w:t>
            </w:r>
          </w:p>
        </w:tc>
      </w:tr>
      <w:tr w:rsidR="004E3FB5" w:rsidRPr="002944C2" w:rsidTr="008D5DC0">
        <w:trPr>
          <w:cantSplit/>
          <w:trHeight w:val="683"/>
        </w:trPr>
        <w:tc>
          <w:tcPr>
            <w:tcW w:w="859" w:type="pct"/>
            <w:vMerge/>
            <w:shd w:val="clear" w:color="auto" w:fill="auto"/>
          </w:tcPr>
          <w:p w:rsidR="004E3FB5" w:rsidRPr="002944C2" w:rsidRDefault="004E3FB5" w:rsidP="008A164A">
            <w:pPr>
              <w:widowControl w:val="0"/>
              <w:snapToGrid w:val="0"/>
              <w:ind w:firstLine="147"/>
              <w:jc w:val="both"/>
              <w:rPr>
                <w:sz w:val="20"/>
                <w:szCs w:val="20"/>
              </w:rPr>
            </w:pPr>
          </w:p>
        </w:tc>
        <w:tc>
          <w:tcPr>
            <w:tcW w:w="1998" w:type="pct"/>
            <w:vMerge/>
            <w:shd w:val="clear" w:color="auto" w:fill="auto"/>
          </w:tcPr>
          <w:p w:rsidR="004E3FB5" w:rsidRPr="002944C2" w:rsidRDefault="004E3FB5" w:rsidP="008A164A">
            <w:pPr>
              <w:widowControl w:val="0"/>
              <w:jc w:val="center"/>
              <w:rPr>
                <w:sz w:val="20"/>
                <w:szCs w:val="20"/>
              </w:rPr>
            </w:pPr>
          </w:p>
        </w:tc>
        <w:tc>
          <w:tcPr>
            <w:tcW w:w="2143" w:type="pct"/>
            <w:shd w:val="clear" w:color="auto" w:fill="auto"/>
            <w:vAlign w:val="center"/>
          </w:tcPr>
          <w:p w:rsidR="004E3FB5" w:rsidRPr="002944C2" w:rsidRDefault="004E3FB5" w:rsidP="008D5DC0">
            <w:pPr>
              <w:pStyle w:val="headertext"/>
              <w:shd w:val="clear" w:color="auto" w:fill="FFFFFF"/>
              <w:spacing w:before="0" w:beforeAutospacing="0" w:after="0" w:afterAutospacing="0"/>
              <w:ind w:left="142"/>
              <w:textAlignment w:val="baseline"/>
            </w:pPr>
            <w:r w:rsidRPr="002944C2">
              <w:rPr>
                <w:spacing w:val="2"/>
                <w:sz w:val="20"/>
              </w:rPr>
              <w:t>Постановление правительства Амурской о</w:t>
            </w:r>
            <w:r w:rsidRPr="002944C2">
              <w:rPr>
                <w:spacing w:val="2"/>
                <w:sz w:val="20"/>
              </w:rPr>
              <w:t>б</w:t>
            </w:r>
            <w:r w:rsidRPr="002944C2">
              <w:rPr>
                <w:spacing w:val="2"/>
                <w:sz w:val="20"/>
              </w:rPr>
              <w:t>ласти от 19 октября 2016 года №462 «Об у</w:t>
            </w:r>
            <w:r w:rsidRPr="002944C2">
              <w:rPr>
                <w:spacing w:val="2"/>
                <w:sz w:val="20"/>
              </w:rPr>
              <w:t>т</w:t>
            </w:r>
            <w:r w:rsidRPr="002944C2">
              <w:rPr>
                <w:spacing w:val="2"/>
                <w:sz w:val="20"/>
              </w:rPr>
              <w:t>верждении порядка установления и использ</w:t>
            </w:r>
            <w:r w:rsidRPr="002944C2">
              <w:rPr>
                <w:spacing w:val="2"/>
                <w:sz w:val="20"/>
              </w:rPr>
              <w:t>о</w:t>
            </w:r>
            <w:r w:rsidRPr="002944C2">
              <w:rPr>
                <w:spacing w:val="2"/>
                <w:sz w:val="20"/>
              </w:rPr>
              <w:t>вания придорожных полос автомобильных д</w:t>
            </w:r>
            <w:r w:rsidRPr="002944C2">
              <w:rPr>
                <w:spacing w:val="2"/>
                <w:sz w:val="20"/>
              </w:rPr>
              <w:t>о</w:t>
            </w:r>
            <w:r w:rsidRPr="002944C2">
              <w:rPr>
                <w:spacing w:val="2"/>
                <w:sz w:val="20"/>
              </w:rPr>
              <w:t>рог общего пользования регионального или межмуниципального значения Амурской»</w:t>
            </w:r>
          </w:p>
        </w:tc>
      </w:tr>
      <w:tr w:rsidR="004E3FB5" w:rsidRPr="002944C2" w:rsidTr="008D5DC0">
        <w:trPr>
          <w:cantSplit/>
        </w:trPr>
        <w:tc>
          <w:tcPr>
            <w:tcW w:w="859" w:type="pct"/>
            <w:vMerge/>
            <w:shd w:val="clear" w:color="auto" w:fill="auto"/>
          </w:tcPr>
          <w:p w:rsidR="004E3FB5" w:rsidRPr="002944C2" w:rsidRDefault="004E3FB5" w:rsidP="008A164A">
            <w:pPr>
              <w:widowControl w:val="0"/>
              <w:snapToGrid w:val="0"/>
              <w:ind w:firstLine="147"/>
              <w:jc w:val="both"/>
              <w:rPr>
                <w:sz w:val="20"/>
                <w:szCs w:val="20"/>
              </w:rPr>
            </w:pPr>
          </w:p>
        </w:tc>
        <w:tc>
          <w:tcPr>
            <w:tcW w:w="1998" w:type="pct"/>
            <w:vMerge/>
            <w:shd w:val="clear" w:color="auto" w:fill="auto"/>
          </w:tcPr>
          <w:p w:rsidR="004E3FB5" w:rsidRPr="002944C2" w:rsidRDefault="004E3FB5" w:rsidP="008A164A">
            <w:pPr>
              <w:widowControl w:val="0"/>
              <w:jc w:val="center"/>
              <w:rPr>
                <w:sz w:val="20"/>
                <w:szCs w:val="20"/>
              </w:rPr>
            </w:pPr>
          </w:p>
        </w:tc>
        <w:tc>
          <w:tcPr>
            <w:tcW w:w="2143" w:type="pct"/>
            <w:tcBorders>
              <w:bottom w:val="single" w:sz="4" w:space="0" w:color="auto"/>
            </w:tcBorders>
            <w:shd w:val="clear" w:color="auto" w:fill="auto"/>
            <w:vAlign w:val="center"/>
          </w:tcPr>
          <w:p w:rsidR="004E3FB5" w:rsidRPr="002944C2" w:rsidRDefault="004E3FB5" w:rsidP="008D5DC0">
            <w:pPr>
              <w:widowControl w:val="0"/>
              <w:ind w:left="142" w:right="145"/>
              <w:rPr>
                <w:sz w:val="20"/>
                <w:szCs w:val="20"/>
              </w:rPr>
            </w:pPr>
            <w:r w:rsidRPr="002944C2">
              <w:rPr>
                <w:sz w:val="20"/>
                <w:szCs w:val="20"/>
              </w:rPr>
              <w:t>Нормативы градостроительного проектир</w:t>
            </w:r>
            <w:r w:rsidRPr="002944C2">
              <w:rPr>
                <w:sz w:val="20"/>
                <w:szCs w:val="20"/>
              </w:rPr>
              <w:t>о</w:t>
            </w:r>
            <w:r w:rsidRPr="002944C2">
              <w:rPr>
                <w:sz w:val="20"/>
                <w:szCs w:val="20"/>
              </w:rPr>
              <w:t xml:space="preserve">вания Амурской области </w:t>
            </w:r>
          </w:p>
        </w:tc>
      </w:tr>
      <w:tr w:rsidR="00F065F5" w:rsidRPr="002944C2" w:rsidTr="008D5D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89"/>
        </w:trPr>
        <w:tc>
          <w:tcPr>
            <w:tcW w:w="859" w:type="pct"/>
            <w:tcBorders>
              <w:top w:val="single" w:sz="4" w:space="0" w:color="000000"/>
              <w:left w:val="single" w:sz="4" w:space="0" w:color="000000"/>
              <w:bottom w:val="single" w:sz="4" w:space="0" w:color="auto"/>
            </w:tcBorders>
            <w:shd w:val="clear" w:color="auto" w:fill="auto"/>
            <w:vAlign w:val="center"/>
          </w:tcPr>
          <w:p w:rsidR="00F065F5" w:rsidRPr="002944C2" w:rsidRDefault="00F065F5" w:rsidP="0074618F">
            <w:pPr>
              <w:widowControl w:val="0"/>
              <w:ind w:left="147"/>
              <w:jc w:val="both"/>
              <w:rPr>
                <w:sz w:val="20"/>
                <w:szCs w:val="20"/>
              </w:rPr>
            </w:pPr>
            <w:r w:rsidRPr="002944C2">
              <w:rPr>
                <w:sz w:val="20"/>
                <w:szCs w:val="20"/>
              </w:rPr>
              <w:t xml:space="preserve">Водоохранные </w:t>
            </w:r>
          </w:p>
          <w:p w:rsidR="00F065F5" w:rsidRPr="002944C2" w:rsidRDefault="00F065F5" w:rsidP="0074618F">
            <w:pPr>
              <w:widowControl w:val="0"/>
              <w:ind w:left="147"/>
              <w:jc w:val="both"/>
              <w:rPr>
                <w:sz w:val="20"/>
                <w:szCs w:val="20"/>
              </w:rPr>
            </w:pPr>
            <w:r w:rsidRPr="002944C2">
              <w:rPr>
                <w:sz w:val="20"/>
                <w:szCs w:val="20"/>
              </w:rPr>
              <w:t>зоны</w:t>
            </w:r>
          </w:p>
        </w:tc>
        <w:tc>
          <w:tcPr>
            <w:tcW w:w="1998" w:type="pct"/>
            <w:tcBorders>
              <w:top w:val="single" w:sz="4" w:space="0" w:color="000000"/>
              <w:left w:val="single" w:sz="4" w:space="0" w:color="000000"/>
              <w:bottom w:val="single" w:sz="4" w:space="0" w:color="auto"/>
              <w:right w:val="single" w:sz="4" w:space="0" w:color="auto"/>
            </w:tcBorders>
            <w:shd w:val="clear" w:color="auto" w:fill="auto"/>
            <w:vAlign w:val="center"/>
          </w:tcPr>
          <w:p w:rsidR="00F065F5" w:rsidRPr="002944C2" w:rsidRDefault="00F065F5" w:rsidP="000D2FCA">
            <w:pPr>
              <w:widowControl w:val="0"/>
              <w:ind w:firstLine="141"/>
              <w:rPr>
                <w:sz w:val="20"/>
                <w:szCs w:val="20"/>
              </w:rPr>
            </w:pPr>
            <w:r w:rsidRPr="002944C2">
              <w:rPr>
                <w:sz w:val="20"/>
                <w:szCs w:val="20"/>
              </w:rPr>
              <w:t>ВЗ водных объектов;</w:t>
            </w:r>
          </w:p>
          <w:p w:rsidR="00F065F5" w:rsidRPr="002944C2" w:rsidRDefault="00F065F5" w:rsidP="00F065F5">
            <w:pPr>
              <w:widowControl w:val="0"/>
              <w:ind w:left="171" w:hanging="30"/>
              <w:rPr>
                <w:sz w:val="20"/>
                <w:szCs w:val="20"/>
              </w:rPr>
            </w:pPr>
            <w:r w:rsidRPr="002944C2">
              <w:rPr>
                <w:sz w:val="20"/>
                <w:szCs w:val="20"/>
              </w:rPr>
              <w:t>ПЗП (прибрежная защитная полоса) водных объектов с учетом береговой полосы</w:t>
            </w:r>
          </w:p>
        </w:tc>
        <w:tc>
          <w:tcPr>
            <w:tcW w:w="2143" w:type="pct"/>
            <w:tcBorders>
              <w:top w:val="single" w:sz="4" w:space="0" w:color="auto"/>
              <w:left w:val="single" w:sz="4" w:space="0" w:color="auto"/>
              <w:bottom w:val="single" w:sz="4" w:space="0" w:color="auto"/>
              <w:right w:val="single" w:sz="4" w:space="0" w:color="auto"/>
            </w:tcBorders>
            <w:shd w:val="clear" w:color="auto" w:fill="auto"/>
            <w:vAlign w:val="center"/>
          </w:tcPr>
          <w:p w:rsidR="00F065F5" w:rsidRPr="002944C2" w:rsidRDefault="00F065F5" w:rsidP="008D5DC0">
            <w:pPr>
              <w:widowControl w:val="0"/>
              <w:ind w:left="142" w:right="145"/>
              <w:rPr>
                <w:sz w:val="20"/>
                <w:szCs w:val="20"/>
              </w:rPr>
            </w:pPr>
            <w:r w:rsidRPr="002944C2">
              <w:rPr>
                <w:sz w:val="20"/>
                <w:szCs w:val="20"/>
              </w:rPr>
              <w:t>Водный кодекс Российской Федерации</w:t>
            </w:r>
          </w:p>
        </w:tc>
      </w:tr>
      <w:tr w:rsidR="000D2FCA" w:rsidRPr="002944C2" w:rsidTr="008D5D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859" w:type="pct"/>
            <w:vMerge w:val="restart"/>
            <w:tcBorders>
              <w:top w:val="single" w:sz="4" w:space="0" w:color="000000"/>
              <w:left w:val="single" w:sz="4" w:space="0" w:color="000000"/>
            </w:tcBorders>
            <w:shd w:val="clear" w:color="auto" w:fill="auto"/>
            <w:vAlign w:val="center"/>
          </w:tcPr>
          <w:p w:rsidR="000D2FCA" w:rsidRPr="002944C2" w:rsidRDefault="000D2FCA" w:rsidP="000D2FCA">
            <w:pPr>
              <w:widowControl w:val="0"/>
              <w:ind w:left="147"/>
              <w:rPr>
                <w:sz w:val="20"/>
                <w:szCs w:val="20"/>
              </w:rPr>
            </w:pPr>
            <w:r w:rsidRPr="002944C2">
              <w:rPr>
                <w:sz w:val="20"/>
                <w:szCs w:val="20"/>
              </w:rPr>
              <w:t xml:space="preserve">Зоны </w:t>
            </w:r>
          </w:p>
          <w:p w:rsidR="000D2FCA" w:rsidRPr="002944C2" w:rsidRDefault="000D2FCA" w:rsidP="000D2FCA">
            <w:pPr>
              <w:widowControl w:val="0"/>
              <w:ind w:left="147"/>
              <w:rPr>
                <w:sz w:val="20"/>
                <w:szCs w:val="20"/>
              </w:rPr>
            </w:pPr>
            <w:r w:rsidRPr="002944C2">
              <w:rPr>
                <w:sz w:val="20"/>
                <w:szCs w:val="20"/>
              </w:rPr>
              <w:t xml:space="preserve">санитарной </w:t>
            </w:r>
          </w:p>
          <w:p w:rsidR="000D2FCA" w:rsidRPr="002944C2" w:rsidRDefault="000D2FCA" w:rsidP="000D2FCA">
            <w:pPr>
              <w:widowControl w:val="0"/>
              <w:ind w:left="147"/>
              <w:rPr>
                <w:sz w:val="20"/>
                <w:szCs w:val="20"/>
              </w:rPr>
            </w:pPr>
            <w:r w:rsidRPr="002944C2">
              <w:rPr>
                <w:sz w:val="20"/>
                <w:szCs w:val="20"/>
              </w:rPr>
              <w:t>охраны</w:t>
            </w:r>
          </w:p>
        </w:tc>
        <w:tc>
          <w:tcPr>
            <w:tcW w:w="1998" w:type="pct"/>
            <w:vMerge w:val="restart"/>
            <w:tcBorders>
              <w:top w:val="single" w:sz="4" w:space="0" w:color="000000"/>
              <w:left w:val="single" w:sz="4" w:space="0" w:color="000000"/>
            </w:tcBorders>
            <w:shd w:val="clear" w:color="auto" w:fill="auto"/>
            <w:vAlign w:val="center"/>
          </w:tcPr>
          <w:p w:rsidR="000D2FCA" w:rsidRPr="002944C2" w:rsidRDefault="000D2FCA" w:rsidP="00C2483E">
            <w:pPr>
              <w:widowControl w:val="0"/>
              <w:ind w:left="142"/>
              <w:rPr>
                <w:sz w:val="20"/>
                <w:szCs w:val="20"/>
              </w:rPr>
            </w:pPr>
            <w:r w:rsidRPr="002944C2">
              <w:rPr>
                <w:sz w:val="20"/>
                <w:szCs w:val="20"/>
              </w:rPr>
              <w:t xml:space="preserve">ЗСО источников </w:t>
            </w:r>
            <w:r w:rsidR="00C2483E" w:rsidRPr="002944C2">
              <w:rPr>
                <w:sz w:val="20"/>
                <w:szCs w:val="20"/>
              </w:rPr>
              <w:t>питьевого водоснабжения</w:t>
            </w:r>
          </w:p>
        </w:tc>
        <w:tc>
          <w:tcPr>
            <w:tcW w:w="214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D2FCA" w:rsidRPr="002944C2" w:rsidRDefault="000D2FCA" w:rsidP="008D5DC0">
            <w:pPr>
              <w:widowControl w:val="0"/>
              <w:ind w:left="142" w:right="145"/>
              <w:rPr>
                <w:sz w:val="20"/>
                <w:szCs w:val="20"/>
              </w:rPr>
            </w:pPr>
            <w:r w:rsidRPr="002944C2">
              <w:rPr>
                <w:sz w:val="20"/>
                <w:szCs w:val="20"/>
              </w:rPr>
              <w:t>СанПиН 2.1.4.1110-02 «Зоны санитарной о</w:t>
            </w:r>
            <w:r w:rsidRPr="002944C2">
              <w:rPr>
                <w:sz w:val="20"/>
                <w:szCs w:val="20"/>
              </w:rPr>
              <w:t>х</w:t>
            </w:r>
            <w:r w:rsidRPr="002944C2">
              <w:rPr>
                <w:sz w:val="20"/>
                <w:szCs w:val="20"/>
              </w:rPr>
              <w:t>раны источников водоснабжения и водопр</w:t>
            </w:r>
            <w:r w:rsidRPr="002944C2">
              <w:rPr>
                <w:sz w:val="20"/>
                <w:szCs w:val="20"/>
              </w:rPr>
              <w:t>о</w:t>
            </w:r>
            <w:r w:rsidRPr="002944C2">
              <w:rPr>
                <w:sz w:val="20"/>
                <w:szCs w:val="20"/>
              </w:rPr>
              <w:t xml:space="preserve">водов питьевого назначения» (с изменениями на 25 сентября 2014 года) </w:t>
            </w:r>
          </w:p>
        </w:tc>
      </w:tr>
      <w:tr w:rsidR="000D2FCA" w:rsidRPr="002944C2" w:rsidTr="008D5D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0"/>
        </w:trPr>
        <w:tc>
          <w:tcPr>
            <w:tcW w:w="859" w:type="pct"/>
            <w:vMerge/>
            <w:tcBorders>
              <w:left w:val="single" w:sz="4" w:space="0" w:color="000000"/>
              <w:bottom w:val="single" w:sz="4" w:space="0" w:color="auto"/>
            </w:tcBorders>
            <w:shd w:val="clear" w:color="auto" w:fill="auto"/>
          </w:tcPr>
          <w:p w:rsidR="000D2FCA" w:rsidRPr="002944C2" w:rsidRDefault="000D2FCA" w:rsidP="0074618F">
            <w:pPr>
              <w:widowControl w:val="0"/>
              <w:ind w:left="147"/>
              <w:jc w:val="both"/>
              <w:rPr>
                <w:sz w:val="20"/>
                <w:szCs w:val="20"/>
              </w:rPr>
            </w:pPr>
          </w:p>
        </w:tc>
        <w:tc>
          <w:tcPr>
            <w:tcW w:w="1998" w:type="pct"/>
            <w:vMerge/>
            <w:tcBorders>
              <w:left w:val="single" w:sz="4" w:space="0" w:color="000000"/>
              <w:bottom w:val="single" w:sz="4" w:space="0" w:color="auto"/>
            </w:tcBorders>
            <w:shd w:val="clear" w:color="auto" w:fill="auto"/>
          </w:tcPr>
          <w:p w:rsidR="000D2FCA" w:rsidRPr="002944C2" w:rsidRDefault="000D2FCA" w:rsidP="00FE5035">
            <w:pPr>
              <w:widowControl w:val="0"/>
              <w:ind w:left="142"/>
              <w:jc w:val="both"/>
              <w:rPr>
                <w:sz w:val="20"/>
                <w:szCs w:val="20"/>
              </w:rPr>
            </w:pPr>
          </w:p>
        </w:tc>
        <w:tc>
          <w:tcPr>
            <w:tcW w:w="2143" w:type="pct"/>
            <w:tcBorders>
              <w:top w:val="single" w:sz="4" w:space="0" w:color="000000"/>
              <w:left w:val="single" w:sz="4" w:space="0" w:color="000000"/>
              <w:bottom w:val="single" w:sz="4" w:space="0" w:color="auto"/>
              <w:right w:val="single" w:sz="4" w:space="0" w:color="000000"/>
            </w:tcBorders>
            <w:shd w:val="clear" w:color="auto" w:fill="auto"/>
            <w:vAlign w:val="center"/>
          </w:tcPr>
          <w:p w:rsidR="000D2FCA" w:rsidRPr="002944C2" w:rsidRDefault="000D2FCA" w:rsidP="008D5DC0">
            <w:pPr>
              <w:widowControl w:val="0"/>
              <w:ind w:left="142" w:right="145"/>
              <w:rPr>
                <w:sz w:val="20"/>
                <w:szCs w:val="20"/>
              </w:rPr>
            </w:pPr>
            <w:r w:rsidRPr="002944C2">
              <w:rPr>
                <w:sz w:val="20"/>
                <w:szCs w:val="20"/>
              </w:rPr>
              <w:t>Нормативы градостроительного проектир</w:t>
            </w:r>
            <w:r w:rsidRPr="002944C2">
              <w:rPr>
                <w:sz w:val="20"/>
                <w:szCs w:val="20"/>
              </w:rPr>
              <w:t>о</w:t>
            </w:r>
            <w:r w:rsidRPr="002944C2">
              <w:rPr>
                <w:sz w:val="20"/>
                <w:szCs w:val="20"/>
              </w:rPr>
              <w:t xml:space="preserve">вания </w:t>
            </w:r>
            <w:r w:rsidR="00706221" w:rsidRPr="002944C2">
              <w:rPr>
                <w:sz w:val="20"/>
                <w:szCs w:val="20"/>
              </w:rPr>
              <w:t>Амурской области</w:t>
            </w:r>
            <w:r w:rsidRPr="002944C2">
              <w:rPr>
                <w:sz w:val="20"/>
                <w:szCs w:val="20"/>
              </w:rPr>
              <w:t xml:space="preserve"> (в редакции от 13.07.2015 г)</w:t>
            </w:r>
          </w:p>
        </w:tc>
      </w:tr>
      <w:tr w:rsidR="00110F70" w:rsidRPr="002944C2" w:rsidTr="008D5D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5"/>
        </w:trPr>
        <w:tc>
          <w:tcPr>
            <w:tcW w:w="85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10F70" w:rsidRPr="002944C2" w:rsidRDefault="00110F70" w:rsidP="008D5DC0">
            <w:pPr>
              <w:rPr>
                <w:sz w:val="20"/>
                <w:szCs w:val="20"/>
              </w:rPr>
            </w:pPr>
            <w:r w:rsidRPr="002944C2">
              <w:rPr>
                <w:sz w:val="20"/>
                <w:szCs w:val="20"/>
              </w:rPr>
              <w:lastRenderedPageBreak/>
              <w:t>Государственная охрана объектов культурного насл</w:t>
            </w:r>
            <w:r w:rsidRPr="002944C2">
              <w:rPr>
                <w:sz w:val="20"/>
                <w:szCs w:val="20"/>
              </w:rPr>
              <w:t>е</w:t>
            </w:r>
            <w:r w:rsidRPr="002944C2">
              <w:rPr>
                <w:sz w:val="20"/>
                <w:szCs w:val="20"/>
              </w:rPr>
              <w:t>дия</w:t>
            </w:r>
          </w:p>
        </w:tc>
        <w:tc>
          <w:tcPr>
            <w:tcW w:w="1998" w:type="pct"/>
            <w:tcBorders>
              <w:top w:val="single" w:sz="4" w:space="0" w:color="auto"/>
              <w:left w:val="single" w:sz="4" w:space="0" w:color="auto"/>
              <w:bottom w:val="single" w:sz="4" w:space="0" w:color="auto"/>
              <w:right w:val="single" w:sz="4" w:space="0" w:color="auto"/>
            </w:tcBorders>
            <w:shd w:val="clear" w:color="auto" w:fill="auto"/>
            <w:vAlign w:val="center"/>
          </w:tcPr>
          <w:p w:rsidR="00110F70" w:rsidRPr="002944C2" w:rsidRDefault="00110F70" w:rsidP="008D5DC0">
            <w:pPr>
              <w:rPr>
                <w:sz w:val="20"/>
                <w:szCs w:val="20"/>
              </w:rPr>
            </w:pPr>
            <w:r w:rsidRPr="002944C2">
              <w:rPr>
                <w:sz w:val="20"/>
                <w:szCs w:val="20"/>
              </w:rPr>
              <w:t>Защитная зона объектов культурного насл</w:t>
            </w:r>
            <w:r w:rsidRPr="002944C2">
              <w:rPr>
                <w:sz w:val="20"/>
                <w:szCs w:val="20"/>
              </w:rPr>
              <w:t>е</w:t>
            </w:r>
            <w:r w:rsidRPr="002944C2">
              <w:rPr>
                <w:sz w:val="20"/>
                <w:szCs w:val="20"/>
              </w:rPr>
              <w:t>дия</w:t>
            </w:r>
          </w:p>
        </w:tc>
        <w:tc>
          <w:tcPr>
            <w:tcW w:w="214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10F70" w:rsidRPr="002944C2" w:rsidRDefault="00110F70" w:rsidP="008D5DC0">
            <w:pPr>
              <w:ind w:left="142"/>
              <w:rPr>
                <w:sz w:val="20"/>
                <w:szCs w:val="20"/>
              </w:rPr>
            </w:pPr>
            <w:r w:rsidRPr="002944C2">
              <w:rPr>
                <w:sz w:val="20"/>
                <w:szCs w:val="20"/>
              </w:rPr>
              <w:t>Федеральный закон "Об объектах культурного наследия (памятниках истории и культуры) н</w:t>
            </w:r>
            <w:r w:rsidRPr="002944C2">
              <w:rPr>
                <w:sz w:val="20"/>
                <w:szCs w:val="20"/>
              </w:rPr>
              <w:t>а</w:t>
            </w:r>
            <w:r w:rsidRPr="002944C2">
              <w:rPr>
                <w:sz w:val="20"/>
                <w:szCs w:val="20"/>
              </w:rPr>
              <w:t>родов Российской Федерации" от 25.06.2002 N 73-ФЗ (последняя редакция)</w:t>
            </w:r>
          </w:p>
        </w:tc>
      </w:tr>
      <w:tr w:rsidR="00110F70" w:rsidRPr="002944C2" w:rsidTr="008D5D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05"/>
        </w:trPr>
        <w:tc>
          <w:tcPr>
            <w:tcW w:w="859" w:type="pct"/>
            <w:vMerge/>
            <w:tcBorders>
              <w:top w:val="single" w:sz="4" w:space="0" w:color="auto"/>
              <w:left w:val="single" w:sz="4" w:space="0" w:color="auto"/>
              <w:bottom w:val="single" w:sz="4" w:space="0" w:color="auto"/>
              <w:right w:val="single" w:sz="4" w:space="0" w:color="auto"/>
            </w:tcBorders>
            <w:shd w:val="clear" w:color="auto" w:fill="auto"/>
            <w:vAlign w:val="center"/>
          </w:tcPr>
          <w:p w:rsidR="00110F70" w:rsidRPr="002944C2" w:rsidRDefault="00110F70" w:rsidP="00005ED8">
            <w:pPr>
              <w:widowControl w:val="0"/>
              <w:ind w:left="147"/>
              <w:rPr>
                <w:sz w:val="20"/>
                <w:szCs w:val="20"/>
              </w:rPr>
            </w:pPr>
          </w:p>
        </w:tc>
        <w:tc>
          <w:tcPr>
            <w:tcW w:w="1998" w:type="pct"/>
            <w:tcBorders>
              <w:top w:val="single" w:sz="4" w:space="0" w:color="auto"/>
              <w:left w:val="single" w:sz="4" w:space="0" w:color="auto"/>
              <w:bottom w:val="single" w:sz="4" w:space="0" w:color="auto"/>
              <w:right w:val="single" w:sz="4" w:space="0" w:color="auto"/>
            </w:tcBorders>
            <w:shd w:val="clear" w:color="auto" w:fill="auto"/>
            <w:vAlign w:val="center"/>
          </w:tcPr>
          <w:p w:rsidR="00110F70" w:rsidRPr="002944C2" w:rsidRDefault="00110F70" w:rsidP="00005ED8">
            <w:pPr>
              <w:widowControl w:val="0"/>
              <w:ind w:left="142"/>
              <w:rPr>
                <w:sz w:val="20"/>
                <w:szCs w:val="20"/>
              </w:rPr>
            </w:pPr>
            <w:r w:rsidRPr="002944C2">
              <w:rPr>
                <w:sz w:val="20"/>
                <w:szCs w:val="20"/>
              </w:rPr>
              <w:t>Территория объекта культурного наследия, границы территории объекта культурного наследия</w:t>
            </w:r>
          </w:p>
        </w:tc>
        <w:tc>
          <w:tcPr>
            <w:tcW w:w="2143" w:type="pct"/>
            <w:vMerge/>
            <w:tcBorders>
              <w:top w:val="single" w:sz="4" w:space="0" w:color="auto"/>
              <w:left w:val="single" w:sz="4" w:space="0" w:color="auto"/>
              <w:bottom w:val="single" w:sz="4" w:space="0" w:color="auto"/>
              <w:right w:val="single" w:sz="4" w:space="0" w:color="auto"/>
            </w:tcBorders>
            <w:shd w:val="clear" w:color="auto" w:fill="auto"/>
            <w:vAlign w:val="center"/>
          </w:tcPr>
          <w:p w:rsidR="00110F70" w:rsidRPr="002944C2" w:rsidRDefault="00110F70" w:rsidP="008D5DC0">
            <w:pPr>
              <w:pStyle w:val="1"/>
              <w:shd w:val="clear" w:color="auto" w:fill="FFFFFF"/>
              <w:spacing w:before="0" w:after="0"/>
              <w:ind w:left="0" w:firstLine="0"/>
              <w:rPr>
                <w:rFonts w:ascii="Times New Roman" w:hAnsi="Times New Roman" w:cs="Times New Roman"/>
                <w:b w:val="0"/>
                <w:bCs w:val="0"/>
                <w:kern w:val="0"/>
                <w:sz w:val="20"/>
                <w:szCs w:val="20"/>
              </w:rPr>
            </w:pPr>
          </w:p>
        </w:tc>
      </w:tr>
    </w:tbl>
    <w:p w:rsidR="00FD3B6E" w:rsidRPr="002944C2" w:rsidRDefault="00FD3B6E" w:rsidP="00FD3B6E">
      <w:pPr>
        <w:pStyle w:val="afff6"/>
        <w:tabs>
          <w:tab w:val="left" w:pos="1134"/>
        </w:tabs>
        <w:ind w:left="851" w:firstLine="0"/>
      </w:pPr>
      <w:bookmarkStart w:id="193" w:name="_Toc395686573"/>
    </w:p>
    <w:p w:rsidR="00FD3B6E" w:rsidRPr="002944C2" w:rsidRDefault="00FD3B6E" w:rsidP="00F05A1E">
      <w:pPr>
        <w:pStyle w:val="afff6"/>
        <w:numPr>
          <w:ilvl w:val="0"/>
          <w:numId w:val="17"/>
        </w:numPr>
        <w:tabs>
          <w:tab w:val="left" w:pos="1134"/>
        </w:tabs>
        <w:ind w:left="0" w:firstLine="851"/>
      </w:pPr>
      <w:r w:rsidRPr="002944C2">
        <w:t>зоны санитарной охраны источников питьевого водоснабжения: граница первого пояса устанавливается на расстоянии не менее 30 м от водозабора - при использовании защ</w:t>
      </w:r>
      <w:r w:rsidRPr="002944C2">
        <w:t>и</w:t>
      </w:r>
      <w:r w:rsidRPr="002944C2">
        <w:t>щенных подземных вод и на расстоянии не менее 50 м - при использовании недостаточно з</w:t>
      </w:r>
      <w:r w:rsidRPr="002944C2">
        <w:t>а</w:t>
      </w:r>
      <w:r w:rsidRPr="002944C2">
        <w:t>щищенных подземных вод. 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Граница третьего пояса ЗСО, предназначе</w:t>
      </w:r>
      <w:r w:rsidRPr="002944C2">
        <w:t>н</w:t>
      </w:r>
      <w:r w:rsidRPr="002944C2">
        <w:t>ного для защиты водоносного пласта от химических загрязнений, также определяется гидрод</w:t>
      </w:r>
      <w:r w:rsidRPr="002944C2">
        <w:t>и</w:t>
      </w:r>
      <w:r w:rsidRPr="002944C2">
        <w:t>намическими расчетами (требуется разработка проектов ЗСО источников водоснабжения);</w:t>
      </w:r>
    </w:p>
    <w:p w:rsidR="00464296" w:rsidRPr="002944C2" w:rsidRDefault="00831AB4" w:rsidP="00110F70">
      <w:pPr>
        <w:pStyle w:val="afff6"/>
        <w:numPr>
          <w:ilvl w:val="0"/>
          <w:numId w:val="17"/>
        </w:numPr>
        <w:tabs>
          <w:tab w:val="left" w:pos="1134"/>
        </w:tabs>
        <w:ind w:left="0" w:firstLine="851"/>
      </w:pPr>
      <w:r w:rsidRPr="002944C2">
        <w:t>придорожн</w:t>
      </w:r>
      <w:r w:rsidR="00464296" w:rsidRPr="002944C2">
        <w:t>ая</w:t>
      </w:r>
      <w:r w:rsidRPr="002944C2">
        <w:t xml:space="preserve"> полос</w:t>
      </w:r>
      <w:r w:rsidR="00464296" w:rsidRPr="002944C2">
        <w:t>а</w:t>
      </w:r>
      <w:r w:rsidRPr="002944C2">
        <w:t xml:space="preserve"> автомобильн</w:t>
      </w:r>
      <w:r w:rsidR="00464296" w:rsidRPr="002944C2">
        <w:t>ой</w:t>
      </w:r>
      <w:r w:rsidRPr="002944C2">
        <w:t xml:space="preserve"> дорог</w:t>
      </w:r>
      <w:r w:rsidR="00464296" w:rsidRPr="002944C2">
        <w:t>и</w:t>
      </w:r>
      <w:r w:rsidRPr="002944C2">
        <w:t xml:space="preserve"> общего пользования</w:t>
      </w:r>
      <w:r w:rsidRPr="002944C2">
        <w:rPr>
          <w:sz w:val="20"/>
        </w:rPr>
        <w:t xml:space="preserve"> </w:t>
      </w:r>
      <w:r w:rsidR="00464296" w:rsidRPr="002944C2">
        <w:t>федерального зн</w:t>
      </w:r>
      <w:r w:rsidR="00464296" w:rsidRPr="002944C2">
        <w:t>а</w:t>
      </w:r>
      <w:r w:rsidR="00464296" w:rsidRPr="002944C2">
        <w:t>чения –</w:t>
      </w:r>
      <w:r w:rsidR="00005ED8" w:rsidRPr="002944C2">
        <w:t>5</w:t>
      </w:r>
      <w:r w:rsidR="00464296" w:rsidRPr="002944C2">
        <w:t>0 м;</w:t>
      </w:r>
    </w:p>
    <w:p w:rsidR="00831AB4" w:rsidRPr="002944C2" w:rsidRDefault="00E46BC0" w:rsidP="00110F70">
      <w:pPr>
        <w:pStyle w:val="afff6"/>
        <w:tabs>
          <w:tab w:val="left" w:pos="1134"/>
        </w:tabs>
        <w:ind w:firstLine="851"/>
      </w:pPr>
      <w:r w:rsidRPr="002944C2">
        <w:t xml:space="preserve">- </w:t>
      </w:r>
      <w:r w:rsidR="00464296" w:rsidRPr="002944C2">
        <w:t>придорожная полоса автомобильной дороги общего пользования</w:t>
      </w:r>
      <w:r w:rsidR="00464296" w:rsidRPr="002944C2">
        <w:rPr>
          <w:sz w:val="20"/>
        </w:rPr>
        <w:t xml:space="preserve"> </w:t>
      </w:r>
      <w:r w:rsidR="00005ED8" w:rsidRPr="002944C2">
        <w:t>регионального</w:t>
      </w:r>
      <w:r w:rsidR="00831AB4" w:rsidRPr="002944C2">
        <w:t xml:space="preserve"> зн</w:t>
      </w:r>
      <w:r w:rsidR="00831AB4" w:rsidRPr="002944C2">
        <w:t>а</w:t>
      </w:r>
      <w:r w:rsidR="00831AB4" w:rsidRPr="002944C2">
        <w:t>чения</w:t>
      </w:r>
      <w:r w:rsidR="00831AB4" w:rsidRPr="002944C2">
        <w:rPr>
          <w:sz w:val="20"/>
        </w:rPr>
        <w:t xml:space="preserve"> </w:t>
      </w:r>
      <w:r w:rsidR="00204498" w:rsidRPr="002944C2">
        <w:t xml:space="preserve">- </w:t>
      </w:r>
      <w:r w:rsidR="00C2483E" w:rsidRPr="002944C2">
        <w:t>25</w:t>
      </w:r>
      <w:r w:rsidR="00F76BB5" w:rsidRPr="002944C2">
        <w:t xml:space="preserve"> м</w:t>
      </w:r>
      <w:r w:rsidR="00D02471" w:rsidRPr="002944C2">
        <w:t>;</w:t>
      </w:r>
    </w:p>
    <w:p w:rsidR="00246146" w:rsidRPr="002944C2" w:rsidRDefault="00246146" w:rsidP="00110F70">
      <w:pPr>
        <w:numPr>
          <w:ilvl w:val="0"/>
          <w:numId w:val="17"/>
        </w:numPr>
        <w:tabs>
          <w:tab w:val="left" w:pos="1134"/>
          <w:tab w:val="left" w:pos="1276"/>
        </w:tabs>
        <w:ind w:left="0" w:firstLine="851"/>
        <w:jc w:val="both"/>
      </w:pPr>
      <w:r w:rsidRPr="002944C2">
        <w:t>СЗЗ объектов производственного использования</w:t>
      </w:r>
      <w:r w:rsidR="00EC6C6C" w:rsidRPr="002944C2">
        <w:t xml:space="preserve"> </w:t>
      </w:r>
      <w:r w:rsidR="00005ED8" w:rsidRPr="002944C2">
        <w:rPr>
          <w:lang w:val="en-US"/>
        </w:rPr>
        <w:t>III</w:t>
      </w:r>
      <w:r w:rsidR="00005ED8" w:rsidRPr="002944C2">
        <w:t xml:space="preserve">, </w:t>
      </w:r>
      <w:r w:rsidRPr="002944C2">
        <w:t>IV</w:t>
      </w:r>
      <w:r w:rsidR="0089679E" w:rsidRPr="002944C2">
        <w:t>, V</w:t>
      </w:r>
      <w:r w:rsidRPr="002944C2">
        <w:t xml:space="preserve"> класса опасности</w:t>
      </w:r>
      <w:r w:rsidR="00EC6C6C" w:rsidRPr="002944C2">
        <w:t xml:space="preserve"> </w:t>
      </w:r>
      <w:r w:rsidR="0089679E" w:rsidRPr="002944C2">
        <w:t xml:space="preserve">– </w:t>
      </w:r>
      <w:r w:rsidR="00005ED8" w:rsidRPr="002944C2">
        <w:t xml:space="preserve">300, </w:t>
      </w:r>
      <w:r w:rsidRPr="002944C2">
        <w:t>100</w:t>
      </w:r>
      <w:r w:rsidR="0089679E" w:rsidRPr="002944C2">
        <w:t xml:space="preserve"> и 50</w:t>
      </w:r>
      <w:r w:rsidR="00EC6C6C" w:rsidRPr="002944C2">
        <w:t xml:space="preserve"> </w:t>
      </w:r>
      <w:r w:rsidRPr="002944C2">
        <w:t>м</w:t>
      </w:r>
      <w:r w:rsidR="0089679E" w:rsidRPr="002944C2">
        <w:t xml:space="preserve"> соответственно</w:t>
      </w:r>
      <w:r w:rsidRPr="002944C2">
        <w:t>;</w:t>
      </w:r>
    </w:p>
    <w:p w:rsidR="00464296" w:rsidRPr="002944C2" w:rsidRDefault="00464296" w:rsidP="00110F70">
      <w:pPr>
        <w:numPr>
          <w:ilvl w:val="0"/>
          <w:numId w:val="17"/>
        </w:numPr>
        <w:tabs>
          <w:tab w:val="left" w:pos="1134"/>
          <w:tab w:val="left" w:pos="1276"/>
        </w:tabs>
        <w:ind w:left="0" w:firstLine="851"/>
        <w:jc w:val="both"/>
      </w:pPr>
      <w:r w:rsidRPr="002944C2">
        <w:t>СЗЗ объектов транспортной инфраструктуры –</w:t>
      </w:r>
      <w:r w:rsidR="00BA1862" w:rsidRPr="002944C2">
        <w:t xml:space="preserve"> </w:t>
      </w:r>
      <w:r w:rsidRPr="002944C2">
        <w:t>СТО – 50 м;</w:t>
      </w:r>
    </w:p>
    <w:p w:rsidR="00B720CE" w:rsidRPr="002944C2" w:rsidRDefault="00B720CE" w:rsidP="00110F70">
      <w:pPr>
        <w:numPr>
          <w:ilvl w:val="0"/>
          <w:numId w:val="17"/>
        </w:numPr>
        <w:tabs>
          <w:tab w:val="left" w:pos="1134"/>
          <w:tab w:val="left" w:pos="1276"/>
        </w:tabs>
        <w:ind w:left="0" w:firstLine="851"/>
        <w:jc w:val="both"/>
      </w:pPr>
      <w:r w:rsidRPr="002944C2">
        <w:t>СЗЗ сельских кладбищ – 100 м;</w:t>
      </w:r>
    </w:p>
    <w:p w:rsidR="00B720CE" w:rsidRPr="002944C2" w:rsidRDefault="00B720CE" w:rsidP="00110F70">
      <w:pPr>
        <w:numPr>
          <w:ilvl w:val="0"/>
          <w:numId w:val="17"/>
        </w:numPr>
        <w:tabs>
          <w:tab w:val="left" w:pos="1276"/>
        </w:tabs>
        <w:ind w:left="0" w:firstLine="851"/>
        <w:jc w:val="both"/>
      </w:pPr>
      <w:r w:rsidRPr="002944C2">
        <w:t>СЗЗ скотомогильника - 1000 м;</w:t>
      </w:r>
    </w:p>
    <w:p w:rsidR="00B720CE" w:rsidRPr="002944C2" w:rsidRDefault="00B720CE" w:rsidP="00110F70">
      <w:pPr>
        <w:numPr>
          <w:ilvl w:val="0"/>
          <w:numId w:val="17"/>
        </w:numPr>
        <w:tabs>
          <w:tab w:val="left" w:pos="1276"/>
        </w:tabs>
        <w:ind w:left="0" w:firstLine="851"/>
        <w:jc w:val="both"/>
      </w:pPr>
      <w:r w:rsidRPr="002944C2">
        <w:t xml:space="preserve">СЗЗ </w:t>
      </w:r>
      <w:r w:rsidR="00BA1862" w:rsidRPr="002944C2">
        <w:t>полигона ТБО</w:t>
      </w:r>
      <w:r w:rsidRPr="002944C2">
        <w:t xml:space="preserve"> – </w:t>
      </w:r>
      <w:r w:rsidR="00BA1862" w:rsidRPr="002944C2">
        <w:t>5</w:t>
      </w:r>
      <w:r w:rsidRPr="002944C2">
        <w:t>00 м;</w:t>
      </w:r>
    </w:p>
    <w:p w:rsidR="00B720CE" w:rsidRPr="002944C2" w:rsidRDefault="00B720CE" w:rsidP="00110F70">
      <w:pPr>
        <w:numPr>
          <w:ilvl w:val="0"/>
          <w:numId w:val="17"/>
        </w:numPr>
        <w:tabs>
          <w:tab w:val="left" w:pos="1276"/>
        </w:tabs>
        <w:ind w:left="0" w:firstLine="851"/>
        <w:jc w:val="both"/>
      </w:pPr>
      <w:r w:rsidRPr="002944C2">
        <w:t>СЗЗ очистных сооружений</w:t>
      </w:r>
      <w:r w:rsidR="00BA1862" w:rsidRPr="002944C2">
        <w:t xml:space="preserve"> с. Нижние Бузули</w:t>
      </w:r>
      <w:r w:rsidRPr="002944C2">
        <w:t>– 300 м;</w:t>
      </w:r>
    </w:p>
    <w:p w:rsidR="00F73D22" w:rsidRPr="002944C2" w:rsidRDefault="00A15473" w:rsidP="00110F70">
      <w:pPr>
        <w:numPr>
          <w:ilvl w:val="0"/>
          <w:numId w:val="17"/>
        </w:numPr>
        <w:tabs>
          <w:tab w:val="left" w:pos="1276"/>
        </w:tabs>
        <w:ind w:left="0" w:firstLine="851"/>
        <w:jc w:val="both"/>
      </w:pPr>
      <w:r w:rsidRPr="002944C2">
        <w:t>в</w:t>
      </w:r>
      <w:r w:rsidR="003051ED" w:rsidRPr="002944C2">
        <w:t>одоохранн</w:t>
      </w:r>
      <w:r w:rsidR="00B720CE" w:rsidRPr="002944C2">
        <w:t>ая</w:t>
      </w:r>
      <w:r w:rsidR="003051ED" w:rsidRPr="002944C2">
        <w:t xml:space="preserve"> зон</w:t>
      </w:r>
      <w:r w:rsidR="00B720CE" w:rsidRPr="002944C2">
        <w:t>а</w:t>
      </w:r>
      <w:r w:rsidR="00EC6C6C" w:rsidRPr="002944C2">
        <w:rPr>
          <w:sz w:val="20"/>
        </w:rPr>
        <w:t xml:space="preserve"> </w:t>
      </w:r>
      <w:r w:rsidR="00EC6C6C" w:rsidRPr="002944C2">
        <w:t xml:space="preserve">р. </w:t>
      </w:r>
      <w:r w:rsidR="00BA1862" w:rsidRPr="002944C2">
        <w:t>Большая Пера</w:t>
      </w:r>
      <w:r w:rsidR="00370168" w:rsidRPr="002944C2">
        <w:t xml:space="preserve"> </w:t>
      </w:r>
      <w:r w:rsidR="00EC6C6C" w:rsidRPr="002944C2">
        <w:t>-</w:t>
      </w:r>
      <w:r w:rsidR="00370168" w:rsidRPr="002944C2">
        <w:t xml:space="preserve"> </w:t>
      </w:r>
      <w:r w:rsidR="00783624" w:rsidRPr="002944C2">
        <w:t>200 м</w:t>
      </w:r>
      <w:r w:rsidR="00B3051B" w:rsidRPr="002944C2">
        <w:t>;</w:t>
      </w:r>
      <w:r w:rsidR="00BA1862" w:rsidRPr="002944C2">
        <w:t xml:space="preserve"> </w:t>
      </w:r>
      <w:r w:rsidR="0023249B" w:rsidRPr="002944C2">
        <w:t>прибрежн</w:t>
      </w:r>
      <w:r w:rsidR="00BA1862" w:rsidRPr="002944C2">
        <w:t>ая</w:t>
      </w:r>
      <w:r w:rsidR="0023249B" w:rsidRPr="002944C2">
        <w:t xml:space="preserve"> защитн</w:t>
      </w:r>
      <w:r w:rsidR="00BA1862" w:rsidRPr="002944C2">
        <w:t>ая</w:t>
      </w:r>
      <w:r w:rsidR="0023249B" w:rsidRPr="002944C2">
        <w:t xml:space="preserve"> полос</w:t>
      </w:r>
      <w:r w:rsidR="00BA1862" w:rsidRPr="002944C2">
        <w:t>а</w:t>
      </w:r>
      <w:r w:rsidR="00A8615D" w:rsidRPr="002944C2">
        <w:t xml:space="preserve"> </w:t>
      </w:r>
      <w:r w:rsidR="00BC772E" w:rsidRPr="002944C2">
        <w:t xml:space="preserve">р. </w:t>
      </w:r>
      <w:r w:rsidR="00BA1862" w:rsidRPr="002944C2">
        <w:t>Бол</w:t>
      </w:r>
      <w:r w:rsidR="00BA1862" w:rsidRPr="002944C2">
        <w:t>ь</w:t>
      </w:r>
      <w:r w:rsidR="00BA1862" w:rsidRPr="002944C2">
        <w:t xml:space="preserve">шая Пера </w:t>
      </w:r>
      <w:r w:rsidR="00246146" w:rsidRPr="002944C2">
        <w:t>-</w:t>
      </w:r>
      <w:r w:rsidR="00BC772E" w:rsidRPr="002944C2">
        <w:t xml:space="preserve"> </w:t>
      </w:r>
      <w:r w:rsidR="00A8615D" w:rsidRPr="002944C2">
        <w:t>50 м</w:t>
      </w:r>
      <w:r w:rsidR="00351E35" w:rsidRPr="002944C2">
        <w:t xml:space="preserve"> (в том числе береговая полоса- 20 м)</w:t>
      </w:r>
      <w:r w:rsidR="00B727B9" w:rsidRPr="002944C2">
        <w:t>;</w:t>
      </w:r>
    </w:p>
    <w:bookmarkEnd w:id="193"/>
    <w:p w:rsidR="00B720CE" w:rsidRPr="002944C2" w:rsidRDefault="00B720CE" w:rsidP="00110F70">
      <w:pPr>
        <w:numPr>
          <w:ilvl w:val="0"/>
          <w:numId w:val="17"/>
        </w:numPr>
        <w:tabs>
          <w:tab w:val="left" w:pos="1276"/>
        </w:tabs>
        <w:ind w:left="0" w:firstLine="851"/>
        <w:jc w:val="both"/>
      </w:pPr>
      <w:r w:rsidRPr="002944C2">
        <w:t>водоохранная зона</w:t>
      </w:r>
      <w:r w:rsidRPr="002944C2">
        <w:rPr>
          <w:sz w:val="20"/>
        </w:rPr>
        <w:t xml:space="preserve"> </w:t>
      </w:r>
      <w:r w:rsidRPr="002944C2">
        <w:t xml:space="preserve">р. </w:t>
      </w:r>
      <w:r w:rsidR="00BA1862" w:rsidRPr="002944C2">
        <w:t>Бузулька</w:t>
      </w:r>
      <w:r w:rsidRPr="002944C2">
        <w:t xml:space="preserve"> - 100 м;</w:t>
      </w:r>
      <w:r w:rsidR="00BA1862" w:rsidRPr="002944C2">
        <w:t xml:space="preserve"> </w:t>
      </w:r>
      <w:r w:rsidRPr="002944C2">
        <w:t xml:space="preserve">прибрежная защитная полоса р. </w:t>
      </w:r>
      <w:r w:rsidR="00BA1862" w:rsidRPr="002944C2">
        <w:t xml:space="preserve">Бузулька </w:t>
      </w:r>
      <w:r w:rsidRPr="002944C2">
        <w:t>- 50 м (в том числе береговая полоса- 20 м)</w:t>
      </w:r>
      <w:r w:rsidR="00BA1862" w:rsidRPr="002944C2">
        <w:t>;</w:t>
      </w:r>
    </w:p>
    <w:p w:rsidR="00BA1862" w:rsidRPr="002944C2" w:rsidRDefault="00BA1862" w:rsidP="00110F70">
      <w:pPr>
        <w:numPr>
          <w:ilvl w:val="0"/>
          <w:numId w:val="17"/>
        </w:numPr>
        <w:tabs>
          <w:tab w:val="left" w:pos="1276"/>
        </w:tabs>
        <w:ind w:left="0" w:firstLine="851"/>
        <w:jc w:val="both"/>
      </w:pPr>
      <w:r w:rsidRPr="002944C2">
        <w:t>водоохранная зона</w:t>
      </w:r>
      <w:r w:rsidRPr="002944C2">
        <w:rPr>
          <w:sz w:val="20"/>
        </w:rPr>
        <w:t xml:space="preserve"> </w:t>
      </w:r>
      <w:r w:rsidRPr="002944C2">
        <w:t>р. Ора - 200 м; прибрежная защитная полоса р. Ора - 50 м (в том числе береговая полоса- 20 м);</w:t>
      </w:r>
    </w:p>
    <w:p w:rsidR="00BA1862" w:rsidRPr="002944C2" w:rsidRDefault="00110F70" w:rsidP="00110F70">
      <w:pPr>
        <w:numPr>
          <w:ilvl w:val="0"/>
          <w:numId w:val="17"/>
        </w:numPr>
        <w:tabs>
          <w:tab w:val="left" w:pos="1276"/>
        </w:tabs>
        <w:ind w:left="0" w:firstLine="851"/>
        <w:jc w:val="both"/>
      </w:pPr>
      <w:r w:rsidRPr="002944C2">
        <w:t>защитная зона объекта культурного наследия регионального значения «</w:t>
      </w:r>
      <w:r w:rsidRPr="002944C2">
        <w:rPr>
          <w:bCs/>
        </w:rPr>
        <w:t>Монумент воинам-землякам, погибшим в годы Великой Отечественной войны</w:t>
      </w:r>
      <w:r w:rsidRPr="002944C2">
        <w:t>» - 100 м;</w:t>
      </w:r>
    </w:p>
    <w:p w:rsidR="00110F70" w:rsidRPr="002944C2" w:rsidRDefault="00110F70" w:rsidP="00110F70">
      <w:pPr>
        <w:numPr>
          <w:ilvl w:val="0"/>
          <w:numId w:val="17"/>
        </w:numPr>
        <w:tabs>
          <w:tab w:val="left" w:pos="1276"/>
        </w:tabs>
        <w:ind w:left="0" w:firstLine="851"/>
        <w:jc w:val="both"/>
      </w:pPr>
      <w:r w:rsidRPr="002944C2">
        <w:t>защитная зона объекта культурного наследия регионального значения «</w:t>
      </w:r>
      <w:r w:rsidRPr="002944C2">
        <w:rPr>
          <w:bCs/>
        </w:rPr>
        <w:t>Братская могила 12-ти красных партизан, погибших в боях с японскими интервентами и белогвардейц</w:t>
      </w:r>
      <w:r w:rsidRPr="002944C2">
        <w:rPr>
          <w:bCs/>
        </w:rPr>
        <w:t>а</w:t>
      </w:r>
      <w:r w:rsidRPr="002944C2">
        <w:rPr>
          <w:bCs/>
        </w:rPr>
        <w:t>ми в 1919-1921 гг</w:t>
      </w:r>
      <w:r w:rsidRPr="002944C2">
        <w:t>» - 100 м;</w:t>
      </w:r>
    </w:p>
    <w:p w:rsidR="004E3FB5" w:rsidRPr="002944C2" w:rsidRDefault="004E3FB5" w:rsidP="00FD3B6E">
      <w:pPr>
        <w:pStyle w:val="af4"/>
        <w:widowControl w:val="0"/>
        <w:tabs>
          <w:tab w:val="left" w:pos="720"/>
        </w:tabs>
        <w:ind w:firstLine="851"/>
        <w:jc w:val="both"/>
        <w:outlineLvl w:val="2"/>
        <w:rPr>
          <w:rStyle w:val="a4"/>
          <w:bCs/>
          <w:color w:val="auto"/>
        </w:rPr>
      </w:pPr>
    </w:p>
    <w:p w:rsidR="0076594F" w:rsidRPr="002944C2" w:rsidRDefault="0076594F" w:rsidP="00FD3B6E">
      <w:pPr>
        <w:pStyle w:val="af4"/>
        <w:widowControl w:val="0"/>
        <w:tabs>
          <w:tab w:val="left" w:pos="720"/>
        </w:tabs>
        <w:ind w:firstLine="851"/>
        <w:jc w:val="both"/>
        <w:outlineLvl w:val="2"/>
        <w:rPr>
          <w:b/>
          <w:sz w:val="26"/>
          <w:szCs w:val="26"/>
        </w:rPr>
      </w:pPr>
      <w:bookmarkStart w:id="194" w:name="_Toc14944621"/>
      <w:r w:rsidRPr="002944C2">
        <w:rPr>
          <w:rStyle w:val="a4"/>
          <w:bCs/>
          <w:color w:val="auto"/>
        </w:rPr>
        <w:t xml:space="preserve">Статья </w:t>
      </w:r>
      <w:r w:rsidR="009F5A71" w:rsidRPr="002944C2">
        <w:rPr>
          <w:rStyle w:val="a4"/>
          <w:bCs/>
          <w:color w:val="auto"/>
        </w:rPr>
        <w:t>5</w:t>
      </w:r>
      <w:r w:rsidR="00282C53" w:rsidRPr="002944C2">
        <w:rPr>
          <w:rStyle w:val="a4"/>
          <w:bCs/>
          <w:color w:val="auto"/>
        </w:rPr>
        <w:t>7</w:t>
      </w:r>
      <w:r w:rsidRPr="002944C2">
        <w:rPr>
          <w:rStyle w:val="a4"/>
          <w:bCs/>
          <w:color w:val="auto"/>
        </w:rPr>
        <w:t>.</w:t>
      </w:r>
      <w:r w:rsidRPr="002944C2">
        <w:t xml:space="preserve"> </w:t>
      </w:r>
      <w:r w:rsidRPr="002944C2">
        <w:rPr>
          <w:b/>
        </w:rPr>
        <w:t>Содержание ограничений использования земельных участков и объе</w:t>
      </w:r>
      <w:r w:rsidRPr="002944C2">
        <w:rPr>
          <w:b/>
        </w:rPr>
        <w:t>к</w:t>
      </w:r>
      <w:r w:rsidRPr="002944C2">
        <w:rPr>
          <w:b/>
        </w:rPr>
        <w:t>тов капитального строительства в зонах с особыми условиями использования территорий</w:t>
      </w:r>
      <w:r w:rsidR="00CD2F4B" w:rsidRPr="002944C2">
        <w:rPr>
          <w:b/>
        </w:rPr>
        <w:t xml:space="preserve"> и </w:t>
      </w:r>
      <w:r w:rsidR="00BB2543" w:rsidRPr="002944C2">
        <w:rPr>
          <w:b/>
        </w:rPr>
        <w:t xml:space="preserve">на </w:t>
      </w:r>
      <w:r w:rsidR="00CD2F4B" w:rsidRPr="002944C2">
        <w:rPr>
          <w:b/>
        </w:rPr>
        <w:t>территори</w:t>
      </w:r>
      <w:r w:rsidR="00BB2543" w:rsidRPr="002944C2">
        <w:rPr>
          <w:b/>
        </w:rPr>
        <w:t>ях</w:t>
      </w:r>
      <w:r w:rsidR="00CD2F4B" w:rsidRPr="002944C2">
        <w:rPr>
          <w:b/>
        </w:rPr>
        <w:t xml:space="preserve"> особого регулирования градостроительной деятельности</w:t>
      </w:r>
      <w:bookmarkEnd w:id="194"/>
    </w:p>
    <w:p w:rsidR="0076594F" w:rsidRPr="002944C2" w:rsidRDefault="0076594F" w:rsidP="00FD3B6E">
      <w:pPr>
        <w:ind w:firstLine="851"/>
        <w:jc w:val="both"/>
      </w:pPr>
      <w:r w:rsidRPr="002944C2">
        <w:t>В настоящей статье указаны ограничения использования земельных участков и объе</w:t>
      </w:r>
      <w:r w:rsidRPr="002944C2">
        <w:t>к</w:t>
      </w:r>
      <w:r w:rsidRPr="002944C2">
        <w:t>тов капитального строительства в границах зон с особыми условиями использования террит</w:t>
      </w:r>
      <w:r w:rsidRPr="002944C2">
        <w:t>о</w:t>
      </w:r>
      <w:r w:rsidRPr="002944C2">
        <w:t>рий</w:t>
      </w:r>
      <w:r w:rsidR="00BB2543" w:rsidRPr="002944C2">
        <w:rPr>
          <w:b/>
        </w:rPr>
        <w:t xml:space="preserve"> </w:t>
      </w:r>
      <w:r w:rsidR="00BB2543" w:rsidRPr="002944C2">
        <w:t>и на территориях особого регулирования градостроительной деятельности</w:t>
      </w:r>
      <w:r w:rsidRPr="002944C2">
        <w:t>, установленные законодательством Российской Федерации</w:t>
      </w:r>
      <w:r w:rsidR="00BB2543" w:rsidRPr="002944C2">
        <w:t>.</w:t>
      </w:r>
      <w:r w:rsidRPr="002944C2">
        <w:t xml:space="preserve"> </w:t>
      </w:r>
      <w:r w:rsidR="00BB2543" w:rsidRPr="002944C2">
        <w:t>С</w:t>
      </w:r>
      <w:r w:rsidRPr="002944C2">
        <w:t>сылк</w:t>
      </w:r>
      <w:r w:rsidR="00BB2543" w:rsidRPr="002944C2">
        <w:t>и</w:t>
      </w:r>
      <w:r w:rsidRPr="002944C2">
        <w:t xml:space="preserve"> на соответствующие нормативные прав</w:t>
      </w:r>
      <w:r w:rsidRPr="002944C2">
        <w:t>о</w:t>
      </w:r>
      <w:r w:rsidRPr="002944C2">
        <w:t>вые акты</w:t>
      </w:r>
      <w:r w:rsidR="00BB2543" w:rsidRPr="002944C2">
        <w:t xml:space="preserve"> в т</w:t>
      </w:r>
      <w:r w:rsidR="00DA4B1E" w:rsidRPr="002944C2">
        <w:t xml:space="preserve">аблице </w:t>
      </w:r>
      <w:r w:rsidR="00431CD5" w:rsidRPr="002944C2">
        <w:t>27</w:t>
      </w:r>
      <w:r w:rsidR="00DA4B1E" w:rsidRPr="002944C2">
        <w:t xml:space="preserve"> </w:t>
      </w:r>
      <w:r w:rsidR="00BB2543" w:rsidRPr="002944C2">
        <w:t>ст</w:t>
      </w:r>
      <w:r w:rsidR="00DA4B1E" w:rsidRPr="002944C2">
        <w:t xml:space="preserve">атьи </w:t>
      </w:r>
      <w:r w:rsidR="00BB2543" w:rsidRPr="002944C2">
        <w:t>5</w:t>
      </w:r>
      <w:r w:rsidR="00DA4B1E" w:rsidRPr="002944C2">
        <w:t>2 настоящих правил.</w:t>
      </w:r>
    </w:p>
    <w:p w:rsidR="00CD2F4B" w:rsidRPr="002944C2" w:rsidRDefault="0076594F" w:rsidP="00FD3B6E">
      <w:pPr>
        <w:ind w:firstLine="851"/>
        <w:jc w:val="both"/>
        <w:rPr>
          <w:sz w:val="26"/>
          <w:szCs w:val="26"/>
        </w:rPr>
      </w:pPr>
      <w:r w:rsidRPr="002944C2">
        <w:t>В случае изменения нормативных правовых актов, установивших ограничения испол</w:t>
      </w:r>
      <w:r w:rsidRPr="002944C2">
        <w:t>ь</w:t>
      </w:r>
      <w:r w:rsidRPr="002944C2">
        <w:t>зования земельных участков и объектов капитального строительства в части содержания уст</w:t>
      </w:r>
      <w:r w:rsidRPr="002944C2">
        <w:t>а</w:t>
      </w:r>
      <w:r w:rsidRPr="002944C2">
        <w:t>новленных ограничений, подлежат применению ограничения, установленные федеральным з</w:t>
      </w:r>
      <w:r w:rsidRPr="002944C2">
        <w:t>а</w:t>
      </w:r>
      <w:r w:rsidRPr="002944C2">
        <w:t xml:space="preserve">коном и (или) принятым в соответствии с федеральным законом нормативным правовым актом, </w:t>
      </w:r>
      <w:r w:rsidRPr="002944C2">
        <w:lastRenderedPageBreak/>
        <w:t>а Правила подлежат приведению в соответствие с законодательством, установившим огранич</w:t>
      </w:r>
      <w:r w:rsidRPr="002944C2">
        <w:t>е</w:t>
      </w:r>
      <w:r w:rsidRPr="002944C2">
        <w:t>ния</w:t>
      </w:r>
      <w:r w:rsidRPr="002944C2">
        <w:rPr>
          <w:sz w:val="26"/>
          <w:szCs w:val="26"/>
        </w:rPr>
        <w:t>.</w:t>
      </w:r>
    </w:p>
    <w:p w:rsidR="00774235" w:rsidRPr="002944C2" w:rsidRDefault="00774235" w:rsidP="00FD3B6E">
      <w:pPr>
        <w:ind w:firstLine="851"/>
        <w:jc w:val="both"/>
        <w:rPr>
          <w:b/>
        </w:rPr>
      </w:pPr>
      <w:r w:rsidRPr="002944C2">
        <w:rPr>
          <w:b/>
        </w:rPr>
        <w:t>1. Санитарно-защитн</w:t>
      </w:r>
      <w:r w:rsidR="00603C56" w:rsidRPr="002944C2">
        <w:rPr>
          <w:b/>
        </w:rPr>
        <w:t>ые</w:t>
      </w:r>
      <w:r w:rsidRPr="002944C2">
        <w:rPr>
          <w:b/>
        </w:rPr>
        <w:t xml:space="preserve"> зон</w:t>
      </w:r>
      <w:r w:rsidR="00603C56" w:rsidRPr="002944C2">
        <w:rPr>
          <w:b/>
        </w:rPr>
        <w:t>ы</w:t>
      </w:r>
    </w:p>
    <w:p w:rsidR="00B9193F" w:rsidRPr="002944C2" w:rsidRDefault="00B9193F" w:rsidP="00FD3B6E">
      <w:pPr>
        <w:ind w:firstLine="851"/>
        <w:jc w:val="both"/>
      </w:pPr>
      <w:r w:rsidRPr="002944C2">
        <w:t>В санитарно-защитной зоне не допускается размещать:</w:t>
      </w:r>
    </w:p>
    <w:p w:rsidR="00B9193F" w:rsidRPr="002944C2" w:rsidRDefault="00B9193F" w:rsidP="00FD3B6E">
      <w:pPr>
        <w:ind w:firstLine="851"/>
        <w:jc w:val="both"/>
      </w:pPr>
      <w:r w:rsidRPr="002944C2">
        <w:t>1) жилую застройку, включая отдельные жилые дома;</w:t>
      </w:r>
    </w:p>
    <w:p w:rsidR="00B9193F" w:rsidRPr="002944C2" w:rsidRDefault="00B9193F" w:rsidP="00FD3B6E">
      <w:pPr>
        <w:ind w:firstLine="851"/>
        <w:jc w:val="both"/>
      </w:pPr>
      <w:r w:rsidRPr="002944C2">
        <w:t>2) ландшафтно-рекреационные зоны, зоны отдыха, территории курортов, санаториев и домов отдыха;</w:t>
      </w:r>
    </w:p>
    <w:p w:rsidR="00B9193F" w:rsidRPr="002944C2" w:rsidRDefault="00B9193F" w:rsidP="00FD3B6E">
      <w:pPr>
        <w:ind w:firstLine="851"/>
        <w:jc w:val="both"/>
      </w:pPr>
      <w:r w:rsidRPr="002944C2">
        <w:t>3) территории садоводческих товариществ, коллективных или индивидуальных дачных и садово-огородных участков;</w:t>
      </w:r>
    </w:p>
    <w:p w:rsidR="00B9193F" w:rsidRPr="002944C2" w:rsidRDefault="00B9193F" w:rsidP="00FD3B6E">
      <w:pPr>
        <w:ind w:firstLine="851"/>
        <w:jc w:val="both"/>
      </w:pPr>
      <w:r w:rsidRPr="002944C2">
        <w:t>4) спортивные сооружения, детские площадки, образовательные и детские учреждения;</w:t>
      </w:r>
    </w:p>
    <w:p w:rsidR="00B9193F" w:rsidRPr="002944C2" w:rsidRDefault="00B9193F" w:rsidP="00FD3B6E">
      <w:pPr>
        <w:ind w:firstLine="851"/>
        <w:jc w:val="both"/>
      </w:pPr>
      <w:r w:rsidRPr="002944C2">
        <w:t>5) лечебно-профилактические и оздоровительные учреждения общего пользования;</w:t>
      </w:r>
    </w:p>
    <w:p w:rsidR="00B9193F" w:rsidRPr="002944C2" w:rsidRDefault="00B9193F" w:rsidP="00FD3B6E">
      <w:pPr>
        <w:ind w:firstLine="851"/>
        <w:jc w:val="both"/>
      </w:pPr>
      <w:r w:rsidRPr="002944C2">
        <w:t>6) другие территории с нормируемыми показателями качества среды обитания.</w:t>
      </w:r>
    </w:p>
    <w:p w:rsidR="00B9193F" w:rsidRPr="002944C2" w:rsidRDefault="00B9193F" w:rsidP="00FD3B6E">
      <w:pPr>
        <w:ind w:firstLine="851"/>
        <w:jc w:val="both"/>
      </w:pPr>
      <w:r w:rsidRPr="002944C2">
        <w:t>В санитарно-защитной зоне и на территории объектов других отраслей промышленн</w:t>
      </w:r>
      <w:r w:rsidRPr="002944C2">
        <w:t>о</w:t>
      </w:r>
      <w:r w:rsidRPr="002944C2">
        <w:t>сти не допускается размещать:</w:t>
      </w:r>
    </w:p>
    <w:p w:rsidR="00B9193F" w:rsidRPr="002944C2" w:rsidRDefault="00B9193F" w:rsidP="00FD3B6E">
      <w:pPr>
        <w:ind w:firstLine="851"/>
        <w:jc w:val="both"/>
      </w:pPr>
      <w:r w:rsidRPr="002944C2">
        <w:t>1) объекты по производству лекарственных веществ, лекарственных средств и (или) л</w:t>
      </w:r>
      <w:r w:rsidRPr="002944C2">
        <w:t>е</w:t>
      </w:r>
      <w:r w:rsidRPr="002944C2">
        <w:t>карственных форм, склады сырья и полупродуктов для фармацевтических предприятий;</w:t>
      </w:r>
    </w:p>
    <w:p w:rsidR="00B9193F" w:rsidRPr="002944C2" w:rsidRDefault="00B9193F" w:rsidP="00FD3B6E">
      <w:pPr>
        <w:ind w:firstLine="851"/>
        <w:jc w:val="both"/>
      </w:pPr>
      <w:r w:rsidRPr="002944C2">
        <w:t>2) объекты пищевых отраслей промышленности, оптовые склады продовольственного сырья и пищевых продуктов;</w:t>
      </w:r>
    </w:p>
    <w:p w:rsidR="00B9193F" w:rsidRPr="002944C2" w:rsidRDefault="00B9193F" w:rsidP="00FD3B6E">
      <w:pPr>
        <w:ind w:firstLine="851"/>
        <w:jc w:val="both"/>
        <w:rPr>
          <w:sz w:val="26"/>
          <w:szCs w:val="26"/>
        </w:rPr>
      </w:pPr>
      <w:r w:rsidRPr="002944C2">
        <w:t>3) комплексы водопроводных сооружений для подготовки и хранения питьевой воды</w:t>
      </w:r>
      <w:r w:rsidRPr="002944C2">
        <w:rPr>
          <w:sz w:val="26"/>
          <w:szCs w:val="26"/>
        </w:rPr>
        <w:t>.</w:t>
      </w:r>
    </w:p>
    <w:p w:rsidR="00B9193F" w:rsidRPr="002944C2" w:rsidRDefault="00B9193F" w:rsidP="00FD3B6E">
      <w:pPr>
        <w:ind w:firstLine="851"/>
        <w:jc w:val="both"/>
      </w:pPr>
      <w:r w:rsidRPr="002944C2">
        <w:t>В границах санитарно-защитной зоны промышленного объекта или производства д</w:t>
      </w:r>
      <w:r w:rsidRPr="002944C2">
        <w:t>о</w:t>
      </w:r>
      <w:r w:rsidRPr="002944C2">
        <w:t>пускается размещать:</w:t>
      </w:r>
    </w:p>
    <w:p w:rsidR="00B9193F" w:rsidRPr="002944C2" w:rsidRDefault="00B9193F" w:rsidP="00FD3B6E">
      <w:pPr>
        <w:ind w:firstLine="851"/>
        <w:jc w:val="both"/>
      </w:pPr>
      <w:r w:rsidRPr="002944C2">
        <w:t>1) нежилые помещения для дежурного аварийного персонала;</w:t>
      </w:r>
    </w:p>
    <w:p w:rsidR="00B9193F" w:rsidRPr="002944C2" w:rsidRDefault="00B9193F" w:rsidP="00FD3B6E">
      <w:pPr>
        <w:ind w:firstLine="851"/>
        <w:jc w:val="both"/>
      </w:pPr>
      <w:r w:rsidRPr="002944C2">
        <w:t>2) помещения для пребывания работающих по вахтовому методу (не более двух н</w:t>
      </w:r>
      <w:r w:rsidRPr="002944C2">
        <w:t>е</w:t>
      </w:r>
      <w:r w:rsidRPr="002944C2">
        <w:t>дель);</w:t>
      </w:r>
    </w:p>
    <w:p w:rsidR="00B9193F" w:rsidRPr="002944C2" w:rsidRDefault="00B9193F" w:rsidP="00FD3B6E">
      <w:pPr>
        <w:ind w:firstLine="851"/>
        <w:jc w:val="both"/>
      </w:pPr>
      <w:r w:rsidRPr="002944C2">
        <w:t>3) здания управления, здания административного назначения;</w:t>
      </w:r>
    </w:p>
    <w:p w:rsidR="00B9193F" w:rsidRPr="002944C2" w:rsidRDefault="00B9193F" w:rsidP="00FD3B6E">
      <w:pPr>
        <w:ind w:firstLine="851"/>
        <w:jc w:val="both"/>
      </w:pPr>
      <w:r w:rsidRPr="002944C2">
        <w:t>4) конструкторские бюро, научно-исследовательские лаборатории;</w:t>
      </w:r>
    </w:p>
    <w:p w:rsidR="00B9193F" w:rsidRPr="002944C2" w:rsidRDefault="00B9193F" w:rsidP="00FD3B6E">
      <w:pPr>
        <w:ind w:firstLine="851"/>
        <w:jc w:val="both"/>
      </w:pPr>
      <w:r w:rsidRPr="002944C2">
        <w:t>5) поликлиники;</w:t>
      </w:r>
    </w:p>
    <w:p w:rsidR="00B9193F" w:rsidRPr="002944C2" w:rsidRDefault="00B9193F" w:rsidP="00FD3B6E">
      <w:pPr>
        <w:ind w:firstLine="851"/>
        <w:jc w:val="both"/>
      </w:pPr>
      <w:r w:rsidRPr="002944C2">
        <w:t>6) спортивно-оздоровительные сооружения закрытого типа;</w:t>
      </w:r>
    </w:p>
    <w:p w:rsidR="00B9193F" w:rsidRPr="002944C2" w:rsidRDefault="00B9193F" w:rsidP="00FD3B6E">
      <w:pPr>
        <w:ind w:firstLine="851"/>
        <w:jc w:val="both"/>
      </w:pPr>
      <w:r w:rsidRPr="002944C2">
        <w:t>7) бани, прачечные, объекты торговли и общественного питания;</w:t>
      </w:r>
    </w:p>
    <w:p w:rsidR="00B9193F" w:rsidRPr="002944C2" w:rsidRDefault="00B9193F" w:rsidP="00FD3B6E">
      <w:pPr>
        <w:ind w:firstLine="851"/>
        <w:jc w:val="both"/>
      </w:pPr>
      <w:r w:rsidRPr="002944C2">
        <w:t>8) мотели, гостиницы;</w:t>
      </w:r>
    </w:p>
    <w:p w:rsidR="00B9193F" w:rsidRPr="002944C2" w:rsidRDefault="00B9193F" w:rsidP="00FD3B6E">
      <w:pPr>
        <w:ind w:firstLine="851"/>
        <w:jc w:val="both"/>
      </w:pPr>
      <w:r w:rsidRPr="002944C2">
        <w:t>9) гаражи, площадки и сооружения для хранения общественного и индивидуального транспорта;</w:t>
      </w:r>
    </w:p>
    <w:p w:rsidR="00B9193F" w:rsidRPr="002944C2" w:rsidRDefault="00B9193F" w:rsidP="00FD3B6E">
      <w:pPr>
        <w:ind w:firstLine="851"/>
        <w:jc w:val="both"/>
      </w:pPr>
      <w:r w:rsidRPr="002944C2">
        <w:t>10) автозаправочные станции, станции технического обслуживания автомобилей;</w:t>
      </w:r>
    </w:p>
    <w:p w:rsidR="00B9193F" w:rsidRPr="002944C2" w:rsidRDefault="00B9193F" w:rsidP="00FD3B6E">
      <w:pPr>
        <w:ind w:firstLine="851"/>
        <w:jc w:val="both"/>
      </w:pPr>
      <w:r w:rsidRPr="002944C2">
        <w:t>11) пожарные депо;</w:t>
      </w:r>
    </w:p>
    <w:p w:rsidR="00B9193F" w:rsidRPr="002944C2" w:rsidRDefault="00B9193F" w:rsidP="00FD3B6E">
      <w:pPr>
        <w:ind w:firstLine="851"/>
        <w:jc w:val="both"/>
      </w:pPr>
      <w:r w:rsidRPr="002944C2">
        <w:t>12) местные и транзитные коммуникации, линии электропередачи, электроподстанции, нефте- и газопроводы;</w:t>
      </w:r>
    </w:p>
    <w:p w:rsidR="00B9193F" w:rsidRPr="002944C2" w:rsidRDefault="00B9193F" w:rsidP="00FD3B6E">
      <w:pPr>
        <w:ind w:firstLine="851"/>
        <w:jc w:val="both"/>
      </w:pPr>
      <w:r w:rsidRPr="002944C2">
        <w:t>13) артезианские скважины для технического водоснабжения, водоохлаждающие с</w:t>
      </w:r>
      <w:r w:rsidRPr="002944C2">
        <w:t>о</w:t>
      </w:r>
      <w:r w:rsidRPr="002944C2">
        <w:t>оружения для подготовки технической воды, канализационные насосные станции, сооружения оборотного водоснабжения.</w:t>
      </w:r>
    </w:p>
    <w:p w:rsidR="00B9193F" w:rsidRPr="002944C2" w:rsidRDefault="00B9193F" w:rsidP="00FD3B6E">
      <w:pPr>
        <w:ind w:firstLine="851"/>
        <w:jc w:val="both"/>
      </w:pPr>
      <w:r w:rsidRPr="002944C2">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w:t>
      </w:r>
      <w:r w:rsidRPr="002944C2">
        <w:t>е</w:t>
      </w:r>
      <w:r w:rsidRPr="002944C2">
        <w:t>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w:t>
      </w:r>
      <w:r w:rsidRPr="002944C2">
        <w:t>ъ</w:t>
      </w:r>
      <w:r w:rsidRPr="002944C2">
        <w:t>ектов при исключении взаимного негативного воздействия на продукцию, среду обитания и здоровье человека.</w:t>
      </w:r>
    </w:p>
    <w:p w:rsidR="00B9193F" w:rsidRPr="002944C2" w:rsidRDefault="00B9193F" w:rsidP="00FD3B6E">
      <w:pPr>
        <w:ind w:firstLine="851"/>
        <w:jc w:val="both"/>
      </w:pPr>
      <w:r w:rsidRPr="002944C2">
        <w:t>Порядок предоставления земельных участков, расположенных (полностью или в части) в границах установленных санитарно-защитных зон промышленных предприятий (групп пре</w:t>
      </w:r>
      <w:r w:rsidRPr="002944C2">
        <w:t>д</w:t>
      </w:r>
      <w:r w:rsidRPr="002944C2">
        <w:t>приятий, промышленных узлов), производится в соответствии с действующим законодательс</w:t>
      </w:r>
      <w:r w:rsidRPr="002944C2">
        <w:t>т</w:t>
      </w:r>
      <w:r w:rsidRPr="002944C2">
        <w:t>вом с обязательным учетом режима землепользования, определенного утвержденным проектом данной санитарно-защитной зоны.</w:t>
      </w:r>
    </w:p>
    <w:p w:rsidR="00B9193F" w:rsidRPr="002944C2" w:rsidRDefault="00B9193F" w:rsidP="00FD3B6E">
      <w:pPr>
        <w:ind w:firstLine="851"/>
        <w:jc w:val="both"/>
      </w:pPr>
      <w:r w:rsidRPr="002944C2">
        <w:t>При сложившемся</w:t>
      </w:r>
      <w:r w:rsidR="00A34434" w:rsidRPr="002944C2">
        <w:t xml:space="preserve"> </w:t>
      </w:r>
      <w:r w:rsidRPr="002944C2">
        <w:t>землепользовании, если в границы СЗЗ попадают объектов с норм</w:t>
      </w:r>
      <w:r w:rsidRPr="002944C2">
        <w:t>и</w:t>
      </w:r>
      <w:r w:rsidRPr="002944C2">
        <w:t>руемыми показателями</w:t>
      </w:r>
      <w:r w:rsidRPr="002944C2">
        <w:rPr>
          <w:rFonts w:ascii="Arial" w:hAnsi="Arial" w:cs="Arial"/>
        </w:rPr>
        <w:t xml:space="preserve"> </w:t>
      </w:r>
      <w:r w:rsidRPr="002944C2">
        <w:t>качества окружающей среды, возможны следующие мероприятия:</w:t>
      </w:r>
    </w:p>
    <w:p w:rsidR="00B9193F" w:rsidRPr="002944C2" w:rsidRDefault="00B9193F" w:rsidP="00FD3B6E">
      <w:pPr>
        <w:ind w:firstLine="851"/>
        <w:jc w:val="both"/>
      </w:pPr>
      <w:r w:rsidRPr="002944C2">
        <w:lastRenderedPageBreak/>
        <w:t>- разработка проекта СЗЗ с целью уточнения размера ЗОУИТ;</w:t>
      </w:r>
    </w:p>
    <w:p w:rsidR="00B9193F" w:rsidRPr="002944C2" w:rsidRDefault="00B9193F" w:rsidP="00FD3B6E">
      <w:pPr>
        <w:ind w:firstLine="851"/>
        <w:jc w:val="both"/>
      </w:pPr>
      <w:r w:rsidRPr="002944C2">
        <w:t>- уменьшение территории производственного объекта с сохранением требуемой пло</w:t>
      </w:r>
      <w:r w:rsidRPr="002944C2">
        <w:t>т</w:t>
      </w:r>
      <w:r w:rsidRPr="002944C2">
        <w:t>ности застройки;</w:t>
      </w:r>
    </w:p>
    <w:p w:rsidR="00B9193F" w:rsidRPr="002944C2" w:rsidRDefault="00B9193F" w:rsidP="00FD3B6E">
      <w:pPr>
        <w:ind w:firstLine="851"/>
        <w:jc w:val="both"/>
      </w:pPr>
      <w:r w:rsidRPr="002944C2">
        <w:t>- отселение жителей жилой застройки</w:t>
      </w:r>
      <w:r w:rsidR="00A34434" w:rsidRPr="002944C2">
        <w:t xml:space="preserve"> </w:t>
      </w:r>
      <w:r w:rsidRPr="002944C2">
        <w:t>из СЗЗ в порядке, оговоренном действующим з</w:t>
      </w:r>
      <w:r w:rsidRPr="002944C2">
        <w:t>а</w:t>
      </w:r>
      <w:r w:rsidRPr="002944C2">
        <w:t>конодательством;</w:t>
      </w:r>
    </w:p>
    <w:p w:rsidR="00B9193F" w:rsidRPr="002944C2" w:rsidRDefault="00B9193F" w:rsidP="00FD3B6E">
      <w:pPr>
        <w:ind w:firstLine="851"/>
        <w:jc w:val="both"/>
      </w:pPr>
      <w:r w:rsidRPr="002944C2">
        <w:t>- перепрофилирование объекта производственного назначения на иной вид производс</w:t>
      </w:r>
      <w:r w:rsidRPr="002944C2">
        <w:t>т</w:t>
      </w:r>
      <w:r w:rsidRPr="002944C2">
        <w:t>венной деятельности меньшего класса опасности;</w:t>
      </w:r>
    </w:p>
    <w:p w:rsidR="00B9193F" w:rsidRPr="002944C2" w:rsidRDefault="00B9193F" w:rsidP="00EB2905">
      <w:pPr>
        <w:ind w:firstLine="851"/>
        <w:jc w:val="both"/>
      </w:pPr>
      <w:r w:rsidRPr="002944C2">
        <w:t>- внедрение новых технологий</w:t>
      </w:r>
      <w:r w:rsidR="00A34434" w:rsidRPr="002944C2">
        <w:t xml:space="preserve"> </w:t>
      </w:r>
      <w:r w:rsidRPr="002944C2">
        <w:t>целью уменьшения СЗЗ;</w:t>
      </w:r>
    </w:p>
    <w:p w:rsidR="00B9193F" w:rsidRPr="002944C2" w:rsidRDefault="00B9193F" w:rsidP="00EB2905">
      <w:pPr>
        <w:ind w:firstLine="851"/>
        <w:jc w:val="both"/>
      </w:pPr>
      <w:r w:rsidRPr="002944C2">
        <w:t>- др. мероприятия в соответствии с действующим законодательством.</w:t>
      </w:r>
    </w:p>
    <w:p w:rsidR="00B9193F" w:rsidRPr="002944C2" w:rsidRDefault="00B9193F" w:rsidP="00EB2905">
      <w:pPr>
        <w:ind w:firstLine="851"/>
        <w:jc w:val="both"/>
      </w:pPr>
      <w:r w:rsidRPr="002944C2">
        <w:t>Проведение реконструкции или перепрофилирования действующих производств ра</w:t>
      </w:r>
      <w:r w:rsidRPr="002944C2">
        <w:t>з</w:t>
      </w:r>
      <w:r w:rsidRPr="002944C2">
        <w:t>решается при условии снижения всех видов негативного воздействия на среду обитания до пр</w:t>
      </w:r>
      <w:r w:rsidRPr="002944C2">
        <w:t>е</w:t>
      </w:r>
      <w:r w:rsidRPr="002944C2">
        <w:t>дельно допустимого уровня.</w:t>
      </w:r>
    </w:p>
    <w:p w:rsidR="00D67DAD" w:rsidRPr="002944C2" w:rsidRDefault="00BC772E" w:rsidP="00EB2905">
      <w:pPr>
        <w:ind w:firstLine="851"/>
        <w:jc w:val="both"/>
        <w:rPr>
          <w:b/>
        </w:rPr>
      </w:pPr>
      <w:r w:rsidRPr="002944C2">
        <w:rPr>
          <w:b/>
        </w:rPr>
        <w:t>2</w:t>
      </w:r>
      <w:r w:rsidR="00603C56" w:rsidRPr="002944C2">
        <w:rPr>
          <w:b/>
        </w:rPr>
        <w:t>. Охранные зоны</w:t>
      </w:r>
      <w:r w:rsidR="0051573B" w:rsidRPr="002944C2">
        <w:rPr>
          <w:b/>
        </w:rPr>
        <w:t xml:space="preserve"> объектов инженерной инфраструктуры</w:t>
      </w:r>
    </w:p>
    <w:p w:rsidR="00B9193F" w:rsidRPr="002944C2" w:rsidRDefault="00B9193F" w:rsidP="00EB2905">
      <w:pPr>
        <w:ind w:firstLine="851"/>
        <w:jc w:val="both"/>
        <w:rPr>
          <w:u w:val="single"/>
        </w:rPr>
      </w:pPr>
      <w:r w:rsidRPr="002944C2">
        <w:rPr>
          <w:u w:val="single"/>
        </w:rPr>
        <w:t>Охранные зоны электрических сетей.</w:t>
      </w:r>
    </w:p>
    <w:p w:rsidR="00BF7000" w:rsidRPr="002944C2" w:rsidRDefault="00BF7000" w:rsidP="00BF7000">
      <w:pPr>
        <w:ind w:firstLine="851"/>
        <w:jc w:val="both"/>
      </w:pPr>
      <w:r w:rsidRPr="002944C2">
        <w:t>В пределах охранных зон ЛЭП без письменного согласия организации, в ведении кот</w:t>
      </w:r>
      <w:r w:rsidRPr="002944C2">
        <w:t>о</w:t>
      </w:r>
      <w:r w:rsidRPr="002944C2">
        <w:t>рых находятся эти сети, запрещается:</w:t>
      </w:r>
    </w:p>
    <w:p w:rsidR="00BF7000" w:rsidRPr="002944C2" w:rsidRDefault="00BF7000" w:rsidP="00F05A1E">
      <w:pPr>
        <w:numPr>
          <w:ilvl w:val="0"/>
          <w:numId w:val="2"/>
        </w:numPr>
        <w:tabs>
          <w:tab w:val="left" w:pos="1134"/>
        </w:tabs>
        <w:ind w:left="0" w:firstLine="851"/>
        <w:jc w:val="both"/>
        <w:rPr>
          <w:szCs w:val="26"/>
        </w:rPr>
      </w:pPr>
      <w:r w:rsidRPr="002944C2">
        <w:rPr>
          <w:szCs w:val="26"/>
        </w:rPr>
        <w:t>производить строительство, капитальный ремонт, снос любых зданий и сооружений;</w:t>
      </w:r>
    </w:p>
    <w:p w:rsidR="00BF7000" w:rsidRPr="002944C2" w:rsidRDefault="00BF7000" w:rsidP="00F05A1E">
      <w:pPr>
        <w:numPr>
          <w:ilvl w:val="0"/>
          <w:numId w:val="2"/>
        </w:numPr>
        <w:tabs>
          <w:tab w:val="left" w:pos="1134"/>
        </w:tabs>
        <w:ind w:left="0" w:firstLine="851"/>
        <w:jc w:val="both"/>
        <w:rPr>
          <w:szCs w:val="26"/>
        </w:rPr>
      </w:pPr>
      <w:r w:rsidRPr="002944C2">
        <w:rPr>
          <w:szCs w:val="26"/>
        </w:rPr>
        <w:t>осуществлять всякого рода горные, взрывные, мелиоративные работы, производить посадку деревьев, полив сельскохозяйственных культур;</w:t>
      </w:r>
    </w:p>
    <w:p w:rsidR="00BF7000" w:rsidRPr="002944C2" w:rsidRDefault="00BF7000" w:rsidP="00F05A1E">
      <w:pPr>
        <w:numPr>
          <w:ilvl w:val="0"/>
          <w:numId w:val="2"/>
        </w:numPr>
        <w:tabs>
          <w:tab w:val="left" w:pos="1134"/>
        </w:tabs>
        <w:ind w:left="0" w:firstLine="851"/>
        <w:jc w:val="both"/>
        <w:rPr>
          <w:szCs w:val="26"/>
        </w:rPr>
      </w:pPr>
      <w:r w:rsidRPr="002944C2">
        <w:rPr>
          <w:szCs w:val="26"/>
        </w:rPr>
        <w:t>размещать автозаправочные станции;</w:t>
      </w:r>
    </w:p>
    <w:p w:rsidR="00BF7000" w:rsidRPr="002944C2" w:rsidRDefault="00BF7000" w:rsidP="00F05A1E">
      <w:pPr>
        <w:numPr>
          <w:ilvl w:val="0"/>
          <w:numId w:val="2"/>
        </w:numPr>
        <w:tabs>
          <w:tab w:val="left" w:pos="1134"/>
        </w:tabs>
        <w:ind w:left="0" w:firstLine="851"/>
        <w:jc w:val="both"/>
        <w:rPr>
          <w:szCs w:val="26"/>
        </w:rPr>
      </w:pPr>
      <w:r w:rsidRPr="002944C2">
        <w:rPr>
          <w:szCs w:val="26"/>
        </w:rPr>
        <w:t>устраивать свалки снега, мусора и грунта;</w:t>
      </w:r>
    </w:p>
    <w:p w:rsidR="00BF7000" w:rsidRPr="002944C2" w:rsidRDefault="00BF7000" w:rsidP="00F05A1E">
      <w:pPr>
        <w:numPr>
          <w:ilvl w:val="0"/>
          <w:numId w:val="2"/>
        </w:numPr>
        <w:tabs>
          <w:tab w:val="left" w:pos="1134"/>
        </w:tabs>
        <w:ind w:left="0" w:firstLine="851"/>
        <w:jc w:val="both"/>
        <w:rPr>
          <w:szCs w:val="26"/>
        </w:rPr>
      </w:pPr>
      <w:r w:rsidRPr="002944C2">
        <w:rPr>
          <w:szCs w:val="26"/>
        </w:rPr>
        <w:t>складировать корма, удобрения, солому, разводить огонь;</w:t>
      </w:r>
    </w:p>
    <w:p w:rsidR="00BF7000" w:rsidRPr="002944C2" w:rsidRDefault="00BF7000" w:rsidP="00F05A1E">
      <w:pPr>
        <w:numPr>
          <w:ilvl w:val="0"/>
          <w:numId w:val="2"/>
        </w:numPr>
        <w:tabs>
          <w:tab w:val="left" w:pos="1134"/>
        </w:tabs>
        <w:ind w:left="0" w:firstLine="851"/>
        <w:jc w:val="both"/>
        <w:rPr>
          <w:szCs w:val="26"/>
        </w:rPr>
      </w:pPr>
      <w:r w:rsidRPr="002944C2">
        <w:rPr>
          <w:szCs w:val="26"/>
        </w:rPr>
        <w:t>устраивать спортивные площадки, стадионы, остановки транспорта, проводить л</w:t>
      </w:r>
      <w:r w:rsidRPr="002944C2">
        <w:rPr>
          <w:szCs w:val="26"/>
        </w:rPr>
        <w:t>ю</w:t>
      </w:r>
      <w:r w:rsidRPr="002944C2">
        <w:rPr>
          <w:szCs w:val="26"/>
        </w:rPr>
        <w:t>бые мероприятия, связанные с большим скоплением людей.</w:t>
      </w:r>
    </w:p>
    <w:p w:rsidR="00B9193F" w:rsidRPr="002944C2" w:rsidRDefault="00B9193F" w:rsidP="00EB2905">
      <w:pPr>
        <w:ind w:firstLine="851"/>
        <w:jc w:val="both"/>
        <w:rPr>
          <w:u w:val="single"/>
        </w:rPr>
      </w:pPr>
      <w:r w:rsidRPr="002944C2">
        <w:rPr>
          <w:u w:val="single"/>
        </w:rPr>
        <w:t>Охранные зоны линий и сооружений связи.</w:t>
      </w:r>
    </w:p>
    <w:p w:rsidR="00B9193F" w:rsidRPr="002944C2" w:rsidRDefault="00B9193F" w:rsidP="00EB2905">
      <w:pPr>
        <w:ind w:firstLine="851"/>
        <w:jc w:val="both"/>
      </w:pPr>
      <w:r w:rsidRPr="002944C2">
        <w:t>В пределах охранных зон без письменного согласия и присутствия представителей предприятий, эксплуатирующих линии связи и линии радиофикации, запрещается:</w:t>
      </w:r>
    </w:p>
    <w:p w:rsidR="00B9193F" w:rsidRPr="002944C2" w:rsidRDefault="00B9193F" w:rsidP="00EB2905">
      <w:pPr>
        <w:ind w:firstLine="851"/>
        <w:jc w:val="both"/>
      </w:pPr>
      <w:r w:rsidRPr="002944C2">
        <w:t>1) осуществлять всякого рода строительные, монтажные и взрывные работы, планиро</w:t>
      </w:r>
      <w:r w:rsidRPr="002944C2">
        <w:t>в</w:t>
      </w:r>
      <w:r w:rsidRPr="002944C2">
        <w:t>ку грунта землеройными механизмами и земляные работы (за исключением вспашки на глуб</w:t>
      </w:r>
      <w:r w:rsidRPr="002944C2">
        <w:t>и</w:t>
      </w:r>
      <w:r w:rsidRPr="002944C2">
        <w:t>ну не более 0,3 м);</w:t>
      </w:r>
    </w:p>
    <w:p w:rsidR="00B9193F" w:rsidRPr="002944C2" w:rsidRDefault="00B9193F" w:rsidP="00EB2905">
      <w:pPr>
        <w:ind w:firstLine="851"/>
        <w:jc w:val="both"/>
      </w:pPr>
      <w:r w:rsidRPr="002944C2">
        <w:t>2) производить геолого-съемочные, поисковые, геодезические и др. изыскательские р</w:t>
      </w:r>
      <w:r w:rsidRPr="002944C2">
        <w:t>а</w:t>
      </w:r>
      <w:r w:rsidRPr="002944C2">
        <w:t>боты, которые с бурением скважин, шурфованием, взятием проб грунта, осуществлением взрывных работ;</w:t>
      </w:r>
    </w:p>
    <w:p w:rsidR="00B9193F" w:rsidRPr="002944C2" w:rsidRDefault="00B9193F" w:rsidP="00EB2905">
      <w:pPr>
        <w:ind w:firstLine="851"/>
        <w:jc w:val="both"/>
      </w:pPr>
      <w:r w:rsidRPr="002944C2">
        <w:t>3) производить посадку деревьев, располагать полевые станы, содержать скот, склад</w:t>
      </w:r>
      <w:r w:rsidRPr="002944C2">
        <w:t>и</w:t>
      </w:r>
      <w:r w:rsidRPr="002944C2">
        <w:t>ровать материалы, корма и удобрения, жечь костры, устраивать стрельбища;</w:t>
      </w:r>
    </w:p>
    <w:p w:rsidR="00B9193F" w:rsidRPr="002944C2" w:rsidRDefault="00B9193F" w:rsidP="00EB2905">
      <w:pPr>
        <w:ind w:firstLine="851"/>
        <w:jc w:val="both"/>
      </w:pPr>
      <w:r w:rsidRPr="002944C2">
        <w:t>4)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устраивать заграждения и др. препятствия;</w:t>
      </w:r>
    </w:p>
    <w:p w:rsidR="00B9193F" w:rsidRPr="002944C2" w:rsidRDefault="00B9193F" w:rsidP="00EB2905">
      <w:pPr>
        <w:ind w:firstLine="851"/>
        <w:jc w:val="both"/>
      </w:pPr>
      <w:r w:rsidRPr="002944C2">
        <w:t>5) производить строительство и реконструкцию ЛЭП, радиостанций и др. объектов, и</w:t>
      </w:r>
      <w:r w:rsidRPr="002944C2">
        <w:t>з</w:t>
      </w:r>
      <w:r w:rsidRPr="002944C2">
        <w:t>лучающих электромагнитную энергию и оказывающих опасное воздействие на линии связи и линии радиофикации;</w:t>
      </w:r>
    </w:p>
    <w:p w:rsidR="00B9193F" w:rsidRPr="002944C2" w:rsidRDefault="00B9193F" w:rsidP="00EB2905">
      <w:pPr>
        <w:ind w:firstLine="851"/>
        <w:jc w:val="both"/>
      </w:pPr>
      <w:r w:rsidRPr="002944C2">
        <w:t>6) производить защиту от коррозии без учета проходящих подземных кабельных линий связи;</w:t>
      </w:r>
    </w:p>
    <w:p w:rsidR="001C4B94" w:rsidRPr="002944C2" w:rsidRDefault="00B9193F" w:rsidP="00352140">
      <w:pPr>
        <w:ind w:firstLine="851"/>
        <w:jc w:val="both"/>
      </w:pPr>
      <w:r w:rsidRPr="002944C2">
        <w:t>7) устраивать причалы, производить погрузо-разгрузочные, подводно-технические, дноуглубительные и землечерпательные работы, выделять рыбопромысловые участки, прои</w:t>
      </w:r>
      <w:r w:rsidRPr="002944C2">
        <w:t>з</w:t>
      </w:r>
      <w:r w:rsidRPr="002944C2">
        <w:t>водить добычу рыбы производить добычу рыбы, а также водных животных и растения придо</w:t>
      </w:r>
      <w:r w:rsidRPr="002944C2">
        <w:t>н</w:t>
      </w:r>
      <w:r w:rsidRPr="002944C2">
        <w:t>ными орудиями лова, устраивать водопои, производить колку и заготовку льда.</w:t>
      </w:r>
    </w:p>
    <w:p w:rsidR="00C87FD4" w:rsidRPr="002944C2" w:rsidRDefault="00352140" w:rsidP="00C87FD4">
      <w:pPr>
        <w:ind w:firstLine="851"/>
        <w:jc w:val="both"/>
        <w:rPr>
          <w:u w:val="single"/>
        </w:rPr>
      </w:pPr>
      <w:r w:rsidRPr="002944C2">
        <w:rPr>
          <w:u w:val="single"/>
        </w:rPr>
        <w:t>О</w:t>
      </w:r>
      <w:r w:rsidR="00C87FD4" w:rsidRPr="002944C2">
        <w:rPr>
          <w:u w:val="single"/>
        </w:rPr>
        <w:t>хранные зоны газораспределительных сетей</w:t>
      </w:r>
      <w:r w:rsidRPr="002944C2">
        <w:rPr>
          <w:u w:val="single"/>
        </w:rPr>
        <w:t>.</w:t>
      </w:r>
    </w:p>
    <w:p w:rsidR="00C87FD4" w:rsidRPr="002944C2" w:rsidRDefault="00352140" w:rsidP="00F05A1E">
      <w:pPr>
        <w:numPr>
          <w:ilvl w:val="0"/>
          <w:numId w:val="18"/>
        </w:numPr>
        <w:tabs>
          <w:tab w:val="left" w:pos="1134"/>
        </w:tabs>
        <w:ind w:left="0" w:firstLine="851"/>
        <w:jc w:val="both"/>
      </w:pPr>
      <w:r w:rsidRPr="002944C2">
        <w:t>с</w:t>
      </w:r>
      <w:r w:rsidR="00C87FD4" w:rsidRPr="002944C2">
        <w:t>троить объекты жилищно-гражданского и производственного назначения;</w:t>
      </w:r>
    </w:p>
    <w:p w:rsidR="00C87FD4" w:rsidRPr="002944C2" w:rsidRDefault="00C87FD4" w:rsidP="00F05A1E">
      <w:pPr>
        <w:pStyle w:val="formattext"/>
        <w:numPr>
          <w:ilvl w:val="0"/>
          <w:numId w:val="18"/>
        </w:numPr>
        <w:shd w:val="clear" w:color="auto" w:fill="FFFFFF"/>
        <w:tabs>
          <w:tab w:val="left" w:pos="1134"/>
        </w:tabs>
        <w:spacing w:before="0" w:beforeAutospacing="0" w:after="0" w:afterAutospacing="0"/>
        <w:ind w:left="0" w:firstLine="851"/>
        <w:jc w:val="both"/>
        <w:textAlignment w:val="baseline"/>
        <w:rPr>
          <w:lang w:eastAsia="zh-CN"/>
        </w:rPr>
      </w:pPr>
      <w:r w:rsidRPr="002944C2">
        <w:rPr>
          <w:lang w:eastAsia="zh-CN"/>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C87FD4" w:rsidRPr="002944C2" w:rsidRDefault="00C87FD4" w:rsidP="00F05A1E">
      <w:pPr>
        <w:pStyle w:val="formattext"/>
        <w:numPr>
          <w:ilvl w:val="0"/>
          <w:numId w:val="18"/>
        </w:numPr>
        <w:shd w:val="clear" w:color="auto" w:fill="FFFFFF"/>
        <w:tabs>
          <w:tab w:val="left" w:pos="1134"/>
        </w:tabs>
        <w:spacing w:before="0" w:beforeAutospacing="0" w:after="0" w:afterAutospacing="0"/>
        <w:ind w:left="0" w:firstLine="851"/>
        <w:jc w:val="both"/>
        <w:textAlignment w:val="baseline"/>
        <w:rPr>
          <w:lang w:eastAsia="zh-CN"/>
        </w:rPr>
      </w:pPr>
      <w:r w:rsidRPr="002944C2">
        <w:rPr>
          <w:lang w:eastAsia="zh-CN"/>
        </w:rPr>
        <w:lastRenderedPageBreak/>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C87FD4" w:rsidRPr="002944C2" w:rsidRDefault="00C87FD4" w:rsidP="00F05A1E">
      <w:pPr>
        <w:pStyle w:val="formattext"/>
        <w:numPr>
          <w:ilvl w:val="0"/>
          <w:numId w:val="18"/>
        </w:numPr>
        <w:shd w:val="clear" w:color="auto" w:fill="FFFFFF"/>
        <w:tabs>
          <w:tab w:val="left" w:pos="1134"/>
        </w:tabs>
        <w:spacing w:before="0" w:beforeAutospacing="0" w:after="0" w:afterAutospacing="0"/>
        <w:ind w:left="0" w:firstLine="851"/>
        <w:jc w:val="both"/>
        <w:textAlignment w:val="baseline"/>
        <w:rPr>
          <w:lang w:eastAsia="zh-CN"/>
        </w:rPr>
      </w:pPr>
      <w:r w:rsidRPr="002944C2">
        <w:rPr>
          <w:lang w:eastAsia="zh-CN"/>
        </w:rPr>
        <w:t>перемещать, повреждать, засыпать и уничтожать опознавательные знаки, контрол</w:t>
      </w:r>
      <w:r w:rsidRPr="002944C2">
        <w:rPr>
          <w:lang w:eastAsia="zh-CN"/>
        </w:rPr>
        <w:t>ь</w:t>
      </w:r>
      <w:r w:rsidRPr="002944C2">
        <w:rPr>
          <w:lang w:eastAsia="zh-CN"/>
        </w:rPr>
        <w:t>но-измерительные пункты и другие устройства газораспределительных сетей;</w:t>
      </w:r>
    </w:p>
    <w:p w:rsidR="00C87FD4" w:rsidRPr="002944C2" w:rsidRDefault="00C87FD4" w:rsidP="00F05A1E">
      <w:pPr>
        <w:pStyle w:val="formattext"/>
        <w:numPr>
          <w:ilvl w:val="0"/>
          <w:numId w:val="18"/>
        </w:numPr>
        <w:shd w:val="clear" w:color="auto" w:fill="FFFFFF"/>
        <w:tabs>
          <w:tab w:val="left" w:pos="1134"/>
        </w:tabs>
        <w:spacing w:before="0" w:beforeAutospacing="0" w:after="0" w:afterAutospacing="0"/>
        <w:ind w:left="0" w:firstLine="851"/>
        <w:jc w:val="both"/>
        <w:textAlignment w:val="baseline"/>
        <w:rPr>
          <w:lang w:eastAsia="zh-CN"/>
        </w:rPr>
      </w:pPr>
      <w:r w:rsidRPr="002944C2">
        <w:rPr>
          <w:lang w:eastAsia="zh-CN"/>
        </w:rPr>
        <w:t>устраивать свалки и склады, разливать растворы кислот, солей, щелочей и других химически активных веществ;</w:t>
      </w:r>
    </w:p>
    <w:p w:rsidR="00C87FD4" w:rsidRPr="002944C2" w:rsidRDefault="00C87FD4" w:rsidP="00F05A1E">
      <w:pPr>
        <w:pStyle w:val="formattext"/>
        <w:numPr>
          <w:ilvl w:val="0"/>
          <w:numId w:val="18"/>
        </w:numPr>
        <w:shd w:val="clear" w:color="auto" w:fill="FFFFFF"/>
        <w:tabs>
          <w:tab w:val="left" w:pos="1134"/>
        </w:tabs>
        <w:spacing w:before="0" w:beforeAutospacing="0" w:after="0" w:afterAutospacing="0"/>
        <w:ind w:left="0" w:firstLine="851"/>
        <w:jc w:val="both"/>
        <w:textAlignment w:val="baseline"/>
        <w:rPr>
          <w:lang w:eastAsia="zh-CN"/>
        </w:rPr>
      </w:pPr>
      <w:r w:rsidRPr="002944C2">
        <w:rPr>
          <w:lang w:eastAsia="zh-CN"/>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C87FD4" w:rsidRPr="002944C2" w:rsidRDefault="00C87FD4" w:rsidP="00F05A1E">
      <w:pPr>
        <w:pStyle w:val="formattext"/>
        <w:numPr>
          <w:ilvl w:val="0"/>
          <w:numId w:val="18"/>
        </w:numPr>
        <w:shd w:val="clear" w:color="auto" w:fill="FFFFFF"/>
        <w:tabs>
          <w:tab w:val="left" w:pos="1134"/>
        </w:tabs>
        <w:spacing w:before="0" w:beforeAutospacing="0" w:after="0" w:afterAutospacing="0"/>
        <w:ind w:left="0" w:firstLine="851"/>
        <w:jc w:val="both"/>
        <w:textAlignment w:val="baseline"/>
        <w:rPr>
          <w:lang w:eastAsia="zh-CN"/>
        </w:rPr>
      </w:pPr>
      <w:r w:rsidRPr="002944C2">
        <w:rPr>
          <w:lang w:eastAsia="zh-CN"/>
        </w:rPr>
        <w:t>разводить огонь и размещать источники огня;</w:t>
      </w:r>
    </w:p>
    <w:p w:rsidR="00C87FD4" w:rsidRPr="002944C2" w:rsidRDefault="00C87FD4" w:rsidP="00F05A1E">
      <w:pPr>
        <w:pStyle w:val="formattext"/>
        <w:numPr>
          <w:ilvl w:val="0"/>
          <w:numId w:val="18"/>
        </w:numPr>
        <w:shd w:val="clear" w:color="auto" w:fill="FFFFFF"/>
        <w:tabs>
          <w:tab w:val="left" w:pos="1134"/>
        </w:tabs>
        <w:spacing w:before="0" w:beforeAutospacing="0" w:after="0" w:afterAutospacing="0"/>
        <w:ind w:left="0" w:firstLine="851"/>
        <w:jc w:val="both"/>
        <w:textAlignment w:val="baseline"/>
        <w:rPr>
          <w:lang w:eastAsia="zh-CN"/>
        </w:rPr>
      </w:pPr>
      <w:r w:rsidRPr="002944C2">
        <w:rPr>
          <w:lang w:eastAsia="zh-CN"/>
        </w:rPr>
        <w:t>рыть погреба, копать и обрабатывать почву сельскохозяйственными и мелиорати</w:t>
      </w:r>
      <w:r w:rsidRPr="002944C2">
        <w:rPr>
          <w:lang w:eastAsia="zh-CN"/>
        </w:rPr>
        <w:t>в</w:t>
      </w:r>
      <w:r w:rsidRPr="002944C2">
        <w:rPr>
          <w:lang w:eastAsia="zh-CN"/>
        </w:rPr>
        <w:t>ными орудиями и механизмами на глубину более 0,3 метра;</w:t>
      </w:r>
    </w:p>
    <w:p w:rsidR="00C87FD4" w:rsidRPr="002944C2" w:rsidRDefault="00C87FD4" w:rsidP="00F05A1E">
      <w:pPr>
        <w:pStyle w:val="formattext"/>
        <w:numPr>
          <w:ilvl w:val="0"/>
          <w:numId w:val="18"/>
        </w:numPr>
        <w:shd w:val="clear" w:color="auto" w:fill="FFFFFF"/>
        <w:tabs>
          <w:tab w:val="left" w:pos="1134"/>
        </w:tabs>
        <w:spacing w:before="0" w:beforeAutospacing="0" w:after="0" w:afterAutospacing="0"/>
        <w:ind w:left="0" w:firstLine="851"/>
        <w:jc w:val="both"/>
        <w:textAlignment w:val="baseline"/>
        <w:rPr>
          <w:lang w:eastAsia="zh-CN"/>
        </w:rPr>
      </w:pPr>
      <w:r w:rsidRPr="002944C2">
        <w:rPr>
          <w:lang w:eastAsia="zh-CN"/>
        </w:rPr>
        <w:t>открывать калитки и двери газорегуляторных пунктов, станций катодной и дрена</w:t>
      </w:r>
      <w:r w:rsidRPr="002944C2">
        <w:rPr>
          <w:lang w:eastAsia="zh-CN"/>
        </w:rPr>
        <w:t>ж</w:t>
      </w:r>
      <w:r w:rsidRPr="002944C2">
        <w:rPr>
          <w:lang w:eastAsia="zh-CN"/>
        </w:rPr>
        <w:t>ной защиты, люки подземных колодцев, включать или отключать электроснабжение средств связи, освещения и систем телемеханики;</w:t>
      </w:r>
    </w:p>
    <w:p w:rsidR="00C87FD4" w:rsidRPr="002944C2" w:rsidRDefault="00C87FD4" w:rsidP="00F05A1E">
      <w:pPr>
        <w:pStyle w:val="formattext"/>
        <w:numPr>
          <w:ilvl w:val="0"/>
          <w:numId w:val="18"/>
        </w:numPr>
        <w:shd w:val="clear" w:color="auto" w:fill="FFFFFF"/>
        <w:tabs>
          <w:tab w:val="left" w:pos="1134"/>
        </w:tabs>
        <w:spacing w:before="0" w:beforeAutospacing="0" w:after="0" w:afterAutospacing="0"/>
        <w:ind w:left="0" w:firstLine="851"/>
        <w:jc w:val="both"/>
        <w:textAlignment w:val="baseline"/>
        <w:rPr>
          <w:lang w:eastAsia="zh-CN"/>
        </w:rPr>
      </w:pPr>
      <w:r w:rsidRPr="002944C2">
        <w:rPr>
          <w:lang w:eastAsia="zh-CN"/>
        </w:rPr>
        <w:t>набрасывать, приставлять и привязывать к опорам и надземным газопроводам, о</w:t>
      </w:r>
      <w:r w:rsidRPr="002944C2">
        <w:rPr>
          <w:lang w:eastAsia="zh-CN"/>
        </w:rPr>
        <w:t>г</w:t>
      </w:r>
      <w:r w:rsidRPr="002944C2">
        <w:rPr>
          <w:lang w:eastAsia="zh-CN"/>
        </w:rPr>
        <w:t>раждениям и зданиям газораспределительных сетей посторонние предметы, лестницы, влезать на них;</w:t>
      </w:r>
    </w:p>
    <w:p w:rsidR="00CC6A56" w:rsidRPr="002944C2" w:rsidRDefault="00BC772E" w:rsidP="00EB2905">
      <w:pPr>
        <w:ind w:firstLine="851"/>
        <w:jc w:val="both"/>
        <w:rPr>
          <w:b/>
        </w:rPr>
      </w:pPr>
      <w:r w:rsidRPr="002944C2">
        <w:rPr>
          <w:b/>
        </w:rPr>
        <w:t>3</w:t>
      </w:r>
      <w:r w:rsidR="008960C8" w:rsidRPr="002944C2">
        <w:rPr>
          <w:b/>
        </w:rPr>
        <w:t>.</w:t>
      </w:r>
      <w:r w:rsidR="006A7069" w:rsidRPr="002944C2">
        <w:rPr>
          <w:b/>
        </w:rPr>
        <w:t xml:space="preserve"> Придорожные полосы автомобильных дорог</w:t>
      </w:r>
      <w:r w:rsidR="008960C8" w:rsidRPr="002944C2">
        <w:rPr>
          <w:b/>
        </w:rPr>
        <w:t xml:space="preserve"> </w:t>
      </w:r>
      <w:r w:rsidR="004E3FB5" w:rsidRPr="002944C2">
        <w:rPr>
          <w:b/>
        </w:rPr>
        <w:t>федерального</w:t>
      </w:r>
      <w:r w:rsidR="008960C8" w:rsidRPr="002944C2">
        <w:rPr>
          <w:b/>
        </w:rPr>
        <w:t xml:space="preserve"> значения общего пользования</w:t>
      </w:r>
    </w:p>
    <w:p w:rsidR="004E3FB5" w:rsidRPr="002944C2" w:rsidRDefault="004E3FB5" w:rsidP="004E3FB5">
      <w:pPr>
        <w:pStyle w:val="pj"/>
        <w:shd w:val="clear" w:color="auto" w:fill="FFFFFF"/>
        <w:spacing w:before="0" w:beforeAutospacing="0" w:after="0" w:afterAutospacing="0"/>
        <w:ind w:firstLine="851"/>
        <w:jc w:val="both"/>
        <w:textAlignment w:val="baseline"/>
        <w:rPr>
          <w:spacing w:val="2"/>
          <w:shd w:val="clear" w:color="auto" w:fill="FFFFFF"/>
          <w:lang w:eastAsia="zh-CN"/>
        </w:rPr>
      </w:pPr>
      <w:r w:rsidRPr="002944C2">
        <w:rPr>
          <w:spacing w:val="2"/>
          <w:shd w:val="clear" w:color="auto" w:fill="FFFFFF"/>
          <w:lang w:eastAsia="zh-CN"/>
        </w:rPr>
        <w:t>В пределах придорожных полос автомобильных дорог федерального значения уст</w:t>
      </w:r>
      <w:r w:rsidRPr="002944C2">
        <w:rPr>
          <w:spacing w:val="2"/>
          <w:shd w:val="clear" w:color="auto" w:fill="FFFFFF"/>
          <w:lang w:eastAsia="zh-CN"/>
        </w:rPr>
        <w:t>а</w:t>
      </w:r>
      <w:r w:rsidRPr="002944C2">
        <w:rPr>
          <w:spacing w:val="2"/>
          <w:shd w:val="clear" w:color="auto" w:fill="FFFFFF"/>
          <w:lang w:eastAsia="zh-CN"/>
        </w:rPr>
        <w:t>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w:t>
      </w:r>
      <w:r w:rsidRPr="002944C2">
        <w:rPr>
          <w:spacing w:val="2"/>
          <w:shd w:val="clear" w:color="auto" w:fill="FFFFFF"/>
          <w:lang w:eastAsia="zh-CN"/>
        </w:rPr>
        <w:t>о</w:t>
      </w:r>
      <w:r w:rsidRPr="002944C2">
        <w:rPr>
          <w:spacing w:val="2"/>
          <w:shd w:val="clear" w:color="auto" w:fill="FFFFFF"/>
          <w:lang w:eastAsia="zh-CN"/>
        </w:rPr>
        <w:t>вий реконструкции, капитального ремонта, ремонта, содержания таких автомобильных дорог, их сохранности и с учетом перспектив их развития, который предусматривает, что в прид</w:t>
      </w:r>
      <w:r w:rsidRPr="002944C2">
        <w:rPr>
          <w:spacing w:val="2"/>
          <w:shd w:val="clear" w:color="auto" w:fill="FFFFFF"/>
          <w:lang w:eastAsia="zh-CN"/>
        </w:rPr>
        <w:t>о</w:t>
      </w:r>
      <w:r w:rsidRPr="002944C2">
        <w:rPr>
          <w:spacing w:val="2"/>
          <w:shd w:val="clear" w:color="auto" w:fill="FFFFFF"/>
          <w:lang w:eastAsia="zh-CN"/>
        </w:rPr>
        <w:t>рожных полосах федеральных автомобильных дорог общего пользования запрещается стро</w:t>
      </w:r>
      <w:r w:rsidRPr="002944C2">
        <w:rPr>
          <w:spacing w:val="2"/>
          <w:shd w:val="clear" w:color="auto" w:fill="FFFFFF"/>
          <w:lang w:eastAsia="zh-CN"/>
        </w:rPr>
        <w:t>и</w:t>
      </w:r>
      <w:r w:rsidRPr="002944C2">
        <w:rPr>
          <w:spacing w:val="2"/>
          <w:shd w:val="clear" w:color="auto" w:fill="FFFFFF"/>
          <w:lang w:eastAsia="zh-CN"/>
        </w:rPr>
        <w:t>тельство капитальных сооружений, за исключением:</w:t>
      </w:r>
    </w:p>
    <w:p w:rsidR="004E3FB5" w:rsidRPr="002944C2" w:rsidRDefault="004E3FB5" w:rsidP="00F05A1E">
      <w:pPr>
        <w:pStyle w:val="pj"/>
        <w:numPr>
          <w:ilvl w:val="0"/>
          <w:numId w:val="19"/>
        </w:numPr>
        <w:shd w:val="clear" w:color="auto" w:fill="FFFFFF"/>
        <w:tabs>
          <w:tab w:val="left" w:pos="1134"/>
        </w:tabs>
        <w:spacing w:before="0" w:beforeAutospacing="0" w:after="0" w:afterAutospacing="0"/>
        <w:ind w:left="0" w:firstLine="851"/>
        <w:jc w:val="both"/>
        <w:textAlignment w:val="baseline"/>
        <w:rPr>
          <w:spacing w:val="2"/>
          <w:shd w:val="clear" w:color="auto" w:fill="FFFFFF"/>
          <w:lang w:eastAsia="zh-CN"/>
        </w:rPr>
      </w:pPr>
      <w:r w:rsidRPr="002944C2">
        <w:rPr>
          <w:spacing w:val="2"/>
          <w:shd w:val="clear" w:color="auto" w:fill="FFFFFF"/>
          <w:lang w:eastAsia="zh-CN"/>
        </w:rPr>
        <w:t>объектов, предназначенных для обслуживания таких автомобильных дорог, их строительства, реконструкции, капитального ремонта, ремонта и содержания;</w:t>
      </w:r>
    </w:p>
    <w:p w:rsidR="004E3FB5" w:rsidRPr="002944C2" w:rsidRDefault="004E3FB5" w:rsidP="00F05A1E">
      <w:pPr>
        <w:pStyle w:val="pj"/>
        <w:numPr>
          <w:ilvl w:val="0"/>
          <w:numId w:val="19"/>
        </w:numPr>
        <w:shd w:val="clear" w:color="auto" w:fill="FFFFFF"/>
        <w:tabs>
          <w:tab w:val="left" w:pos="1134"/>
        </w:tabs>
        <w:spacing w:before="0" w:beforeAutospacing="0" w:after="0" w:afterAutospacing="0"/>
        <w:ind w:left="0" w:firstLine="851"/>
        <w:jc w:val="both"/>
        <w:textAlignment w:val="baseline"/>
        <w:rPr>
          <w:spacing w:val="2"/>
          <w:shd w:val="clear" w:color="auto" w:fill="FFFFFF"/>
          <w:lang w:eastAsia="zh-CN"/>
        </w:rPr>
      </w:pPr>
      <w:r w:rsidRPr="002944C2">
        <w:rPr>
          <w:spacing w:val="2"/>
          <w:shd w:val="clear" w:color="auto" w:fill="FFFFFF"/>
          <w:lang w:eastAsia="zh-CN"/>
        </w:rPr>
        <w:t>объектов Государственной инспекции безопасности дорожного движения Мин</w:t>
      </w:r>
      <w:r w:rsidRPr="002944C2">
        <w:rPr>
          <w:spacing w:val="2"/>
          <w:shd w:val="clear" w:color="auto" w:fill="FFFFFF"/>
          <w:lang w:eastAsia="zh-CN"/>
        </w:rPr>
        <w:t>и</w:t>
      </w:r>
      <w:r w:rsidRPr="002944C2">
        <w:rPr>
          <w:spacing w:val="2"/>
          <w:shd w:val="clear" w:color="auto" w:fill="FFFFFF"/>
          <w:lang w:eastAsia="zh-CN"/>
        </w:rPr>
        <w:t>стерства внутренних дел Российской Федерации;</w:t>
      </w:r>
    </w:p>
    <w:p w:rsidR="004E3FB5" w:rsidRPr="002944C2" w:rsidRDefault="004E3FB5" w:rsidP="00F05A1E">
      <w:pPr>
        <w:pStyle w:val="pj"/>
        <w:numPr>
          <w:ilvl w:val="0"/>
          <w:numId w:val="19"/>
        </w:numPr>
        <w:shd w:val="clear" w:color="auto" w:fill="FFFFFF"/>
        <w:tabs>
          <w:tab w:val="left" w:pos="1134"/>
        </w:tabs>
        <w:spacing w:before="0" w:beforeAutospacing="0" w:after="0" w:afterAutospacing="0"/>
        <w:ind w:left="0" w:firstLine="851"/>
        <w:jc w:val="both"/>
        <w:textAlignment w:val="baseline"/>
        <w:rPr>
          <w:spacing w:val="2"/>
          <w:shd w:val="clear" w:color="auto" w:fill="FFFFFF"/>
          <w:lang w:eastAsia="zh-CN"/>
        </w:rPr>
      </w:pPr>
      <w:r w:rsidRPr="002944C2">
        <w:rPr>
          <w:spacing w:val="2"/>
          <w:shd w:val="clear" w:color="auto" w:fill="FFFFFF"/>
          <w:lang w:eastAsia="zh-CN"/>
        </w:rPr>
        <w:t>объектов дорожного сервиса, рекламных конструкций, информационных щитов и указателей;</w:t>
      </w:r>
    </w:p>
    <w:p w:rsidR="004E3FB5" w:rsidRPr="002944C2" w:rsidRDefault="004E3FB5" w:rsidP="00F05A1E">
      <w:pPr>
        <w:pStyle w:val="pj"/>
        <w:numPr>
          <w:ilvl w:val="0"/>
          <w:numId w:val="19"/>
        </w:numPr>
        <w:shd w:val="clear" w:color="auto" w:fill="FFFFFF"/>
        <w:tabs>
          <w:tab w:val="left" w:pos="1134"/>
        </w:tabs>
        <w:spacing w:before="0" w:beforeAutospacing="0" w:after="0" w:afterAutospacing="0"/>
        <w:ind w:left="0" w:firstLine="851"/>
        <w:jc w:val="both"/>
        <w:textAlignment w:val="baseline"/>
        <w:rPr>
          <w:spacing w:val="2"/>
          <w:shd w:val="clear" w:color="auto" w:fill="FFFFFF"/>
          <w:lang w:eastAsia="zh-CN"/>
        </w:rPr>
      </w:pPr>
      <w:r w:rsidRPr="002944C2">
        <w:rPr>
          <w:spacing w:val="2"/>
          <w:shd w:val="clear" w:color="auto" w:fill="FFFFFF"/>
          <w:lang w:eastAsia="zh-CN"/>
        </w:rPr>
        <w:t>инженерных коммуникаций.</w:t>
      </w:r>
    </w:p>
    <w:p w:rsidR="004E3FB5" w:rsidRPr="002944C2" w:rsidRDefault="004E3FB5" w:rsidP="004E3FB5">
      <w:pPr>
        <w:ind w:firstLine="851"/>
        <w:jc w:val="both"/>
        <w:rPr>
          <w:b/>
        </w:rPr>
      </w:pPr>
      <w:r w:rsidRPr="002944C2">
        <w:rPr>
          <w:b/>
        </w:rPr>
        <w:t xml:space="preserve">4. Придорожные полосы автомобильных дорог </w:t>
      </w:r>
      <w:r w:rsidR="005138CE" w:rsidRPr="002944C2">
        <w:rPr>
          <w:b/>
        </w:rPr>
        <w:t>регионального</w:t>
      </w:r>
      <w:r w:rsidRPr="002944C2">
        <w:rPr>
          <w:b/>
        </w:rPr>
        <w:t xml:space="preserve"> значения общего пользования</w:t>
      </w:r>
    </w:p>
    <w:p w:rsidR="006D38EA" w:rsidRPr="002944C2" w:rsidRDefault="009A5863" w:rsidP="001C4B94">
      <w:pPr>
        <w:ind w:firstLine="851"/>
        <w:jc w:val="both"/>
        <w:rPr>
          <w:spacing w:val="2"/>
          <w:shd w:val="clear" w:color="auto" w:fill="FFFFFF"/>
        </w:rPr>
      </w:pPr>
      <w:r w:rsidRPr="002944C2">
        <w:rPr>
          <w:spacing w:val="2"/>
          <w:shd w:val="clear" w:color="auto" w:fill="FFFFFF"/>
        </w:rPr>
        <w:t>В пределах придорожных полос автомобильных дорог регионального или межмун</w:t>
      </w:r>
      <w:r w:rsidRPr="002944C2">
        <w:rPr>
          <w:spacing w:val="2"/>
          <w:shd w:val="clear" w:color="auto" w:fill="FFFFFF"/>
        </w:rPr>
        <w:t>и</w:t>
      </w:r>
      <w:r w:rsidRPr="002944C2">
        <w:rPr>
          <w:spacing w:val="2"/>
          <w:shd w:val="clear" w:color="auto" w:fill="FFFFFF"/>
        </w:rPr>
        <w:t>ципального значения устанавливается особый режим использования земельных участков (ча</w:t>
      </w:r>
      <w:r w:rsidRPr="002944C2">
        <w:rPr>
          <w:spacing w:val="2"/>
          <w:shd w:val="clear" w:color="auto" w:fill="FFFFFF"/>
        </w:rPr>
        <w:t>с</w:t>
      </w:r>
      <w:r w:rsidRPr="002944C2">
        <w:rPr>
          <w:spacing w:val="2"/>
          <w:shd w:val="clear" w:color="auto" w:fill="FFFFFF"/>
        </w:rPr>
        <w:t>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т</w:t>
      </w:r>
      <w:r w:rsidRPr="002944C2">
        <w:rPr>
          <w:spacing w:val="2"/>
          <w:shd w:val="clear" w:color="auto" w:fill="FFFFFF"/>
        </w:rPr>
        <w:t>а</w:t>
      </w:r>
      <w:r w:rsidRPr="002944C2">
        <w:rPr>
          <w:spacing w:val="2"/>
          <w:shd w:val="clear" w:color="auto" w:fill="FFFFFF"/>
        </w:rPr>
        <w:t>ких автомобильных дорог, их сохранности и с учетом перспектив их развития, который пр</w:t>
      </w:r>
      <w:r w:rsidRPr="002944C2">
        <w:rPr>
          <w:spacing w:val="2"/>
          <w:shd w:val="clear" w:color="auto" w:fill="FFFFFF"/>
        </w:rPr>
        <w:t>е</w:t>
      </w:r>
      <w:r w:rsidRPr="002944C2">
        <w:rPr>
          <w:spacing w:val="2"/>
          <w:shd w:val="clear" w:color="auto" w:fill="FFFFFF"/>
        </w:rPr>
        <w:t>дусматривает, что в придорожных полосах автомобильных дорог общего пользования реги</w:t>
      </w:r>
      <w:r w:rsidRPr="002944C2">
        <w:rPr>
          <w:spacing w:val="2"/>
          <w:shd w:val="clear" w:color="auto" w:fill="FFFFFF"/>
        </w:rPr>
        <w:t>о</w:t>
      </w:r>
      <w:r w:rsidRPr="002944C2">
        <w:rPr>
          <w:spacing w:val="2"/>
          <w:shd w:val="clear" w:color="auto" w:fill="FFFFFF"/>
        </w:rPr>
        <w:t>нального или межмуниципального значения запрещается строительство капитальных соор</w:t>
      </w:r>
      <w:r w:rsidRPr="002944C2">
        <w:rPr>
          <w:spacing w:val="2"/>
          <w:shd w:val="clear" w:color="auto" w:fill="FFFFFF"/>
        </w:rPr>
        <w:t>у</w:t>
      </w:r>
      <w:r w:rsidRPr="002944C2">
        <w:rPr>
          <w:spacing w:val="2"/>
          <w:shd w:val="clear" w:color="auto" w:fill="FFFFFF"/>
        </w:rPr>
        <w:t>жений, за исключением:</w:t>
      </w:r>
    </w:p>
    <w:p w:rsidR="006D38EA" w:rsidRPr="002944C2" w:rsidRDefault="009A5863" w:rsidP="00F05A1E">
      <w:pPr>
        <w:numPr>
          <w:ilvl w:val="0"/>
          <w:numId w:val="20"/>
        </w:numPr>
        <w:tabs>
          <w:tab w:val="left" w:pos="1134"/>
        </w:tabs>
        <w:ind w:left="0" w:firstLine="851"/>
        <w:jc w:val="both"/>
        <w:rPr>
          <w:spacing w:val="2"/>
          <w:shd w:val="clear" w:color="auto" w:fill="FFFFFF"/>
        </w:rPr>
      </w:pPr>
      <w:r w:rsidRPr="002944C2">
        <w:rPr>
          <w:spacing w:val="2"/>
          <w:shd w:val="clear" w:color="auto" w:fill="FFFFFF"/>
        </w:rPr>
        <w:t>объектов, предназначенных для обслуживания таких автомобильных дорог, их строительства, реконструкции, капитального ремонта, ремонта и содержания;</w:t>
      </w:r>
    </w:p>
    <w:p w:rsidR="006D38EA" w:rsidRPr="002944C2" w:rsidRDefault="009A5863" w:rsidP="00F05A1E">
      <w:pPr>
        <w:numPr>
          <w:ilvl w:val="0"/>
          <w:numId w:val="20"/>
        </w:numPr>
        <w:tabs>
          <w:tab w:val="left" w:pos="1134"/>
        </w:tabs>
        <w:ind w:left="0" w:firstLine="851"/>
        <w:jc w:val="both"/>
        <w:rPr>
          <w:spacing w:val="2"/>
          <w:shd w:val="clear" w:color="auto" w:fill="FFFFFF"/>
        </w:rPr>
      </w:pPr>
      <w:r w:rsidRPr="002944C2">
        <w:rPr>
          <w:spacing w:val="2"/>
          <w:shd w:val="clear" w:color="auto" w:fill="FFFFFF"/>
        </w:rPr>
        <w:t>объектов Государственной инспекции безопасности дорожного движения Мин</w:t>
      </w:r>
      <w:r w:rsidRPr="002944C2">
        <w:rPr>
          <w:spacing w:val="2"/>
          <w:shd w:val="clear" w:color="auto" w:fill="FFFFFF"/>
        </w:rPr>
        <w:t>и</w:t>
      </w:r>
      <w:r w:rsidRPr="002944C2">
        <w:rPr>
          <w:spacing w:val="2"/>
          <w:shd w:val="clear" w:color="auto" w:fill="FFFFFF"/>
        </w:rPr>
        <w:t>стерства внутренних дел Российской Федерации;</w:t>
      </w:r>
    </w:p>
    <w:p w:rsidR="006D38EA" w:rsidRPr="002944C2" w:rsidRDefault="009A5863" w:rsidP="00F05A1E">
      <w:pPr>
        <w:numPr>
          <w:ilvl w:val="0"/>
          <w:numId w:val="20"/>
        </w:numPr>
        <w:tabs>
          <w:tab w:val="left" w:pos="1134"/>
        </w:tabs>
        <w:ind w:left="0" w:firstLine="851"/>
        <w:jc w:val="both"/>
        <w:rPr>
          <w:spacing w:val="2"/>
          <w:shd w:val="clear" w:color="auto" w:fill="FFFFFF"/>
        </w:rPr>
      </w:pPr>
      <w:r w:rsidRPr="002944C2">
        <w:rPr>
          <w:spacing w:val="2"/>
          <w:shd w:val="clear" w:color="auto" w:fill="FFFFFF"/>
        </w:rPr>
        <w:t>объектов дорожного сервиса, рекламных конструкций, информационных щитов и указателей;</w:t>
      </w:r>
    </w:p>
    <w:p w:rsidR="009A5863" w:rsidRPr="002944C2" w:rsidRDefault="009A5863" w:rsidP="00F05A1E">
      <w:pPr>
        <w:numPr>
          <w:ilvl w:val="0"/>
          <w:numId w:val="20"/>
        </w:numPr>
        <w:tabs>
          <w:tab w:val="left" w:pos="1134"/>
        </w:tabs>
        <w:ind w:left="0" w:firstLine="851"/>
        <w:jc w:val="both"/>
        <w:rPr>
          <w:b/>
        </w:rPr>
      </w:pPr>
      <w:r w:rsidRPr="002944C2">
        <w:rPr>
          <w:spacing w:val="2"/>
          <w:shd w:val="clear" w:color="auto" w:fill="FFFFFF"/>
        </w:rPr>
        <w:t>инженерных коммуникаций.</w:t>
      </w:r>
      <w:r w:rsidRPr="002944C2">
        <w:rPr>
          <w:b/>
        </w:rPr>
        <w:t xml:space="preserve"> </w:t>
      </w:r>
    </w:p>
    <w:p w:rsidR="006D38EA" w:rsidRPr="002944C2" w:rsidRDefault="009A5863" w:rsidP="004E3FB5">
      <w:pPr>
        <w:tabs>
          <w:tab w:val="left" w:pos="1134"/>
        </w:tabs>
        <w:ind w:firstLine="851"/>
        <w:jc w:val="both"/>
        <w:rPr>
          <w:spacing w:val="2"/>
          <w:shd w:val="clear" w:color="auto" w:fill="FFFFFF"/>
        </w:rPr>
      </w:pPr>
      <w:r w:rsidRPr="002944C2">
        <w:rPr>
          <w:spacing w:val="2"/>
          <w:shd w:val="clear" w:color="auto" w:fill="FFFFFF"/>
        </w:rPr>
        <w:lastRenderedPageBreak/>
        <w:t>Строительство, реконструкция в границах придорожных полос автомобильной дороги регионального или межмуниципального значения объектов капитального строительства, об</w:t>
      </w:r>
      <w:r w:rsidRPr="002944C2">
        <w:rPr>
          <w:spacing w:val="2"/>
          <w:shd w:val="clear" w:color="auto" w:fill="FFFFFF"/>
        </w:rPr>
        <w:t>ъ</w:t>
      </w:r>
      <w:r w:rsidRPr="002944C2">
        <w:rPr>
          <w:spacing w:val="2"/>
          <w:shd w:val="clear" w:color="auto" w:fill="FFFFFF"/>
        </w:rPr>
        <w:t>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w:t>
      </w:r>
      <w:r w:rsidRPr="002944C2">
        <w:rPr>
          <w:spacing w:val="2"/>
          <w:shd w:val="clear" w:color="auto" w:fill="FFFFFF"/>
        </w:rPr>
        <w:t>а</w:t>
      </w:r>
      <w:r w:rsidRPr="002944C2">
        <w:rPr>
          <w:spacing w:val="2"/>
          <w:shd w:val="clear" w:color="auto" w:fill="FFFFFF"/>
        </w:rPr>
        <w:t>ются:</w:t>
      </w:r>
    </w:p>
    <w:p w:rsidR="006D38EA" w:rsidRPr="002944C2" w:rsidRDefault="009A5863" w:rsidP="00F05A1E">
      <w:pPr>
        <w:numPr>
          <w:ilvl w:val="0"/>
          <w:numId w:val="20"/>
        </w:numPr>
        <w:tabs>
          <w:tab w:val="left" w:pos="1134"/>
        </w:tabs>
        <w:ind w:left="0" w:firstLine="851"/>
        <w:jc w:val="both"/>
        <w:rPr>
          <w:spacing w:val="2"/>
          <w:shd w:val="clear" w:color="auto" w:fill="FFFFFF"/>
        </w:rPr>
      </w:pPr>
      <w:r w:rsidRPr="002944C2">
        <w:rPr>
          <w:spacing w:val="2"/>
          <w:shd w:val="clear" w:color="auto" w:fill="FFFFFF"/>
        </w:rPr>
        <w:t>при наличии согласия, выданного в письменной форме владельцем автомобильной дороги, содержащего обязательные для исполнения технические требования и условия;</w:t>
      </w:r>
    </w:p>
    <w:p w:rsidR="009A5863" w:rsidRPr="002944C2" w:rsidRDefault="009A5863" w:rsidP="00F05A1E">
      <w:pPr>
        <w:numPr>
          <w:ilvl w:val="0"/>
          <w:numId w:val="20"/>
        </w:numPr>
        <w:tabs>
          <w:tab w:val="left" w:pos="1134"/>
        </w:tabs>
        <w:ind w:left="0" w:firstLine="851"/>
        <w:jc w:val="both"/>
        <w:rPr>
          <w:b/>
        </w:rPr>
      </w:pPr>
      <w:r w:rsidRPr="002944C2">
        <w:rPr>
          <w:spacing w:val="2"/>
          <w:shd w:val="clear" w:color="auto" w:fill="FFFFFF"/>
        </w:rPr>
        <w:t>с учетом требований, предусмотренных</w:t>
      </w:r>
      <w:r w:rsidR="006D38EA" w:rsidRPr="002944C2">
        <w:rPr>
          <w:spacing w:val="2"/>
          <w:shd w:val="clear" w:color="auto" w:fill="FFFFFF"/>
        </w:rPr>
        <w:t xml:space="preserve"> </w:t>
      </w:r>
      <w:hyperlink r:id="rId118" w:history="1">
        <w:r w:rsidRPr="002944C2">
          <w:rPr>
            <w:rStyle w:val="a7"/>
            <w:color w:val="auto"/>
            <w:spacing w:val="2"/>
            <w:u w:val="none"/>
            <w:shd w:val="clear" w:color="auto" w:fill="FFFFFF"/>
          </w:rPr>
          <w:t>Градостроительным кодексом Российской Федерации</w:t>
        </w:r>
      </w:hyperlink>
      <w:r w:rsidRPr="002944C2">
        <w:rPr>
          <w:spacing w:val="2"/>
          <w:shd w:val="clear" w:color="auto" w:fill="FFFFFF"/>
        </w:rPr>
        <w:t>,</w:t>
      </w:r>
      <w:r w:rsidR="006D38EA" w:rsidRPr="002944C2">
        <w:rPr>
          <w:spacing w:val="2"/>
          <w:shd w:val="clear" w:color="auto" w:fill="FFFFFF"/>
        </w:rPr>
        <w:t xml:space="preserve"> </w:t>
      </w:r>
      <w:hyperlink r:id="rId119" w:history="1">
        <w:r w:rsidRPr="002944C2">
          <w:rPr>
            <w:rStyle w:val="a7"/>
            <w:color w:val="auto"/>
            <w:spacing w:val="2"/>
            <w:u w:val="none"/>
            <w:shd w:val="clear" w:color="auto" w:fill="FFFFFF"/>
          </w:rPr>
          <w:t xml:space="preserve">Федеральным законом от 8 ноября 2007 года </w:t>
        </w:r>
        <w:r w:rsidR="006D38EA" w:rsidRPr="002944C2">
          <w:rPr>
            <w:rStyle w:val="a7"/>
            <w:color w:val="auto"/>
            <w:spacing w:val="2"/>
            <w:u w:val="none"/>
            <w:shd w:val="clear" w:color="auto" w:fill="FFFFFF"/>
          </w:rPr>
          <w:t>№</w:t>
        </w:r>
        <w:r w:rsidRPr="002944C2">
          <w:rPr>
            <w:rStyle w:val="a7"/>
            <w:color w:val="auto"/>
            <w:spacing w:val="2"/>
            <w:u w:val="none"/>
            <w:shd w:val="clear" w:color="auto" w:fill="FFFFFF"/>
          </w:rPr>
          <w:t>257-ФЗ</w:t>
        </w:r>
      </w:hyperlink>
      <w:r w:rsidRPr="002944C2">
        <w:rPr>
          <w:spacing w:val="2"/>
          <w:shd w:val="clear" w:color="auto" w:fill="FFFFFF"/>
        </w:rPr>
        <w:t>.</w:t>
      </w:r>
    </w:p>
    <w:p w:rsidR="0083072D" w:rsidRPr="002944C2" w:rsidRDefault="004E3FB5" w:rsidP="00EB2905">
      <w:pPr>
        <w:ind w:firstLine="851"/>
        <w:jc w:val="both"/>
        <w:rPr>
          <w:b/>
        </w:rPr>
      </w:pPr>
      <w:r w:rsidRPr="002944C2">
        <w:rPr>
          <w:b/>
        </w:rPr>
        <w:t>5</w:t>
      </w:r>
      <w:r w:rsidR="0076594F" w:rsidRPr="002944C2">
        <w:rPr>
          <w:b/>
        </w:rPr>
        <w:t>. Водоохранн</w:t>
      </w:r>
      <w:r w:rsidR="00EC7088" w:rsidRPr="002944C2">
        <w:rPr>
          <w:b/>
        </w:rPr>
        <w:t xml:space="preserve">ые </w:t>
      </w:r>
      <w:r w:rsidR="0076594F" w:rsidRPr="002944C2">
        <w:rPr>
          <w:b/>
        </w:rPr>
        <w:t>зон</w:t>
      </w:r>
      <w:r w:rsidR="00EC7088" w:rsidRPr="002944C2">
        <w:rPr>
          <w:b/>
        </w:rPr>
        <w:t>ы</w:t>
      </w:r>
      <w:r w:rsidR="0076594F" w:rsidRPr="002944C2">
        <w:rPr>
          <w:b/>
        </w:rPr>
        <w:t xml:space="preserve"> и прибрежные защитные полосы</w:t>
      </w:r>
    </w:p>
    <w:p w:rsidR="0076594F" w:rsidRPr="002944C2" w:rsidRDefault="00D67DAD" w:rsidP="00EB2905">
      <w:pPr>
        <w:ind w:firstLine="851"/>
        <w:jc w:val="both"/>
      </w:pPr>
      <w:r w:rsidRPr="002944C2">
        <w:t>В</w:t>
      </w:r>
      <w:r w:rsidR="0076594F" w:rsidRPr="002944C2">
        <w:t xml:space="preserve"> отношении земельных участков, находящихся в границах водоохраной зоны запр</w:t>
      </w:r>
      <w:r w:rsidR="0076594F" w:rsidRPr="002944C2">
        <w:t>е</w:t>
      </w:r>
      <w:r w:rsidR="0076594F" w:rsidRPr="002944C2">
        <w:t>ща</w:t>
      </w:r>
      <w:r w:rsidR="00CC30A9" w:rsidRPr="002944C2">
        <w:t>е</w:t>
      </w:r>
      <w:r w:rsidR="0076594F" w:rsidRPr="002944C2">
        <w:t>тся:</w:t>
      </w:r>
    </w:p>
    <w:p w:rsidR="0076594F" w:rsidRPr="002944C2" w:rsidRDefault="0076594F" w:rsidP="00EB2905">
      <w:pPr>
        <w:ind w:firstLine="851"/>
        <w:jc w:val="both"/>
      </w:pPr>
      <w:r w:rsidRPr="002944C2">
        <w:t>1) использование сточных вод</w:t>
      </w:r>
      <w:r w:rsidR="00CC30A9" w:rsidRPr="002944C2">
        <w:rPr>
          <w:rStyle w:val="WW8Num31z0"/>
          <w:rFonts w:ascii="Times New Roman" w:hAnsi="Times New Roman"/>
        </w:rPr>
        <w:t xml:space="preserve"> </w:t>
      </w:r>
      <w:r w:rsidR="00CC30A9" w:rsidRPr="002944C2">
        <w:rPr>
          <w:rStyle w:val="blk"/>
        </w:rPr>
        <w:t>в целях регулирования плодородия почв</w:t>
      </w:r>
      <w:r w:rsidRPr="002944C2">
        <w:t>;</w:t>
      </w:r>
    </w:p>
    <w:p w:rsidR="0076594F" w:rsidRPr="002944C2" w:rsidRDefault="0076594F" w:rsidP="00EB2905">
      <w:pPr>
        <w:ind w:firstLine="851"/>
        <w:jc w:val="both"/>
      </w:pPr>
      <w:r w:rsidRPr="002944C2">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76594F" w:rsidRPr="002944C2" w:rsidRDefault="0076594F" w:rsidP="00EB2905">
      <w:pPr>
        <w:ind w:firstLine="851"/>
        <w:jc w:val="both"/>
      </w:pPr>
      <w:r w:rsidRPr="002944C2">
        <w:t>3) осуществление авиационных мер по борьбе с вредителями и болезнями растений;</w:t>
      </w:r>
    </w:p>
    <w:p w:rsidR="0076594F" w:rsidRPr="002944C2" w:rsidRDefault="0076594F" w:rsidP="00EB2905">
      <w:pPr>
        <w:ind w:firstLine="851"/>
        <w:jc w:val="both"/>
      </w:pPr>
      <w:r w:rsidRPr="002944C2">
        <w:t>4) движение и стоянка транспортных средств (кроме специальных транспортных средств), за исключением их движения по дорогам и стоянки на дорогах в специально оборуд</w:t>
      </w:r>
      <w:r w:rsidRPr="002944C2">
        <w:t>о</w:t>
      </w:r>
      <w:r w:rsidRPr="002944C2">
        <w:t>ванных местах, имеющих твердое покрытие</w:t>
      </w:r>
      <w:r w:rsidR="00CC30A9" w:rsidRPr="002944C2">
        <w:t>;</w:t>
      </w:r>
    </w:p>
    <w:p w:rsidR="00CC30A9" w:rsidRPr="002944C2" w:rsidRDefault="00CC30A9" w:rsidP="00EB2905">
      <w:pPr>
        <w:shd w:val="clear" w:color="auto" w:fill="FFFFFF"/>
        <w:ind w:firstLine="851"/>
        <w:jc w:val="both"/>
      </w:pPr>
      <w:r w:rsidRPr="002944C2">
        <w:rPr>
          <w:rStyle w:val="blk"/>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w:t>
      </w:r>
      <w:r w:rsidRPr="002944C2">
        <w:rPr>
          <w:rStyle w:val="blk"/>
        </w:rPr>
        <w:t>а</w:t>
      </w:r>
      <w:r w:rsidRPr="002944C2">
        <w:rPr>
          <w:rStyle w:val="blk"/>
        </w:rPr>
        <w:t xml:space="preserve">структуры внутренних водных путей при условии соблюдения требований законодательства в области охраны окружающей среды и </w:t>
      </w:r>
      <w:r w:rsidR="00F02C52" w:rsidRPr="002944C2">
        <w:rPr>
          <w:rStyle w:val="blk"/>
        </w:rPr>
        <w:t>Водного</w:t>
      </w:r>
      <w:r w:rsidRPr="002944C2">
        <w:rPr>
          <w:rStyle w:val="blk"/>
        </w:rPr>
        <w:t xml:space="preserve"> Кодекса), станций технического обслуживания, используемых для технического осмотра и ремонта транспортных средств, осуществление мо</w:t>
      </w:r>
      <w:r w:rsidRPr="002944C2">
        <w:rPr>
          <w:rStyle w:val="blk"/>
        </w:rPr>
        <w:t>й</w:t>
      </w:r>
      <w:r w:rsidRPr="002944C2">
        <w:rPr>
          <w:rStyle w:val="blk"/>
        </w:rPr>
        <w:t>ки транспортных средств;</w:t>
      </w:r>
    </w:p>
    <w:p w:rsidR="00CC30A9" w:rsidRPr="002944C2" w:rsidRDefault="00CC30A9" w:rsidP="00EB2905">
      <w:pPr>
        <w:shd w:val="clear" w:color="auto" w:fill="FFFFFF"/>
        <w:ind w:firstLine="851"/>
        <w:jc w:val="both"/>
      </w:pPr>
      <w:r w:rsidRPr="002944C2">
        <w:rPr>
          <w:rStyle w:val="blk"/>
        </w:rPr>
        <w:t>6) размещение специализированных хранилищ пестицидов и агрохимикатов, примен</w:t>
      </w:r>
      <w:r w:rsidRPr="002944C2">
        <w:rPr>
          <w:rStyle w:val="blk"/>
        </w:rPr>
        <w:t>е</w:t>
      </w:r>
      <w:r w:rsidRPr="002944C2">
        <w:rPr>
          <w:rStyle w:val="blk"/>
        </w:rPr>
        <w:t>ние пестицидов и агрохимикатов;</w:t>
      </w:r>
    </w:p>
    <w:p w:rsidR="00CC30A9" w:rsidRPr="002944C2" w:rsidRDefault="00CC30A9" w:rsidP="00EB2905">
      <w:pPr>
        <w:shd w:val="clear" w:color="auto" w:fill="FFFFFF"/>
        <w:ind w:firstLine="851"/>
        <w:jc w:val="both"/>
      </w:pPr>
      <w:bookmarkStart w:id="195" w:name="dst96"/>
      <w:bookmarkEnd w:id="195"/>
      <w:r w:rsidRPr="002944C2">
        <w:rPr>
          <w:rStyle w:val="blk"/>
        </w:rPr>
        <w:t>7) сброс сточных, в том числе дренажных, вод;</w:t>
      </w:r>
    </w:p>
    <w:p w:rsidR="00CC30A9" w:rsidRPr="002944C2" w:rsidRDefault="00CC30A9" w:rsidP="00EB2905">
      <w:pPr>
        <w:shd w:val="clear" w:color="auto" w:fill="FFFFFF"/>
        <w:ind w:firstLine="851"/>
        <w:jc w:val="both"/>
      </w:pPr>
      <w:bookmarkStart w:id="196" w:name="dst97"/>
      <w:bookmarkEnd w:id="196"/>
      <w:r w:rsidRPr="002944C2">
        <w:rPr>
          <w:rStyle w:val="blk"/>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w:t>
      </w:r>
      <w:r w:rsidRPr="002944C2">
        <w:rPr>
          <w:rStyle w:val="blk"/>
        </w:rPr>
        <w:t>т</w:t>
      </w:r>
      <w:r w:rsidRPr="002944C2">
        <w:rPr>
          <w:rStyle w:val="blk"/>
        </w:rPr>
        <w:t>ся пользователями недр, осуществляющими разведку и добычу иных видов полезных ископа</w:t>
      </w:r>
      <w:r w:rsidRPr="002944C2">
        <w:rPr>
          <w:rStyle w:val="blk"/>
        </w:rPr>
        <w:t>е</w:t>
      </w:r>
      <w:r w:rsidRPr="002944C2">
        <w:rPr>
          <w:rStyle w:val="blk"/>
        </w:rPr>
        <w:t>мых, в границах предоставленных им в соответствии с законодательством Российской Федер</w:t>
      </w:r>
      <w:r w:rsidRPr="002944C2">
        <w:rPr>
          <w:rStyle w:val="blk"/>
        </w:rPr>
        <w:t>а</w:t>
      </w:r>
      <w:r w:rsidRPr="002944C2">
        <w:rPr>
          <w:rStyle w:val="blk"/>
        </w:rPr>
        <w:t>ции о недрах горных отводов и (или) геологических отводов на основании утвержденного те</w:t>
      </w:r>
      <w:r w:rsidRPr="002944C2">
        <w:rPr>
          <w:rStyle w:val="blk"/>
        </w:rPr>
        <w:t>х</w:t>
      </w:r>
      <w:r w:rsidRPr="002944C2">
        <w:rPr>
          <w:rStyle w:val="blk"/>
        </w:rPr>
        <w:t>нического проекта</w:t>
      </w:r>
      <w:r w:rsidR="00D67DAD" w:rsidRPr="002944C2">
        <w:rPr>
          <w:rStyle w:val="blk"/>
        </w:rPr>
        <w:t>.</w:t>
      </w:r>
      <w:r w:rsidRPr="002944C2">
        <w:rPr>
          <w:rStyle w:val="blk"/>
        </w:rPr>
        <w:t xml:space="preserve"> </w:t>
      </w:r>
    </w:p>
    <w:p w:rsidR="0076594F" w:rsidRPr="002944C2" w:rsidRDefault="0076594F" w:rsidP="00EB2905">
      <w:pPr>
        <w:ind w:firstLine="851"/>
        <w:jc w:val="both"/>
      </w:pPr>
      <w:r w:rsidRPr="002944C2">
        <w:t>В границах водоохранных зон устанавливаются прибрежные защитные полосы, на те</w:t>
      </w:r>
      <w:r w:rsidRPr="002944C2">
        <w:t>р</w:t>
      </w:r>
      <w:r w:rsidRPr="002944C2">
        <w:t>ритории которых вводятся дополнительные ограничения хозяйственной деятельности. Запр</w:t>
      </w:r>
      <w:r w:rsidRPr="002944C2">
        <w:t>е</w:t>
      </w:r>
      <w:r w:rsidRPr="002944C2">
        <w:t>щается:</w:t>
      </w:r>
    </w:p>
    <w:p w:rsidR="0076594F" w:rsidRPr="002944C2" w:rsidRDefault="0076594F" w:rsidP="00EB2905">
      <w:pPr>
        <w:ind w:firstLine="851"/>
        <w:jc w:val="both"/>
      </w:pPr>
      <w:r w:rsidRPr="002944C2">
        <w:t>1) распашка земель;</w:t>
      </w:r>
    </w:p>
    <w:p w:rsidR="0076594F" w:rsidRPr="002944C2" w:rsidRDefault="0076594F" w:rsidP="00EB2905">
      <w:pPr>
        <w:ind w:firstLine="851"/>
        <w:jc w:val="both"/>
      </w:pPr>
      <w:r w:rsidRPr="002944C2">
        <w:t>2) размещение отвалов размываемых грунтов;</w:t>
      </w:r>
    </w:p>
    <w:p w:rsidR="0076594F" w:rsidRPr="002944C2" w:rsidRDefault="0076594F" w:rsidP="00EB2905">
      <w:pPr>
        <w:ind w:firstLine="851"/>
        <w:jc w:val="both"/>
      </w:pPr>
      <w:r w:rsidRPr="002944C2">
        <w:t>3) выпас сельскохозяйственных животных и организация для них летних лагерей, ванн.</w:t>
      </w:r>
    </w:p>
    <w:p w:rsidR="00603C56" w:rsidRPr="002944C2" w:rsidRDefault="0076594F" w:rsidP="00EB2905">
      <w:pPr>
        <w:ind w:firstLine="851"/>
        <w:jc w:val="both"/>
      </w:pPr>
      <w:r w:rsidRPr="002944C2">
        <w:t>В границах водоохранных зон допускается проектирование, строительство, реконс</w:t>
      </w:r>
      <w:r w:rsidRPr="002944C2">
        <w:t>т</w:t>
      </w:r>
      <w:r w:rsidRPr="002944C2">
        <w:t>рукция, ввод в эксплуатацию, эксплуатация хозяйственных и иных объектов при условии об</w:t>
      </w:r>
      <w:r w:rsidRPr="002944C2">
        <w:t>о</w:t>
      </w:r>
      <w:r w:rsidRPr="002944C2">
        <w:t>рудования таких объектов сооружениями, обеспечивающими охрану водных объектов от з</w:t>
      </w:r>
      <w:r w:rsidRPr="002944C2">
        <w:t>а</w:t>
      </w:r>
      <w:r w:rsidRPr="002944C2">
        <w:t xml:space="preserve">грязнения, засорения и истощения вод, в соответствии </w:t>
      </w:r>
      <w:r w:rsidRPr="002944C2">
        <w:rPr>
          <w:b/>
        </w:rPr>
        <w:t xml:space="preserve">с </w:t>
      </w:r>
      <w:hyperlink r:id="rId120" w:history="1">
        <w:r w:rsidRPr="002944C2">
          <w:rPr>
            <w:rStyle w:val="a5"/>
            <w:b w:val="0"/>
            <w:color w:val="auto"/>
          </w:rPr>
          <w:t>водным законодательством</w:t>
        </w:r>
      </w:hyperlink>
      <w:r w:rsidRPr="002944C2">
        <w:t xml:space="preserve"> и законод</w:t>
      </w:r>
      <w:r w:rsidRPr="002944C2">
        <w:t>а</w:t>
      </w:r>
      <w:r w:rsidRPr="002944C2">
        <w:t>тельством в области охраны окружающей среды.</w:t>
      </w:r>
    </w:p>
    <w:p w:rsidR="00400B2A" w:rsidRPr="002944C2" w:rsidRDefault="004B398C" w:rsidP="00EB2905">
      <w:pPr>
        <w:ind w:firstLine="851"/>
        <w:jc w:val="both"/>
      </w:pPr>
      <w:r w:rsidRPr="002944C2">
        <w:t>Полоса земли вдоль береговой линии (границы водного объекта) водного объекта о</w:t>
      </w:r>
      <w:r w:rsidRPr="002944C2">
        <w:t>б</w:t>
      </w:r>
      <w:r w:rsidRPr="002944C2">
        <w:t>щего пользования (береговая полоса) предназначается для общего пользования.</w:t>
      </w:r>
      <w:r w:rsidR="00400B2A" w:rsidRPr="002944C2">
        <w:t xml:space="preserve"> </w:t>
      </w:r>
      <w:r w:rsidR="00206335" w:rsidRPr="002944C2">
        <w:t>Использование ЗУ в границах береговых полос водных объектов общего пользования устанавливается в соо</w:t>
      </w:r>
      <w:r w:rsidR="00206335" w:rsidRPr="002944C2">
        <w:t>т</w:t>
      </w:r>
      <w:r w:rsidR="00206335" w:rsidRPr="002944C2">
        <w:t>ветствии с федеральными законами</w:t>
      </w:r>
      <w:r w:rsidR="00673A65" w:rsidRPr="002944C2">
        <w:t>.</w:t>
      </w:r>
    </w:p>
    <w:p w:rsidR="0076594F" w:rsidRPr="002944C2" w:rsidRDefault="00C940C3" w:rsidP="00EB2905">
      <w:pPr>
        <w:ind w:firstLine="851"/>
        <w:jc w:val="both"/>
        <w:rPr>
          <w:b/>
        </w:rPr>
      </w:pPr>
      <w:r>
        <w:rPr>
          <w:b/>
        </w:rPr>
        <w:br w:type="page"/>
      </w:r>
      <w:r w:rsidR="002A0C7F" w:rsidRPr="002944C2">
        <w:rPr>
          <w:b/>
        </w:rPr>
        <w:lastRenderedPageBreak/>
        <w:t>6</w:t>
      </w:r>
      <w:r w:rsidR="0076594F" w:rsidRPr="002944C2">
        <w:rPr>
          <w:b/>
        </w:rPr>
        <w:t xml:space="preserve">. Зона санитарной охраны </w:t>
      </w:r>
      <w:r w:rsidR="00A30121" w:rsidRPr="002944C2">
        <w:rPr>
          <w:b/>
        </w:rPr>
        <w:t>источников питьевого водоснабжения</w:t>
      </w:r>
    </w:p>
    <w:p w:rsidR="00B9193F" w:rsidRPr="002944C2" w:rsidRDefault="00B9193F" w:rsidP="00EB2905">
      <w:pPr>
        <w:ind w:firstLine="851"/>
        <w:jc w:val="both"/>
        <w:rPr>
          <w:sz w:val="26"/>
          <w:szCs w:val="26"/>
        </w:rPr>
      </w:pPr>
      <w:bookmarkStart w:id="197" w:name="_Toc474152400"/>
      <w:r w:rsidRPr="002944C2">
        <w:t>В зоне санитарной охраны подземных источников питьевого и хозяйственно-бытового водоснабжения должен соблюдаться следующий режим использования земельных участков и объектов капитального строительства</w:t>
      </w:r>
      <w:r w:rsidRPr="002944C2">
        <w:rPr>
          <w:sz w:val="26"/>
          <w:szCs w:val="26"/>
        </w:rPr>
        <w:t>.</w:t>
      </w:r>
    </w:p>
    <w:p w:rsidR="00B9193F" w:rsidRPr="002944C2" w:rsidRDefault="00B9193F" w:rsidP="00EB2905">
      <w:pPr>
        <w:ind w:firstLine="851"/>
        <w:jc w:val="both"/>
      </w:pPr>
      <w:r w:rsidRPr="002944C2">
        <w:t>На территории ЗСО подземных источников водоснабжения в первом поясе:</w:t>
      </w:r>
    </w:p>
    <w:p w:rsidR="00B9193F" w:rsidRPr="002944C2" w:rsidRDefault="00B9193F" w:rsidP="00EB2905">
      <w:pPr>
        <w:ind w:firstLine="851"/>
        <w:jc w:val="both"/>
      </w:pPr>
      <w:r w:rsidRPr="002944C2">
        <w:t>1)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w:t>
      </w:r>
      <w:r w:rsidRPr="002944C2">
        <w:t>о</w:t>
      </w:r>
      <w:r w:rsidRPr="002944C2">
        <w:t>проводных сооружений, в том числе прокладка трубопроводов различного назначения, разм</w:t>
      </w:r>
      <w:r w:rsidRPr="002944C2">
        <w:t>е</w:t>
      </w:r>
      <w:r w:rsidRPr="002944C2">
        <w:t>щение жилых и хозяйственно-бытовых зданий, проживание людей, применение ядохимикатов и удобрений;</w:t>
      </w:r>
    </w:p>
    <w:p w:rsidR="00B9193F" w:rsidRPr="002944C2" w:rsidRDefault="00B9193F" w:rsidP="00EB2905">
      <w:pPr>
        <w:ind w:firstLine="851"/>
        <w:jc w:val="both"/>
      </w:pPr>
      <w:r w:rsidRPr="002944C2">
        <w:t>2) здания должны быть оборудованы канализацией с отведением сточных вод в бл</w:t>
      </w:r>
      <w:r w:rsidRPr="002944C2">
        <w:t>и</w:t>
      </w:r>
      <w:r w:rsidRPr="002944C2">
        <w:t>жайшую систему бытовой или производственной канализации или на местные станции очис</w:t>
      </w:r>
      <w:r w:rsidRPr="002944C2">
        <w:t>т</w:t>
      </w:r>
      <w:r w:rsidRPr="002944C2">
        <w:t>ных сооружений, расположенные за пределами первого пояса ЗСО с учетом санитарного реж</w:t>
      </w:r>
      <w:r w:rsidRPr="002944C2">
        <w:t>и</w:t>
      </w:r>
      <w:r w:rsidRPr="002944C2">
        <w:t>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w:t>
      </w:r>
      <w:r w:rsidRPr="002944C2">
        <w:t>о</w:t>
      </w:r>
      <w:r w:rsidRPr="002944C2">
        <w:t>женные в местах, исключающих загрязнение территории первого пояса ЗСО при их вывозе;</w:t>
      </w:r>
    </w:p>
    <w:p w:rsidR="00B9193F" w:rsidRPr="002944C2" w:rsidRDefault="00B9193F" w:rsidP="00EB2905">
      <w:pPr>
        <w:ind w:firstLine="851"/>
        <w:jc w:val="both"/>
      </w:pPr>
      <w:r w:rsidRPr="002944C2">
        <w:t>3) территория должна быть спланирована для отвода поверхностного стока за пределы первого пояса ЗСО, озеленена, ограждена и обеспечена охраной. Дорожки к сооружениям должны иметь твердое покрытие.</w:t>
      </w:r>
    </w:p>
    <w:p w:rsidR="00B9193F" w:rsidRPr="002944C2" w:rsidRDefault="00B9193F" w:rsidP="00EB2905">
      <w:pPr>
        <w:ind w:firstLine="851"/>
        <w:jc w:val="both"/>
      </w:pPr>
      <w:r w:rsidRPr="002944C2">
        <w:t>Мероприятия по второму и третьему поясам:</w:t>
      </w:r>
    </w:p>
    <w:p w:rsidR="00B9193F" w:rsidRPr="002944C2" w:rsidRDefault="00B9193F" w:rsidP="00EB2905">
      <w:pPr>
        <w:ind w:firstLine="851"/>
        <w:jc w:val="both"/>
      </w:pPr>
      <w:r w:rsidRPr="002944C2">
        <w:t>1) выявление, тампонирование или восстановление всех старых, бездействующих, д</w:t>
      </w:r>
      <w:r w:rsidRPr="002944C2">
        <w:t>е</w:t>
      </w:r>
      <w:r w:rsidRPr="002944C2">
        <w:t>фектных или неправильно эксплуатируемых скважин, представляющих опасность в части во</w:t>
      </w:r>
      <w:r w:rsidRPr="002944C2">
        <w:t>з</w:t>
      </w:r>
      <w:r w:rsidRPr="002944C2">
        <w:t>можности загрязнения водоносных горизонтов;</w:t>
      </w:r>
    </w:p>
    <w:p w:rsidR="00B9193F" w:rsidRPr="002944C2" w:rsidRDefault="00B9193F" w:rsidP="00EB2905">
      <w:pPr>
        <w:ind w:firstLine="851"/>
        <w:jc w:val="both"/>
      </w:pPr>
      <w:r w:rsidRPr="002944C2">
        <w:t>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B9193F" w:rsidRPr="002944C2" w:rsidRDefault="00B9193F" w:rsidP="00EB2905">
      <w:pPr>
        <w:ind w:firstLine="851"/>
        <w:jc w:val="both"/>
      </w:pPr>
      <w:r w:rsidRPr="002944C2">
        <w:t>3) запрещение закачки отработанных вод в подземные горизонты, подземного склад</w:t>
      </w:r>
      <w:r w:rsidRPr="002944C2">
        <w:t>и</w:t>
      </w:r>
      <w:r w:rsidRPr="002944C2">
        <w:t>рования твердых отходов и разработки недр земли;</w:t>
      </w:r>
    </w:p>
    <w:p w:rsidR="00B9193F" w:rsidRPr="002944C2" w:rsidRDefault="00B9193F" w:rsidP="00EB2905">
      <w:pPr>
        <w:ind w:firstLine="851"/>
        <w:jc w:val="both"/>
      </w:pPr>
      <w:r w:rsidRPr="002944C2">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w:t>
      </w:r>
      <w:r w:rsidRPr="002944C2">
        <w:t>у</w:t>
      </w:r>
      <w:r w:rsidRPr="002944C2">
        <w:t>словливающих опасность химического загрязнения подземных вод.</w:t>
      </w:r>
    </w:p>
    <w:p w:rsidR="00B9193F" w:rsidRPr="002944C2" w:rsidRDefault="00B9193F" w:rsidP="00EB2905">
      <w:pPr>
        <w:ind w:firstLine="851"/>
        <w:jc w:val="both"/>
      </w:pPr>
      <w:r w:rsidRPr="002944C2">
        <w:t>Размещение таких объектов допускается в пределах третьего пояса ЗСО только при и</w:t>
      </w:r>
      <w:r w:rsidRPr="002944C2">
        <w:t>с</w:t>
      </w:r>
      <w:r w:rsidRPr="002944C2">
        <w:t>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w:t>
      </w:r>
      <w:r w:rsidRPr="002944C2">
        <w:t>о</w:t>
      </w:r>
      <w:r w:rsidRPr="002944C2">
        <w:t>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B9193F" w:rsidRPr="002944C2" w:rsidRDefault="00B9193F" w:rsidP="00EB2905">
      <w:pPr>
        <w:ind w:firstLine="851"/>
        <w:jc w:val="both"/>
      </w:pPr>
      <w:r w:rsidRPr="002944C2">
        <w:t>5) своевременное выполнение необходимых мероприятий по санитарной охране п</w:t>
      </w:r>
      <w:r w:rsidRPr="002944C2">
        <w:t>о</w:t>
      </w:r>
      <w:r w:rsidRPr="002944C2">
        <w:t>верхностных вод, имеющих непосредственную гидрологическую связь с используемым вод</w:t>
      </w:r>
      <w:r w:rsidRPr="002944C2">
        <w:t>о</w:t>
      </w:r>
      <w:r w:rsidRPr="002944C2">
        <w:t>носным горизонтом, в соответствии с гигиеническими требованиями к охране поверхностных вод.</w:t>
      </w:r>
    </w:p>
    <w:p w:rsidR="00B9193F" w:rsidRPr="002944C2" w:rsidRDefault="00B9193F" w:rsidP="00EB2905">
      <w:pPr>
        <w:pStyle w:val="ConsPlusNormal0"/>
        <w:tabs>
          <w:tab w:val="left" w:pos="993"/>
        </w:tabs>
        <w:ind w:firstLine="851"/>
        <w:jc w:val="both"/>
        <w:rPr>
          <w:rFonts w:ascii="Times New Roman" w:hAnsi="Times New Roman" w:cs="Times New Roman"/>
          <w:sz w:val="24"/>
          <w:szCs w:val="24"/>
        </w:rPr>
      </w:pPr>
      <w:r w:rsidRPr="002944C2">
        <w:rPr>
          <w:rFonts w:ascii="Times New Roman" w:hAnsi="Times New Roman" w:cs="Times New Roman"/>
          <w:sz w:val="24"/>
          <w:szCs w:val="24"/>
        </w:rPr>
        <w:t>Дополнительные мероприятия по второму поясу кроме мероприятий, указанных выше:</w:t>
      </w:r>
    </w:p>
    <w:p w:rsidR="00B9193F" w:rsidRPr="002944C2" w:rsidRDefault="00B9193F" w:rsidP="00EB2905">
      <w:pPr>
        <w:pStyle w:val="ConsPlusNormal0"/>
        <w:tabs>
          <w:tab w:val="left" w:pos="993"/>
        </w:tabs>
        <w:ind w:firstLine="851"/>
        <w:jc w:val="both"/>
        <w:rPr>
          <w:rFonts w:ascii="Times New Roman" w:hAnsi="Times New Roman" w:cs="Times New Roman"/>
          <w:sz w:val="24"/>
          <w:szCs w:val="24"/>
        </w:rPr>
      </w:pPr>
      <w:r w:rsidRPr="002944C2">
        <w:rPr>
          <w:rFonts w:ascii="Times New Roman" w:hAnsi="Times New Roman" w:cs="Times New Roman"/>
          <w:sz w:val="24"/>
          <w:szCs w:val="24"/>
        </w:rPr>
        <w:t>1)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B9193F" w:rsidRPr="002944C2" w:rsidRDefault="00B9193F" w:rsidP="00EB2905">
      <w:pPr>
        <w:pStyle w:val="ConsPlusNormal0"/>
        <w:tabs>
          <w:tab w:val="left" w:pos="993"/>
        </w:tabs>
        <w:ind w:firstLine="851"/>
        <w:jc w:val="both"/>
        <w:rPr>
          <w:rFonts w:ascii="Times New Roman" w:hAnsi="Times New Roman" w:cs="Times New Roman"/>
          <w:sz w:val="24"/>
          <w:szCs w:val="24"/>
        </w:rPr>
      </w:pPr>
      <w:r w:rsidRPr="002944C2">
        <w:rPr>
          <w:rFonts w:ascii="Times New Roman" w:hAnsi="Times New Roman" w:cs="Times New Roman"/>
          <w:sz w:val="24"/>
          <w:szCs w:val="24"/>
        </w:rPr>
        <w:t>2) не допускается применение удобрений и ядохимикатов;</w:t>
      </w:r>
    </w:p>
    <w:p w:rsidR="00B9193F" w:rsidRPr="002944C2" w:rsidRDefault="00B9193F" w:rsidP="00EB2905">
      <w:pPr>
        <w:pStyle w:val="ConsPlusNormal0"/>
        <w:tabs>
          <w:tab w:val="left" w:pos="993"/>
        </w:tabs>
        <w:ind w:firstLine="851"/>
        <w:jc w:val="both"/>
        <w:rPr>
          <w:rFonts w:ascii="Times New Roman" w:hAnsi="Times New Roman" w:cs="Times New Roman"/>
          <w:sz w:val="24"/>
          <w:szCs w:val="24"/>
        </w:rPr>
      </w:pPr>
      <w:r w:rsidRPr="002944C2">
        <w:rPr>
          <w:rFonts w:ascii="Times New Roman" w:hAnsi="Times New Roman" w:cs="Times New Roman"/>
          <w:sz w:val="24"/>
          <w:szCs w:val="24"/>
        </w:rPr>
        <w:t>3) не допускается рубка леса главного пользования и реконструкции.</w:t>
      </w:r>
    </w:p>
    <w:p w:rsidR="00B9193F" w:rsidRPr="002944C2" w:rsidRDefault="00B9193F" w:rsidP="00EB2905">
      <w:pPr>
        <w:pStyle w:val="ConsPlusNormal0"/>
        <w:tabs>
          <w:tab w:val="left" w:pos="993"/>
        </w:tabs>
        <w:ind w:firstLine="851"/>
        <w:jc w:val="both"/>
        <w:rPr>
          <w:rFonts w:ascii="Times New Roman" w:hAnsi="Times New Roman" w:cs="Times New Roman"/>
          <w:sz w:val="24"/>
          <w:szCs w:val="24"/>
        </w:rPr>
      </w:pPr>
      <w:r w:rsidRPr="002944C2">
        <w:rPr>
          <w:rFonts w:ascii="Times New Roman" w:hAnsi="Times New Roman" w:cs="Times New Roman"/>
          <w:sz w:val="24"/>
          <w:szCs w:val="24"/>
        </w:rPr>
        <w:t>4) требуется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138CE" w:rsidRPr="002944C2" w:rsidRDefault="00C940C3" w:rsidP="00EB2905">
      <w:pPr>
        <w:pStyle w:val="ConsPlusNormal0"/>
        <w:tabs>
          <w:tab w:val="left" w:pos="993"/>
        </w:tabs>
        <w:ind w:firstLine="851"/>
        <w:jc w:val="both"/>
        <w:rPr>
          <w:rFonts w:ascii="Times New Roman" w:hAnsi="Times New Roman" w:cs="Times New Roman"/>
          <w:b/>
          <w:sz w:val="24"/>
          <w:szCs w:val="24"/>
        </w:rPr>
      </w:pPr>
      <w:r>
        <w:rPr>
          <w:rFonts w:ascii="Times New Roman" w:hAnsi="Times New Roman" w:cs="Times New Roman"/>
          <w:b/>
          <w:sz w:val="24"/>
          <w:szCs w:val="24"/>
        </w:rPr>
        <w:br w:type="page"/>
      </w:r>
      <w:r w:rsidR="005138CE" w:rsidRPr="002944C2">
        <w:rPr>
          <w:rFonts w:ascii="Times New Roman" w:hAnsi="Times New Roman" w:cs="Times New Roman"/>
          <w:b/>
          <w:sz w:val="24"/>
          <w:szCs w:val="24"/>
        </w:rPr>
        <w:lastRenderedPageBreak/>
        <w:t>7. Защитная зона объектов культурного наследия</w:t>
      </w:r>
    </w:p>
    <w:p w:rsidR="005138CE" w:rsidRPr="002944C2" w:rsidRDefault="005138CE" w:rsidP="0086742C">
      <w:pPr>
        <w:pStyle w:val="ConsPlusNormal0"/>
        <w:tabs>
          <w:tab w:val="left" w:pos="993"/>
        </w:tabs>
        <w:ind w:firstLine="851"/>
        <w:jc w:val="both"/>
        <w:rPr>
          <w:rFonts w:ascii="Times New Roman" w:hAnsi="Times New Roman" w:cs="Times New Roman"/>
          <w:sz w:val="24"/>
          <w:szCs w:val="24"/>
        </w:rPr>
      </w:pPr>
      <w:r w:rsidRPr="002944C2">
        <w:rPr>
          <w:rFonts w:ascii="Times New Roman" w:hAnsi="Times New Roman" w:cs="Times New Roman"/>
          <w:sz w:val="24"/>
          <w:szCs w:val="24"/>
        </w:rPr>
        <w:t>В границах защитных зон объектов культурного наследия в целях обеспечения их сохранности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5138CE" w:rsidRPr="002944C2" w:rsidRDefault="005138CE" w:rsidP="0086742C">
      <w:pPr>
        <w:pStyle w:val="ConsPlusNormal0"/>
        <w:tabs>
          <w:tab w:val="left" w:pos="993"/>
        </w:tabs>
        <w:ind w:firstLine="851"/>
        <w:jc w:val="both"/>
        <w:rPr>
          <w:rFonts w:ascii="Times New Roman" w:hAnsi="Times New Roman" w:cs="Times New Roman"/>
          <w:sz w:val="24"/>
          <w:szCs w:val="24"/>
        </w:rPr>
      </w:pPr>
      <w:r w:rsidRPr="002944C2">
        <w:rPr>
          <w:rFonts w:ascii="Times New Roman" w:hAnsi="Times New Roman" w:cs="Times New Roman"/>
          <w:sz w:val="24"/>
          <w:szCs w:val="24"/>
        </w:rPr>
        <w:t>Защитные зоны для объектов археологического наследия не устанавливаются.</w:t>
      </w:r>
    </w:p>
    <w:bookmarkEnd w:id="197"/>
    <w:p w:rsidR="003A6395" w:rsidRPr="002944C2" w:rsidRDefault="005138CE" w:rsidP="00EB2905">
      <w:pPr>
        <w:widowControl w:val="0"/>
        <w:shd w:val="clear" w:color="auto" w:fill="FFFFFF"/>
        <w:tabs>
          <w:tab w:val="left" w:pos="993"/>
        </w:tabs>
        <w:ind w:firstLine="851"/>
        <w:jc w:val="both"/>
      </w:pPr>
      <w:r w:rsidRPr="002944C2">
        <w:rPr>
          <w:b/>
        </w:rPr>
        <w:t>8</w:t>
      </w:r>
      <w:r w:rsidR="002A0C7F" w:rsidRPr="002944C2">
        <w:rPr>
          <w:b/>
        </w:rPr>
        <w:t xml:space="preserve">. </w:t>
      </w:r>
      <w:r w:rsidR="00353F6F" w:rsidRPr="002944C2">
        <w:rPr>
          <w:b/>
        </w:rPr>
        <w:t>Территории объектов культурного наследия</w:t>
      </w:r>
    </w:p>
    <w:p w:rsidR="002A0C7F" w:rsidRPr="002944C2" w:rsidRDefault="002A0C7F" w:rsidP="002A0C7F">
      <w:pPr>
        <w:shd w:val="clear" w:color="auto" w:fill="FFFFFF"/>
        <w:ind w:firstLine="851"/>
        <w:jc w:val="both"/>
      </w:pPr>
      <w:bookmarkStart w:id="198" w:name="dst289"/>
      <w:bookmarkStart w:id="199" w:name="dst862"/>
      <w:bookmarkStart w:id="200" w:name="dst298"/>
      <w:bookmarkEnd w:id="198"/>
      <w:bookmarkEnd w:id="199"/>
      <w:bookmarkEnd w:id="200"/>
      <w:r w:rsidRPr="002944C2">
        <w:rPr>
          <w:rStyle w:val="blk"/>
        </w:rPr>
        <w:t>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в порядке, установленном настоящим Федеральным законом, земляных, стро</w:t>
      </w:r>
      <w:r w:rsidRPr="002944C2">
        <w:rPr>
          <w:rStyle w:val="blk"/>
        </w:rPr>
        <w:t>и</w:t>
      </w:r>
      <w:r w:rsidRPr="002944C2">
        <w:rPr>
          <w:rStyle w:val="blk"/>
        </w:rPr>
        <w:t>тельных, мелиоративных, хозяйственных работ, указанных в </w:t>
      </w:r>
      <w:hyperlink r:id="rId121" w:anchor="dst100183" w:history="1">
        <w:r w:rsidRPr="002944C2">
          <w:rPr>
            <w:rStyle w:val="a7"/>
            <w:color w:val="auto"/>
            <w:u w:val="none"/>
          </w:rPr>
          <w:t>статье 30</w:t>
        </w:r>
      </w:hyperlink>
      <w:r w:rsidR="00A34434" w:rsidRPr="002944C2">
        <w:rPr>
          <w:rStyle w:val="blk"/>
        </w:rPr>
        <w:t xml:space="preserve"> </w:t>
      </w:r>
      <w:r w:rsidRPr="002944C2">
        <w:rPr>
          <w:rStyle w:val="blk"/>
        </w:rPr>
        <w:t xml:space="preserve">Федерального закона </w:t>
      </w:r>
      <w:hyperlink r:id="rId122" w:history="1">
        <w:r w:rsidRPr="002944C2">
          <w:rPr>
            <w:rStyle w:val="a7"/>
            <w:bCs/>
            <w:color w:val="auto"/>
            <w:u w:val="none"/>
            <w:shd w:val="clear" w:color="auto" w:fill="FFFFFF"/>
          </w:rPr>
          <w:t>от 25.06.2002 N 73-ФЗ (ред. от 29.12.2017) "Об объектах культурного наследия (памятниках ист</w:t>
        </w:r>
        <w:r w:rsidRPr="002944C2">
          <w:rPr>
            <w:rStyle w:val="a7"/>
            <w:bCs/>
            <w:color w:val="auto"/>
            <w:u w:val="none"/>
            <w:shd w:val="clear" w:color="auto" w:fill="FFFFFF"/>
          </w:rPr>
          <w:t>о</w:t>
        </w:r>
        <w:r w:rsidRPr="002944C2">
          <w:rPr>
            <w:rStyle w:val="a7"/>
            <w:bCs/>
            <w:color w:val="auto"/>
            <w:u w:val="none"/>
            <w:shd w:val="clear" w:color="auto" w:fill="FFFFFF"/>
          </w:rPr>
          <w:t>рии и культуры) народов Российской Федерации"</w:t>
        </w:r>
      </w:hyperlink>
      <w:r w:rsidRPr="002944C2">
        <w:t xml:space="preserve"> </w:t>
      </w:r>
      <w:r w:rsidRPr="002944C2">
        <w:rPr>
          <w:rStyle w:val="blk"/>
        </w:rPr>
        <w:t>работ по использованию лесов и иных работ при условии обеспечения сохранности объекта археологического наследия, включенного в ед</w:t>
      </w:r>
      <w:r w:rsidRPr="002944C2">
        <w:rPr>
          <w:rStyle w:val="blk"/>
        </w:rPr>
        <w:t>и</w:t>
      </w:r>
      <w:r w:rsidRPr="002944C2">
        <w:rPr>
          <w:rStyle w:val="blk"/>
        </w:rPr>
        <w:t>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
    <w:p w:rsidR="002A0C7F" w:rsidRPr="002944C2" w:rsidRDefault="002A0C7F" w:rsidP="002A0C7F">
      <w:pPr>
        <w:shd w:val="clear" w:color="auto" w:fill="FFFFFF"/>
        <w:ind w:firstLine="851"/>
        <w:jc w:val="both"/>
      </w:pPr>
      <w:bookmarkStart w:id="201" w:name="dst299"/>
      <w:bookmarkEnd w:id="201"/>
      <w:r w:rsidRPr="002944C2">
        <w:rPr>
          <w:rStyle w:val="blk"/>
        </w:rPr>
        <w:t>Особый режим использования водного объекта или его части, в границах которых ра</w:t>
      </w:r>
      <w:r w:rsidRPr="002944C2">
        <w:rPr>
          <w:rStyle w:val="blk"/>
        </w:rPr>
        <w:t>с</w:t>
      </w:r>
      <w:r w:rsidRPr="002944C2">
        <w:rPr>
          <w:rStyle w:val="blk"/>
        </w:rPr>
        <w:t>полагается объект археологического наследия, предусматривает возможность проведения р</w:t>
      </w:r>
      <w:r w:rsidRPr="002944C2">
        <w:rPr>
          <w:rStyle w:val="blk"/>
        </w:rPr>
        <w:t>а</w:t>
      </w:r>
      <w:r w:rsidRPr="002944C2">
        <w:rPr>
          <w:rStyle w:val="blk"/>
        </w:rPr>
        <w:t>бот, определенных Водным </w:t>
      </w:r>
      <w:hyperlink r:id="rId123" w:history="1">
        <w:r w:rsidRPr="002944C2">
          <w:rPr>
            <w:rStyle w:val="a7"/>
            <w:color w:val="auto"/>
            <w:u w:val="none"/>
          </w:rPr>
          <w:t>кодексом</w:t>
        </w:r>
      </w:hyperlink>
      <w:r w:rsidRPr="002944C2">
        <w:rPr>
          <w:rStyle w:val="blk"/>
        </w:rPr>
        <w:t> Российской Федерации, при условии обеспечения с</w:t>
      </w:r>
      <w:r w:rsidRPr="002944C2">
        <w:rPr>
          <w:rStyle w:val="blk"/>
        </w:rPr>
        <w:t>о</w:t>
      </w:r>
      <w:r w:rsidRPr="002944C2">
        <w:rPr>
          <w:rStyle w:val="blk"/>
        </w:rPr>
        <w:t>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w:t>
      </w:r>
      <w:r w:rsidRPr="002944C2">
        <w:rPr>
          <w:rStyle w:val="blk"/>
        </w:rPr>
        <w:t>а</w:t>
      </w:r>
      <w:r w:rsidRPr="002944C2">
        <w:rPr>
          <w:rStyle w:val="blk"/>
        </w:rPr>
        <w:t>ции, либо выявленного объекта археологического наследия, а также обеспечения доступа гра</w:t>
      </w:r>
      <w:r w:rsidRPr="002944C2">
        <w:rPr>
          <w:rStyle w:val="blk"/>
        </w:rPr>
        <w:t>ж</w:t>
      </w:r>
      <w:r w:rsidRPr="002944C2">
        <w:rPr>
          <w:rStyle w:val="blk"/>
        </w:rPr>
        <w:t>дан к указанным объектам и проведения археологических полевых работ в порядке, устано</w:t>
      </w:r>
      <w:r w:rsidRPr="002944C2">
        <w:rPr>
          <w:rStyle w:val="blk"/>
        </w:rPr>
        <w:t>в</w:t>
      </w:r>
      <w:r w:rsidRPr="002944C2">
        <w:rPr>
          <w:rStyle w:val="blk"/>
        </w:rPr>
        <w:t>ленном настоящим Федеральным законом.</w:t>
      </w:r>
    </w:p>
    <w:p w:rsidR="002A0C7F" w:rsidRPr="002944C2" w:rsidRDefault="002A0C7F" w:rsidP="00EB2905">
      <w:pPr>
        <w:widowControl w:val="0"/>
        <w:shd w:val="clear" w:color="auto" w:fill="FFFFFF"/>
        <w:tabs>
          <w:tab w:val="left" w:pos="993"/>
        </w:tabs>
        <w:ind w:firstLine="851"/>
        <w:jc w:val="both"/>
      </w:pPr>
    </w:p>
    <w:p w:rsidR="00A42FB4" w:rsidRPr="002944C2" w:rsidRDefault="00A42FB4" w:rsidP="00273E25">
      <w:pPr>
        <w:pStyle w:val="30"/>
        <w:spacing w:before="0" w:after="0"/>
        <w:ind w:left="0" w:firstLine="851"/>
        <w:jc w:val="both"/>
        <w:rPr>
          <w:rFonts w:ascii="Times New Roman" w:hAnsi="Times New Roman" w:cs="Times New Roman"/>
          <w:sz w:val="24"/>
          <w:szCs w:val="24"/>
        </w:rPr>
      </w:pPr>
      <w:bookmarkStart w:id="202" w:name="_Toc14944622"/>
      <w:r w:rsidRPr="002944C2">
        <w:rPr>
          <w:rFonts w:ascii="Times New Roman" w:hAnsi="Times New Roman" w:cs="Times New Roman"/>
          <w:sz w:val="24"/>
          <w:szCs w:val="24"/>
        </w:rPr>
        <w:t xml:space="preserve">Статья </w:t>
      </w:r>
      <w:r w:rsidR="009F5A71" w:rsidRPr="002944C2">
        <w:rPr>
          <w:rFonts w:ascii="Times New Roman" w:hAnsi="Times New Roman" w:cs="Times New Roman"/>
          <w:sz w:val="24"/>
          <w:szCs w:val="24"/>
        </w:rPr>
        <w:t>5</w:t>
      </w:r>
      <w:r w:rsidR="00282C53" w:rsidRPr="002944C2">
        <w:rPr>
          <w:rFonts w:ascii="Times New Roman" w:hAnsi="Times New Roman" w:cs="Times New Roman"/>
          <w:sz w:val="24"/>
          <w:szCs w:val="24"/>
        </w:rPr>
        <w:t>8</w:t>
      </w:r>
      <w:r w:rsidRPr="002944C2">
        <w:rPr>
          <w:rFonts w:ascii="Times New Roman" w:hAnsi="Times New Roman" w:cs="Times New Roman"/>
          <w:sz w:val="24"/>
          <w:szCs w:val="24"/>
        </w:rPr>
        <w:t>. Содержание ограничений использования земельных участков и объе</w:t>
      </w:r>
      <w:r w:rsidRPr="002944C2">
        <w:rPr>
          <w:rFonts w:ascii="Times New Roman" w:hAnsi="Times New Roman" w:cs="Times New Roman"/>
          <w:sz w:val="24"/>
          <w:szCs w:val="24"/>
        </w:rPr>
        <w:t>к</w:t>
      </w:r>
      <w:r w:rsidRPr="002944C2">
        <w:rPr>
          <w:rFonts w:ascii="Times New Roman" w:hAnsi="Times New Roman" w:cs="Times New Roman"/>
          <w:sz w:val="24"/>
          <w:szCs w:val="24"/>
        </w:rPr>
        <w:t>тов капитального строительства на территории памятника природы регионального зн</w:t>
      </w:r>
      <w:r w:rsidRPr="002944C2">
        <w:rPr>
          <w:rFonts w:ascii="Times New Roman" w:hAnsi="Times New Roman" w:cs="Times New Roman"/>
          <w:sz w:val="24"/>
          <w:szCs w:val="24"/>
        </w:rPr>
        <w:t>а</w:t>
      </w:r>
      <w:r w:rsidRPr="002944C2">
        <w:rPr>
          <w:rFonts w:ascii="Times New Roman" w:hAnsi="Times New Roman" w:cs="Times New Roman"/>
          <w:sz w:val="24"/>
          <w:szCs w:val="24"/>
        </w:rPr>
        <w:t>чения «</w:t>
      </w:r>
      <w:r w:rsidR="00462DB0" w:rsidRPr="002944C2">
        <w:rPr>
          <w:rFonts w:ascii="Times New Roman" w:hAnsi="Times New Roman" w:cs="Times New Roman"/>
          <w:sz w:val="24"/>
          <w:szCs w:val="24"/>
        </w:rPr>
        <w:t>Бузулинская зеленая роща</w:t>
      </w:r>
      <w:r w:rsidRPr="002944C2">
        <w:rPr>
          <w:rFonts w:ascii="Times New Roman" w:hAnsi="Times New Roman" w:cs="Times New Roman"/>
          <w:sz w:val="24"/>
          <w:szCs w:val="24"/>
        </w:rPr>
        <w:t>»</w:t>
      </w:r>
      <w:bookmarkEnd w:id="202"/>
    </w:p>
    <w:p w:rsidR="00127973" w:rsidRPr="002944C2" w:rsidRDefault="008B31AA" w:rsidP="00127973">
      <w:pPr>
        <w:ind w:firstLine="851"/>
        <w:jc w:val="both"/>
      </w:pPr>
      <w:r w:rsidRPr="002944C2">
        <w:t xml:space="preserve">1. </w:t>
      </w:r>
      <w:r w:rsidR="00A42FB4" w:rsidRPr="002944C2">
        <w:t>Памятник природы регионального значения «</w:t>
      </w:r>
      <w:r w:rsidR="00462DB0" w:rsidRPr="002944C2">
        <w:t>Бузулинская зеленая роща</w:t>
      </w:r>
      <w:r w:rsidR="00A42FB4" w:rsidRPr="002944C2">
        <w:t xml:space="preserve">» </w:t>
      </w:r>
      <w:r w:rsidR="00127973" w:rsidRPr="002944C2">
        <w:t>создан и функционирует в целях сохранения уникальных, невосполнимых, ценных в экологическом, н</w:t>
      </w:r>
      <w:r w:rsidR="00127973" w:rsidRPr="002944C2">
        <w:t>а</w:t>
      </w:r>
      <w:r w:rsidR="00127973" w:rsidRPr="002944C2">
        <w:t>учном, культурном и эстетическом отношениях природных комплексов, а также объектов ест</w:t>
      </w:r>
      <w:r w:rsidR="00127973" w:rsidRPr="002944C2">
        <w:t>е</w:t>
      </w:r>
      <w:r w:rsidR="00127973" w:rsidRPr="002944C2">
        <w:t>ственного и искусственного происхождения.</w:t>
      </w:r>
    </w:p>
    <w:p w:rsidR="00127973" w:rsidRPr="002944C2" w:rsidRDefault="008B31AA" w:rsidP="00127973">
      <w:pPr>
        <w:ind w:firstLine="851"/>
        <w:jc w:val="both"/>
      </w:pPr>
      <w:r w:rsidRPr="002944C2">
        <w:t xml:space="preserve">2. </w:t>
      </w:r>
      <w:r w:rsidR="00A42FB4" w:rsidRPr="002944C2">
        <w:t>На территории памятника природы «</w:t>
      </w:r>
      <w:r w:rsidR="00127973" w:rsidRPr="002944C2">
        <w:t>Бузулинская зеленая роща</w:t>
      </w:r>
      <w:r w:rsidR="00A42FB4" w:rsidRPr="002944C2">
        <w:t xml:space="preserve">» </w:t>
      </w:r>
      <w:r w:rsidR="00127973" w:rsidRPr="002944C2">
        <w:t>запрещается всякая деятельность, влекущая за собой нарушение сохранности памятника природы, в том числе:</w:t>
      </w:r>
    </w:p>
    <w:p w:rsidR="00127973" w:rsidRPr="002944C2" w:rsidRDefault="00127973" w:rsidP="00127973">
      <w:pPr>
        <w:numPr>
          <w:ilvl w:val="0"/>
          <w:numId w:val="25"/>
        </w:numPr>
        <w:tabs>
          <w:tab w:val="left" w:pos="1134"/>
        </w:tabs>
        <w:ind w:left="0" w:firstLine="851"/>
        <w:jc w:val="both"/>
      </w:pPr>
      <w:r w:rsidRPr="002944C2">
        <w:t>все виды рубок древесно-кустарниковой растительности, за исключением выборо</w:t>
      </w:r>
      <w:r w:rsidRPr="002944C2">
        <w:t>ч</w:t>
      </w:r>
      <w:r w:rsidRPr="002944C2">
        <w:t>ных санитарных рубок древесных насаждений, пострадавших в результате пожаров, ветровала либо поврежденных вредителями, а также рубок, предусмотренных проектной документацией объектов строительства;</w:t>
      </w:r>
    </w:p>
    <w:p w:rsidR="00127973" w:rsidRPr="002944C2" w:rsidRDefault="00127973" w:rsidP="00127973">
      <w:pPr>
        <w:numPr>
          <w:ilvl w:val="0"/>
          <w:numId w:val="25"/>
        </w:numPr>
        <w:tabs>
          <w:tab w:val="left" w:pos="1134"/>
        </w:tabs>
        <w:ind w:left="0" w:firstLine="851"/>
        <w:jc w:val="both"/>
      </w:pPr>
      <w:r w:rsidRPr="002944C2">
        <w:t>проведение работ по геологической разведке недр, разработке полезных ископа</w:t>
      </w:r>
      <w:r w:rsidRPr="002944C2">
        <w:t>е</w:t>
      </w:r>
      <w:r w:rsidRPr="002944C2">
        <w:t>мых;</w:t>
      </w:r>
    </w:p>
    <w:p w:rsidR="00127973" w:rsidRPr="002944C2" w:rsidRDefault="00127973" w:rsidP="00127973">
      <w:pPr>
        <w:numPr>
          <w:ilvl w:val="0"/>
          <w:numId w:val="25"/>
        </w:numPr>
        <w:tabs>
          <w:tab w:val="left" w:pos="1134"/>
        </w:tabs>
        <w:ind w:left="0" w:firstLine="851"/>
        <w:jc w:val="both"/>
      </w:pPr>
      <w:r w:rsidRPr="002944C2">
        <w:t>сенокошение и выпас скота, заготовка древесно-веточных кормов;</w:t>
      </w:r>
    </w:p>
    <w:p w:rsidR="00127973" w:rsidRPr="002944C2" w:rsidRDefault="00127973" w:rsidP="00127973">
      <w:pPr>
        <w:numPr>
          <w:ilvl w:val="0"/>
          <w:numId w:val="25"/>
        </w:numPr>
        <w:tabs>
          <w:tab w:val="left" w:pos="1134"/>
        </w:tabs>
        <w:ind w:left="0" w:firstLine="851"/>
        <w:jc w:val="both"/>
      </w:pPr>
      <w:r w:rsidRPr="002944C2">
        <w:t>распашка земель;</w:t>
      </w:r>
    </w:p>
    <w:p w:rsidR="00127973" w:rsidRPr="002944C2" w:rsidRDefault="00127973" w:rsidP="00127973">
      <w:pPr>
        <w:numPr>
          <w:ilvl w:val="0"/>
          <w:numId w:val="25"/>
        </w:numPr>
        <w:tabs>
          <w:tab w:val="left" w:pos="1134"/>
        </w:tabs>
        <w:ind w:left="0" w:firstLine="851"/>
        <w:jc w:val="both"/>
      </w:pPr>
      <w:r w:rsidRPr="002944C2">
        <w:t>строительство зданий, дорог, трубопроводов, линий электропередачи и иных соор</w:t>
      </w:r>
      <w:r w:rsidRPr="002944C2">
        <w:t>у</w:t>
      </w:r>
      <w:r w:rsidRPr="002944C2">
        <w:t>жений, за исключением строительства и реконструкции зданий, сооружений, дорог и прочих коммуникаций, необходимых для обеспечения работы учреждений и организаций, занима</w:t>
      </w:r>
      <w:r w:rsidRPr="002944C2">
        <w:t>ю</w:t>
      </w:r>
      <w:r w:rsidRPr="002944C2">
        <w:t>щихся предоставлением услуг в сфере рекреации и экологического туризма и уже имеющих на территории памятника природы объекты своей инфраструктуры, при условии положительного заключения государственной экологической экспертизы по проектной документации объектов строительства;</w:t>
      </w:r>
    </w:p>
    <w:p w:rsidR="00127973" w:rsidRPr="002944C2" w:rsidRDefault="00127973" w:rsidP="00127973">
      <w:pPr>
        <w:numPr>
          <w:ilvl w:val="0"/>
          <w:numId w:val="25"/>
        </w:numPr>
        <w:tabs>
          <w:tab w:val="left" w:pos="1134"/>
        </w:tabs>
        <w:ind w:left="0" w:firstLine="851"/>
        <w:jc w:val="both"/>
      </w:pPr>
      <w:r w:rsidRPr="002944C2">
        <w:lastRenderedPageBreak/>
        <w:t>разведение костров вне специально отведенных и обустроенных мест;</w:t>
      </w:r>
    </w:p>
    <w:p w:rsidR="00127973" w:rsidRPr="002944C2" w:rsidRDefault="00127973" w:rsidP="00127973">
      <w:pPr>
        <w:numPr>
          <w:ilvl w:val="0"/>
          <w:numId w:val="25"/>
        </w:numPr>
        <w:tabs>
          <w:tab w:val="left" w:pos="1134"/>
        </w:tabs>
        <w:ind w:left="0" w:firstLine="851"/>
        <w:jc w:val="both"/>
      </w:pPr>
      <w:r w:rsidRPr="002944C2">
        <w:t>выжигание естественной растительности;</w:t>
      </w:r>
    </w:p>
    <w:p w:rsidR="00127973" w:rsidRPr="002944C2" w:rsidRDefault="00127973" w:rsidP="00127973">
      <w:pPr>
        <w:numPr>
          <w:ilvl w:val="0"/>
          <w:numId w:val="25"/>
        </w:numPr>
        <w:tabs>
          <w:tab w:val="left" w:pos="1134"/>
        </w:tabs>
        <w:ind w:left="0" w:firstLine="851"/>
        <w:jc w:val="both"/>
      </w:pPr>
      <w:r w:rsidRPr="002944C2">
        <w:t>применение химических средств защиты растений;</w:t>
      </w:r>
    </w:p>
    <w:p w:rsidR="00127973" w:rsidRPr="002944C2" w:rsidRDefault="00127973" w:rsidP="00127973">
      <w:pPr>
        <w:numPr>
          <w:ilvl w:val="0"/>
          <w:numId w:val="25"/>
        </w:numPr>
        <w:tabs>
          <w:tab w:val="left" w:pos="1134"/>
        </w:tabs>
        <w:ind w:left="0" w:firstLine="851"/>
        <w:jc w:val="both"/>
      </w:pPr>
      <w:r w:rsidRPr="002944C2">
        <w:t>разорение муравейников, гнезд, нор и прочих жилищ диких животных;</w:t>
      </w:r>
    </w:p>
    <w:p w:rsidR="00127973" w:rsidRPr="002944C2" w:rsidRDefault="00127973" w:rsidP="00127973">
      <w:pPr>
        <w:numPr>
          <w:ilvl w:val="0"/>
          <w:numId w:val="25"/>
        </w:numPr>
        <w:tabs>
          <w:tab w:val="left" w:pos="1134"/>
        </w:tabs>
        <w:ind w:left="0" w:firstLine="851"/>
        <w:jc w:val="both"/>
      </w:pPr>
      <w:r w:rsidRPr="002944C2">
        <w:t>промышленная заготовка ягод, грибов, лекарственно-технического сырья, древесно-веточных кормов;</w:t>
      </w:r>
    </w:p>
    <w:p w:rsidR="00127973" w:rsidRPr="002944C2" w:rsidRDefault="00127973" w:rsidP="00127973">
      <w:pPr>
        <w:numPr>
          <w:ilvl w:val="0"/>
          <w:numId w:val="25"/>
        </w:numPr>
        <w:tabs>
          <w:tab w:val="left" w:pos="1134"/>
        </w:tabs>
        <w:ind w:left="0" w:firstLine="851"/>
        <w:jc w:val="both"/>
      </w:pPr>
      <w:r w:rsidRPr="002944C2">
        <w:t>загрязнение почв, замусоривание территории, захоронение мусора, устройство св</w:t>
      </w:r>
      <w:r w:rsidRPr="002944C2">
        <w:t>а</w:t>
      </w:r>
      <w:r w:rsidRPr="002944C2">
        <w:t>лок и скотомогильников.</w:t>
      </w:r>
    </w:p>
    <w:p w:rsidR="0020114E" w:rsidRPr="002944C2" w:rsidRDefault="0020114E" w:rsidP="0020114E">
      <w:pPr>
        <w:shd w:val="clear" w:color="auto" w:fill="FFFFFF"/>
        <w:tabs>
          <w:tab w:val="left" w:pos="1134"/>
        </w:tabs>
        <w:ind w:left="851"/>
        <w:jc w:val="both"/>
      </w:pPr>
      <w:r w:rsidRPr="002944C2">
        <w:t>3. Разрешенные виды деятельности и природопользования: </w:t>
      </w:r>
    </w:p>
    <w:p w:rsidR="00127973" w:rsidRPr="002944C2" w:rsidRDefault="00127973" w:rsidP="00FA2E14">
      <w:pPr>
        <w:shd w:val="clear" w:color="auto" w:fill="FFFFFF"/>
        <w:ind w:firstLine="851"/>
        <w:jc w:val="both"/>
      </w:pPr>
      <w:r w:rsidRPr="002944C2">
        <w:t xml:space="preserve">Все собственники, владельцы и пользователи земель в границах памятника природы </w:t>
      </w:r>
      <w:r w:rsidR="00FA2E14" w:rsidRPr="002944C2">
        <w:t>«</w:t>
      </w:r>
      <w:r w:rsidRPr="002944C2">
        <w:t>Бузулинская зеленая роща</w:t>
      </w:r>
      <w:r w:rsidR="00FA2E14" w:rsidRPr="002944C2">
        <w:t>»</w:t>
      </w:r>
      <w:r w:rsidRPr="002944C2">
        <w:t xml:space="preserve"> принимают на себя охранные обязательства по обеспечению с</w:t>
      </w:r>
      <w:r w:rsidRPr="002944C2">
        <w:t>о</w:t>
      </w:r>
      <w:r w:rsidRPr="002944C2">
        <w:t>хранности природных сообществ и историко-культурных объектов (при их наличии).</w:t>
      </w:r>
    </w:p>
    <w:p w:rsidR="00127973" w:rsidRPr="002944C2" w:rsidRDefault="00127973" w:rsidP="00FA2E14">
      <w:pPr>
        <w:shd w:val="clear" w:color="auto" w:fill="FFFFFF"/>
        <w:ind w:firstLine="851"/>
        <w:jc w:val="both"/>
      </w:pPr>
      <w:r w:rsidRPr="002944C2">
        <w:t xml:space="preserve">На территории памятника природы </w:t>
      </w:r>
      <w:r w:rsidR="00FA2E14" w:rsidRPr="002944C2">
        <w:t xml:space="preserve">«Бузулинская зеленая роща» </w:t>
      </w:r>
      <w:r w:rsidRPr="002944C2">
        <w:t>хозяйственная и иная деятельность осуществляется с соблюдением Положения и Требований по предотвращению г</w:t>
      </w:r>
      <w:r w:rsidRPr="002944C2">
        <w:t>и</w:t>
      </w:r>
      <w:r w:rsidRPr="002944C2">
        <w:t>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у</w:t>
      </w:r>
      <w:r w:rsidRPr="002944C2">
        <w:t>т</w:t>
      </w:r>
      <w:r w:rsidRPr="002944C2">
        <w:t xml:space="preserve">вержденных постановлением Правительства Российской Федерации от 13 августа 1996 года </w:t>
      </w:r>
      <w:r w:rsidR="00FA2E14" w:rsidRPr="002944C2">
        <w:t>№</w:t>
      </w:r>
      <w:r w:rsidRPr="002944C2">
        <w:t>997, и Требований к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w:t>
      </w:r>
      <w:r w:rsidRPr="002944C2">
        <w:t>о</w:t>
      </w:r>
      <w:r w:rsidRPr="002944C2">
        <w:t>водов, линий связи и электропередачи на территории Амурской области, утвержденных пост</w:t>
      </w:r>
      <w:r w:rsidRPr="002944C2">
        <w:t>а</w:t>
      </w:r>
      <w:r w:rsidRPr="002944C2">
        <w:t>новлением Правительства Амурской области от 2 сентября 2013 года N 396.</w:t>
      </w:r>
    </w:p>
    <w:p w:rsidR="00127973" w:rsidRPr="002944C2" w:rsidRDefault="00127973" w:rsidP="00FA2E14">
      <w:pPr>
        <w:shd w:val="clear" w:color="auto" w:fill="FFFFFF"/>
        <w:ind w:firstLine="851"/>
        <w:jc w:val="both"/>
      </w:pPr>
      <w:r w:rsidRPr="002944C2">
        <w:t xml:space="preserve">Режим особой охраны памятника природы </w:t>
      </w:r>
      <w:r w:rsidR="00FA2E14" w:rsidRPr="002944C2">
        <w:t>«Бузулинская зеленая роща»</w:t>
      </w:r>
      <w:r w:rsidRPr="002944C2">
        <w:t xml:space="preserve"> учитывается при разработке документов стратегического планирования, землеустроительной документации и водохозяйственных балансов.</w:t>
      </w:r>
    </w:p>
    <w:p w:rsidR="00127973" w:rsidRPr="002944C2" w:rsidRDefault="00127973" w:rsidP="00FA2E14">
      <w:pPr>
        <w:shd w:val="clear" w:color="auto" w:fill="FFFFFF"/>
        <w:ind w:firstLine="851"/>
        <w:jc w:val="both"/>
      </w:pPr>
      <w:r w:rsidRPr="002944C2">
        <w:t xml:space="preserve">Проектная документация объектов, строительство которых допускается Положением и планируется на территории памятника природы </w:t>
      </w:r>
      <w:r w:rsidR="00FA2E14" w:rsidRPr="002944C2">
        <w:t>«Бузулинская зеленая роща»</w:t>
      </w:r>
      <w:r w:rsidRPr="002944C2">
        <w:t>, подлежит гос</w:t>
      </w:r>
      <w:r w:rsidRPr="002944C2">
        <w:t>у</w:t>
      </w:r>
      <w:r w:rsidRPr="002944C2">
        <w:t>дарственной экологической экспертизе.</w:t>
      </w:r>
    </w:p>
    <w:p w:rsidR="00127973" w:rsidRPr="002944C2" w:rsidRDefault="00127973" w:rsidP="00FA2E14">
      <w:pPr>
        <w:shd w:val="clear" w:color="auto" w:fill="FFFFFF"/>
        <w:ind w:firstLine="851"/>
        <w:jc w:val="both"/>
      </w:pPr>
      <w:r w:rsidRPr="002944C2">
        <w:t xml:space="preserve">На территории памятника природы </w:t>
      </w:r>
      <w:r w:rsidR="00FA2E14" w:rsidRPr="002944C2">
        <w:t xml:space="preserve">«Бузулинская зеленая роща» </w:t>
      </w:r>
      <w:r w:rsidRPr="002944C2">
        <w:t>допускаются:</w:t>
      </w:r>
    </w:p>
    <w:p w:rsidR="00127973" w:rsidRPr="002944C2" w:rsidRDefault="00127973" w:rsidP="00FA2E14">
      <w:pPr>
        <w:numPr>
          <w:ilvl w:val="0"/>
          <w:numId w:val="27"/>
        </w:numPr>
        <w:tabs>
          <w:tab w:val="clear" w:pos="720"/>
          <w:tab w:val="num" w:pos="1134"/>
        </w:tabs>
        <w:ind w:left="0" w:firstLine="851"/>
        <w:jc w:val="both"/>
      </w:pPr>
      <w:r w:rsidRPr="002944C2">
        <w:t>свободное пребывание граждан с обязательным соблюдением установленного реж</w:t>
      </w:r>
      <w:r w:rsidRPr="002944C2">
        <w:t>и</w:t>
      </w:r>
      <w:r w:rsidRPr="002944C2">
        <w:t>ма охраны;</w:t>
      </w:r>
    </w:p>
    <w:p w:rsidR="00127973" w:rsidRPr="002944C2" w:rsidRDefault="00127973" w:rsidP="00FA2E14">
      <w:pPr>
        <w:numPr>
          <w:ilvl w:val="0"/>
          <w:numId w:val="27"/>
        </w:numPr>
        <w:tabs>
          <w:tab w:val="clear" w:pos="720"/>
          <w:tab w:val="num" w:pos="1134"/>
        </w:tabs>
        <w:ind w:left="0" w:firstLine="851"/>
        <w:jc w:val="both"/>
      </w:pPr>
      <w:r w:rsidRPr="002944C2">
        <w:t>заготовка и сбор для собственных нужд дикорастущих плодов, ягод, орехов, грибов, других пригодных для употребления в пищу лесных ресурсов, а также недревесных лесных р</w:t>
      </w:r>
      <w:r w:rsidRPr="002944C2">
        <w:t>е</w:t>
      </w:r>
      <w:r w:rsidRPr="002944C2">
        <w:t>сурсов, кроме дикорастущих растений, их плодов и семян, виды которых занесены в Красную книгу Российской Федерации и Красную книгу Амурской области;</w:t>
      </w:r>
    </w:p>
    <w:p w:rsidR="00127973" w:rsidRPr="002944C2" w:rsidRDefault="00127973" w:rsidP="00FA2E14">
      <w:pPr>
        <w:numPr>
          <w:ilvl w:val="0"/>
          <w:numId w:val="27"/>
        </w:numPr>
        <w:tabs>
          <w:tab w:val="clear" w:pos="720"/>
          <w:tab w:val="num" w:pos="1134"/>
        </w:tabs>
        <w:ind w:left="0" w:firstLine="851"/>
        <w:jc w:val="both"/>
      </w:pPr>
      <w:r w:rsidRPr="002944C2">
        <w:t>фенологические и зоологические наблюдения;</w:t>
      </w:r>
    </w:p>
    <w:p w:rsidR="00127973" w:rsidRPr="002944C2" w:rsidRDefault="00127973" w:rsidP="00FA2E14">
      <w:pPr>
        <w:numPr>
          <w:ilvl w:val="0"/>
          <w:numId w:val="27"/>
        </w:numPr>
        <w:tabs>
          <w:tab w:val="clear" w:pos="720"/>
          <w:tab w:val="num" w:pos="1134"/>
        </w:tabs>
        <w:ind w:left="0" w:firstLine="851"/>
        <w:jc w:val="both"/>
      </w:pPr>
      <w:r w:rsidRPr="002944C2">
        <w:t>организованный экологический туризм и экскурсии;</w:t>
      </w:r>
    </w:p>
    <w:p w:rsidR="00127973" w:rsidRPr="002944C2" w:rsidRDefault="00127973" w:rsidP="00FA2E14">
      <w:pPr>
        <w:numPr>
          <w:ilvl w:val="0"/>
          <w:numId w:val="27"/>
        </w:numPr>
        <w:tabs>
          <w:tab w:val="clear" w:pos="720"/>
          <w:tab w:val="num" w:pos="1134"/>
        </w:tabs>
        <w:ind w:left="0" w:firstLine="851"/>
        <w:jc w:val="both"/>
      </w:pPr>
      <w:r w:rsidRPr="002944C2">
        <w:t>проведение выборочных санитарных рубок древесных насаждений, пострадавших в результате пожаров, ветровала либо поврежденных вредителями;</w:t>
      </w:r>
    </w:p>
    <w:p w:rsidR="00127973" w:rsidRPr="002944C2" w:rsidRDefault="00127973" w:rsidP="00FA2E14">
      <w:pPr>
        <w:numPr>
          <w:ilvl w:val="0"/>
          <w:numId w:val="27"/>
        </w:numPr>
        <w:tabs>
          <w:tab w:val="clear" w:pos="720"/>
          <w:tab w:val="num" w:pos="1134"/>
        </w:tabs>
        <w:ind w:left="0" w:firstLine="851"/>
        <w:jc w:val="both"/>
      </w:pPr>
      <w:r w:rsidRPr="002944C2">
        <w:t>проведение противопожарных мероприятий;</w:t>
      </w:r>
    </w:p>
    <w:p w:rsidR="00127973" w:rsidRPr="002944C2" w:rsidRDefault="00127973" w:rsidP="00FA2E14">
      <w:pPr>
        <w:numPr>
          <w:ilvl w:val="0"/>
          <w:numId w:val="27"/>
        </w:numPr>
        <w:tabs>
          <w:tab w:val="clear" w:pos="720"/>
          <w:tab w:val="num" w:pos="1134"/>
        </w:tabs>
        <w:ind w:left="0" w:firstLine="851"/>
        <w:jc w:val="both"/>
      </w:pPr>
      <w:r w:rsidRPr="002944C2">
        <w:t>проведение биотехнических мероприятий, связанных с регулированием биологич</w:t>
      </w:r>
      <w:r w:rsidRPr="002944C2">
        <w:t>е</w:t>
      </w:r>
      <w:r w:rsidRPr="002944C2">
        <w:t>ской емкости угодий;</w:t>
      </w:r>
    </w:p>
    <w:p w:rsidR="00127973" w:rsidRPr="002944C2" w:rsidRDefault="00127973" w:rsidP="00FA2E14">
      <w:pPr>
        <w:numPr>
          <w:ilvl w:val="0"/>
          <w:numId w:val="27"/>
        </w:numPr>
        <w:tabs>
          <w:tab w:val="clear" w:pos="720"/>
          <w:tab w:val="num" w:pos="1134"/>
        </w:tabs>
        <w:ind w:left="0" w:firstLine="851"/>
        <w:jc w:val="both"/>
      </w:pPr>
      <w:r w:rsidRPr="002944C2">
        <w:t>сбор ботанических, зоологических, геологических коллекций;</w:t>
      </w:r>
    </w:p>
    <w:p w:rsidR="00127973" w:rsidRPr="002944C2" w:rsidRDefault="00127973" w:rsidP="00FA2E14">
      <w:pPr>
        <w:numPr>
          <w:ilvl w:val="0"/>
          <w:numId w:val="27"/>
        </w:numPr>
        <w:tabs>
          <w:tab w:val="clear" w:pos="720"/>
          <w:tab w:val="num" w:pos="1134"/>
        </w:tabs>
        <w:ind w:left="0" w:firstLine="851"/>
        <w:jc w:val="both"/>
      </w:pPr>
      <w:r w:rsidRPr="002944C2">
        <w:t>проведение научных исследований, мероприятий по экологическому просвещению и природоохранной пропаганде.</w:t>
      </w:r>
    </w:p>
    <w:p w:rsidR="00127973" w:rsidRPr="002944C2" w:rsidRDefault="00127973" w:rsidP="00FA2E14">
      <w:pPr>
        <w:shd w:val="clear" w:color="auto" w:fill="FFFFFF"/>
        <w:ind w:firstLine="851"/>
        <w:jc w:val="both"/>
      </w:pPr>
      <w:r w:rsidRPr="002944C2">
        <w:t xml:space="preserve">Эколого-просветительская деятельность, осуществляемая на территории памятника природы </w:t>
      </w:r>
      <w:r w:rsidR="00FA2E14" w:rsidRPr="002944C2">
        <w:t>«Бузулинская зеленая роща»</w:t>
      </w:r>
      <w:r w:rsidRPr="002944C2">
        <w:t>, должна быть направлена на воспитание бережного о</w:t>
      </w:r>
      <w:r w:rsidRPr="002944C2">
        <w:t>т</w:t>
      </w:r>
      <w:r w:rsidRPr="002944C2">
        <w:t>ношения к природе, рационального использования ее богатств.</w:t>
      </w:r>
    </w:p>
    <w:p w:rsidR="00A42FB4" w:rsidRPr="002944C2" w:rsidRDefault="00A42FB4" w:rsidP="0020114E">
      <w:pPr>
        <w:shd w:val="clear" w:color="auto" w:fill="FFFFFF"/>
        <w:tabs>
          <w:tab w:val="left" w:pos="1134"/>
        </w:tabs>
        <w:ind w:firstLine="851"/>
        <w:jc w:val="both"/>
      </w:pPr>
    </w:p>
    <w:p w:rsidR="00FA2E14" w:rsidRPr="002944C2" w:rsidRDefault="00FA2E14" w:rsidP="00553AFC">
      <w:pPr>
        <w:keepNext/>
        <w:ind w:firstLine="851"/>
        <w:jc w:val="both"/>
        <w:outlineLvl w:val="2"/>
        <w:rPr>
          <w:b/>
        </w:rPr>
      </w:pPr>
      <w:bookmarkStart w:id="203" w:name="_Toc14944623"/>
      <w:r w:rsidRPr="002944C2">
        <w:rPr>
          <w:b/>
        </w:rPr>
        <w:lastRenderedPageBreak/>
        <w:t xml:space="preserve">Статья </w:t>
      </w:r>
      <w:r w:rsidR="00282C53" w:rsidRPr="002944C2">
        <w:rPr>
          <w:b/>
        </w:rPr>
        <w:t>59</w:t>
      </w:r>
      <w:r w:rsidRPr="002944C2">
        <w:rPr>
          <w:b/>
        </w:rPr>
        <w:t>. Содержание ограничений использования земельных участков и объе</w:t>
      </w:r>
      <w:r w:rsidRPr="002944C2">
        <w:rPr>
          <w:b/>
        </w:rPr>
        <w:t>к</w:t>
      </w:r>
      <w:r w:rsidRPr="002944C2">
        <w:rPr>
          <w:b/>
        </w:rPr>
        <w:t>тов капитального строительства на территории заказника регионального значения «Иверский»</w:t>
      </w:r>
      <w:bookmarkEnd w:id="203"/>
    </w:p>
    <w:p w:rsidR="00553AFC" w:rsidRPr="002944C2" w:rsidRDefault="00553AFC" w:rsidP="008D5DC0">
      <w:pPr>
        <w:numPr>
          <w:ilvl w:val="1"/>
          <w:numId w:val="32"/>
        </w:numPr>
        <w:tabs>
          <w:tab w:val="clear" w:pos="1440"/>
          <w:tab w:val="num" w:pos="1134"/>
        </w:tabs>
        <w:ind w:left="0" w:firstLine="851"/>
        <w:jc w:val="both"/>
      </w:pPr>
      <w:r w:rsidRPr="002944C2">
        <w:t>Заказника регионального значения «Иверский» создан с целью сохранения и восст</w:t>
      </w:r>
      <w:r w:rsidRPr="002944C2">
        <w:t>а</w:t>
      </w:r>
      <w:r w:rsidRPr="002944C2">
        <w:t>новления редких и исчезающих видов животных, в том числе ценных видов в хозяйственном, научном и культурном отношениях.</w:t>
      </w:r>
    </w:p>
    <w:p w:rsidR="00462DB0" w:rsidRPr="002944C2" w:rsidRDefault="00553AFC" w:rsidP="008D5DC0">
      <w:pPr>
        <w:tabs>
          <w:tab w:val="num" w:pos="1134"/>
        </w:tabs>
        <w:ind w:firstLine="851"/>
        <w:jc w:val="both"/>
      </w:pPr>
      <w:r w:rsidRPr="002944C2">
        <w:t>На территории заказника наблюдается одна из высших по области плотностей насел</w:t>
      </w:r>
      <w:r w:rsidRPr="002944C2">
        <w:t>е</w:t>
      </w:r>
      <w:r w:rsidRPr="002944C2">
        <w:t>ния копытных животных, в первую очередь, кабана и изюбря. Заказник является частью мигр</w:t>
      </w:r>
      <w:r w:rsidRPr="002944C2">
        <w:t>а</w:t>
      </w:r>
      <w:r w:rsidRPr="002944C2">
        <w:t>ционного пути норской популяции косули. В зимнее время на территории концентрируется к</w:t>
      </w:r>
      <w:r w:rsidRPr="002944C2">
        <w:t>о</w:t>
      </w:r>
      <w:r w:rsidRPr="002944C2">
        <w:t>суля.</w:t>
      </w:r>
    </w:p>
    <w:p w:rsidR="00553AFC" w:rsidRPr="002944C2" w:rsidRDefault="00553AFC" w:rsidP="008D5DC0">
      <w:pPr>
        <w:numPr>
          <w:ilvl w:val="0"/>
          <w:numId w:val="32"/>
        </w:numPr>
        <w:tabs>
          <w:tab w:val="clear" w:pos="720"/>
          <w:tab w:val="num" w:pos="1134"/>
        </w:tabs>
        <w:ind w:left="0" w:firstLine="851"/>
        <w:jc w:val="both"/>
      </w:pPr>
      <w:r w:rsidRPr="002944C2">
        <w:t>На территории заказника «Иверский» запрещается любая деятельность, если она противоречит целям создания государственного природного зоологического заказника или пр</w:t>
      </w:r>
      <w:r w:rsidRPr="002944C2">
        <w:t>и</w:t>
      </w:r>
      <w:r w:rsidRPr="002944C2">
        <w:t>чиняет вред природным комплексам и их компонентам, в том числе:</w:t>
      </w:r>
    </w:p>
    <w:p w:rsidR="00553AFC" w:rsidRPr="002944C2" w:rsidRDefault="00553AFC" w:rsidP="00553AFC">
      <w:pPr>
        <w:numPr>
          <w:ilvl w:val="0"/>
          <w:numId w:val="31"/>
        </w:numPr>
        <w:tabs>
          <w:tab w:val="left" w:pos="1134"/>
        </w:tabs>
        <w:ind w:left="0" w:firstLine="851"/>
        <w:jc w:val="both"/>
      </w:pPr>
      <w:r w:rsidRPr="002944C2">
        <w:t>проведение работ, которые могут привести к нарушению гидрологического режима местности, почвенного покрова, возникновению и развитию эрозионных процессов;</w:t>
      </w:r>
    </w:p>
    <w:p w:rsidR="00553AFC" w:rsidRPr="002944C2" w:rsidRDefault="00553AFC" w:rsidP="00553AFC">
      <w:pPr>
        <w:numPr>
          <w:ilvl w:val="0"/>
          <w:numId w:val="31"/>
        </w:numPr>
        <w:tabs>
          <w:tab w:val="left" w:pos="1134"/>
        </w:tabs>
        <w:ind w:left="0" w:firstLine="851"/>
        <w:jc w:val="both"/>
      </w:pPr>
      <w:r w:rsidRPr="002944C2">
        <w:t>проведение гидромелиоративных работ, осушение болот;</w:t>
      </w:r>
    </w:p>
    <w:p w:rsidR="00553AFC" w:rsidRPr="002944C2" w:rsidRDefault="00553AFC" w:rsidP="00553AFC">
      <w:pPr>
        <w:numPr>
          <w:ilvl w:val="0"/>
          <w:numId w:val="31"/>
        </w:numPr>
        <w:tabs>
          <w:tab w:val="left" w:pos="1134"/>
        </w:tabs>
        <w:ind w:left="0" w:firstLine="851"/>
        <w:jc w:val="both"/>
      </w:pPr>
      <w:r w:rsidRPr="002944C2">
        <w:t>выполнение работ по геологическому изучению недр, разработка месторождений полезных ископаемых;</w:t>
      </w:r>
    </w:p>
    <w:p w:rsidR="00553AFC" w:rsidRPr="002944C2" w:rsidRDefault="00553AFC" w:rsidP="00553AFC">
      <w:pPr>
        <w:numPr>
          <w:ilvl w:val="0"/>
          <w:numId w:val="31"/>
        </w:numPr>
        <w:tabs>
          <w:tab w:val="left" w:pos="1134"/>
        </w:tabs>
        <w:ind w:left="0" w:firstLine="851"/>
        <w:jc w:val="both"/>
      </w:pPr>
      <w:r w:rsidRPr="002944C2">
        <w:t>строительство зданий, сооружений, в том числе временных объектов, линий эле</w:t>
      </w:r>
      <w:r w:rsidRPr="002944C2">
        <w:t>к</w:t>
      </w:r>
      <w:r w:rsidRPr="002944C2">
        <w:t>тропередач, линий связи, дорог, трубопроводов и других линейных сооружений, не связанных с охраной и использованием заказника «Иверский», противопожарной охраной и использованием лесов;</w:t>
      </w:r>
    </w:p>
    <w:p w:rsidR="00553AFC" w:rsidRPr="002944C2" w:rsidRDefault="00553AFC" w:rsidP="00553AFC">
      <w:pPr>
        <w:numPr>
          <w:ilvl w:val="0"/>
          <w:numId w:val="31"/>
        </w:numPr>
        <w:tabs>
          <w:tab w:val="left" w:pos="1134"/>
        </w:tabs>
        <w:ind w:left="0" w:firstLine="851"/>
        <w:jc w:val="both"/>
      </w:pPr>
      <w:r w:rsidRPr="002944C2">
        <w:t>нарушение местообитаний видов животных, включенных в Красную книгу Росси</w:t>
      </w:r>
      <w:r w:rsidRPr="002944C2">
        <w:t>й</w:t>
      </w:r>
      <w:r w:rsidRPr="002944C2">
        <w:t>ской Федерации и Красную книгу Амурской области или являющихся редкими в заказнике «Иверский»;</w:t>
      </w:r>
    </w:p>
    <w:p w:rsidR="00553AFC" w:rsidRPr="002944C2" w:rsidRDefault="00553AFC" w:rsidP="00553AFC">
      <w:pPr>
        <w:numPr>
          <w:ilvl w:val="0"/>
          <w:numId w:val="31"/>
        </w:numPr>
        <w:tabs>
          <w:tab w:val="left" w:pos="1134"/>
        </w:tabs>
        <w:ind w:left="0" w:firstLine="851"/>
        <w:jc w:val="both"/>
      </w:pPr>
      <w:r w:rsidRPr="002944C2">
        <w:t>проведение неконтролируемого выжигания естественной растительности;</w:t>
      </w:r>
    </w:p>
    <w:p w:rsidR="00553AFC" w:rsidRPr="002944C2" w:rsidRDefault="00553AFC" w:rsidP="00553AFC">
      <w:pPr>
        <w:numPr>
          <w:ilvl w:val="0"/>
          <w:numId w:val="31"/>
        </w:numPr>
        <w:tabs>
          <w:tab w:val="left" w:pos="1134"/>
        </w:tabs>
        <w:ind w:left="0" w:firstLine="851"/>
        <w:jc w:val="both"/>
      </w:pPr>
      <w:r w:rsidRPr="002944C2">
        <w:t>проведение рубок лесных насаждений (деревьев, кустарников, лиан), за исключен</w:t>
      </w:r>
      <w:r w:rsidRPr="002944C2">
        <w:t>и</w:t>
      </w:r>
      <w:r w:rsidRPr="002944C2">
        <w:t>ем мероприятий по уходу за лесами и санитарно-оздоровительных мероприятий;</w:t>
      </w:r>
    </w:p>
    <w:p w:rsidR="00553AFC" w:rsidRPr="002944C2" w:rsidRDefault="00553AFC" w:rsidP="00553AFC">
      <w:pPr>
        <w:numPr>
          <w:ilvl w:val="0"/>
          <w:numId w:val="31"/>
        </w:numPr>
        <w:tabs>
          <w:tab w:val="left" w:pos="1134"/>
        </w:tabs>
        <w:ind w:left="0" w:firstLine="851"/>
        <w:jc w:val="both"/>
      </w:pPr>
      <w:r w:rsidRPr="002944C2">
        <w:t>хранение минеральных удобрений и химических средств защиты растений;</w:t>
      </w:r>
    </w:p>
    <w:p w:rsidR="00553AFC" w:rsidRPr="002944C2" w:rsidRDefault="00553AFC" w:rsidP="00553AFC">
      <w:pPr>
        <w:numPr>
          <w:ilvl w:val="0"/>
          <w:numId w:val="31"/>
        </w:numPr>
        <w:tabs>
          <w:tab w:val="left" w:pos="1134"/>
        </w:tabs>
        <w:ind w:left="0" w:firstLine="851"/>
        <w:jc w:val="both"/>
      </w:pPr>
      <w:r w:rsidRPr="002944C2">
        <w:t>использование токсичных химических препаратов для охраны и защиты лесов, в том числе и в научных целях;</w:t>
      </w:r>
    </w:p>
    <w:p w:rsidR="00553AFC" w:rsidRPr="002944C2" w:rsidRDefault="00553AFC" w:rsidP="00553AFC">
      <w:pPr>
        <w:numPr>
          <w:ilvl w:val="0"/>
          <w:numId w:val="31"/>
        </w:numPr>
        <w:tabs>
          <w:tab w:val="left" w:pos="1134"/>
        </w:tabs>
        <w:ind w:left="0" w:firstLine="851"/>
        <w:jc w:val="both"/>
      </w:pPr>
      <w:r w:rsidRPr="002944C2">
        <w:t>умышленное причинение беспокойства диким животным, их отлов и уничтожение, разорение их гнезд и нор;</w:t>
      </w:r>
    </w:p>
    <w:p w:rsidR="00553AFC" w:rsidRPr="002944C2" w:rsidRDefault="00553AFC" w:rsidP="00553AFC">
      <w:pPr>
        <w:numPr>
          <w:ilvl w:val="0"/>
          <w:numId w:val="31"/>
        </w:numPr>
        <w:tabs>
          <w:tab w:val="left" w:pos="1134"/>
        </w:tabs>
        <w:ind w:left="0" w:firstLine="851"/>
        <w:jc w:val="both"/>
      </w:pPr>
      <w:r w:rsidRPr="002944C2">
        <w:t>пребывание граждан с огнестрельным, пневматическим оружием и другими оруди</w:t>
      </w:r>
      <w:r w:rsidRPr="002944C2">
        <w:t>я</w:t>
      </w:r>
      <w:r w:rsidRPr="002944C2">
        <w:t>ми отстрела или отлова животных, а также осуществление охоты, кроме случаев, определенных настоящим Положением;</w:t>
      </w:r>
    </w:p>
    <w:p w:rsidR="00553AFC" w:rsidRPr="002944C2" w:rsidRDefault="00553AFC" w:rsidP="00553AFC">
      <w:pPr>
        <w:numPr>
          <w:ilvl w:val="0"/>
          <w:numId w:val="31"/>
        </w:numPr>
        <w:tabs>
          <w:tab w:val="left" w:pos="1134"/>
        </w:tabs>
        <w:ind w:left="0" w:firstLine="851"/>
        <w:jc w:val="both"/>
      </w:pPr>
      <w:r w:rsidRPr="002944C2">
        <w:t>нахождение с собаками;</w:t>
      </w:r>
    </w:p>
    <w:p w:rsidR="00553AFC" w:rsidRPr="002944C2" w:rsidRDefault="00553AFC" w:rsidP="00553AFC">
      <w:pPr>
        <w:numPr>
          <w:ilvl w:val="0"/>
          <w:numId w:val="31"/>
        </w:numPr>
        <w:tabs>
          <w:tab w:val="left" w:pos="1134"/>
        </w:tabs>
        <w:ind w:left="0" w:firstLine="851"/>
        <w:jc w:val="both"/>
      </w:pPr>
      <w:r w:rsidRPr="002944C2">
        <w:t>добыча объектов животного мира, не отнесенных к охотничьим ресурсам и водным биологическим ресурсам;</w:t>
      </w:r>
    </w:p>
    <w:p w:rsidR="00553AFC" w:rsidRPr="002944C2" w:rsidRDefault="00553AFC" w:rsidP="00553AFC">
      <w:pPr>
        <w:numPr>
          <w:ilvl w:val="0"/>
          <w:numId w:val="31"/>
        </w:numPr>
        <w:tabs>
          <w:tab w:val="left" w:pos="1134"/>
        </w:tabs>
        <w:ind w:left="0" w:firstLine="851"/>
        <w:jc w:val="both"/>
      </w:pPr>
      <w:r w:rsidRPr="002944C2">
        <w:t>рыболовство с использованием сетевых орудий добычи (вылова);</w:t>
      </w:r>
    </w:p>
    <w:p w:rsidR="00553AFC" w:rsidRPr="002944C2" w:rsidRDefault="00553AFC" w:rsidP="00553AFC">
      <w:pPr>
        <w:numPr>
          <w:ilvl w:val="0"/>
          <w:numId w:val="31"/>
        </w:numPr>
        <w:tabs>
          <w:tab w:val="left" w:pos="1134"/>
        </w:tabs>
        <w:ind w:left="0" w:firstLine="851"/>
        <w:jc w:val="both"/>
      </w:pPr>
      <w:r w:rsidRPr="002944C2">
        <w:t>изменение функционального назначения территории заказника «Иверский» или его части, если оно может привести к увеличению антропогенных нагрузок на природный комплекс заказника «Иверский»;</w:t>
      </w:r>
    </w:p>
    <w:p w:rsidR="00553AFC" w:rsidRPr="002944C2" w:rsidRDefault="00553AFC" w:rsidP="00553AFC">
      <w:pPr>
        <w:numPr>
          <w:ilvl w:val="0"/>
          <w:numId w:val="31"/>
        </w:numPr>
        <w:tabs>
          <w:tab w:val="left" w:pos="1134"/>
        </w:tabs>
        <w:ind w:left="0" w:firstLine="851"/>
        <w:jc w:val="both"/>
      </w:pPr>
      <w:r w:rsidRPr="002944C2">
        <w:t>загрязнение почв, замусоривание территории, захоронение отходов, устройство св</w:t>
      </w:r>
      <w:r w:rsidRPr="002944C2">
        <w:t>а</w:t>
      </w:r>
      <w:r w:rsidRPr="002944C2">
        <w:t>лок;</w:t>
      </w:r>
    </w:p>
    <w:p w:rsidR="00553AFC" w:rsidRPr="002944C2" w:rsidRDefault="00553AFC" w:rsidP="00553AFC">
      <w:pPr>
        <w:numPr>
          <w:ilvl w:val="0"/>
          <w:numId w:val="31"/>
        </w:numPr>
        <w:tabs>
          <w:tab w:val="left" w:pos="1134"/>
        </w:tabs>
        <w:ind w:left="0" w:firstLine="851"/>
        <w:jc w:val="both"/>
      </w:pPr>
      <w:r w:rsidRPr="002944C2">
        <w:t>проезд транспорта вне дорог, за исключением транспорта, обслуживающего лине</w:t>
      </w:r>
      <w:r w:rsidRPr="002944C2">
        <w:t>й</w:t>
      </w:r>
      <w:r w:rsidRPr="002944C2">
        <w:t>ные объекты, обеспечивающего режим охраны и функционирование заказника «Иверский»;</w:t>
      </w:r>
    </w:p>
    <w:p w:rsidR="00553AFC" w:rsidRPr="002944C2" w:rsidRDefault="00553AFC" w:rsidP="00553AFC">
      <w:pPr>
        <w:numPr>
          <w:ilvl w:val="0"/>
          <w:numId w:val="31"/>
        </w:numPr>
        <w:tabs>
          <w:tab w:val="left" w:pos="1134"/>
        </w:tabs>
        <w:ind w:left="0" w:firstLine="851"/>
        <w:jc w:val="both"/>
      </w:pPr>
      <w:r w:rsidRPr="002944C2">
        <w:t>размещение пасек без уведомления управления.</w:t>
      </w:r>
    </w:p>
    <w:p w:rsidR="007D7293" w:rsidRPr="002944C2" w:rsidRDefault="003E3093" w:rsidP="004673A7">
      <w:pPr>
        <w:ind w:firstLine="544"/>
        <w:jc w:val="center"/>
        <w:outlineLvl w:val="0"/>
        <w:rPr>
          <w:b/>
          <w:sz w:val="28"/>
          <w:szCs w:val="28"/>
        </w:rPr>
      </w:pPr>
      <w:r w:rsidRPr="002944C2">
        <w:br w:type="page"/>
      </w:r>
      <w:bookmarkStart w:id="204" w:name="_Toc14944624"/>
      <w:r w:rsidR="007D7293" w:rsidRPr="002944C2">
        <w:rPr>
          <w:b/>
          <w:sz w:val="28"/>
          <w:szCs w:val="28"/>
        </w:rPr>
        <w:lastRenderedPageBreak/>
        <w:t xml:space="preserve">Глава </w:t>
      </w:r>
      <w:r w:rsidR="00B557EE" w:rsidRPr="002944C2">
        <w:rPr>
          <w:b/>
          <w:sz w:val="28"/>
          <w:szCs w:val="28"/>
          <w:lang w:val="en-US"/>
        </w:rPr>
        <w:t>III</w:t>
      </w:r>
      <w:r w:rsidR="007D7293" w:rsidRPr="002944C2">
        <w:rPr>
          <w:b/>
          <w:sz w:val="28"/>
          <w:szCs w:val="28"/>
        </w:rPr>
        <w:t>. Карта (карты) градостроительного зонирования и зон с ос</w:t>
      </w:r>
      <w:r w:rsidR="007D7293" w:rsidRPr="002944C2">
        <w:rPr>
          <w:b/>
          <w:sz w:val="28"/>
          <w:szCs w:val="28"/>
        </w:rPr>
        <w:t>о</w:t>
      </w:r>
      <w:r w:rsidR="007D7293" w:rsidRPr="002944C2">
        <w:rPr>
          <w:b/>
          <w:sz w:val="28"/>
          <w:szCs w:val="28"/>
        </w:rPr>
        <w:t>быми условиями использования территории</w:t>
      </w:r>
      <w:bookmarkEnd w:id="204"/>
    </w:p>
    <w:p w:rsidR="005108C9" w:rsidRPr="002944C2" w:rsidRDefault="005108C9" w:rsidP="007D7293">
      <w:pPr>
        <w:ind w:firstLine="544"/>
        <w:jc w:val="center"/>
        <w:rPr>
          <w:b/>
          <w:sz w:val="28"/>
          <w:szCs w:val="28"/>
        </w:rPr>
      </w:pPr>
    </w:p>
    <w:p w:rsidR="005108C9" w:rsidRPr="002944C2" w:rsidRDefault="005108C9" w:rsidP="00273E25">
      <w:pPr>
        <w:keepNext/>
        <w:ind w:firstLine="851"/>
        <w:jc w:val="both"/>
        <w:outlineLvl w:val="2"/>
        <w:rPr>
          <w:b/>
        </w:rPr>
      </w:pPr>
      <w:bookmarkStart w:id="205" w:name="_Toc14944625"/>
      <w:r w:rsidRPr="002944C2">
        <w:rPr>
          <w:b/>
        </w:rPr>
        <w:t xml:space="preserve">Статья </w:t>
      </w:r>
      <w:r w:rsidR="00282C53" w:rsidRPr="002944C2">
        <w:rPr>
          <w:b/>
        </w:rPr>
        <w:t>60</w:t>
      </w:r>
      <w:r w:rsidRPr="002944C2">
        <w:rPr>
          <w:b/>
        </w:rPr>
        <w:t>. Карты градостроительного зонирования</w:t>
      </w:r>
      <w:bookmarkEnd w:id="205"/>
    </w:p>
    <w:p w:rsidR="00273E25" w:rsidRPr="002944C2" w:rsidRDefault="00273E25" w:rsidP="00273E25">
      <w:pPr>
        <w:pStyle w:val="af4"/>
        <w:keepNext/>
        <w:tabs>
          <w:tab w:val="left" w:pos="720"/>
        </w:tabs>
        <w:ind w:firstLine="851"/>
        <w:jc w:val="both"/>
        <w:rPr>
          <w:szCs w:val="28"/>
        </w:rPr>
      </w:pPr>
      <w:r w:rsidRPr="002944C2">
        <w:t xml:space="preserve">1. </w:t>
      </w:r>
      <w:r w:rsidR="00C223A3" w:rsidRPr="002944C2">
        <w:t>Правила землепользования и застройки включают в себя графическую часть, пре</w:t>
      </w:r>
      <w:r w:rsidR="00C223A3" w:rsidRPr="002944C2">
        <w:t>д</w:t>
      </w:r>
      <w:r w:rsidR="00C223A3" w:rsidRPr="002944C2">
        <w:t xml:space="preserve">ставленную </w:t>
      </w:r>
      <w:r w:rsidR="0038422D" w:rsidRPr="002944C2">
        <w:t>к</w:t>
      </w:r>
      <w:r w:rsidR="005108C9" w:rsidRPr="002944C2">
        <w:t>арт</w:t>
      </w:r>
      <w:r w:rsidR="00C223A3" w:rsidRPr="002944C2">
        <w:t>ами</w:t>
      </w:r>
      <w:r w:rsidR="005108C9" w:rsidRPr="002944C2">
        <w:t xml:space="preserve"> </w:t>
      </w:r>
      <w:r w:rsidR="008245D8" w:rsidRPr="002944C2">
        <w:t>г</w:t>
      </w:r>
      <w:r w:rsidR="005108C9" w:rsidRPr="002944C2">
        <w:t xml:space="preserve">радостроительного зонирования </w:t>
      </w:r>
      <w:r w:rsidR="00625D8B" w:rsidRPr="002944C2">
        <w:t>муниципального образования</w:t>
      </w:r>
      <w:r w:rsidR="003E3093" w:rsidRPr="002944C2">
        <w:t xml:space="preserve"> </w:t>
      </w:r>
      <w:r w:rsidR="003E1B03" w:rsidRPr="002944C2">
        <w:t>Нижнеб</w:t>
      </w:r>
      <w:r w:rsidR="003E1B03" w:rsidRPr="002944C2">
        <w:t>у</w:t>
      </w:r>
      <w:r w:rsidR="003E1B03" w:rsidRPr="002944C2">
        <w:t>зулинское сельское поселение</w:t>
      </w:r>
      <w:r w:rsidRPr="002944C2">
        <w:t xml:space="preserve"> </w:t>
      </w:r>
      <w:r w:rsidR="00330874" w:rsidRPr="002944C2">
        <w:t>Свободненского</w:t>
      </w:r>
      <w:r w:rsidR="00A34434" w:rsidRPr="002944C2">
        <w:t xml:space="preserve"> </w:t>
      </w:r>
      <w:r w:rsidR="00706221" w:rsidRPr="002944C2">
        <w:t>района</w:t>
      </w:r>
      <w:r w:rsidR="003E3093" w:rsidRPr="002944C2">
        <w:t xml:space="preserve"> </w:t>
      </w:r>
      <w:r w:rsidR="00706221" w:rsidRPr="002944C2">
        <w:t>Амурской области</w:t>
      </w:r>
      <w:r w:rsidRPr="002944C2">
        <w:t xml:space="preserve"> и населенных пун</w:t>
      </w:r>
      <w:r w:rsidRPr="002944C2">
        <w:t>к</w:t>
      </w:r>
      <w:r w:rsidRPr="002944C2">
        <w:t xml:space="preserve">тов </w:t>
      </w:r>
      <w:r w:rsidR="00330874" w:rsidRPr="002944C2">
        <w:t xml:space="preserve">с. </w:t>
      </w:r>
      <w:r w:rsidR="00553AFC" w:rsidRPr="002944C2">
        <w:t xml:space="preserve">Нижние Бузули и </w:t>
      </w:r>
      <w:r w:rsidR="00330874" w:rsidRPr="002944C2">
        <w:t xml:space="preserve">с. </w:t>
      </w:r>
      <w:r w:rsidR="00553AFC" w:rsidRPr="002944C2">
        <w:t>Новоострополь</w:t>
      </w:r>
      <w:r w:rsidRPr="002944C2">
        <w:t>, входящих в его состав</w:t>
      </w:r>
      <w:r w:rsidR="00C223A3" w:rsidRPr="002944C2">
        <w:rPr>
          <w:szCs w:val="28"/>
        </w:rPr>
        <w:t>.</w:t>
      </w:r>
    </w:p>
    <w:p w:rsidR="005108C9" w:rsidRPr="002944C2" w:rsidRDefault="005108C9" w:rsidP="00273E25">
      <w:pPr>
        <w:pStyle w:val="af4"/>
        <w:keepNext/>
        <w:tabs>
          <w:tab w:val="left" w:pos="720"/>
        </w:tabs>
        <w:ind w:firstLine="851"/>
        <w:jc w:val="both"/>
      </w:pPr>
      <w:r w:rsidRPr="002944C2">
        <w:t xml:space="preserve">На </w:t>
      </w:r>
      <w:r w:rsidR="00C223A3" w:rsidRPr="002944C2">
        <w:t>к</w:t>
      </w:r>
      <w:r w:rsidRPr="002944C2">
        <w:t>артах</w:t>
      </w:r>
      <w:r w:rsidR="00C223A3" w:rsidRPr="002944C2">
        <w:t xml:space="preserve"> градостроительного зонирования</w:t>
      </w:r>
      <w:r w:rsidRPr="002944C2">
        <w:t xml:space="preserve"> отображены границы территориальных зон и их кодовые обозначения, определяющие вид территориальной зоны, а также границы зон с особыми условиями использования территорий, границы территорий объектов культурного н</w:t>
      </w:r>
      <w:r w:rsidRPr="002944C2">
        <w:t>а</w:t>
      </w:r>
      <w:r w:rsidRPr="002944C2">
        <w:t>следия.</w:t>
      </w:r>
    </w:p>
    <w:p w:rsidR="005108C9" w:rsidRPr="002944C2" w:rsidRDefault="005108C9" w:rsidP="00273E25">
      <w:pPr>
        <w:pStyle w:val="af4"/>
        <w:keepNext/>
        <w:tabs>
          <w:tab w:val="left" w:pos="720"/>
        </w:tabs>
        <w:ind w:firstLine="851"/>
        <w:jc w:val="both"/>
      </w:pPr>
      <w:r w:rsidRPr="002944C2">
        <w:t>2. Границы территориальных зон установлены с учетом:</w:t>
      </w:r>
    </w:p>
    <w:p w:rsidR="005108C9" w:rsidRPr="002944C2" w:rsidRDefault="005108C9" w:rsidP="00273E25">
      <w:pPr>
        <w:pStyle w:val="af4"/>
        <w:keepNext/>
        <w:tabs>
          <w:tab w:val="left" w:pos="720"/>
        </w:tabs>
        <w:ind w:firstLine="851"/>
        <w:jc w:val="both"/>
      </w:pPr>
      <w:r w:rsidRPr="002944C2">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5108C9" w:rsidRPr="002944C2" w:rsidRDefault="005108C9" w:rsidP="00273E25">
      <w:pPr>
        <w:pStyle w:val="af4"/>
        <w:keepNext/>
        <w:tabs>
          <w:tab w:val="left" w:pos="720"/>
        </w:tabs>
        <w:ind w:firstLine="851"/>
        <w:jc w:val="both"/>
      </w:pPr>
      <w:r w:rsidRPr="002944C2">
        <w:t>2) функциональных зон и параметров их планируемого развития, согласно генеральн</w:t>
      </w:r>
      <w:r w:rsidRPr="002944C2">
        <w:t>о</w:t>
      </w:r>
      <w:r w:rsidR="007F376D" w:rsidRPr="002944C2">
        <w:t xml:space="preserve">му </w:t>
      </w:r>
      <w:r w:rsidRPr="002944C2">
        <w:t>план</w:t>
      </w:r>
      <w:r w:rsidR="007F376D" w:rsidRPr="002944C2">
        <w:t>у</w:t>
      </w:r>
      <w:r w:rsidR="00A34434" w:rsidRPr="002944C2">
        <w:t xml:space="preserve"> </w:t>
      </w:r>
      <w:r w:rsidR="007F376D" w:rsidRPr="002944C2">
        <w:rPr>
          <w:szCs w:val="28"/>
        </w:rPr>
        <w:t>муниципального образования</w:t>
      </w:r>
      <w:r w:rsidRPr="002944C2">
        <w:t>;</w:t>
      </w:r>
    </w:p>
    <w:p w:rsidR="005108C9" w:rsidRPr="002944C2" w:rsidRDefault="005108C9" w:rsidP="00273E25">
      <w:pPr>
        <w:pStyle w:val="af4"/>
        <w:keepNext/>
        <w:tabs>
          <w:tab w:val="left" w:pos="720"/>
        </w:tabs>
        <w:ind w:firstLine="851"/>
        <w:jc w:val="both"/>
      </w:pPr>
      <w:r w:rsidRPr="002944C2">
        <w:t>3) определенных Градостроительным кодексом РФ территориальных зон;</w:t>
      </w:r>
    </w:p>
    <w:p w:rsidR="005108C9" w:rsidRPr="002944C2" w:rsidRDefault="005108C9" w:rsidP="00273E25">
      <w:pPr>
        <w:pStyle w:val="af4"/>
        <w:keepNext/>
        <w:tabs>
          <w:tab w:val="left" w:pos="720"/>
        </w:tabs>
        <w:ind w:firstLine="851"/>
        <w:jc w:val="both"/>
      </w:pPr>
      <w:r w:rsidRPr="002944C2">
        <w:t>4) сложившейся планировки территории и существующего землепользования;</w:t>
      </w:r>
    </w:p>
    <w:p w:rsidR="005108C9" w:rsidRPr="002944C2" w:rsidRDefault="005108C9" w:rsidP="00273E25">
      <w:pPr>
        <w:pStyle w:val="af4"/>
        <w:keepNext/>
        <w:tabs>
          <w:tab w:val="left" w:pos="720"/>
        </w:tabs>
        <w:ind w:firstLine="851"/>
        <w:jc w:val="both"/>
      </w:pPr>
      <w:r w:rsidRPr="002944C2">
        <w:t>5) планируемых изменений границ земель различных категорий;</w:t>
      </w:r>
    </w:p>
    <w:p w:rsidR="005108C9" w:rsidRPr="002944C2" w:rsidRDefault="005108C9" w:rsidP="00273E25">
      <w:pPr>
        <w:pStyle w:val="af4"/>
        <w:keepNext/>
        <w:tabs>
          <w:tab w:val="left" w:pos="720"/>
        </w:tabs>
        <w:ind w:firstLine="851"/>
        <w:jc w:val="both"/>
      </w:pPr>
      <w:r w:rsidRPr="002944C2">
        <w:t>6) предотвращения возможности причинения вреда объектам капитального строител</w:t>
      </w:r>
      <w:r w:rsidRPr="002944C2">
        <w:t>ь</w:t>
      </w:r>
      <w:r w:rsidRPr="002944C2">
        <w:t>ства, расположенных на смежных земельных участках.</w:t>
      </w:r>
    </w:p>
    <w:p w:rsidR="005108C9" w:rsidRPr="002944C2" w:rsidRDefault="005108C9" w:rsidP="00273E25">
      <w:pPr>
        <w:ind w:right="-1" w:firstLine="851"/>
        <w:jc w:val="both"/>
      </w:pPr>
      <w:r w:rsidRPr="002944C2">
        <w:t>3. Границы территориальных зон устанавл</w:t>
      </w:r>
      <w:r w:rsidR="007F376D" w:rsidRPr="002944C2">
        <w:t>ены</w:t>
      </w:r>
      <w:r w:rsidRPr="002944C2">
        <w:t xml:space="preserve"> по:</w:t>
      </w:r>
    </w:p>
    <w:p w:rsidR="008245D8" w:rsidRPr="002944C2" w:rsidRDefault="00273E25" w:rsidP="00273E25">
      <w:pPr>
        <w:ind w:right="-1" w:firstLine="851"/>
        <w:jc w:val="both"/>
      </w:pPr>
      <w:r w:rsidRPr="002944C2">
        <w:t>1) линиям улиц, проездов</w:t>
      </w:r>
      <w:r w:rsidR="008245D8" w:rsidRPr="002944C2">
        <w:t>;</w:t>
      </w:r>
    </w:p>
    <w:p w:rsidR="005108C9" w:rsidRPr="002944C2" w:rsidRDefault="007F376D" w:rsidP="00273E25">
      <w:pPr>
        <w:autoSpaceDE w:val="0"/>
        <w:autoSpaceDN w:val="0"/>
        <w:adjustRightInd w:val="0"/>
        <w:ind w:firstLine="851"/>
        <w:jc w:val="both"/>
        <w:rPr>
          <w:rFonts w:eastAsia="Calibri"/>
          <w:lang w:eastAsia="ru-RU"/>
        </w:rPr>
      </w:pPr>
      <w:r w:rsidRPr="002944C2">
        <w:rPr>
          <w:rFonts w:eastAsia="Calibri"/>
          <w:lang w:eastAsia="ru-RU"/>
        </w:rPr>
        <w:t>2</w:t>
      </w:r>
      <w:r w:rsidR="005108C9" w:rsidRPr="002944C2">
        <w:rPr>
          <w:rFonts w:eastAsia="Calibri"/>
          <w:lang w:eastAsia="ru-RU"/>
        </w:rPr>
        <w:t>) границам земельных участков;</w:t>
      </w:r>
    </w:p>
    <w:p w:rsidR="005108C9" w:rsidRPr="002944C2" w:rsidRDefault="007F376D" w:rsidP="00273E25">
      <w:pPr>
        <w:autoSpaceDE w:val="0"/>
        <w:autoSpaceDN w:val="0"/>
        <w:adjustRightInd w:val="0"/>
        <w:ind w:firstLine="851"/>
        <w:jc w:val="both"/>
        <w:rPr>
          <w:rFonts w:eastAsia="Calibri"/>
          <w:lang w:eastAsia="ru-RU"/>
        </w:rPr>
      </w:pPr>
      <w:r w:rsidRPr="002944C2">
        <w:rPr>
          <w:rFonts w:eastAsia="Calibri"/>
          <w:lang w:eastAsia="ru-RU"/>
        </w:rPr>
        <w:t>3</w:t>
      </w:r>
      <w:r w:rsidR="005108C9" w:rsidRPr="002944C2">
        <w:rPr>
          <w:rFonts w:eastAsia="Calibri"/>
          <w:lang w:eastAsia="ru-RU"/>
        </w:rPr>
        <w:t>) границам населенн</w:t>
      </w:r>
      <w:r w:rsidR="008245D8" w:rsidRPr="002944C2">
        <w:rPr>
          <w:rFonts w:eastAsia="Calibri"/>
          <w:lang w:eastAsia="ru-RU"/>
        </w:rPr>
        <w:t>ого</w:t>
      </w:r>
      <w:r w:rsidR="005108C9" w:rsidRPr="002944C2">
        <w:rPr>
          <w:rFonts w:eastAsia="Calibri"/>
          <w:lang w:eastAsia="ru-RU"/>
        </w:rPr>
        <w:t xml:space="preserve"> пункт</w:t>
      </w:r>
      <w:r w:rsidR="008245D8" w:rsidRPr="002944C2">
        <w:rPr>
          <w:rFonts w:eastAsia="Calibri"/>
          <w:lang w:eastAsia="ru-RU"/>
        </w:rPr>
        <w:t>а</w:t>
      </w:r>
      <w:r w:rsidR="005108C9" w:rsidRPr="002944C2">
        <w:rPr>
          <w:rFonts w:eastAsia="Calibri"/>
          <w:lang w:eastAsia="ru-RU"/>
        </w:rPr>
        <w:t xml:space="preserve"> в пределах муниципальных образований;</w:t>
      </w:r>
    </w:p>
    <w:p w:rsidR="005108C9" w:rsidRPr="002944C2" w:rsidRDefault="007F376D" w:rsidP="00273E25">
      <w:pPr>
        <w:autoSpaceDE w:val="0"/>
        <w:autoSpaceDN w:val="0"/>
        <w:adjustRightInd w:val="0"/>
        <w:ind w:firstLine="851"/>
        <w:jc w:val="both"/>
        <w:rPr>
          <w:rFonts w:eastAsia="Calibri"/>
          <w:lang w:eastAsia="ru-RU"/>
        </w:rPr>
      </w:pPr>
      <w:r w:rsidRPr="002944C2">
        <w:rPr>
          <w:rFonts w:eastAsia="Calibri"/>
          <w:lang w:eastAsia="ru-RU"/>
        </w:rPr>
        <w:t>4</w:t>
      </w:r>
      <w:r w:rsidR="005108C9" w:rsidRPr="002944C2">
        <w:rPr>
          <w:rFonts w:eastAsia="Calibri"/>
          <w:lang w:eastAsia="ru-RU"/>
        </w:rPr>
        <w:t>) границам муниципальн</w:t>
      </w:r>
      <w:r w:rsidR="008245D8" w:rsidRPr="002944C2">
        <w:rPr>
          <w:rFonts w:eastAsia="Calibri"/>
          <w:lang w:eastAsia="ru-RU"/>
        </w:rPr>
        <w:t>ого</w:t>
      </w:r>
      <w:r w:rsidR="005108C9" w:rsidRPr="002944C2">
        <w:rPr>
          <w:rFonts w:eastAsia="Calibri"/>
          <w:lang w:eastAsia="ru-RU"/>
        </w:rPr>
        <w:t xml:space="preserve"> образовани</w:t>
      </w:r>
      <w:r w:rsidR="008245D8" w:rsidRPr="002944C2">
        <w:rPr>
          <w:rFonts w:eastAsia="Calibri"/>
          <w:lang w:eastAsia="ru-RU"/>
        </w:rPr>
        <w:t>я</w:t>
      </w:r>
      <w:r w:rsidR="005108C9" w:rsidRPr="002944C2">
        <w:rPr>
          <w:rFonts w:eastAsia="Calibri"/>
          <w:lang w:eastAsia="ru-RU"/>
        </w:rPr>
        <w:t>;</w:t>
      </w:r>
    </w:p>
    <w:p w:rsidR="005108C9" w:rsidRPr="002944C2" w:rsidRDefault="007F376D" w:rsidP="00273E25">
      <w:pPr>
        <w:autoSpaceDE w:val="0"/>
        <w:autoSpaceDN w:val="0"/>
        <w:adjustRightInd w:val="0"/>
        <w:ind w:firstLine="851"/>
        <w:jc w:val="both"/>
        <w:rPr>
          <w:rFonts w:eastAsia="Calibri"/>
          <w:lang w:eastAsia="ru-RU"/>
        </w:rPr>
      </w:pPr>
      <w:r w:rsidRPr="002944C2">
        <w:rPr>
          <w:rFonts w:eastAsia="Calibri"/>
          <w:lang w:eastAsia="ru-RU"/>
        </w:rPr>
        <w:t>5</w:t>
      </w:r>
      <w:r w:rsidR="005108C9" w:rsidRPr="002944C2">
        <w:rPr>
          <w:rFonts w:eastAsia="Calibri"/>
          <w:lang w:eastAsia="ru-RU"/>
        </w:rPr>
        <w:t>) естественным границам природных объектов</w:t>
      </w:r>
      <w:r w:rsidRPr="002944C2">
        <w:rPr>
          <w:rFonts w:eastAsia="Calibri"/>
          <w:lang w:eastAsia="ru-RU"/>
        </w:rPr>
        <w:t>;</w:t>
      </w:r>
    </w:p>
    <w:p w:rsidR="005108C9" w:rsidRPr="002944C2" w:rsidRDefault="007F376D" w:rsidP="00273E25">
      <w:pPr>
        <w:autoSpaceDE w:val="0"/>
        <w:autoSpaceDN w:val="0"/>
        <w:adjustRightInd w:val="0"/>
        <w:ind w:firstLine="851"/>
        <w:jc w:val="both"/>
        <w:rPr>
          <w:rFonts w:eastAsia="Calibri"/>
          <w:lang w:eastAsia="ru-RU"/>
        </w:rPr>
      </w:pPr>
      <w:r w:rsidRPr="002944C2">
        <w:rPr>
          <w:rFonts w:eastAsia="Calibri"/>
          <w:lang w:eastAsia="ru-RU"/>
        </w:rPr>
        <w:t>6</w:t>
      </w:r>
      <w:r w:rsidR="005108C9" w:rsidRPr="002944C2">
        <w:rPr>
          <w:rFonts w:eastAsia="Calibri"/>
          <w:lang w:eastAsia="ru-RU"/>
        </w:rPr>
        <w:t>) иным границам.</w:t>
      </w:r>
    </w:p>
    <w:p w:rsidR="003D4D35" w:rsidRPr="002944C2" w:rsidRDefault="005108C9" w:rsidP="00273E25">
      <w:pPr>
        <w:autoSpaceDE w:val="0"/>
        <w:autoSpaceDN w:val="0"/>
        <w:adjustRightInd w:val="0"/>
        <w:ind w:firstLine="851"/>
        <w:jc w:val="both"/>
      </w:pPr>
      <w:r w:rsidRPr="002944C2">
        <w:t xml:space="preserve">3. Графическая часть Правил представлена </w:t>
      </w:r>
      <w:r w:rsidR="003D4D35" w:rsidRPr="002944C2">
        <w:t xml:space="preserve">в масштабе </w:t>
      </w:r>
      <w:r w:rsidR="00515AA2" w:rsidRPr="002944C2">
        <w:t xml:space="preserve">1: </w:t>
      </w:r>
      <w:r w:rsidR="00553AFC" w:rsidRPr="002944C2">
        <w:t>50</w:t>
      </w:r>
      <w:r w:rsidR="00515AA2" w:rsidRPr="002944C2">
        <w:t>000</w:t>
      </w:r>
      <w:r w:rsidR="00273E25" w:rsidRPr="002944C2">
        <w:t xml:space="preserve"> – территория МО </w:t>
      </w:r>
      <w:r w:rsidR="003E1B03" w:rsidRPr="002944C2">
        <w:t>Ни</w:t>
      </w:r>
      <w:r w:rsidR="003E1B03" w:rsidRPr="002944C2">
        <w:t>ж</w:t>
      </w:r>
      <w:r w:rsidR="003E1B03" w:rsidRPr="002944C2">
        <w:t>небузулинское сельское поселение</w:t>
      </w:r>
      <w:r w:rsidR="00273E25" w:rsidRPr="002944C2">
        <w:t>, 1:5000</w:t>
      </w:r>
      <w:r w:rsidR="0038422D" w:rsidRPr="002944C2">
        <w:t xml:space="preserve"> - в границах </w:t>
      </w:r>
      <w:r w:rsidR="00330874" w:rsidRPr="002944C2">
        <w:t xml:space="preserve">с. </w:t>
      </w:r>
      <w:r w:rsidR="00553AFC" w:rsidRPr="002944C2">
        <w:t xml:space="preserve">Нижние Бузули и </w:t>
      </w:r>
      <w:r w:rsidR="00330874" w:rsidRPr="002944C2">
        <w:t xml:space="preserve">с. </w:t>
      </w:r>
      <w:r w:rsidR="00553AFC" w:rsidRPr="002944C2">
        <w:t>Новоострополь</w:t>
      </w:r>
      <w:r w:rsidR="00515AA2" w:rsidRPr="002944C2">
        <w:t>.</w:t>
      </w:r>
    </w:p>
    <w:p w:rsidR="00515AA2" w:rsidRPr="002944C2" w:rsidRDefault="00515AA2" w:rsidP="003D4D35">
      <w:pPr>
        <w:autoSpaceDE w:val="0"/>
        <w:autoSpaceDN w:val="0"/>
        <w:adjustRightInd w:val="0"/>
        <w:ind w:firstLine="567"/>
        <w:jc w:val="both"/>
      </w:pPr>
    </w:p>
    <w:p w:rsidR="005108C9" w:rsidRPr="002944C2" w:rsidRDefault="005108C9" w:rsidP="00273E25">
      <w:pPr>
        <w:keepNext/>
        <w:ind w:firstLine="851"/>
        <w:jc w:val="both"/>
        <w:outlineLvl w:val="2"/>
        <w:rPr>
          <w:b/>
        </w:rPr>
      </w:pPr>
      <w:bookmarkStart w:id="206" w:name="_Toc14944626"/>
      <w:r w:rsidRPr="002944C2">
        <w:rPr>
          <w:b/>
        </w:rPr>
        <w:t xml:space="preserve">Статья </w:t>
      </w:r>
      <w:r w:rsidR="00282C53" w:rsidRPr="002944C2">
        <w:rPr>
          <w:b/>
        </w:rPr>
        <w:t>61</w:t>
      </w:r>
      <w:r w:rsidRPr="002944C2">
        <w:rPr>
          <w:b/>
        </w:rPr>
        <w:t xml:space="preserve">. Виды территориальных зон, обозначенных на </w:t>
      </w:r>
      <w:r w:rsidR="0038422D" w:rsidRPr="002944C2">
        <w:rPr>
          <w:b/>
        </w:rPr>
        <w:t>к</w:t>
      </w:r>
      <w:r w:rsidRPr="002944C2">
        <w:rPr>
          <w:b/>
        </w:rPr>
        <w:t>артах градостроител</w:t>
      </w:r>
      <w:r w:rsidRPr="002944C2">
        <w:rPr>
          <w:b/>
        </w:rPr>
        <w:t>ь</w:t>
      </w:r>
      <w:r w:rsidRPr="002944C2">
        <w:rPr>
          <w:b/>
        </w:rPr>
        <w:t>ного зонирования</w:t>
      </w:r>
      <w:r w:rsidR="003E3093" w:rsidRPr="002944C2">
        <w:rPr>
          <w:b/>
        </w:rPr>
        <w:t xml:space="preserve"> </w:t>
      </w:r>
      <w:r w:rsidRPr="002944C2">
        <w:rPr>
          <w:b/>
          <w:szCs w:val="28"/>
        </w:rPr>
        <w:t>муниципального образования</w:t>
      </w:r>
      <w:r w:rsidR="003E3093" w:rsidRPr="002944C2">
        <w:rPr>
          <w:b/>
          <w:szCs w:val="28"/>
        </w:rPr>
        <w:t xml:space="preserve"> </w:t>
      </w:r>
      <w:r w:rsidR="003E1B03" w:rsidRPr="002944C2">
        <w:rPr>
          <w:b/>
        </w:rPr>
        <w:t>Нижнебузулинское сельское поселение</w:t>
      </w:r>
      <w:r w:rsidR="00273E25" w:rsidRPr="002944C2">
        <w:rPr>
          <w:b/>
        </w:rPr>
        <w:t xml:space="preserve"> </w:t>
      </w:r>
      <w:r w:rsidR="00330874" w:rsidRPr="002944C2">
        <w:rPr>
          <w:b/>
        </w:rPr>
        <w:t>Свободненского</w:t>
      </w:r>
      <w:r w:rsidR="00A34434" w:rsidRPr="002944C2">
        <w:rPr>
          <w:b/>
        </w:rPr>
        <w:t xml:space="preserve"> </w:t>
      </w:r>
      <w:r w:rsidR="00706221" w:rsidRPr="002944C2">
        <w:rPr>
          <w:b/>
        </w:rPr>
        <w:t>района</w:t>
      </w:r>
      <w:r w:rsidR="003E3093" w:rsidRPr="002944C2">
        <w:rPr>
          <w:b/>
        </w:rPr>
        <w:t xml:space="preserve"> </w:t>
      </w:r>
      <w:r w:rsidR="00706221" w:rsidRPr="002944C2">
        <w:rPr>
          <w:b/>
        </w:rPr>
        <w:t>Амурской области</w:t>
      </w:r>
      <w:bookmarkEnd w:id="206"/>
    </w:p>
    <w:p w:rsidR="005108C9" w:rsidRPr="002944C2" w:rsidRDefault="005108C9" w:rsidP="00273E25">
      <w:pPr>
        <w:keepNext/>
        <w:ind w:firstLine="851"/>
        <w:jc w:val="both"/>
      </w:pPr>
      <w:r w:rsidRPr="002944C2">
        <w:t>1.Виды и состав территориальных зон установлены в соответствии со статьей 35 Гр</w:t>
      </w:r>
      <w:r w:rsidRPr="002944C2">
        <w:t>а</w:t>
      </w:r>
      <w:r w:rsidRPr="002944C2">
        <w:t>достроительного кодекса РФ.</w:t>
      </w:r>
    </w:p>
    <w:p w:rsidR="005108C9" w:rsidRPr="002944C2" w:rsidRDefault="005108C9" w:rsidP="00273E25">
      <w:pPr>
        <w:keepNext/>
        <w:keepLines/>
        <w:ind w:firstLine="851"/>
        <w:jc w:val="both"/>
      </w:pPr>
      <w:r w:rsidRPr="002944C2">
        <w:t xml:space="preserve">На </w:t>
      </w:r>
      <w:r w:rsidR="0038422D" w:rsidRPr="002944C2">
        <w:t>к</w:t>
      </w:r>
      <w:r w:rsidRPr="002944C2">
        <w:t>артах градостроительного зонирования устан</w:t>
      </w:r>
      <w:r w:rsidR="00175407" w:rsidRPr="002944C2">
        <w:t>о</w:t>
      </w:r>
      <w:r w:rsidRPr="002944C2">
        <w:t>вл</w:t>
      </w:r>
      <w:r w:rsidR="004537C4" w:rsidRPr="002944C2">
        <w:t>ены</w:t>
      </w:r>
      <w:r w:rsidRPr="002944C2">
        <w:t xml:space="preserve"> следующие </w:t>
      </w:r>
      <w:r w:rsidR="0038422D" w:rsidRPr="002944C2">
        <w:t>виды</w:t>
      </w:r>
      <w:r w:rsidRPr="002944C2">
        <w:t xml:space="preserve"> территор</w:t>
      </w:r>
      <w:r w:rsidRPr="002944C2">
        <w:t>и</w:t>
      </w:r>
      <w:r w:rsidRPr="002944C2">
        <w:t xml:space="preserve">альных зон: </w:t>
      </w:r>
    </w:p>
    <w:p w:rsidR="005108C9" w:rsidRPr="002944C2" w:rsidRDefault="003E3093" w:rsidP="005108C9">
      <w:pPr>
        <w:keepNext/>
        <w:keepLines/>
        <w:ind w:left="720"/>
        <w:jc w:val="right"/>
        <w:rPr>
          <w:spacing w:val="-13"/>
        </w:rPr>
      </w:pPr>
      <w:r w:rsidRPr="002944C2">
        <w:rPr>
          <w:spacing w:val="-13"/>
        </w:rPr>
        <w:br w:type="page"/>
      </w:r>
      <w:r w:rsidR="005108C9" w:rsidRPr="002944C2">
        <w:rPr>
          <w:spacing w:val="-13"/>
        </w:rPr>
        <w:lastRenderedPageBreak/>
        <w:t xml:space="preserve">Таблица </w:t>
      </w:r>
      <w:r w:rsidR="0002630C" w:rsidRPr="002944C2">
        <w:rPr>
          <w:spacing w:val="-13"/>
        </w:rPr>
        <w:t>2</w:t>
      </w:r>
      <w:r w:rsidR="00C940C3">
        <w:rPr>
          <w:spacing w:val="-13"/>
        </w:rPr>
        <w:t>6</w:t>
      </w:r>
    </w:p>
    <w:p w:rsidR="003E3093" w:rsidRPr="002944C2" w:rsidRDefault="003E3093" w:rsidP="005108C9">
      <w:pPr>
        <w:keepNext/>
        <w:keepLines/>
        <w:ind w:left="720"/>
        <w:jc w:val="right"/>
        <w:rPr>
          <w:b/>
          <w:sz w:val="16"/>
          <w:szCs w:val="16"/>
        </w:rPr>
      </w:pPr>
    </w:p>
    <w:p w:rsidR="005108C9" w:rsidRPr="002944C2" w:rsidRDefault="005108C9" w:rsidP="003E3093">
      <w:pPr>
        <w:jc w:val="center"/>
        <w:rPr>
          <w:b/>
          <w:sz w:val="20"/>
          <w:szCs w:val="16"/>
        </w:rPr>
      </w:pPr>
      <w:r w:rsidRPr="002944C2">
        <w:rPr>
          <w:b/>
          <w:sz w:val="20"/>
          <w:szCs w:val="16"/>
        </w:rPr>
        <w:t>ТЕРРИТОРИАЛЬНЫЕ ЗОНЫ И ИХ КОДОВОЕ ОБОЗНАЧЕНИЕ</w:t>
      </w:r>
    </w:p>
    <w:p w:rsidR="005500FB" w:rsidRPr="002944C2" w:rsidRDefault="005500FB" w:rsidP="003E3093">
      <w:pPr>
        <w:jc w:val="center"/>
        <w:rPr>
          <w:b/>
          <w:sz w:val="20"/>
          <w:szCs w:val="16"/>
        </w:rPr>
      </w:pPr>
    </w:p>
    <w:tbl>
      <w:tblPr>
        <w:tblW w:w="9498" w:type="dxa"/>
        <w:jc w:val="center"/>
        <w:tblLook w:val="04A0"/>
      </w:tblPr>
      <w:tblGrid>
        <w:gridCol w:w="4325"/>
        <w:gridCol w:w="851"/>
        <w:gridCol w:w="4322"/>
      </w:tblGrid>
      <w:tr w:rsidR="005108C9" w:rsidRPr="002944C2" w:rsidTr="00DB5C19">
        <w:trPr>
          <w:trHeight w:val="254"/>
          <w:tblHeader/>
          <w:jc w:val="center"/>
        </w:trPr>
        <w:tc>
          <w:tcPr>
            <w:tcW w:w="5176" w:type="dxa"/>
            <w:gridSpan w:val="2"/>
            <w:tcBorders>
              <w:top w:val="single" w:sz="4" w:space="0" w:color="auto"/>
              <w:left w:val="single" w:sz="4" w:space="0" w:color="auto"/>
              <w:bottom w:val="single" w:sz="4" w:space="0" w:color="auto"/>
              <w:right w:val="single" w:sz="4" w:space="0" w:color="auto"/>
            </w:tcBorders>
            <w:vAlign w:val="center"/>
          </w:tcPr>
          <w:p w:rsidR="005108C9" w:rsidRPr="002944C2" w:rsidRDefault="005108C9" w:rsidP="008A64F6">
            <w:pPr>
              <w:jc w:val="center"/>
              <w:rPr>
                <w:b/>
                <w:bCs/>
              </w:rPr>
            </w:pPr>
            <w:r w:rsidRPr="002944C2">
              <w:rPr>
                <w:b/>
                <w:bCs/>
              </w:rPr>
              <w:t>Кодовые обозначения территориальных зон</w:t>
            </w:r>
          </w:p>
        </w:tc>
        <w:tc>
          <w:tcPr>
            <w:tcW w:w="4322" w:type="dxa"/>
            <w:tcBorders>
              <w:top w:val="single" w:sz="4" w:space="0" w:color="auto"/>
              <w:left w:val="single" w:sz="4" w:space="0" w:color="auto"/>
              <w:bottom w:val="single" w:sz="4" w:space="0" w:color="auto"/>
              <w:right w:val="single" w:sz="4" w:space="0" w:color="auto"/>
            </w:tcBorders>
            <w:vAlign w:val="center"/>
          </w:tcPr>
          <w:p w:rsidR="005108C9" w:rsidRPr="002944C2" w:rsidRDefault="005108C9" w:rsidP="008A64F6">
            <w:pPr>
              <w:jc w:val="center"/>
              <w:rPr>
                <w:b/>
                <w:bCs/>
              </w:rPr>
            </w:pPr>
            <w:r w:rsidRPr="002944C2">
              <w:rPr>
                <w:b/>
                <w:bCs/>
              </w:rPr>
              <w:t>Наименование территориальных зон</w:t>
            </w:r>
          </w:p>
        </w:tc>
      </w:tr>
      <w:tr w:rsidR="00B62CFF" w:rsidRPr="002944C2" w:rsidTr="00DB5C19">
        <w:trPr>
          <w:trHeight w:val="306"/>
          <w:jc w:val="center"/>
        </w:trPr>
        <w:tc>
          <w:tcPr>
            <w:tcW w:w="4325" w:type="dxa"/>
            <w:vMerge w:val="restart"/>
            <w:tcBorders>
              <w:top w:val="single" w:sz="4" w:space="0" w:color="auto"/>
              <w:left w:val="single" w:sz="4" w:space="0" w:color="auto"/>
              <w:right w:val="single" w:sz="4" w:space="0" w:color="auto"/>
            </w:tcBorders>
            <w:vAlign w:val="center"/>
          </w:tcPr>
          <w:p w:rsidR="00B62CFF" w:rsidRPr="002944C2" w:rsidRDefault="00B62CFF" w:rsidP="0006554A">
            <w:pPr>
              <w:jc w:val="center"/>
              <w:rPr>
                <w:bCs/>
              </w:rPr>
            </w:pPr>
            <w:r w:rsidRPr="002944C2">
              <w:rPr>
                <w:bCs/>
              </w:rPr>
              <w:t>Жилая зона (Ж)</w:t>
            </w:r>
          </w:p>
        </w:tc>
        <w:tc>
          <w:tcPr>
            <w:tcW w:w="851" w:type="dxa"/>
            <w:tcBorders>
              <w:top w:val="single" w:sz="4" w:space="0" w:color="auto"/>
              <w:left w:val="single" w:sz="4" w:space="0" w:color="auto"/>
              <w:right w:val="single" w:sz="4" w:space="0" w:color="auto"/>
            </w:tcBorders>
            <w:vAlign w:val="center"/>
          </w:tcPr>
          <w:p w:rsidR="00B62CFF" w:rsidRPr="002944C2" w:rsidRDefault="00B62CFF" w:rsidP="008A64F6">
            <w:pPr>
              <w:jc w:val="center"/>
              <w:rPr>
                <w:bCs/>
              </w:rPr>
            </w:pPr>
            <w:r w:rsidRPr="002944C2">
              <w:rPr>
                <w:bCs/>
              </w:rPr>
              <w:t>Ж-1</w:t>
            </w:r>
          </w:p>
        </w:tc>
        <w:tc>
          <w:tcPr>
            <w:tcW w:w="4322" w:type="dxa"/>
            <w:tcBorders>
              <w:top w:val="single" w:sz="4" w:space="0" w:color="auto"/>
              <w:left w:val="single" w:sz="4" w:space="0" w:color="auto"/>
              <w:bottom w:val="single" w:sz="4" w:space="0" w:color="auto"/>
              <w:right w:val="single" w:sz="4" w:space="0" w:color="auto"/>
            </w:tcBorders>
            <w:vAlign w:val="center"/>
          </w:tcPr>
          <w:p w:rsidR="00B62CFF" w:rsidRPr="002944C2" w:rsidRDefault="00B62CFF" w:rsidP="003E3093">
            <w:pPr>
              <w:rPr>
                <w:bCs/>
              </w:rPr>
            </w:pPr>
            <w:r w:rsidRPr="002944C2">
              <w:t>Зона застройки индивидуальными ж</w:t>
            </w:r>
            <w:r w:rsidRPr="002944C2">
              <w:t>и</w:t>
            </w:r>
            <w:r w:rsidRPr="002944C2">
              <w:t>лыми домами</w:t>
            </w:r>
          </w:p>
        </w:tc>
      </w:tr>
      <w:tr w:rsidR="00B62CFF" w:rsidRPr="002944C2" w:rsidTr="00DB5C19">
        <w:trPr>
          <w:trHeight w:val="306"/>
          <w:jc w:val="center"/>
        </w:trPr>
        <w:tc>
          <w:tcPr>
            <w:tcW w:w="4325" w:type="dxa"/>
            <w:vMerge/>
            <w:tcBorders>
              <w:left w:val="single" w:sz="4" w:space="0" w:color="auto"/>
              <w:right w:val="single" w:sz="4" w:space="0" w:color="auto"/>
            </w:tcBorders>
            <w:vAlign w:val="center"/>
          </w:tcPr>
          <w:p w:rsidR="00B62CFF" w:rsidRPr="002944C2" w:rsidRDefault="00B62CFF" w:rsidP="0006554A">
            <w:pPr>
              <w:jc w:val="center"/>
              <w:rPr>
                <w:bCs/>
              </w:rPr>
            </w:pPr>
          </w:p>
        </w:tc>
        <w:tc>
          <w:tcPr>
            <w:tcW w:w="851" w:type="dxa"/>
            <w:tcBorders>
              <w:top w:val="single" w:sz="4" w:space="0" w:color="auto"/>
              <w:left w:val="single" w:sz="4" w:space="0" w:color="auto"/>
              <w:right w:val="single" w:sz="4" w:space="0" w:color="auto"/>
            </w:tcBorders>
            <w:vAlign w:val="center"/>
          </w:tcPr>
          <w:p w:rsidR="00B62CFF" w:rsidRPr="002944C2" w:rsidRDefault="00A935E7" w:rsidP="008A64F6">
            <w:pPr>
              <w:jc w:val="center"/>
              <w:rPr>
                <w:bCs/>
              </w:rPr>
            </w:pPr>
            <w:r w:rsidRPr="002944C2">
              <w:rPr>
                <w:bCs/>
              </w:rPr>
              <w:t>Ж-2</w:t>
            </w:r>
          </w:p>
        </w:tc>
        <w:tc>
          <w:tcPr>
            <w:tcW w:w="4322" w:type="dxa"/>
            <w:tcBorders>
              <w:top w:val="single" w:sz="4" w:space="0" w:color="auto"/>
              <w:left w:val="single" w:sz="4" w:space="0" w:color="auto"/>
              <w:bottom w:val="single" w:sz="4" w:space="0" w:color="auto"/>
              <w:right w:val="single" w:sz="4" w:space="0" w:color="auto"/>
            </w:tcBorders>
            <w:vAlign w:val="center"/>
          </w:tcPr>
          <w:p w:rsidR="00B62CFF" w:rsidRPr="002944C2" w:rsidRDefault="00B62CFF" w:rsidP="003E3093">
            <w:r w:rsidRPr="002944C2">
              <w:t>Зона застройки малоэтажными жилыми домами</w:t>
            </w:r>
          </w:p>
        </w:tc>
      </w:tr>
      <w:tr w:rsidR="003E3093" w:rsidRPr="002944C2" w:rsidTr="00DB5C19">
        <w:trPr>
          <w:trHeight w:val="131"/>
          <w:jc w:val="center"/>
        </w:trPr>
        <w:tc>
          <w:tcPr>
            <w:tcW w:w="4325" w:type="dxa"/>
            <w:vMerge w:val="restart"/>
            <w:tcBorders>
              <w:top w:val="single" w:sz="4" w:space="0" w:color="auto"/>
              <w:left w:val="single" w:sz="4" w:space="0" w:color="auto"/>
              <w:right w:val="single" w:sz="4" w:space="0" w:color="auto"/>
            </w:tcBorders>
            <w:vAlign w:val="center"/>
          </w:tcPr>
          <w:p w:rsidR="003E3093" w:rsidRPr="002944C2" w:rsidRDefault="003E3093" w:rsidP="0006554A">
            <w:pPr>
              <w:jc w:val="center"/>
              <w:rPr>
                <w:b/>
                <w:bCs/>
              </w:rPr>
            </w:pPr>
            <w:r w:rsidRPr="002944C2">
              <w:rPr>
                <w:bCs/>
              </w:rPr>
              <w:t>Общественно-делов</w:t>
            </w:r>
            <w:r w:rsidR="0006554A" w:rsidRPr="002944C2">
              <w:rPr>
                <w:bCs/>
              </w:rPr>
              <w:t>ая</w:t>
            </w:r>
            <w:r w:rsidRPr="002944C2">
              <w:rPr>
                <w:bCs/>
              </w:rPr>
              <w:t xml:space="preserve"> зон</w:t>
            </w:r>
            <w:r w:rsidR="0006554A" w:rsidRPr="002944C2">
              <w:rPr>
                <w:bCs/>
              </w:rPr>
              <w:t>а</w:t>
            </w:r>
            <w:r w:rsidRPr="002944C2">
              <w:rPr>
                <w:bCs/>
              </w:rPr>
              <w:t xml:space="preserve"> (О)</w:t>
            </w:r>
          </w:p>
        </w:tc>
        <w:tc>
          <w:tcPr>
            <w:tcW w:w="851" w:type="dxa"/>
            <w:tcBorders>
              <w:top w:val="single" w:sz="4" w:space="0" w:color="auto"/>
              <w:left w:val="single" w:sz="4" w:space="0" w:color="auto"/>
              <w:bottom w:val="single" w:sz="4" w:space="0" w:color="auto"/>
              <w:right w:val="single" w:sz="4" w:space="0" w:color="auto"/>
            </w:tcBorders>
            <w:vAlign w:val="center"/>
          </w:tcPr>
          <w:p w:rsidR="003E3093" w:rsidRPr="002944C2" w:rsidRDefault="003E3093" w:rsidP="008A64F6">
            <w:pPr>
              <w:jc w:val="center"/>
              <w:rPr>
                <w:bCs/>
              </w:rPr>
            </w:pPr>
            <w:r w:rsidRPr="002944C2">
              <w:rPr>
                <w:bCs/>
              </w:rPr>
              <w:t>О</w:t>
            </w:r>
            <w:r w:rsidR="005500FB" w:rsidRPr="002944C2">
              <w:rPr>
                <w:bCs/>
              </w:rPr>
              <w:t>-1</w:t>
            </w:r>
          </w:p>
        </w:tc>
        <w:tc>
          <w:tcPr>
            <w:tcW w:w="4322" w:type="dxa"/>
            <w:tcBorders>
              <w:top w:val="single" w:sz="4" w:space="0" w:color="auto"/>
              <w:left w:val="single" w:sz="4" w:space="0" w:color="auto"/>
              <w:bottom w:val="single" w:sz="4" w:space="0" w:color="auto"/>
              <w:right w:val="single" w:sz="4" w:space="0" w:color="auto"/>
            </w:tcBorders>
            <w:vAlign w:val="center"/>
          </w:tcPr>
          <w:p w:rsidR="003E3093" w:rsidRPr="002944C2" w:rsidRDefault="005500FB" w:rsidP="008A64F6">
            <w:pPr>
              <w:rPr>
                <w:bCs/>
              </w:rPr>
            </w:pPr>
            <w:r w:rsidRPr="002944C2">
              <w:t>Зона делового, общественного и ко</w:t>
            </w:r>
            <w:r w:rsidRPr="002944C2">
              <w:t>м</w:t>
            </w:r>
            <w:r w:rsidRPr="002944C2">
              <w:t>мерческого назначения</w:t>
            </w:r>
          </w:p>
        </w:tc>
      </w:tr>
      <w:tr w:rsidR="00DF31B7" w:rsidRPr="002944C2" w:rsidTr="008D5DC0">
        <w:trPr>
          <w:trHeight w:val="838"/>
          <w:jc w:val="center"/>
        </w:trPr>
        <w:tc>
          <w:tcPr>
            <w:tcW w:w="4325" w:type="dxa"/>
            <w:vMerge/>
            <w:tcBorders>
              <w:left w:val="single" w:sz="4" w:space="0" w:color="auto"/>
              <w:right w:val="single" w:sz="4" w:space="0" w:color="auto"/>
            </w:tcBorders>
            <w:vAlign w:val="center"/>
          </w:tcPr>
          <w:p w:rsidR="00DF31B7" w:rsidRPr="002944C2" w:rsidRDefault="00DF31B7" w:rsidP="003E3093">
            <w:pPr>
              <w:jc w:val="center"/>
              <w:rPr>
                <w:bCs/>
              </w:rPr>
            </w:pPr>
          </w:p>
        </w:tc>
        <w:tc>
          <w:tcPr>
            <w:tcW w:w="851" w:type="dxa"/>
            <w:tcBorders>
              <w:top w:val="single" w:sz="4" w:space="0" w:color="auto"/>
              <w:left w:val="single" w:sz="4" w:space="0" w:color="auto"/>
              <w:right w:val="single" w:sz="4" w:space="0" w:color="auto"/>
            </w:tcBorders>
            <w:vAlign w:val="center"/>
          </w:tcPr>
          <w:p w:rsidR="00DF31B7" w:rsidRPr="002944C2" w:rsidRDefault="00DF31B7" w:rsidP="008A64F6">
            <w:pPr>
              <w:jc w:val="center"/>
              <w:rPr>
                <w:bCs/>
              </w:rPr>
            </w:pPr>
            <w:r w:rsidRPr="002944C2">
              <w:rPr>
                <w:bCs/>
              </w:rPr>
              <w:t>О-2</w:t>
            </w:r>
          </w:p>
        </w:tc>
        <w:tc>
          <w:tcPr>
            <w:tcW w:w="4322" w:type="dxa"/>
            <w:tcBorders>
              <w:top w:val="single" w:sz="4" w:space="0" w:color="auto"/>
              <w:left w:val="single" w:sz="4" w:space="0" w:color="auto"/>
              <w:right w:val="single" w:sz="4" w:space="0" w:color="auto"/>
            </w:tcBorders>
            <w:vAlign w:val="center"/>
          </w:tcPr>
          <w:p w:rsidR="00DF31B7" w:rsidRPr="002944C2" w:rsidRDefault="00DF31B7" w:rsidP="008A64F6">
            <w:pPr>
              <w:rPr>
                <w:bCs/>
              </w:rPr>
            </w:pPr>
            <w:r w:rsidRPr="002944C2">
              <w:t>Зона размещения объектов социальн</w:t>
            </w:r>
            <w:r w:rsidRPr="002944C2">
              <w:t>о</w:t>
            </w:r>
            <w:r w:rsidRPr="002944C2">
              <w:t>го и коммунально-бытового назначения</w:t>
            </w:r>
          </w:p>
        </w:tc>
      </w:tr>
      <w:tr w:rsidR="0006554A" w:rsidRPr="002944C2" w:rsidTr="00DB5C19">
        <w:trPr>
          <w:trHeight w:val="386"/>
          <w:jc w:val="center"/>
        </w:trPr>
        <w:tc>
          <w:tcPr>
            <w:tcW w:w="4325" w:type="dxa"/>
            <w:tcBorders>
              <w:top w:val="single" w:sz="4" w:space="0" w:color="auto"/>
              <w:left w:val="single" w:sz="4" w:space="0" w:color="auto"/>
              <w:right w:val="single" w:sz="4" w:space="0" w:color="auto"/>
            </w:tcBorders>
            <w:vAlign w:val="center"/>
          </w:tcPr>
          <w:p w:rsidR="0006554A" w:rsidRPr="002944C2" w:rsidRDefault="0006554A" w:rsidP="003E3093">
            <w:pPr>
              <w:jc w:val="center"/>
              <w:rPr>
                <w:bCs/>
              </w:rPr>
            </w:pPr>
            <w:r w:rsidRPr="002944C2">
              <w:rPr>
                <w:bCs/>
              </w:rPr>
              <w:t>Производственная зона (П</w:t>
            </w:r>
            <w:r w:rsidR="00274601" w:rsidRPr="002944C2">
              <w:rPr>
                <w:bCs/>
              </w:rPr>
              <w:t>1</w:t>
            </w:r>
            <w:r w:rsidRPr="002944C2">
              <w:rPr>
                <w:bCs/>
              </w:rPr>
              <w:t>)</w:t>
            </w:r>
          </w:p>
        </w:tc>
        <w:tc>
          <w:tcPr>
            <w:tcW w:w="851" w:type="dxa"/>
            <w:tcBorders>
              <w:top w:val="single" w:sz="4" w:space="0" w:color="auto"/>
              <w:left w:val="single" w:sz="4" w:space="0" w:color="auto"/>
              <w:right w:val="single" w:sz="4" w:space="0" w:color="auto"/>
            </w:tcBorders>
            <w:vAlign w:val="center"/>
          </w:tcPr>
          <w:p w:rsidR="0006554A" w:rsidRPr="002944C2" w:rsidRDefault="00274601" w:rsidP="008A64F6">
            <w:pPr>
              <w:jc w:val="center"/>
            </w:pPr>
            <w:r w:rsidRPr="002944C2">
              <w:t>П</w:t>
            </w:r>
            <w:r w:rsidR="0006554A" w:rsidRPr="002944C2">
              <w:t>1</w:t>
            </w:r>
          </w:p>
        </w:tc>
        <w:tc>
          <w:tcPr>
            <w:tcW w:w="4322" w:type="dxa"/>
            <w:tcBorders>
              <w:top w:val="single" w:sz="4" w:space="0" w:color="auto"/>
              <w:left w:val="single" w:sz="4" w:space="0" w:color="auto"/>
              <w:right w:val="single" w:sz="4" w:space="0" w:color="auto"/>
            </w:tcBorders>
            <w:vAlign w:val="center"/>
          </w:tcPr>
          <w:p w:rsidR="0006554A" w:rsidRPr="002944C2" w:rsidRDefault="0006554A" w:rsidP="008A64F6">
            <w:r w:rsidRPr="002944C2">
              <w:t>Производственная зона</w:t>
            </w:r>
          </w:p>
        </w:tc>
      </w:tr>
      <w:tr w:rsidR="0006554A" w:rsidRPr="002944C2" w:rsidTr="00DB5C19">
        <w:trPr>
          <w:trHeight w:val="566"/>
          <w:jc w:val="center"/>
        </w:trPr>
        <w:tc>
          <w:tcPr>
            <w:tcW w:w="4325" w:type="dxa"/>
            <w:tcBorders>
              <w:top w:val="single" w:sz="4" w:space="0" w:color="auto"/>
              <w:left w:val="single" w:sz="4" w:space="0" w:color="auto"/>
              <w:right w:val="single" w:sz="4" w:space="0" w:color="auto"/>
            </w:tcBorders>
            <w:vAlign w:val="center"/>
          </w:tcPr>
          <w:p w:rsidR="0006554A" w:rsidRPr="002944C2" w:rsidRDefault="0006554A" w:rsidP="00FB221A">
            <w:pPr>
              <w:jc w:val="center"/>
              <w:rPr>
                <w:bCs/>
              </w:rPr>
            </w:pPr>
            <w:r w:rsidRPr="002944C2">
              <w:rPr>
                <w:rFonts w:eastAsia="MS Mincho"/>
              </w:rPr>
              <w:t>Зона инженерной инфраструктуры (</w:t>
            </w:r>
            <w:r w:rsidRPr="002944C2">
              <w:t>И)</w:t>
            </w:r>
          </w:p>
        </w:tc>
        <w:tc>
          <w:tcPr>
            <w:tcW w:w="851" w:type="dxa"/>
            <w:tcBorders>
              <w:top w:val="single" w:sz="4" w:space="0" w:color="auto"/>
              <w:left w:val="single" w:sz="4" w:space="0" w:color="auto"/>
              <w:right w:val="single" w:sz="4" w:space="0" w:color="auto"/>
            </w:tcBorders>
            <w:vAlign w:val="center"/>
          </w:tcPr>
          <w:p w:rsidR="0006554A" w:rsidRPr="002944C2" w:rsidRDefault="0006554A" w:rsidP="00FB221A">
            <w:pPr>
              <w:jc w:val="center"/>
              <w:rPr>
                <w:bCs/>
              </w:rPr>
            </w:pPr>
            <w:r w:rsidRPr="002944C2">
              <w:t>И</w:t>
            </w:r>
          </w:p>
        </w:tc>
        <w:tc>
          <w:tcPr>
            <w:tcW w:w="4322" w:type="dxa"/>
            <w:tcBorders>
              <w:top w:val="single" w:sz="4" w:space="0" w:color="auto"/>
              <w:left w:val="single" w:sz="4" w:space="0" w:color="auto"/>
              <w:bottom w:val="single" w:sz="4" w:space="0" w:color="auto"/>
              <w:right w:val="single" w:sz="4" w:space="0" w:color="auto"/>
            </w:tcBorders>
            <w:vAlign w:val="center"/>
          </w:tcPr>
          <w:p w:rsidR="0006554A" w:rsidRPr="002944C2" w:rsidRDefault="0006554A" w:rsidP="00FB221A">
            <w:pPr>
              <w:rPr>
                <w:bCs/>
              </w:rPr>
            </w:pPr>
            <w:r w:rsidRPr="002944C2">
              <w:rPr>
                <w:rFonts w:eastAsia="MS Mincho"/>
              </w:rPr>
              <w:t>Зона инженерной инфраструктуры</w:t>
            </w:r>
          </w:p>
        </w:tc>
      </w:tr>
      <w:tr w:rsidR="0006554A" w:rsidRPr="002944C2" w:rsidTr="00DB5C19">
        <w:trPr>
          <w:trHeight w:val="566"/>
          <w:jc w:val="center"/>
        </w:trPr>
        <w:tc>
          <w:tcPr>
            <w:tcW w:w="4325" w:type="dxa"/>
            <w:tcBorders>
              <w:top w:val="single" w:sz="4" w:space="0" w:color="auto"/>
              <w:left w:val="single" w:sz="4" w:space="0" w:color="auto"/>
              <w:right w:val="single" w:sz="4" w:space="0" w:color="auto"/>
            </w:tcBorders>
            <w:vAlign w:val="center"/>
          </w:tcPr>
          <w:p w:rsidR="0006554A" w:rsidRPr="002944C2" w:rsidRDefault="0006554A" w:rsidP="005500FB">
            <w:pPr>
              <w:jc w:val="center"/>
              <w:rPr>
                <w:bCs/>
              </w:rPr>
            </w:pPr>
            <w:r w:rsidRPr="002944C2">
              <w:rPr>
                <w:rFonts w:eastAsia="MS Mincho"/>
              </w:rPr>
              <w:t>Зона транспортной инфраструктуры (</w:t>
            </w:r>
            <w:r w:rsidRPr="002944C2">
              <w:t>Т)</w:t>
            </w:r>
          </w:p>
        </w:tc>
        <w:tc>
          <w:tcPr>
            <w:tcW w:w="851" w:type="dxa"/>
            <w:tcBorders>
              <w:top w:val="single" w:sz="4" w:space="0" w:color="auto"/>
              <w:left w:val="single" w:sz="4" w:space="0" w:color="auto"/>
              <w:right w:val="single" w:sz="4" w:space="0" w:color="auto"/>
            </w:tcBorders>
            <w:vAlign w:val="center"/>
          </w:tcPr>
          <w:p w:rsidR="0006554A" w:rsidRPr="002944C2" w:rsidRDefault="0006554A" w:rsidP="008A64F6">
            <w:pPr>
              <w:jc w:val="center"/>
            </w:pPr>
            <w:r w:rsidRPr="002944C2">
              <w:t>Т</w:t>
            </w:r>
          </w:p>
        </w:tc>
        <w:tc>
          <w:tcPr>
            <w:tcW w:w="4322" w:type="dxa"/>
            <w:tcBorders>
              <w:top w:val="single" w:sz="4" w:space="0" w:color="auto"/>
              <w:left w:val="single" w:sz="4" w:space="0" w:color="auto"/>
              <w:bottom w:val="single" w:sz="4" w:space="0" w:color="auto"/>
              <w:right w:val="single" w:sz="4" w:space="0" w:color="auto"/>
            </w:tcBorders>
            <w:vAlign w:val="center"/>
          </w:tcPr>
          <w:p w:rsidR="0006554A" w:rsidRPr="002944C2" w:rsidRDefault="0006554A" w:rsidP="008A64F6">
            <w:r w:rsidRPr="002944C2">
              <w:rPr>
                <w:rFonts w:eastAsia="MS Mincho"/>
              </w:rPr>
              <w:t>Зона транспортной инфраструктуры</w:t>
            </w:r>
          </w:p>
        </w:tc>
      </w:tr>
      <w:tr w:rsidR="0006554A" w:rsidRPr="002944C2" w:rsidTr="00DB5C19">
        <w:trPr>
          <w:trHeight w:val="566"/>
          <w:jc w:val="center"/>
        </w:trPr>
        <w:tc>
          <w:tcPr>
            <w:tcW w:w="4325" w:type="dxa"/>
            <w:tcBorders>
              <w:top w:val="single" w:sz="4" w:space="0" w:color="auto"/>
              <w:left w:val="single" w:sz="4" w:space="0" w:color="auto"/>
              <w:right w:val="single" w:sz="4" w:space="0" w:color="auto"/>
            </w:tcBorders>
            <w:vAlign w:val="center"/>
          </w:tcPr>
          <w:p w:rsidR="0006554A" w:rsidRPr="002944C2" w:rsidRDefault="0006554A" w:rsidP="00FB221A">
            <w:pPr>
              <w:jc w:val="center"/>
              <w:rPr>
                <w:bCs/>
              </w:rPr>
            </w:pPr>
            <w:r w:rsidRPr="002944C2">
              <w:rPr>
                <w:bCs/>
              </w:rPr>
              <w:t>Зона рекреационного назначения (Р)</w:t>
            </w:r>
          </w:p>
        </w:tc>
        <w:tc>
          <w:tcPr>
            <w:tcW w:w="851" w:type="dxa"/>
            <w:tcBorders>
              <w:top w:val="single" w:sz="4" w:space="0" w:color="auto"/>
              <w:left w:val="single" w:sz="4" w:space="0" w:color="auto"/>
              <w:right w:val="single" w:sz="4" w:space="0" w:color="auto"/>
            </w:tcBorders>
            <w:vAlign w:val="center"/>
          </w:tcPr>
          <w:p w:rsidR="0006554A" w:rsidRPr="002944C2" w:rsidRDefault="0006554A" w:rsidP="00FB221A">
            <w:pPr>
              <w:jc w:val="center"/>
            </w:pPr>
            <w:r w:rsidRPr="002944C2">
              <w:t>Р</w:t>
            </w:r>
          </w:p>
        </w:tc>
        <w:tc>
          <w:tcPr>
            <w:tcW w:w="4322" w:type="dxa"/>
            <w:tcBorders>
              <w:top w:val="single" w:sz="4" w:space="0" w:color="auto"/>
              <w:left w:val="single" w:sz="4" w:space="0" w:color="auto"/>
              <w:bottom w:val="single" w:sz="4" w:space="0" w:color="auto"/>
              <w:right w:val="single" w:sz="4" w:space="0" w:color="auto"/>
            </w:tcBorders>
            <w:vAlign w:val="center"/>
          </w:tcPr>
          <w:p w:rsidR="0006554A" w:rsidRPr="002944C2" w:rsidRDefault="0006554A" w:rsidP="00FB221A">
            <w:r w:rsidRPr="002944C2">
              <w:rPr>
                <w:bCs/>
              </w:rPr>
              <w:t>Зона рекреационного назначения</w:t>
            </w:r>
          </w:p>
        </w:tc>
      </w:tr>
      <w:tr w:rsidR="00DF31B7" w:rsidRPr="002944C2" w:rsidTr="00DB5C19">
        <w:trPr>
          <w:trHeight w:val="596"/>
          <w:jc w:val="center"/>
        </w:trPr>
        <w:tc>
          <w:tcPr>
            <w:tcW w:w="4325" w:type="dxa"/>
            <w:vMerge w:val="restart"/>
            <w:tcBorders>
              <w:top w:val="single" w:sz="4" w:space="0" w:color="auto"/>
              <w:left w:val="single" w:sz="4" w:space="0" w:color="auto"/>
              <w:right w:val="single" w:sz="4" w:space="0" w:color="auto"/>
            </w:tcBorders>
            <w:vAlign w:val="center"/>
          </w:tcPr>
          <w:p w:rsidR="00DF31B7" w:rsidRPr="002944C2" w:rsidRDefault="00DF31B7" w:rsidP="00FB221A">
            <w:pPr>
              <w:jc w:val="center"/>
              <w:rPr>
                <w:bCs/>
              </w:rPr>
            </w:pPr>
            <w:r w:rsidRPr="002944C2">
              <w:rPr>
                <w:bCs/>
              </w:rPr>
              <w:t>Зона сельскохозяйственного</w:t>
            </w:r>
          </w:p>
          <w:p w:rsidR="00DF31B7" w:rsidRPr="002944C2" w:rsidRDefault="00DF31B7" w:rsidP="00FB221A">
            <w:pPr>
              <w:jc w:val="center"/>
              <w:rPr>
                <w:rFonts w:eastAsia="MS Mincho"/>
              </w:rPr>
            </w:pPr>
            <w:r w:rsidRPr="002944C2">
              <w:rPr>
                <w:bCs/>
              </w:rPr>
              <w:t>использования (СХ)</w:t>
            </w:r>
          </w:p>
        </w:tc>
        <w:tc>
          <w:tcPr>
            <w:tcW w:w="851" w:type="dxa"/>
            <w:tcBorders>
              <w:top w:val="single" w:sz="4" w:space="0" w:color="auto"/>
              <w:left w:val="single" w:sz="4" w:space="0" w:color="auto"/>
              <w:bottom w:val="single" w:sz="4" w:space="0" w:color="auto"/>
              <w:right w:val="single" w:sz="4" w:space="0" w:color="auto"/>
            </w:tcBorders>
            <w:vAlign w:val="center"/>
          </w:tcPr>
          <w:p w:rsidR="00DF31B7" w:rsidRPr="002944C2" w:rsidRDefault="00DF31B7" w:rsidP="00FB221A">
            <w:pPr>
              <w:jc w:val="center"/>
            </w:pPr>
            <w:r w:rsidRPr="002944C2">
              <w:t>СХ-1</w:t>
            </w:r>
          </w:p>
        </w:tc>
        <w:tc>
          <w:tcPr>
            <w:tcW w:w="4322" w:type="dxa"/>
            <w:tcBorders>
              <w:top w:val="single" w:sz="4" w:space="0" w:color="auto"/>
              <w:left w:val="single" w:sz="4" w:space="0" w:color="auto"/>
              <w:right w:val="single" w:sz="4" w:space="0" w:color="auto"/>
            </w:tcBorders>
            <w:vAlign w:val="center"/>
          </w:tcPr>
          <w:p w:rsidR="00DF31B7" w:rsidRPr="002944C2" w:rsidRDefault="00DF31B7" w:rsidP="00B62CFF">
            <w:r w:rsidRPr="002944C2">
              <w:t>Зона сельскохозяйственных угодий</w:t>
            </w:r>
          </w:p>
        </w:tc>
      </w:tr>
      <w:tr w:rsidR="00282C53" w:rsidRPr="002944C2" w:rsidTr="00282C53">
        <w:trPr>
          <w:trHeight w:val="619"/>
          <w:jc w:val="center"/>
        </w:trPr>
        <w:tc>
          <w:tcPr>
            <w:tcW w:w="4325" w:type="dxa"/>
            <w:vMerge/>
            <w:tcBorders>
              <w:left w:val="single" w:sz="4" w:space="0" w:color="auto"/>
              <w:right w:val="single" w:sz="4" w:space="0" w:color="auto"/>
            </w:tcBorders>
            <w:vAlign w:val="center"/>
          </w:tcPr>
          <w:p w:rsidR="00282C53" w:rsidRPr="002944C2" w:rsidRDefault="00282C53" w:rsidP="005500FB">
            <w:pPr>
              <w:jc w:val="center"/>
              <w:rPr>
                <w:rFonts w:eastAsia="MS Mincho"/>
              </w:rPr>
            </w:pPr>
          </w:p>
        </w:tc>
        <w:tc>
          <w:tcPr>
            <w:tcW w:w="851" w:type="dxa"/>
            <w:tcBorders>
              <w:top w:val="single" w:sz="4" w:space="0" w:color="auto"/>
              <w:left w:val="single" w:sz="4" w:space="0" w:color="auto"/>
              <w:right w:val="single" w:sz="4" w:space="0" w:color="auto"/>
            </w:tcBorders>
            <w:vAlign w:val="center"/>
          </w:tcPr>
          <w:p w:rsidR="00282C53" w:rsidRPr="002944C2" w:rsidRDefault="00282C53" w:rsidP="00184BE1">
            <w:pPr>
              <w:jc w:val="center"/>
            </w:pPr>
            <w:r w:rsidRPr="002944C2">
              <w:t>СХ-2</w:t>
            </w:r>
          </w:p>
        </w:tc>
        <w:tc>
          <w:tcPr>
            <w:tcW w:w="4322" w:type="dxa"/>
            <w:tcBorders>
              <w:top w:val="single" w:sz="4" w:space="0" w:color="auto"/>
              <w:left w:val="single" w:sz="4" w:space="0" w:color="auto"/>
              <w:right w:val="single" w:sz="4" w:space="0" w:color="auto"/>
            </w:tcBorders>
            <w:vAlign w:val="center"/>
          </w:tcPr>
          <w:p w:rsidR="00282C53" w:rsidRPr="002944C2" w:rsidRDefault="00282C53" w:rsidP="00184BE1">
            <w:r w:rsidRPr="002944C2">
              <w:t>Зона, занятая объектами сельскохозя</w:t>
            </w:r>
            <w:r w:rsidRPr="002944C2">
              <w:t>й</w:t>
            </w:r>
            <w:r w:rsidRPr="002944C2">
              <w:t>ственного производства</w:t>
            </w:r>
          </w:p>
        </w:tc>
      </w:tr>
      <w:tr w:rsidR="008F36A3" w:rsidRPr="002944C2" w:rsidTr="008F36A3">
        <w:trPr>
          <w:trHeight w:val="427"/>
          <w:jc w:val="center"/>
        </w:trPr>
        <w:tc>
          <w:tcPr>
            <w:tcW w:w="4325" w:type="dxa"/>
            <w:tcBorders>
              <w:top w:val="single" w:sz="4" w:space="0" w:color="auto"/>
              <w:left w:val="single" w:sz="4" w:space="0" w:color="auto"/>
              <w:right w:val="single" w:sz="4" w:space="0" w:color="auto"/>
            </w:tcBorders>
            <w:vAlign w:val="center"/>
          </w:tcPr>
          <w:p w:rsidR="008F36A3" w:rsidRPr="002944C2" w:rsidRDefault="008F36A3" w:rsidP="005500FB">
            <w:pPr>
              <w:jc w:val="center"/>
              <w:rPr>
                <w:rFonts w:eastAsia="MS Mincho"/>
              </w:rPr>
            </w:pPr>
            <w:r w:rsidRPr="002944C2">
              <w:rPr>
                <w:rFonts w:eastAsia="MS Mincho"/>
              </w:rPr>
              <w:t>Зона специального назначения (СП)</w:t>
            </w:r>
          </w:p>
        </w:tc>
        <w:tc>
          <w:tcPr>
            <w:tcW w:w="851" w:type="dxa"/>
            <w:tcBorders>
              <w:top w:val="single" w:sz="4" w:space="0" w:color="auto"/>
              <w:left w:val="single" w:sz="4" w:space="0" w:color="auto"/>
              <w:right w:val="single" w:sz="4" w:space="0" w:color="auto"/>
            </w:tcBorders>
            <w:vAlign w:val="center"/>
          </w:tcPr>
          <w:p w:rsidR="008F36A3" w:rsidRPr="002944C2" w:rsidRDefault="008F36A3" w:rsidP="00184BE1">
            <w:pPr>
              <w:jc w:val="center"/>
            </w:pPr>
            <w:r w:rsidRPr="002944C2">
              <w:t>СП-1</w:t>
            </w:r>
          </w:p>
        </w:tc>
        <w:tc>
          <w:tcPr>
            <w:tcW w:w="4322" w:type="dxa"/>
            <w:tcBorders>
              <w:top w:val="single" w:sz="4" w:space="0" w:color="auto"/>
              <w:left w:val="single" w:sz="4" w:space="0" w:color="auto"/>
              <w:right w:val="single" w:sz="4" w:space="0" w:color="auto"/>
            </w:tcBorders>
            <w:vAlign w:val="center"/>
          </w:tcPr>
          <w:p w:rsidR="008F36A3" w:rsidRPr="002944C2" w:rsidRDefault="008F36A3" w:rsidP="00184BE1">
            <w:r w:rsidRPr="002944C2">
              <w:t>Связанная с захоронениями</w:t>
            </w:r>
          </w:p>
        </w:tc>
      </w:tr>
      <w:tr w:rsidR="008F36A3" w:rsidRPr="002944C2" w:rsidTr="008F36A3">
        <w:trPr>
          <w:trHeight w:val="427"/>
          <w:jc w:val="center"/>
        </w:trPr>
        <w:tc>
          <w:tcPr>
            <w:tcW w:w="4325" w:type="dxa"/>
            <w:tcBorders>
              <w:top w:val="single" w:sz="4" w:space="0" w:color="auto"/>
              <w:left w:val="single" w:sz="4" w:space="0" w:color="auto"/>
              <w:right w:val="single" w:sz="4" w:space="0" w:color="auto"/>
            </w:tcBorders>
            <w:vAlign w:val="center"/>
          </w:tcPr>
          <w:p w:rsidR="008F36A3" w:rsidRPr="002944C2" w:rsidRDefault="008F36A3" w:rsidP="000F1DE7">
            <w:pPr>
              <w:jc w:val="center"/>
              <w:rPr>
                <w:rFonts w:eastAsia="MS Mincho"/>
              </w:rPr>
            </w:pPr>
            <w:r w:rsidRPr="002944C2">
              <w:t>Производственные зоны, зоны инж</w:t>
            </w:r>
            <w:r w:rsidRPr="002944C2">
              <w:t>е</w:t>
            </w:r>
            <w:r w:rsidRPr="002944C2">
              <w:t>нерной и транспортной инфраструктур (ПТИ)</w:t>
            </w:r>
          </w:p>
        </w:tc>
        <w:tc>
          <w:tcPr>
            <w:tcW w:w="851" w:type="dxa"/>
            <w:tcBorders>
              <w:top w:val="single" w:sz="4" w:space="0" w:color="auto"/>
              <w:left w:val="single" w:sz="4" w:space="0" w:color="auto"/>
              <w:right w:val="single" w:sz="4" w:space="0" w:color="auto"/>
            </w:tcBorders>
            <w:vAlign w:val="center"/>
          </w:tcPr>
          <w:p w:rsidR="008F36A3" w:rsidRPr="002944C2" w:rsidRDefault="008F36A3" w:rsidP="000F1DE7">
            <w:pPr>
              <w:jc w:val="center"/>
            </w:pPr>
            <w:r w:rsidRPr="002944C2">
              <w:t>ПТИ</w:t>
            </w:r>
          </w:p>
        </w:tc>
        <w:tc>
          <w:tcPr>
            <w:tcW w:w="4322" w:type="dxa"/>
            <w:tcBorders>
              <w:top w:val="single" w:sz="4" w:space="0" w:color="auto"/>
              <w:left w:val="single" w:sz="4" w:space="0" w:color="auto"/>
              <w:right w:val="single" w:sz="4" w:space="0" w:color="auto"/>
            </w:tcBorders>
            <w:vAlign w:val="center"/>
          </w:tcPr>
          <w:p w:rsidR="008F36A3" w:rsidRPr="002944C2" w:rsidRDefault="008F36A3" w:rsidP="000F1DE7">
            <w:r w:rsidRPr="002944C2">
              <w:t>Производственные зоны, зоны инж</w:t>
            </w:r>
            <w:r w:rsidRPr="002944C2">
              <w:t>е</w:t>
            </w:r>
            <w:r w:rsidRPr="002944C2">
              <w:t>нерной и транспортной инфраструктур</w:t>
            </w:r>
          </w:p>
        </w:tc>
      </w:tr>
      <w:tr w:rsidR="008F36A3" w:rsidRPr="002944C2" w:rsidTr="00DB5C19">
        <w:trPr>
          <w:trHeight w:val="602"/>
          <w:jc w:val="center"/>
        </w:trPr>
        <w:tc>
          <w:tcPr>
            <w:tcW w:w="4325" w:type="dxa"/>
            <w:tcBorders>
              <w:top w:val="single" w:sz="4" w:space="0" w:color="auto"/>
              <w:left w:val="single" w:sz="4" w:space="0" w:color="auto"/>
              <w:bottom w:val="single" w:sz="4" w:space="0" w:color="auto"/>
              <w:right w:val="single" w:sz="4" w:space="0" w:color="auto"/>
            </w:tcBorders>
            <w:vAlign w:val="center"/>
          </w:tcPr>
          <w:p w:rsidR="008F36A3" w:rsidRPr="002944C2" w:rsidRDefault="008F36A3" w:rsidP="00805C87">
            <w:pPr>
              <w:jc w:val="center"/>
              <w:rPr>
                <w:rFonts w:eastAsia="MS Mincho"/>
              </w:rPr>
            </w:pPr>
            <w:r w:rsidRPr="002944C2">
              <w:rPr>
                <w:rFonts w:eastAsia="MS Mincho"/>
              </w:rPr>
              <w:t>Зона иного назначения в соответствии с местными условиями (ЗИ)</w:t>
            </w:r>
          </w:p>
        </w:tc>
        <w:tc>
          <w:tcPr>
            <w:tcW w:w="851" w:type="dxa"/>
            <w:tcBorders>
              <w:top w:val="single" w:sz="4" w:space="0" w:color="auto"/>
              <w:left w:val="single" w:sz="4" w:space="0" w:color="auto"/>
              <w:bottom w:val="single" w:sz="4" w:space="0" w:color="auto"/>
              <w:right w:val="single" w:sz="4" w:space="0" w:color="auto"/>
            </w:tcBorders>
            <w:vAlign w:val="center"/>
          </w:tcPr>
          <w:p w:rsidR="008F36A3" w:rsidRPr="002944C2" w:rsidRDefault="008F36A3" w:rsidP="00805C87">
            <w:pPr>
              <w:jc w:val="center"/>
            </w:pPr>
            <w:r w:rsidRPr="002944C2">
              <w:t>ЗИ</w:t>
            </w:r>
          </w:p>
        </w:tc>
        <w:tc>
          <w:tcPr>
            <w:tcW w:w="4322" w:type="dxa"/>
            <w:tcBorders>
              <w:top w:val="single" w:sz="4" w:space="0" w:color="auto"/>
              <w:left w:val="single" w:sz="4" w:space="0" w:color="auto"/>
              <w:bottom w:val="single" w:sz="4" w:space="0" w:color="auto"/>
              <w:right w:val="single" w:sz="4" w:space="0" w:color="auto"/>
            </w:tcBorders>
            <w:vAlign w:val="center"/>
          </w:tcPr>
          <w:p w:rsidR="008F36A3" w:rsidRPr="002944C2" w:rsidRDefault="008F36A3" w:rsidP="00805C87">
            <w:pPr>
              <w:rPr>
                <w:rFonts w:eastAsia="MS Mincho"/>
              </w:rPr>
            </w:pPr>
            <w:r w:rsidRPr="002944C2">
              <w:rPr>
                <w:rFonts w:eastAsia="MS Mincho"/>
              </w:rPr>
              <w:t>Зона иного назначения в соответствии с местными условиями</w:t>
            </w:r>
          </w:p>
        </w:tc>
      </w:tr>
    </w:tbl>
    <w:p w:rsidR="005108C9" w:rsidRPr="002944C2" w:rsidRDefault="005108C9" w:rsidP="005108C9">
      <w:pPr>
        <w:keepNext/>
        <w:ind w:left="567"/>
        <w:jc w:val="both"/>
      </w:pPr>
    </w:p>
    <w:p w:rsidR="00BD5395" w:rsidRPr="002944C2" w:rsidRDefault="00C5556D" w:rsidP="00BD5395">
      <w:pPr>
        <w:ind w:firstLine="698"/>
        <w:jc w:val="right"/>
        <w:rPr>
          <w:rStyle w:val="a4"/>
          <w:bCs/>
          <w:color w:val="auto"/>
          <w:sz w:val="26"/>
          <w:szCs w:val="26"/>
        </w:rPr>
      </w:pPr>
      <w:r w:rsidRPr="002944C2">
        <w:rPr>
          <w:rStyle w:val="a4"/>
          <w:bCs/>
          <w:color w:val="auto"/>
          <w:sz w:val="26"/>
          <w:szCs w:val="26"/>
        </w:rPr>
        <w:br w:type="page"/>
      </w:r>
    </w:p>
    <w:p w:rsidR="00BD5395" w:rsidRPr="002944C2" w:rsidRDefault="00BD5395" w:rsidP="00BD5395">
      <w:pPr>
        <w:ind w:firstLine="698"/>
        <w:jc w:val="right"/>
        <w:rPr>
          <w:rStyle w:val="a4"/>
          <w:bCs/>
          <w:color w:val="auto"/>
          <w:sz w:val="26"/>
          <w:szCs w:val="26"/>
        </w:rPr>
      </w:pPr>
    </w:p>
    <w:p w:rsidR="00BD5395" w:rsidRPr="002944C2" w:rsidRDefault="00BD5395" w:rsidP="00BD5395">
      <w:pPr>
        <w:ind w:firstLine="698"/>
        <w:jc w:val="right"/>
        <w:rPr>
          <w:rStyle w:val="a4"/>
          <w:bCs/>
          <w:color w:val="auto"/>
          <w:sz w:val="26"/>
          <w:szCs w:val="26"/>
        </w:rPr>
      </w:pPr>
    </w:p>
    <w:p w:rsidR="00BD5395" w:rsidRPr="002944C2" w:rsidRDefault="00BD5395" w:rsidP="00BD5395">
      <w:pPr>
        <w:ind w:firstLine="698"/>
        <w:jc w:val="right"/>
        <w:rPr>
          <w:rStyle w:val="a4"/>
          <w:bCs/>
          <w:color w:val="auto"/>
          <w:sz w:val="26"/>
          <w:szCs w:val="26"/>
        </w:rPr>
      </w:pPr>
    </w:p>
    <w:p w:rsidR="00BD5395" w:rsidRPr="002944C2" w:rsidRDefault="00BD5395" w:rsidP="00BD5395">
      <w:pPr>
        <w:ind w:firstLine="698"/>
        <w:jc w:val="right"/>
        <w:rPr>
          <w:rStyle w:val="a4"/>
          <w:bCs/>
          <w:color w:val="auto"/>
          <w:sz w:val="26"/>
          <w:szCs w:val="26"/>
        </w:rPr>
      </w:pPr>
    </w:p>
    <w:p w:rsidR="00BD5395" w:rsidRPr="002944C2" w:rsidRDefault="00BD5395" w:rsidP="00BD5395">
      <w:pPr>
        <w:ind w:firstLine="698"/>
        <w:jc w:val="right"/>
        <w:rPr>
          <w:rStyle w:val="a4"/>
          <w:bCs/>
          <w:color w:val="auto"/>
          <w:sz w:val="26"/>
          <w:szCs w:val="26"/>
        </w:rPr>
      </w:pPr>
    </w:p>
    <w:p w:rsidR="00BD5395" w:rsidRPr="002944C2" w:rsidRDefault="00BD5395" w:rsidP="00BD5395">
      <w:pPr>
        <w:ind w:firstLine="698"/>
        <w:jc w:val="right"/>
        <w:rPr>
          <w:rStyle w:val="a4"/>
          <w:bCs/>
          <w:color w:val="auto"/>
          <w:sz w:val="26"/>
          <w:szCs w:val="26"/>
        </w:rPr>
      </w:pPr>
    </w:p>
    <w:p w:rsidR="00BD5395" w:rsidRPr="002944C2" w:rsidRDefault="00BD5395" w:rsidP="00BD5395">
      <w:pPr>
        <w:ind w:firstLine="698"/>
        <w:jc w:val="right"/>
        <w:rPr>
          <w:rStyle w:val="a4"/>
          <w:bCs/>
          <w:color w:val="auto"/>
          <w:sz w:val="26"/>
          <w:szCs w:val="26"/>
        </w:rPr>
      </w:pPr>
    </w:p>
    <w:p w:rsidR="00BD5395" w:rsidRPr="002944C2" w:rsidRDefault="00BD5395" w:rsidP="00BD5395">
      <w:pPr>
        <w:ind w:firstLine="698"/>
        <w:jc w:val="right"/>
        <w:rPr>
          <w:rStyle w:val="a4"/>
          <w:bCs/>
          <w:color w:val="auto"/>
          <w:sz w:val="26"/>
          <w:szCs w:val="26"/>
        </w:rPr>
      </w:pPr>
    </w:p>
    <w:p w:rsidR="00BC1D8A" w:rsidRPr="002944C2" w:rsidRDefault="00BC1D8A" w:rsidP="00BD5395">
      <w:pPr>
        <w:ind w:firstLine="698"/>
        <w:jc w:val="right"/>
        <w:rPr>
          <w:rStyle w:val="a4"/>
          <w:bCs/>
          <w:color w:val="auto"/>
          <w:sz w:val="26"/>
          <w:szCs w:val="26"/>
        </w:rPr>
      </w:pPr>
    </w:p>
    <w:p w:rsidR="00BC1D8A" w:rsidRPr="002944C2" w:rsidRDefault="00BC1D8A" w:rsidP="00BD5395">
      <w:pPr>
        <w:ind w:firstLine="698"/>
        <w:jc w:val="right"/>
        <w:rPr>
          <w:rStyle w:val="a4"/>
          <w:bCs/>
          <w:color w:val="auto"/>
          <w:sz w:val="26"/>
          <w:szCs w:val="26"/>
        </w:rPr>
      </w:pPr>
    </w:p>
    <w:p w:rsidR="00BC1D8A" w:rsidRPr="002944C2" w:rsidRDefault="00BC1D8A" w:rsidP="00BD5395">
      <w:pPr>
        <w:ind w:firstLine="698"/>
        <w:jc w:val="right"/>
        <w:rPr>
          <w:rStyle w:val="a4"/>
          <w:bCs/>
          <w:color w:val="auto"/>
          <w:sz w:val="26"/>
          <w:szCs w:val="26"/>
        </w:rPr>
      </w:pPr>
    </w:p>
    <w:p w:rsidR="00BD5395" w:rsidRPr="002944C2" w:rsidRDefault="00BD5395" w:rsidP="00BD5395">
      <w:pPr>
        <w:ind w:firstLine="698"/>
        <w:jc w:val="right"/>
        <w:rPr>
          <w:rStyle w:val="a4"/>
          <w:bCs/>
          <w:color w:val="auto"/>
          <w:sz w:val="26"/>
          <w:szCs w:val="26"/>
        </w:rPr>
      </w:pPr>
    </w:p>
    <w:p w:rsidR="00BD5395" w:rsidRPr="002944C2" w:rsidRDefault="00BD5395" w:rsidP="00BD5395">
      <w:pPr>
        <w:ind w:firstLine="698"/>
        <w:jc w:val="right"/>
        <w:rPr>
          <w:rStyle w:val="a4"/>
          <w:bCs/>
          <w:color w:val="auto"/>
          <w:sz w:val="26"/>
          <w:szCs w:val="26"/>
        </w:rPr>
      </w:pPr>
    </w:p>
    <w:p w:rsidR="00BD5395" w:rsidRPr="002944C2" w:rsidRDefault="00BD5395" w:rsidP="00BD5395">
      <w:pPr>
        <w:ind w:firstLine="698"/>
        <w:jc w:val="right"/>
        <w:rPr>
          <w:rStyle w:val="a4"/>
          <w:bCs/>
          <w:color w:val="auto"/>
          <w:sz w:val="26"/>
          <w:szCs w:val="26"/>
        </w:rPr>
      </w:pPr>
    </w:p>
    <w:p w:rsidR="00BD5395" w:rsidRPr="002944C2" w:rsidRDefault="00BD5395" w:rsidP="00BD5395">
      <w:pPr>
        <w:ind w:firstLine="698"/>
        <w:jc w:val="right"/>
        <w:rPr>
          <w:rStyle w:val="a4"/>
          <w:bCs/>
          <w:color w:val="auto"/>
          <w:sz w:val="26"/>
          <w:szCs w:val="26"/>
        </w:rPr>
      </w:pPr>
    </w:p>
    <w:p w:rsidR="00BD5395" w:rsidRPr="002944C2" w:rsidRDefault="00BD5395" w:rsidP="00BD5395">
      <w:pPr>
        <w:ind w:firstLine="698"/>
        <w:jc w:val="right"/>
        <w:rPr>
          <w:rStyle w:val="a4"/>
          <w:bCs/>
          <w:color w:val="auto"/>
          <w:sz w:val="26"/>
          <w:szCs w:val="26"/>
        </w:rPr>
      </w:pPr>
    </w:p>
    <w:p w:rsidR="00BD5395" w:rsidRPr="002944C2" w:rsidRDefault="00BD5395" w:rsidP="00BD5395">
      <w:pPr>
        <w:ind w:firstLine="698"/>
        <w:jc w:val="right"/>
        <w:rPr>
          <w:rStyle w:val="a4"/>
          <w:bCs/>
          <w:color w:val="auto"/>
          <w:sz w:val="26"/>
          <w:szCs w:val="26"/>
        </w:rPr>
      </w:pPr>
    </w:p>
    <w:p w:rsidR="00831FB5" w:rsidRPr="002944C2" w:rsidRDefault="00831FB5" w:rsidP="00F41395">
      <w:pPr>
        <w:pStyle w:val="1"/>
        <w:jc w:val="center"/>
        <w:rPr>
          <w:rStyle w:val="a4"/>
          <w:rFonts w:ascii="Times New Roman" w:hAnsi="Times New Roman" w:cs="Times New Roman"/>
          <w:bCs w:val="0"/>
          <w:color w:val="auto"/>
          <w:sz w:val="28"/>
          <w:szCs w:val="26"/>
        </w:rPr>
      </w:pPr>
      <w:bookmarkStart w:id="207" w:name="_Toc14944627"/>
      <w:r w:rsidRPr="002944C2">
        <w:rPr>
          <w:rStyle w:val="a4"/>
          <w:rFonts w:ascii="Times New Roman" w:hAnsi="Times New Roman" w:cs="Times New Roman"/>
          <w:bCs w:val="0"/>
          <w:color w:val="auto"/>
          <w:sz w:val="28"/>
          <w:szCs w:val="26"/>
        </w:rPr>
        <w:t>Приложения</w:t>
      </w:r>
      <w:bookmarkEnd w:id="207"/>
    </w:p>
    <w:p w:rsidR="007555F8" w:rsidRPr="002944C2" w:rsidRDefault="007555F8" w:rsidP="007555F8"/>
    <w:p w:rsidR="007555F8" w:rsidRPr="002944C2" w:rsidRDefault="007555F8" w:rsidP="007555F8"/>
    <w:p w:rsidR="007555F8" w:rsidRPr="002944C2" w:rsidRDefault="007555F8" w:rsidP="007555F8"/>
    <w:p w:rsidR="007555F8" w:rsidRPr="002944C2" w:rsidRDefault="007555F8" w:rsidP="007555F8"/>
    <w:p w:rsidR="007555F8" w:rsidRPr="002944C2" w:rsidRDefault="007555F8" w:rsidP="007555F8"/>
    <w:p w:rsidR="007555F8" w:rsidRPr="002944C2" w:rsidRDefault="007555F8" w:rsidP="007555F8"/>
    <w:p w:rsidR="007555F8" w:rsidRPr="002944C2" w:rsidRDefault="007555F8" w:rsidP="007555F8"/>
    <w:p w:rsidR="007555F8" w:rsidRPr="002944C2" w:rsidRDefault="007555F8" w:rsidP="007555F8"/>
    <w:p w:rsidR="007555F8" w:rsidRPr="002944C2" w:rsidRDefault="007555F8" w:rsidP="007555F8"/>
    <w:p w:rsidR="00724724" w:rsidRPr="002944C2" w:rsidRDefault="00724724" w:rsidP="007555F8"/>
    <w:p w:rsidR="007555F8" w:rsidRPr="002944C2" w:rsidRDefault="007555F8" w:rsidP="007555F8"/>
    <w:p w:rsidR="007555F8" w:rsidRPr="002944C2" w:rsidRDefault="007555F8" w:rsidP="007555F8"/>
    <w:p w:rsidR="007555F8" w:rsidRPr="002944C2" w:rsidRDefault="007555F8" w:rsidP="007555F8"/>
    <w:p w:rsidR="007555F8" w:rsidRPr="002944C2" w:rsidRDefault="007555F8" w:rsidP="007555F8"/>
    <w:p w:rsidR="007555F8" w:rsidRPr="002944C2" w:rsidRDefault="007555F8" w:rsidP="007555F8"/>
    <w:p w:rsidR="007555F8" w:rsidRPr="002944C2" w:rsidRDefault="007555F8" w:rsidP="007555F8"/>
    <w:p w:rsidR="007555F8" w:rsidRPr="002944C2" w:rsidRDefault="007555F8" w:rsidP="007555F8"/>
    <w:p w:rsidR="007555F8" w:rsidRPr="002944C2" w:rsidRDefault="007555F8" w:rsidP="007555F8"/>
    <w:p w:rsidR="007555F8" w:rsidRPr="002944C2" w:rsidRDefault="007555F8" w:rsidP="007555F8"/>
    <w:p w:rsidR="007555F8" w:rsidRPr="002944C2" w:rsidRDefault="007555F8" w:rsidP="007555F8"/>
    <w:p w:rsidR="007555F8" w:rsidRPr="002944C2" w:rsidRDefault="007555F8" w:rsidP="007555F8"/>
    <w:p w:rsidR="007555F8" w:rsidRPr="002944C2" w:rsidRDefault="007555F8" w:rsidP="007555F8"/>
    <w:p w:rsidR="007555F8" w:rsidRPr="002944C2" w:rsidRDefault="007555F8" w:rsidP="007555F8"/>
    <w:p w:rsidR="007555F8" w:rsidRPr="002944C2" w:rsidRDefault="00A30121" w:rsidP="00724724">
      <w:pPr>
        <w:ind w:firstLine="698"/>
        <w:jc w:val="right"/>
        <w:outlineLvl w:val="3"/>
        <w:rPr>
          <w:b/>
          <w:sz w:val="22"/>
          <w:szCs w:val="22"/>
        </w:rPr>
      </w:pPr>
      <w:r w:rsidRPr="002944C2">
        <w:rPr>
          <w:rStyle w:val="a4"/>
          <w:bCs/>
          <w:color w:val="auto"/>
          <w:sz w:val="22"/>
          <w:szCs w:val="22"/>
        </w:rPr>
        <w:br w:type="page"/>
      </w:r>
      <w:r w:rsidR="007555F8" w:rsidRPr="002944C2">
        <w:rPr>
          <w:rStyle w:val="a4"/>
          <w:bCs/>
          <w:color w:val="auto"/>
          <w:sz w:val="22"/>
          <w:szCs w:val="22"/>
        </w:rPr>
        <w:lastRenderedPageBreak/>
        <w:t>Приложение </w:t>
      </w:r>
      <w:r w:rsidR="00FC5EB6" w:rsidRPr="002944C2">
        <w:rPr>
          <w:rStyle w:val="a4"/>
          <w:bCs/>
          <w:color w:val="auto"/>
          <w:sz w:val="22"/>
          <w:szCs w:val="22"/>
        </w:rPr>
        <w:t>1</w:t>
      </w:r>
    </w:p>
    <w:p w:rsidR="0006554A" w:rsidRPr="002944C2" w:rsidRDefault="0006554A" w:rsidP="00724724">
      <w:pPr>
        <w:jc w:val="center"/>
        <w:outlineLvl w:val="3"/>
        <w:rPr>
          <w:b/>
          <w:sz w:val="22"/>
          <w:szCs w:val="22"/>
        </w:rPr>
      </w:pPr>
    </w:p>
    <w:p w:rsidR="007555F8" w:rsidRPr="002944C2" w:rsidRDefault="007555F8" w:rsidP="00724724">
      <w:pPr>
        <w:jc w:val="center"/>
        <w:outlineLvl w:val="3"/>
        <w:rPr>
          <w:b/>
          <w:szCs w:val="22"/>
        </w:rPr>
      </w:pPr>
      <w:r w:rsidRPr="002944C2">
        <w:rPr>
          <w:b/>
          <w:szCs w:val="22"/>
        </w:rPr>
        <w:t>Классификатор видов разрешенного использования земельных участков</w:t>
      </w:r>
    </w:p>
    <w:p w:rsidR="00DE5573" w:rsidRPr="002944C2" w:rsidRDefault="00DE5573" w:rsidP="00DE5573"/>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1705"/>
        <w:gridCol w:w="6375"/>
        <w:gridCol w:w="1701"/>
      </w:tblGrid>
      <w:tr w:rsidR="008F36A3" w:rsidRPr="002944C2" w:rsidTr="008F36A3">
        <w:trPr>
          <w:tblHeader/>
        </w:trPr>
        <w:tc>
          <w:tcPr>
            <w:tcW w:w="1705" w:type="dxa"/>
            <w:shd w:val="clear" w:color="auto" w:fill="D9D9D9"/>
            <w:vAlign w:val="center"/>
            <w:hideMark/>
          </w:tcPr>
          <w:p w:rsidR="008F36A3" w:rsidRPr="002944C2" w:rsidRDefault="008F36A3" w:rsidP="000F1DE7">
            <w:pPr>
              <w:jc w:val="center"/>
              <w:rPr>
                <w:rFonts w:ascii="Arial" w:hAnsi="Arial" w:cs="Arial"/>
                <w:b/>
                <w:sz w:val="23"/>
                <w:szCs w:val="23"/>
              </w:rPr>
            </w:pPr>
            <w:r w:rsidRPr="002944C2">
              <w:rPr>
                <w:rStyle w:val="blk"/>
                <w:rFonts w:eastAsia="Calibri"/>
                <w:b/>
                <w:sz w:val="23"/>
                <w:szCs w:val="23"/>
              </w:rPr>
              <w:t>Наименование вида разреше</w:t>
            </w:r>
            <w:r w:rsidRPr="002944C2">
              <w:rPr>
                <w:rStyle w:val="blk"/>
                <w:rFonts w:eastAsia="Calibri"/>
                <w:b/>
                <w:sz w:val="23"/>
                <w:szCs w:val="23"/>
              </w:rPr>
              <w:t>н</w:t>
            </w:r>
            <w:r w:rsidRPr="002944C2">
              <w:rPr>
                <w:rStyle w:val="blk"/>
                <w:rFonts w:eastAsia="Calibri"/>
                <w:b/>
                <w:sz w:val="23"/>
                <w:szCs w:val="23"/>
              </w:rPr>
              <w:t>ного использ</w:t>
            </w:r>
            <w:r w:rsidRPr="002944C2">
              <w:rPr>
                <w:rStyle w:val="blk"/>
                <w:rFonts w:eastAsia="Calibri"/>
                <w:b/>
                <w:sz w:val="23"/>
                <w:szCs w:val="23"/>
              </w:rPr>
              <w:t>о</w:t>
            </w:r>
            <w:r w:rsidRPr="002944C2">
              <w:rPr>
                <w:rStyle w:val="blk"/>
                <w:rFonts w:eastAsia="Calibri"/>
                <w:b/>
                <w:sz w:val="23"/>
                <w:szCs w:val="23"/>
              </w:rPr>
              <w:t>вания земел</w:t>
            </w:r>
            <w:r w:rsidRPr="002944C2">
              <w:rPr>
                <w:rStyle w:val="blk"/>
                <w:rFonts w:eastAsia="Calibri"/>
                <w:b/>
                <w:sz w:val="23"/>
                <w:szCs w:val="23"/>
              </w:rPr>
              <w:t>ь</w:t>
            </w:r>
            <w:r w:rsidRPr="002944C2">
              <w:rPr>
                <w:rStyle w:val="blk"/>
                <w:rFonts w:eastAsia="Calibri"/>
                <w:b/>
                <w:sz w:val="23"/>
                <w:szCs w:val="23"/>
              </w:rPr>
              <w:t>ного учас</w:t>
            </w:r>
            <w:r w:rsidRPr="002944C2">
              <w:rPr>
                <w:rStyle w:val="blk"/>
                <w:rFonts w:eastAsia="Calibri"/>
                <w:b/>
                <w:sz w:val="23"/>
                <w:szCs w:val="23"/>
              </w:rPr>
              <w:t>т</w:t>
            </w:r>
            <w:r w:rsidRPr="002944C2">
              <w:rPr>
                <w:rStyle w:val="blk"/>
                <w:rFonts w:eastAsia="Calibri"/>
                <w:b/>
                <w:sz w:val="23"/>
                <w:szCs w:val="23"/>
              </w:rPr>
              <w:t>ка </w:t>
            </w:r>
            <w:hyperlink r:id="rId124" w:anchor="dst100298" w:history="1">
              <w:r w:rsidRPr="002944C2">
                <w:rPr>
                  <w:rStyle w:val="a7"/>
                  <w:b/>
                  <w:color w:val="auto"/>
                  <w:sz w:val="23"/>
                  <w:szCs w:val="23"/>
                  <w:u w:val="none"/>
                </w:rPr>
                <w:t>&lt;1&gt;</w:t>
              </w:r>
            </w:hyperlink>
          </w:p>
        </w:tc>
        <w:tc>
          <w:tcPr>
            <w:tcW w:w="6375" w:type="dxa"/>
            <w:shd w:val="clear" w:color="auto" w:fill="D9D9D9"/>
            <w:vAlign w:val="center"/>
            <w:hideMark/>
          </w:tcPr>
          <w:p w:rsidR="008F36A3" w:rsidRPr="002944C2" w:rsidRDefault="008F36A3" w:rsidP="000F1DE7">
            <w:pPr>
              <w:jc w:val="center"/>
              <w:rPr>
                <w:rFonts w:ascii="Arial" w:hAnsi="Arial" w:cs="Arial"/>
                <w:b/>
                <w:sz w:val="23"/>
                <w:szCs w:val="23"/>
              </w:rPr>
            </w:pPr>
            <w:bookmarkStart w:id="208" w:name="dst100013"/>
            <w:bookmarkEnd w:id="208"/>
            <w:r w:rsidRPr="002944C2">
              <w:rPr>
                <w:rStyle w:val="blk"/>
                <w:rFonts w:eastAsia="Calibri"/>
                <w:b/>
                <w:sz w:val="23"/>
                <w:szCs w:val="23"/>
              </w:rPr>
              <w:t>Описание вида разрешенного использования земельного участка </w:t>
            </w:r>
            <w:hyperlink r:id="rId125" w:anchor="dst100299" w:history="1">
              <w:r w:rsidRPr="002944C2">
                <w:rPr>
                  <w:rStyle w:val="a7"/>
                  <w:b/>
                  <w:color w:val="auto"/>
                  <w:sz w:val="23"/>
                  <w:szCs w:val="23"/>
                  <w:u w:val="none"/>
                </w:rPr>
                <w:t>&lt;2&gt;</w:t>
              </w:r>
            </w:hyperlink>
          </w:p>
        </w:tc>
        <w:tc>
          <w:tcPr>
            <w:tcW w:w="1701" w:type="dxa"/>
            <w:shd w:val="clear" w:color="auto" w:fill="D9D9D9"/>
            <w:vAlign w:val="center"/>
            <w:hideMark/>
          </w:tcPr>
          <w:p w:rsidR="008F36A3" w:rsidRPr="002944C2" w:rsidRDefault="008F36A3" w:rsidP="000F1DE7">
            <w:pPr>
              <w:jc w:val="center"/>
              <w:rPr>
                <w:rFonts w:ascii="Arial" w:hAnsi="Arial" w:cs="Arial"/>
                <w:b/>
                <w:sz w:val="23"/>
                <w:szCs w:val="23"/>
              </w:rPr>
            </w:pPr>
            <w:bookmarkStart w:id="209" w:name="dst100014"/>
            <w:bookmarkEnd w:id="209"/>
            <w:r w:rsidRPr="002944C2">
              <w:rPr>
                <w:rStyle w:val="blk"/>
                <w:rFonts w:eastAsia="Calibri"/>
                <w:b/>
                <w:sz w:val="23"/>
                <w:szCs w:val="23"/>
              </w:rPr>
              <w:t>Код (числовое обозначение) вида разреше</w:t>
            </w:r>
            <w:r w:rsidRPr="002944C2">
              <w:rPr>
                <w:rStyle w:val="blk"/>
                <w:rFonts w:eastAsia="Calibri"/>
                <w:b/>
                <w:sz w:val="23"/>
                <w:szCs w:val="23"/>
              </w:rPr>
              <w:t>н</w:t>
            </w:r>
            <w:r w:rsidRPr="002944C2">
              <w:rPr>
                <w:rStyle w:val="blk"/>
                <w:rFonts w:eastAsia="Calibri"/>
                <w:b/>
                <w:sz w:val="23"/>
                <w:szCs w:val="23"/>
              </w:rPr>
              <w:t>ного использ</w:t>
            </w:r>
            <w:r w:rsidRPr="002944C2">
              <w:rPr>
                <w:rStyle w:val="blk"/>
                <w:rFonts w:eastAsia="Calibri"/>
                <w:b/>
                <w:sz w:val="23"/>
                <w:szCs w:val="23"/>
              </w:rPr>
              <w:t>о</w:t>
            </w:r>
            <w:r w:rsidRPr="002944C2">
              <w:rPr>
                <w:rStyle w:val="blk"/>
                <w:rFonts w:eastAsia="Calibri"/>
                <w:b/>
                <w:sz w:val="23"/>
                <w:szCs w:val="23"/>
              </w:rPr>
              <w:t>вания земел</w:t>
            </w:r>
            <w:r w:rsidRPr="002944C2">
              <w:rPr>
                <w:rStyle w:val="blk"/>
                <w:rFonts w:eastAsia="Calibri"/>
                <w:b/>
                <w:sz w:val="23"/>
                <w:szCs w:val="23"/>
              </w:rPr>
              <w:t>ь</w:t>
            </w:r>
            <w:r w:rsidRPr="002944C2">
              <w:rPr>
                <w:rStyle w:val="blk"/>
                <w:rFonts w:eastAsia="Calibri"/>
                <w:b/>
                <w:sz w:val="23"/>
                <w:szCs w:val="23"/>
              </w:rPr>
              <w:t>ного учас</w:t>
            </w:r>
            <w:r w:rsidRPr="002944C2">
              <w:rPr>
                <w:rStyle w:val="blk"/>
                <w:rFonts w:eastAsia="Calibri"/>
                <w:b/>
                <w:sz w:val="23"/>
                <w:szCs w:val="23"/>
              </w:rPr>
              <w:t>т</w:t>
            </w:r>
            <w:r w:rsidRPr="002944C2">
              <w:rPr>
                <w:rStyle w:val="blk"/>
                <w:rFonts w:eastAsia="Calibri"/>
                <w:b/>
                <w:sz w:val="23"/>
                <w:szCs w:val="23"/>
              </w:rPr>
              <w:t>ка </w:t>
            </w:r>
            <w:hyperlink r:id="rId126" w:anchor="dst100300" w:history="1">
              <w:r w:rsidRPr="002944C2">
                <w:rPr>
                  <w:rStyle w:val="a7"/>
                  <w:b/>
                  <w:color w:val="auto"/>
                  <w:sz w:val="23"/>
                  <w:szCs w:val="23"/>
                  <w:u w:val="none"/>
                </w:rPr>
                <w:t>&lt;3&gt;</w:t>
              </w:r>
            </w:hyperlink>
          </w:p>
        </w:tc>
      </w:tr>
      <w:tr w:rsidR="008F36A3" w:rsidRPr="002944C2" w:rsidTr="008F36A3">
        <w:trPr>
          <w:tblHeader/>
        </w:trPr>
        <w:tc>
          <w:tcPr>
            <w:tcW w:w="1705" w:type="dxa"/>
            <w:shd w:val="clear" w:color="auto" w:fill="D9D9D9"/>
            <w:vAlign w:val="center"/>
            <w:hideMark/>
          </w:tcPr>
          <w:p w:rsidR="008F36A3" w:rsidRPr="002944C2" w:rsidRDefault="008F36A3" w:rsidP="000F1DE7">
            <w:pPr>
              <w:jc w:val="center"/>
              <w:rPr>
                <w:rFonts w:ascii="Arial" w:hAnsi="Arial" w:cs="Arial"/>
                <w:b/>
                <w:sz w:val="23"/>
                <w:szCs w:val="23"/>
              </w:rPr>
            </w:pPr>
            <w:bookmarkStart w:id="210" w:name="dst100015"/>
            <w:bookmarkEnd w:id="210"/>
            <w:r w:rsidRPr="002944C2">
              <w:rPr>
                <w:rStyle w:val="blk"/>
                <w:rFonts w:eastAsia="Calibri"/>
                <w:b/>
                <w:sz w:val="23"/>
                <w:szCs w:val="23"/>
              </w:rPr>
              <w:t>1</w:t>
            </w:r>
          </w:p>
        </w:tc>
        <w:tc>
          <w:tcPr>
            <w:tcW w:w="6375" w:type="dxa"/>
            <w:shd w:val="clear" w:color="auto" w:fill="D9D9D9"/>
            <w:vAlign w:val="center"/>
            <w:hideMark/>
          </w:tcPr>
          <w:p w:rsidR="008F36A3" w:rsidRPr="002944C2" w:rsidRDefault="008F36A3" w:rsidP="000F1DE7">
            <w:pPr>
              <w:jc w:val="center"/>
              <w:rPr>
                <w:rFonts w:ascii="Arial" w:hAnsi="Arial" w:cs="Arial"/>
                <w:b/>
                <w:sz w:val="23"/>
                <w:szCs w:val="23"/>
              </w:rPr>
            </w:pPr>
            <w:bookmarkStart w:id="211" w:name="dst100016"/>
            <w:bookmarkEnd w:id="211"/>
            <w:r w:rsidRPr="002944C2">
              <w:rPr>
                <w:rStyle w:val="blk"/>
                <w:rFonts w:eastAsia="Calibri"/>
                <w:b/>
                <w:sz w:val="23"/>
                <w:szCs w:val="23"/>
              </w:rPr>
              <w:t>2</w:t>
            </w:r>
          </w:p>
        </w:tc>
        <w:tc>
          <w:tcPr>
            <w:tcW w:w="1701" w:type="dxa"/>
            <w:shd w:val="clear" w:color="auto" w:fill="D9D9D9"/>
            <w:vAlign w:val="center"/>
            <w:hideMark/>
          </w:tcPr>
          <w:p w:rsidR="008F36A3" w:rsidRPr="002944C2" w:rsidRDefault="008F36A3" w:rsidP="000F1DE7">
            <w:pPr>
              <w:jc w:val="center"/>
              <w:rPr>
                <w:rFonts w:ascii="Arial" w:hAnsi="Arial" w:cs="Arial"/>
                <w:b/>
                <w:sz w:val="23"/>
                <w:szCs w:val="23"/>
              </w:rPr>
            </w:pPr>
            <w:bookmarkStart w:id="212" w:name="dst100017"/>
            <w:bookmarkEnd w:id="212"/>
            <w:r w:rsidRPr="002944C2">
              <w:rPr>
                <w:rStyle w:val="blk"/>
                <w:rFonts w:eastAsia="Calibri"/>
                <w:b/>
                <w:sz w:val="23"/>
                <w:szCs w:val="23"/>
              </w:rPr>
              <w:t>3</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213" w:name="dst100018"/>
            <w:bookmarkEnd w:id="213"/>
            <w:r w:rsidRPr="002944C2">
              <w:rPr>
                <w:rStyle w:val="blk"/>
                <w:rFonts w:eastAsia="Calibri"/>
                <w:sz w:val="23"/>
                <w:szCs w:val="23"/>
              </w:rPr>
              <w:t>Сельскохозяйс</w:t>
            </w:r>
            <w:r w:rsidRPr="002944C2">
              <w:rPr>
                <w:rStyle w:val="blk"/>
                <w:rFonts w:eastAsia="Calibri"/>
                <w:sz w:val="23"/>
                <w:szCs w:val="23"/>
              </w:rPr>
              <w:t>т</w:t>
            </w:r>
            <w:r w:rsidRPr="002944C2">
              <w:rPr>
                <w:rStyle w:val="blk"/>
                <w:rFonts w:eastAsia="Calibri"/>
                <w:sz w:val="23"/>
                <w:szCs w:val="23"/>
              </w:rPr>
              <w:t>венное испол</w:t>
            </w:r>
            <w:r w:rsidRPr="002944C2">
              <w:rPr>
                <w:rStyle w:val="blk"/>
                <w:rFonts w:eastAsia="Calibri"/>
                <w:sz w:val="23"/>
                <w:szCs w:val="23"/>
              </w:rPr>
              <w:t>ь</w:t>
            </w:r>
            <w:r w:rsidRPr="002944C2">
              <w:rPr>
                <w:rStyle w:val="blk"/>
                <w:rFonts w:eastAsia="Calibri"/>
                <w:sz w:val="23"/>
                <w:szCs w:val="23"/>
              </w:rPr>
              <w:t>зование</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214" w:name="dst139"/>
            <w:bookmarkEnd w:id="214"/>
            <w:r w:rsidRPr="002944C2">
              <w:rPr>
                <w:rStyle w:val="blk"/>
                <w:rFonts w:eastAsia="Calibri"/>
                <w:sz w:val="23"/>
                <w:szCs w:val="23"/>
              </w:rPr>
              <w:t>Ведение сельского хозяйства.</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Содержание данного вида разрешенного использования вкл</w:t>
            </w:r>
            <w:r w:rsidRPr="002944C2">
              <w:rPr>
                <w:rStyle w:val="blk"/>
                <w:rFonts w:eastAsia="Calibri"/>
                <w:sz w:val="23"/>
                <w:szCs w:val="23"/>
              </w:rPr>
              <w:t>ю</w:t>
            </w:r>
            <w:r w:rsidRPr="002944C2">
              <w:rPr>
                <w:rStyle w:val="blk"/>
                <w:rFonts w:eastAsia="Calibri"/>
                <w:sz w:val="23"/>
                <w:szCs w:val="23"/>
              </w:rPr>
              <w:t>чает в себя содержание видов разрешенного использования с </w:t>
            </w:r>
            <w:hyperlink r:id="rId127" w:anchor="dst100023" w:history="1">
              <w:r w:rsidRPr="002944C2">
                <w:rPr>
                  <w:rStyle w:val="a7"/>
                  <w:color w:val="auto"/>
                  <w:sz w:val="23"/>
                  <w:szCs w:val="23"/>
                  <w:u w:val="none"/>
                </w:rPr>
                <w:t>кодами 1.1</w:t>
              </w:r>
            </w:hyperlink>
            <w:r w:rsidRPr="002944C2">
              <w:rPr>
                <w:rStyle w:val="blk"/>
                <w:rFonts w:eastAsia="Calibri"/>
                <w:sz w:val="23"/>
                <w:szCs w:val="23"/>
              </w:rPr>
              <w:t> - </w:t>
            </w:r>
            <w:hyperlink r:id="rId128" w:anchor="dst145" w:history="1">
              <w:r w:rsidRPr="002944C2">
                <w:rPr>
                  <w:rStyle w:val="a7"/>
                  <w:color w:val="auto"/>
                  <w:sz w:val="23"/>
                  <w:szCs w:val="23"/>
                  <w:u w:val="none"/>
                </w:rPr>
                <w:t>1.20</w:t>
              </w:r>
            </w:hyperlink>
            <w:r w:rsidRPr="002944C2">
              <w:rPr>
                <w:rStyle w:val="blk"/>
                <w:rFonts w:eastAsia="Calibri"/>
                <w:sz w:val="23"/>
                <w:szCs w:val="23"/>
              </w:rPr>
              <w:t>, в том числе размещение зданий и сооруж</w:t>
            </w:r>
            <w:r w:rsidRPr="002944C2">
              <w:rPr>
                <w:rStyle w:val="blk"/>
                <w:rFonts w:eastAsia="Calibri"/>
                <w:sz w:val="23"/>
                <w:szCs w:val="23"/>
              </w:rPr>
              <w:t>е</w:t>
            </w:r>
            <w:r w:rsidRPr="002944C2">
              <w:rPr>
                <w:rStyle w:val="blk"/>
                <w:rFonts w:eastAsia="Calibri"/>
                <w:sz w:val="23"/>
                <w:szCs w:val="23"/>
              </w:rPr>
              <w:t>ний, используемых для хранения и переработки сельскохозя</w:t>
            </w:r>
            <w:r w:rsidRPr="002944C2">
              <w:rPr>
                <w:rStyle w:val="blk"/>
                <w:rFonts w:eastAsia="Calibri"/>
                <w:sz w:val="23"/>
                <w:szCs w:val="23"/>
              </w:rPr>
              <w:t>й</w:t>
            </w:r>
            <w:r w:rsidRPr="002944C2">
              <w:rPr>
                <w:rStyle w:val="blk"/>
                <w:rFonts w:eastAsia="Calibri"/>
                <w:sz w:val="23"/>
                <w:szCs w:val="23"/>
              </w:rPr>
              <w:t>ственной продукции</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215" w:name="dst100020"/>
            <w:bookmarkEnd w:id="215"/>
            <w:r w:rsidRPr="002944C2">
              <w:rPr>
                <w:rStyle w:val="blk"/>
                <w:rFonts w:eastAsia="Calibri"/>
                <w:sz w:val="23"/>
                <w:szCs w:val="23"/>
              </w:rPr>
              <w:t>1.0</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216" w:name="dst100021"/>
            <w:bookmarkEnd w:id="216"/>
            <w:r w:rsidRPr="002944C2">
              <w:rPr>
                <w:rStyle w:val="blk"/>
                <w:rFonts w:eastAsia="Calibri"/>
                <w:sz w:val="23"/>
                <w:szCs w:val="23"/>
              </w:rPr>
              <w:t>Растениеводство</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217" w:name="dst100022"/>
            <w:bookmarkEnd w:id="217"/>
            <w:r w:rsidRPr="002944C2">
              <w:rPr>
                <w:rStyle w:val="blk"/>
                <w:rFonts w:eastAsia="Calibri"/>
                <w:sz w:val="23"/>
                <w:szCs w:val="23"/>
              </w:rPr>
              <w:t>Осуществление хозяйственной деятельности, связанной с в</w:t>
            </w:r>
            <w:r w:rsidRPr="002944C2">
              <w:rPr>
                <w:rStyle w:val="blk"/>
                <w:rFonts w:eastAsia="Calibri"/>
                <w:sz w:val="23"/>
                <w:szCs w:val="23"/>
              </w:rPr>
              <w:t>ы</w:t>
            </w:r>
            <w:r w:rsidRPr="002944C2">
              <w:rPr>
                <w:rStyle w:val="blk"/>
                <w:rFonts w:eastAsia="Calibri"/>
                <w:sz w:val="23"/>
                <w:szCs w:val="23"/>
              </w:rPr>
              <w:t>ращиванием сельскохозяйственных культур.</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Содержание данного вида разрешенного использования вкл</w:t>
            </w:r>
            <w:r w:rsidRPr="002944C2">
              <w:rPr>
                <w:rStyle w:val="blk"/>
                <w:rFonts w:eastAsia="Calibri"/>
                <w:sz w:val="23"/>
                <w:szCs w:val="23"/>
              </w:rPr>
              <w:t>ю</w:t>
            </w:r>
            <w:r w:rsidRPr="002944C2">
              <w:rPr>
                <w:rStyle w:val="blk"/>
                <w:rFonts w:eastAsia="Calibri"/>
                <w:sz w:val="23"/>
                <w:szCs w:val="23"/>
              </w:rPr>
              <w:t>чает в себя содержание видов разрешенного использования с </w:t>
            </w:r>
            <w:hyperlink r:id="rId129" w:anchor="dst100026" w:history="1">
              <w:r w:rsidRPr="002944C2">
                <w:rPr>
                  <w:rStyle w:val="a7"/>
                  <w:color w:val="auto"/>
                  <w:sz w:val="23"/>
                  <w:szCs w:val="23"/>
                  <w:u w:val="none"/>
                </w:rPr>
                <w:t>кодами 1.2</w:t>
              </w:r>
            </w:hyperlink>
            <w:r w:rsidRPr="002944C2">
              <w:rPr>
                <w:rStyle w:val="blk"/>
                <w:rFonts w:eastAsia="Calibri"/>
                <w:sz w:val="23"/>
                <w:szCs w:val="23"/>
              </w:rPr>
              <w:t> - </w:t>
            </w:r>
            <w:hyperlink r:id="rId130" w:anchor="dst100038" w:history="1">
              <w:r w:rsidRPr="002944C2">
                <w:rPr>
                  <w:rStyle w:val="a7"/>
                  <w:color w:val="auto"/>
                  <w:sz w:val="23"/>
                  <w:szCs w:val="23"/>
                  <w:u w:val="none"/>
                </w:rPr>
                <w:t>1.6</w:t>
              </w:r>
            </w:hyperlink>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218" w:name="dst100023"/>
            <w:bookmarkEnd w:id="218"/>
            <w:r w:rsidRPr="002944C2">
              <w:rPr>
                <w:rStyle w:val="blk"/>
                <w:rFonts w:eastAsia="Calibri"/>
                <w:sz w:val="23"/>
                <w:szCs w:val="23"/>
              </w:rPr>
              <w:t>1.1</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219" w:name="dst100024"/>
            <w:bookmarkEnd w:id="219"/>
            <w:r w:rsidRPr="002944C2">
              <w:rPr>
                <w:rStyle w:val="blk"/>
                <w:rFonts w:eastAsia="Calibri"/>
                <w:sz w:val="23"/>
                <w:szCs w:val="23"/>
              </w:rPr>
              <w:t>Выращивание зерновых и иных сельскохозяйс</w:t>
            </w:r>
            <w:r w:rsidRPr="002944C2">
              <w:rPr>
                <w:rStyle w:val="blk"/>
                <w:rFonts w:eastAsia="Calibri"/>
                <w:sz w:val="23"/>
                <w:szCs w:val="23"/>
              </w:rPr>
              <w:t>т</w:t>
            </w:r>
            <w:r w:rsidRPr="002944C2">
              <w:rPr>
                <w:rStyle w:val="blk"/>
                <w:rFonts w:eastAsia="Calibri"/>
                <w:sz w:val="23"/>
                <w:szCs w:val="23"/>
              </w:rPr>
              <w:t>венных культур</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220" w:name="dst100025"/>
            <w:bookmarkEnd w:id="220"/>
            <w:r w:rsidRPr="002944C2">
              <w:rPr>
                <w:rStyle w:val="blk"/>
                <w:rFonts w:eastAsia="Calibri"/>
                <w:sz w:val="23"/>
                <w:szCs w:val="23"/>
              </w:rPr>
              <w:t>Осуществление хозяйственной деятельности на сельскохозя</w:t>
            </w:r>
            <w:r w:rsidRPr="002944C2">
              <w:rPr>
                <w:rStyle w:val="blk"/>
                <w:rFonts w:eastAsia="Calibri"/>
                <w:sz w:val="23"/>
                <w:szCs w:val="23"/>
              </w:rPr>
              <w:t>й</w:t>
            </w:r>
            <w:r w:rsidRPr="002944C2">
              <w:rPr>
                <w:rStyle w:val="blk"/>
                <w:rFonts w:eastAsia="Calibri"/>
                <w:sz w:val="23"/>
                <w:szCs w:val="23"/>
              </w:rPr>
              <w:t>ственных угодьях, связанной с производством зерновых, боб</w:t>
            </w:r>
            <w:r w:rsidRPr="002944C2">
              <w:rPr>
                <w:rStyle w:val="blk"/>
                <w:rFonts w:eastAsia="Calibri"/>
                <w:sz w:val="23"/>
                <w:szCs w:val="23"/>
              </w:rPr>
              <w:t>о</w:t>
            </w:r>
            <w:r w:rsidRPr="002944C2">
              <w:rPr>
                <w:rStyle w:val="blk"/>
                <w:rFonts w:eastAsia="Calibri"/>
                <w:sz w:val="23"/>
                <w:szCs w:val="23"/>
              </w:rPr>
              <w:t>вых, кормовых, технических, масличных, эфиромасличных и иных сельскохозяйственных культур</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221" w:name="dst100026"/>
            <w:bookmarkEnd w:id="221"/>
            <w:r w:rsidRPr="002944C2">
              <w:rPr>
                <w:rStyle w:val="blk"/>
                <w:rFonts w:eastAsia="Calibri"/>
                <w:sz w:val="23"/>
                <w:szCs w:val="23"/>
              </w:rPr>
              <w:t>1.2</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222" w:name="dst100027"/>
            <w:bookmarkEnd w:id="222"/>
            <w:r w:rsidRPr="002944C2">
              <w:rPr>
                <w:rStyle w:val="blk"/>
                <w:rFonts w:eastAsia="Calibri"/>
                <w:sz w:val="23"/>
                <w:szCs w:val="23"/>
              </w:rPr>
              <w:t>Овощеводство</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223" w:name="dst100028"/>
            <w:bookmarkEnd w:id="223"/>
            <w:r w:rsidRPr="002944C2">
              <w:rPr>
                <w:rStyle w:val="blk"/>
                <w:rFonts w:eastAsia="Calibri"/>
                <w:sz w:val="23"/>
                <w:szCs w:val="23"/>
              </w:rPr>
              <w:t>Осуществление хозяйственной деятельности на сельскохозя</w:t>
            </w:r>
            <w:r w:rsidRPr="002944C2">
              <w:rPr>
                <w:rStyle w:val="blk"/>
                <w:rFonts w:eastAsia="Calibri"/>
                <w:sz w:val="23"/>
                <w:szCs w:val="23"/>
              </w:rPr>
              <w:t>й</w:t>
            </w:r>
            <w:r w:rsidRPr="002944C2">
              <w:rPr>
                <w:rStyle w:val="blk"/>
                <w:rFonts w:eastAsia="Calibri"/>
                <w:sz w:val="23"/>
                <w:szCs w:val="23"/>
              </w:rPr>
              <w:t>ственных угодьях, связанной с производством картофеля, ли</w:t>
            </w:r>
            <w:r w:rsidRPr="002944C2">
              <w:rPr>
                <w:rStyle w:val="blk"/>
                <w:rFonts w:eastAsia="Calibri"/>
                <w:sz w:val="23"/>
                <w:szCs w:val="23"/>
              </w:rPr>
              <w:t>с</w:t>
            </w:r>
            <w:r w:rsidRPr="002944C2">
              <w:rPr>
                <w:rStyle w:val="blk"/>
                <w:rFonts w:eastAsia="Calibri"/>
                <w:sz w:val="23"/>
                <w:szCs w:val="23"/>
              </w:rPr>
              <w:t>товых, плодовых, луковичных и бахчевых сельскохозяйстве</w:t>
            </w:r>
            <w:r w:rsidRPr="002944C2">
              <w:rPr>
                <w:rStyle w:val="blk"/>
                <w:rFonts w:eastAsia="Calibri"/>
                <w:sz w:val="23"/>
                <w:szCs w:val="23"/>
              </w:rPr>
              <w:t>н</w:t>
            </w:r>
            <w:r w:rsidRPr="002944C2">
              <w:rPr>
                <w:rStyle w:val="blk"/>
                <w:rFonts w:eastAsia="Calibri"/>
                <w:sz w:val="23"/>
                <w:szCs w:val="23"/>
              </w:rPr>
              <w:t>ных культур, в том числе с использованием теплиц</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224" w:name="dst100029"/>
            <w:bookmarkEnd w:id="224"/>
            <w:r w:rsidRPr="002944C2">
              <w:rPr>
                <w:rStyle w:val="blk"/>
                <w:rFonts w:eastAsia="Calibri"/>
                <w:sz w:val="23"/>
                <w:szCs w:val="23"/>
              </w:rPr>
              <w:t>1.3</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225" w:name="dst100030"/>
            <w:bookmarkEnd w:id="225"/>
            <w:r w:rsidRPr="002944C2">
              <w:rPr>
                <w:rStyle w:val="blk"/>
                <w:rFonts w:eastAsia="Calibri"/>
                <w:sz w:val="23"/>
                <w:szCs w:val="23"/>
              </w:rPr>
              <w:t>Выращивание тонизирующих, лекарственных, цветочных кул</w:t>
            </w:r>
            <w:r w:rsidRPr="002944C2">
              <w:rPr>
                <w:rStyle w:val="blk"/>
                <w:rFonts w:eastAsia="Calibri"/>
                <w:sz w:val="23"/>
                <w:szCs w:val="23"/>
              </w:rPr>
              <w:t>ь</w:t>
            </w:r>
            <w:r w:rsidRPr="002944C2">
              <w:rPr>
                <w:rStyle w:val="blk"/>
                <w:rFonts w:eastAsia="Calibri"/>
                <w:sz w:val="23"/>
                <w:szCs w:val="23"/>
              </w:rPr>
              <w:t>тур</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226" w:name="dst100031"/>
            <w:bookmarkEnd w:id="226"/>
            <w:r w:rsidRPr="002944C2">
              <w:rPr>
                <w:rStyle w:val="blk"/>
                <w:rFonts w:eastAsia="Calibri"/>
                <w:sz w:val="23"/>
                <w:szCs w:val="23"/>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227" w:name="dst100032"/>
            <w:bookmarkEnd w:id="227"/>
            <w:r w:rsidRPr="002944C2">
              <w:rPr>
                <w:rStyle w:val="blk"/>
                <w:rFonts w:eastAsia="Calibri"/>
                <w:sz w:val="23"/>
                <w:szCs w:val="23"/>
              </w:rPr>
              <w:t>1.4</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228" w:name="dst100033"/>
            <w:bookmarkEnd w:id="228"/>
            <w:r w:rsidRPr="002944C2">
              <w:rPr>
                <w:rStyle w:val="blk"/>
                <w:rFonts w:eastAsia="Calibri"/>
                <w:sz w:val="23"/>
                <w:szCs w:val="23"/>
              </w:rPr>
              <w:t>Садоводство</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229" w:name="dst100034"/>
            <w:bookmarkEnd w:id="229"/>
            <w:r w:rsidRPr="002944C2">
              <w:rPr>
                <w:rStyle w:val="blk"/>
                <w:rFonts w:eastAsia="Calibri"/>
                <w:sz w:val="23"/>
                <w:szCs w:val="23"/>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230" w:name="dst100035"/>
            <w:bookmarkEnd w:id="230"/>
            <w:r w:rsidRPr="002944C2">
              <w:rPr>
                <w:rStyle w:val="blk"/>
                <w:rFonts w:eastAsia="Calibri"/>
                <w:sz w:val="23"/>
                <w:szCs w:val="23"/>
              </w:rPr>
              <w:t>1.5</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231" w:name="dst100036"/>
            <w:bookmarkEnd w:id="231"/>
            <w:r w:rsidRPr="002944C2">
              <w:rPr>
                <w:rStyle w:val="blk"/>
                <w:rFonts w:eastAsia="Calibri"/>
                <w:sz w:val="23"/>
                <w:szCs w:val="23"/>
              </w:rPr>
              <w:t>Выращивание льна и конопли</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232" w:name="dst100037"/>
            <w:bookmarkEnd w:id="232"/>
            <w:r w:rsidRPr="002944C2">
              <w:rPr>
                <w:rStyle w:val="blk"/>
                <w:rFonts w:eastAsia="Calibri"/>
                <w:sz w:val="23"/>
                <w:szCs w:val="23"/>
              </w:rPr>
              <w:t>Осуществление хозяйственной деятельности, в том числе на сельскохозяйственных угодьях, связанной с выращиванием льна, конопли</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233" w:name="dst100038"/>
            <w:bookmarkEnd w:id="233"/>
            <w:r w:rsidRPr="002944C2">
              <w:rPr>
                <w:rStyle w:val="blk"/>
                <w:rFonts w:eastAsia="Calibri"/>
                <w:sz w:val="23"/>
                <w:szCs w:val="23"/>
              </w:rPr>
              <w:t>1.6</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234" w:name="dst100039"/>
            <w:bookmarkEnd w:id="234"/>
            <w:r w:rsidRPr="002944C2">
              <w:rPr>
                <w:rStyle w:val="blk"/>
                <w:rFonts w:eastAsia="Calibri"/>
                <w:sz w:val="23"/>
                <w:szCs w:val="23"/>
              </w:rPr>
              <w:t>Животноводство</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235" w:name="dst100040"/>
            <w:bookmarkEnd w:id="235"/>
            <w:r w:rsidRPr="002944C2">
              <w:rPr>
                <w:rStyle w:val="blk"/>
                <w:rFonts w:eastAsia="Calibri"/>
                <w:sz w:val="23"/>
                <w:szCs w:val="23"/>
              </w:rPr>
              <w:t>Осуществление хозяйственной деятельности, связанной с пр</w:t>
            </w:r>
            <w:r w:rsidRPr="002944C2">
              <w:rPr>
                <w:rStyle w:val="blk"/>
                <w:rFonts w:eastAsia="Calibri"/>
                <w:sz w:val="23"/>
                <w:szCs w:val="23"/>
              </w:rPr>
              <w:t>о</w:t>
            </w:r>
            <w:r w:rsidRPr="002944C2">
              <w:rPr>
                <w:rStyle w:val="blk"/>
                <w:rFonts w:eastAsia="Calibri"/>
                <w:sz w:val="23"/>
                <w:szCs w:val="23"/>
              </w:rPr>
              <w:t>изводством продукции животноводства, в том числе сенокош</w:t>
            </w:r>
            <w:r w:rsidRPr="002944C2">
              <w:rPr>
                <w:rStyle w:val="blk"/>
                <w:rFonts w:eastAsia="Calibri"/>
                <w:sz w:val="23"/>
                <w:szCs w:val="23"/>
              </w:rPr>
              <w:t>е</w:t>
            </w:r>
            <w:r w:rsidRPr="002944C2">
              <w:rPr>
                <w:rStyle w:val="blk"/>
                <w:rFonts w:eastAsia="Calibri"/>
                <w:sz w:val="23"/>
                <w:szCs w:val="23"/>
              </w:rPr>
              <w:t>ние, выпас сельскохозяйственных животных, разведение пл</w:t>
            </w:r>
            <w:r w:rsidRPr="002944C2">
              <w:rPr>
                <w:rStyle w:val="blk"/>
                <w:rFonts w:eastAsia="Calibri"/>
                <w:sz w:val="23"/>
                <w:szCs w:val="23"/>
              </w:rPr>
              <w:t>е</w:t>
            </w:r>
            <w:r w:rsidRPr="002944C2">
              <w:rPr>
                <w:rStyle w:val="blk"/>
                <w:rFonts w:eastAsia="Calibri"/>
                <w:sz w:val="23"/>
                <w:szCs w:val="23"/>
              </w:rPr>
              <w:t>менных животных, производство и использование племенной продукции (материала), размещение зданий, сооружений, и</w:t>
            </w:r>
            <w:r w:rsidRPr="002944C2">
              <w:rPr>
                <w:rStyle w:val="blk"/>
                <w:rFonts w:eastAsia="Calibri"/>
                <w:sz w:val="23"/>
                <w:szCs w:val="23"/>
              </w:rPr>
              <w:t>с</w:t>
            </w:r>
            <w:r w:rsidRPr="002944C2">
              <w:rPr>
                <w:rStyle w:val="blk"/>
                <w:rFonts w:eastAsia="Calibri"/>
                <w:sz w:val="23"/>
                <w:szCs w:val="23"/>
              </w:rPr>
              <w:t>пользуемых для содержания и разведения сельскохозяйстве</w:t>
            </w:r>
            <w:r w:rsidRPr="002944C2">
              <w:rPr>
                <w:rStyle w:val="blk"/>
                <w:rFonts w:eastAsia="Calibri"/>
                <w:sz w:val="23"/>
                <w:szCs w:val="23"/>
              </w:rPr>
              <w:t>н</w:t>
            </w:r>
            <w:r w:rsidRPr="002944C2">
              <w:rPr>
                <w:rStyle w:val="blk"/>
                <w:rFonts w:eastAsia="Calibri"/>
                <w:sz w:val="23"/>
                <w:szCs w:val="23"/>
              </w:rPr>
              <w:t>ных животных, производства, хранения и первичной перерабо</w:t>
            </w:r>
            <w:r w:rsidRPr="002944C2">
              <w:rPr>
                <w:rStyle w:val="blk"/>
                <w:rFonts w:eastAsia="Calibri"/>
                <w:sz w:val="23"/>
                <w:szCs w:val="23"/>
              </w:rPr>
              <w:t>т</w:t>
            </w:r>
            <w:r w:rsidRPr="002944C2">
              <w:rPr>
                <w:rStyle w:val="blk"/>
                <w:rFonts w:eastAsia="Calibri"/>
                <w:sz w:val="23"/>
                <w:szCs w:val="23"/>
              </w:rPr>
              <w:t>ки сельскохозяйственной продукции.</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Содержание данного вида разрешенного использования вкл</w:t>
            </w:r>
            <w:r w:rsidRPr="002944C2">
              <w:rPr>
                <w:rStyle w:val="blk"/>
                <w:rFonts w:eastAsia="Calibri"/>
                <w:sz w:val="23"/>
                <w:szCs w:val="23"/>
              </w:rPr>
              <w:t>ю</w:t>
            </w:r>
            <w:r w:rsidRPr="002944C2">
              <w:rPr>
                <w:rStyle w:val="blk"/>
                <w:rFonts w:eastAsia="Calibri"/>
                <w:sz w:val="23"/>
                <w:szCs w:val="23"/>
              </w:rPr>
              <w:t xml:space="preserve">чает в себя содержание видов разрешенного использования </w:t>
            </w:r>
            <w:r w:rsidRPr="002944C2">
              <w:rPr>
                <w:rStyle w:val="blk"/>
                <w:rFonts w:eastAsia="Calibri"/>
                <w:sz w:val="23"/>
                <w:szCs w:val="23"/>
              </w:rPr>
              <w:lastRenderedPageBreak/>
              <w:t>с </w:t>
            </w:r>
            <w:hyperlink r:id="rId131" w:anchor="dst100044" w:history="1">
              <w:r w:rsidRPr="002944C2">
                <w:rPr>
                  <w:rStyle w:val="a7"/>
                  <w:color w:val="auto"/>
                  <w:sz w:val="23"/>
                  <w:szCs w:val="23"/>
                  <w:u w:val="none"/>
                </w:rPr>
                <w:t>кодами 1.8</w:t>
              </w:r>
            </w:hyperlink>
            <w:r w:rsidRPr="002944C2">
              <w:rPr>
                <w:rStyle w:val="blk"/>
                <w:rFonts w:eastAsia="Calibri"/>
                <w:sz w:val="23"/>
                <w:szCs w:val="23"/>
              </w:rPr>
              <w:t> - </w:t>
            </w:r>
            <w:hyperlink r:id="rId132" w:anchor="dst100053" w:history="1">
              <w:r w:rsidRPr="002944C2">
                <w:rPr>
                  <w:rStyle w:val="a7"/>
                  <w:color w:val="auto"/>
                  <w:sz w:val="23"/>
                  <w:szCs w:val="23"/>
                  <w:u w:val="none"/>
                </w:rPr>
                <w:t>1.11</w:t>
              </w:r>
            </w:hyperlink>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236" w:name="dst100041"/>
            <w:bookmarkEnd w:id="236"/>
            <w:r w:rsidRPr="002944C2">
              <w:rPr>
                <w:rStyle w:val="blk"/>
                <w:rFonts w:eastAsia="Calibri"/>
                <w:sz w:val="23"/>
                <w:szCs w:val="23"/>
              </w:rPr>
              <w:lastRenderedPageBreak/>
              <w:t>1.7</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237" w:name="dst100042"/>
            <w:bookmarkEnd w:id="237"/>
            <w:r w:rsidRPr="002944C2">
              <w:rPr>
                <w:rStyle w:val="blk"/>
                <w:rFonts w:eastAsia="Calibri"/>
                <w:sz w:val="23"/>
                <w:szCs w:val="23"/>
              </w:rPr>
              <w:lastRenderedPageBreak/>
              <w:t>Скотоводство</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238" w:name="dst100043"/>
            <w:bookmarkEnd w:id="238"/>
            <w:r w:rsidRPr="002944C2">
              <w:rPr>
                <w:rStyle w:val="blk"/>
                <w:rFonts w:eastAsia="Calibri"/>
                <w:sz w:val="23"/>
                <w:szCs w:val="23"/>
              </w:rPr>
              <w:t>Осуществление хозяйственной деятельности, в том числе на сельскохозяйственных угодьях, связанной с разведением сел</w:t>
            </w:r>
            <w:r w:rsidRPr="002944C2">
              <w:rPr>
                <w:rStyle w:val="blk"/>
                <w:rFonts w:eastAsia="Calibri"/>
                <w:sz w:val="23"/>
                <w:szCs w:val="23"/>
              </w:rPr>
              <w:t>ь</w:t>
            </w:r>
            <w:r w:rsidRPr="002944C2">
              <w:rPr>
                <w:rStyle w:val="blk"/>
                <w:rFonts w:eastAsia="Calibri"/>
                <w:sz w:val="23"/>
                <w:szCs w:val="23"/>
              </w:rPr>
              <w:t>скохозяйственных животных (крупного рогатого скота, овец, коз, лошадей, верблюдов, оленей);</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сенокошение, выпас сельскохозяйственных животных, прои</w:t>
            </w:r>
            <w:r w:rsidRPr="002944C2">
              <w:rPr>
                <w:rStyle w:val="blk"/>
                <w:rFonts w:eastAsia="Calibri"/>
                <w:sz w:val="23"/>
                <w:szCs w:val="23"/>
              </w:rPr>
              <w:t>з</w:t>
            </w:r>
            <w:r w:rsidRPr="002944C2">
              <w:rPr>
                <w:rStyle w:val="blk"/>
                <w:rFonts w:eastAsia="Calibri"/>
                <w:sz w:val="23"/>
                <w:szCs w:val="23"/>
              </w:rPr>
              <w:t>водство кормов, размещение зданий, сооружений, использу</w:t>
            </w:r>
            <w:r w:rsidRPr="002944C2">
              <w:rPr>
                <w:rStyle w:val="blk"/>
                <w:rFonts w:eastAsia="Calibri"/>
                <w:sz w:val="23"/>
                <w:szCs w:val="23"/>
              </w:rPr>
              <w:t>е</w:t>
            </w:r>
            <w:r w:rsidRPr="002944C2">
              <w:rPr>
                <w:rStyle w:val="blk"/>
                <w:rFonts w:eastAsia="Calibri"/>
                <w:sz w:val="23"/>
                <w:szCs w:val="23"/>
              </w:rPr>
              <w:t>мых для содержания и разведения сельскохозяйственных ж</w:t>
            </w:r>
            <w:r w:rsidRPr="002944C2">
              <w:rPr>
                <w:rStyle w:val="blk"/>
                <w:rFonts w:eastAsia="Calibri"/>
                <w:sz w:val="23"/>
                <w:szCs w:val="23"/>
              </w:rPr>
              <w:t>и</w:t>
            </w:r>
            <w:r w:rsidRPr="002944C2">
              <w:rPr>
                <w:rStyle w:val="blk"/>
                <w:rFonts w:eastAsia="Calibri"/>
                <w:sz w:val="23"/>
                <w:szCs w:val="23"/>
              </w:rPr>
              <w:t>вотных;</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разведение племенных животных, производство и использов</w:t>
            </w:r>
            <w:r w:rsidRPr="002944C2">
              <w:rPr>
                <w:rStyle w:val="blk"/>
                <w:rFonts w:eastAsia="Calibri"/>
                <w:sz w:val="23"/>
                <w:szCs w:val="23"/>
              </w:rPr>
              <w:t>а</w:t>
            </w:r>
            <w:r w:rsidRPr="002944C2">
              <w:rPr>
                <w:rStyle w:val="blk"/>
                <w:rFonts w:eastAsia="Calibri"/>
                <w:sz w:val="23"/>
                <w:szCs w:val="23"/>
              </w:rPr>
              <w:t>ние племенной продукции (материала)</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239" w:name="dst100044"/>
            <w:bookmarkEnd w:id="239"/>
            <w:r w:rsidRPr="002944C2">
              <w:rPr>
                <w:rStyle w:val="blk"/>
                <w:rFonts w:eastAsia="Calibri"/>
                <w:sz w:val="23"/>
                <w:szCs w:val="23"/>
              </w:rPr>
              <w:t>1.8</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240" w:name="dst100045"/>
            <w:bookmarkEnd w:id="240"/>
            <w:r w:rsidRPr="002944C2">
              <w:rPr>
                <w:rStyle w:val="blk"/>
                <w:rFonts w:eastAsia="Calibri"/>
                <w:sz w:val="23"/>
                <w:szCs w:val="23"/>
              </w:rPr>
              <w:t>Звероводство</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241" w:name="dst100046"/>
            <w:bookmarkEnd w:id="241"/>
            <w:r w:rsidRPr="002944C2">
              <w:rPr>
                <w:rStyle w:val="blk"/>
                <w:rFonts w:eastAsia="Calibri"/>
                <w:sz w:val="23"/>
                <w:szCs w:val="23"/>
              </w:rPr>
              <w:t>Осуществление хозяйственной деятельности, связанной с ра</w:t>
            </w:r>
            <w:r w:rsidRPr="002944C2">
              <w:rPr>
                <w:rStyle w:val="blk"/>
                <w:rFonts w:eastAsia="Calibri"/>
                <w:sz w:val="23"/>
                <w:szCs w:val="23"/>
              </w:rPr>
              <w:t>з</w:t>
            </w:r>
            <w:r w:rsidRPr="002944C2">
              <w:rPr>
                <w:rStyle w:val="blk"/>
                <w:rFonts w:eastAsia="Calibri"/>
                <w:sz w:val="23"/>
                <w:szCs w:val="23"/>
              </w:rPr>
              <w:t>ведением в неволе ценных пушных зверей;</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разведение племенных животных, производство и использов</w:t>
            </w:r>
            <w:r w:rsidRPr="002944C2">
              <w:rPr>
                <w:rStyle w:val="blk"/>
                <w:rFonts w:eastAsia="Calibri"/>
                <w:sz w:val="23"/>
                <w:szCs w:val="23"/>
              </w:rPr>
              <w:t>а</w:t>
            </w:r>
            <w:r w:rsidRPr="002944C2">
              <w:rPr>
                <w:rStyle w:val="blk"/>
                <w:rFonts w:eastAsia="Calibri"/>
                <w:sz w:val="23"/>
                <w:szCs w:val="23"/>
              </w:rPr>
              <w:t>ние племенной продукции (материала)</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242" w:name="dst100047"/>
            <w:bookmarkEnd w:id="242"/>
            <w:r w:rsidRPr="002944C2">
              <w:rPr>
                <w:rStyle w:val="blk"/>
                <w:rFonts w:eastAsia="Calibri"/>
                <w:sz w:val="23"/>
                <w:szCs w:val="23"/>
              </w:rPr>
              <w:t>1.9</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243" w:name="dst100048"/>
            <w:bookmarkEnd w:id="243"/>
            <w:r w:rsidRPr="002944C2">
              <w:rPr>
                <w:rStyle w:val="blk"/>
                <w:rFonts w:eastAsia="Calibri"/>
                <w:sz w:val="23"/>
                <w:szCs w:val="23"/>
              </w:rPr>
              <w:t>Птицеводство</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244" w:name="dst100049"/>
            <w:bookmarkEnd w:id="244"/>
            <w:r w:rsidRPr="002944C2">
              <w:rPr>
                <w:rStyle w:val="blk"/>
                <w:rFonts w:eastAsia="Calibri"/>
                <w:sz w:val="23"/>
                <w:szCs w:val="23"/>
              </w:rPr>
              <w:t>Осуществление хозяйственной деятельности, связанной с ра</w:t>
            </w:r>
            <w:r w:rsidRPr="002944C2">
              <w:rPr>
                <w:rStyle w:val="blk"/>
                <w:rFonts w:eastAsia="Calibri"/>
                <w:sz w:val="23"/>
                <w:szCs w:val="23"/>
              </w:rPr>
              <w:t>з</w:t>
            </w:r>
            <w:r w:rsidRPr="002944C2">
              <w:rPr>
                <w:rStyle w:val="blk"/>
                <w:rFonts w:eastAsia="Calibri"/>
                <w:sz w:val="23"/>
                <w:szCs w:val="23"/>
              </w:rPr>
              <w:t>ведением домашних пород птиц, в том числе водоплавающих;</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разведение племенных животных, производство и использов</w:t>
            </w:r>
            <w:r w:rsidRPr="002944C2">
              <w:rPr>
                <w:rStyle w:val="blk"/>
                <w:rFonts w:eastAsia="Calibri"/>
                <w:sz w:val="23"/>
                <w:szCs w:val="23"/>
              </w:rPr>
              <w:t>а</w:t>
            </w:r>
            <w:r w:rsidRPr="002944C2">
              <w:rPr>
                <w:rStyle w:val="blk"/>
                <w:rFonts w:eastAsia="Calibri"/>
                <w:sz w:val="23"/>
                <w:szCs w:val="23"/>
              </w:rPr>
              <w:t>ние племенной продукции (материала)</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245" w:name="dst100050"/>
            <w:bookmarkEnd w:id="245"/>
            <w:r w:rsidRPr="002944C2">
              <w:rPr>
                <w:rStyle w:val="blk"/>
                <w:rFonts w:eastAsia="Calibri"/>
                <w:sz w:val="23"/>
                <w:szCs w:val="23"/>
              </w:rPr>
              <w:t>1.10</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246" w:name="dst100051"/>
            <w:bookmarkEnd w:id="246"/>
            <w:r w:rsidRPr="002944C2">
              <w:rPr>
                <w:rStyle w:val="blk"/>
                <w:rFonts w:eastAsia="Calibri"/>
                <w:sz w:val="23"/>
                <w:szCs w:val="23"/>
              </w:rPr>
              <w:t>Свиноводство</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247" w:name="dst100052"/>
            <w:bookmarkEnd w:id="247"/>
            <w:r w:rsidRPr="002944C2">
              <w:rPr>
                <w:rStyle w:val="blk"/>
                <w:rFonts w:eastAsia="Calibri"/>
                <w:sz w:val="23"/>
                <w:szCs w:val="23"/>
              </w:rPr>
              <w:t>Осуществление хозяйственной деятельности, связанной с ра</w:t>
            </w:r>
            <w:r w:rsidRPr="002944C2">
              <w:rPr>
                <w:rStyle w:val="blk"/>
                <w:rFonts w:eastAsia="Calibri"/>
                <w:sz w:val="23"/>
                <w:szCs w:val="23"/>
              </w:rPr>
              <w:t>з</w:t>
            </w:r>
            <w:r w:rsidRPr="002944C2">
              <w:rPr>
                <w:rStyle w:val="blk"/>
                <w:rFonts w:eastAsia="Calibri"/>
                <w:sz w:val="23"/>
                <w:szCs w:val="23"/>
              </w:rPr>
              <w:t>ведением свиней;</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разведение племенных животных, производство и использов</w:t>
            </w:r>
            <w:r w:rsidRPr="002944C2">
              <w:rPr>
                <w:rStyle w:val="blk"/>
                <w:rFonts w:eastAsia="Calibri"/>
                <w:sz w:val="23"/>
                <w:szCs w:val="23"/>
              </w:rPr>
              <w:t>а</w:t>
            </w:r>
            <w:r w:rsidRPr="002944C2">
              <w:rPr>
                <w:rStyle w:val="blk"/>
                <w:rFonts w:eastAsia="Calibri"/>
                <w:sz w:val="23"/>
                <w:szCs w:val="23"/>
              </w:rPr>
              <w:t>ние племенной продукции (материала)</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248" w:name="dst100053"/>
            <w:bookmarkEnd w:id="248"/>
            <w:r w:rsidRPr="002944C2">
              <w:rPr>
                <w:rStyle w:val="blk"/>
                <w:rFonts w:eastAsia="Calibri"/>
                <w:sz w:val="23"/>
                <w:szCs w:val="23"/>
              </w:rPr>
              <w:t>1.11</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249" w:name="dst100054"/>
            <w:bookmarkEnd w:id="249"/>
            <w:r w:rsidRPr="002944C2">
              <w:rPr>
                <w:rStyle w:val="blk"/>
                <w:rFonts w:eastAsia="Calibri"/>
                <w:sz w:val="23"/>
                <w:szCs w:val="23"/>
              </w:rPr>
              <w:t>Пчеловодство</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250" w:name="dst100055"/>
            <w:bookmarkEnd w:id="250"/>
            <w:r w:rsidRPr="002944C2">
              <w:rPr>
                <w:rStyle w:val="blk"/>
                <w:rFonts w:eastAsia="Calibri"/>
                <w:sz w:val="23"/>
                <w:szCs w:val="23"/>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ульев, иных объектов и оборудования, необход</w:t>
            </w:r>
            <w:r w:rsidRPr="002944C2">
              <w:rPr>
                <w:rStyle w:val="blk"/>
                <w:rFonts w:eastAsia="Calibri"/>
                <w:sz w:val="23"/>
                <w:szCs w:val="23"/>
              </w:rPr>
              <w:t>и</w:t>
            </w:r>
            <w:r w:rsidRPr="002944C2">
              <w:rPr>
                <w:rStyle w:val="blk"/>
                <w:rFonts w:eastAsia="Calibri"/>
                <w:sz w:val="23"/>
                <w:szCs w:val="23"/>
              </w:rPr>
              <w:t>мого для пчеловодства и разведениях иных полезных насек</w:t>
            </w:r>
            <w:r w:rsidRPr="002944C2">
              <w:rPr>
                <w:rStyle w:val="blk"/>
                <w:rFonts w:eastAsia="Calibri"/>
                <w:sz w:val="23"/>
                <w:szCs w:val="23"/>
              </w:rPr>
              <w:t>о</w:t>
            </w:r>
            <w:r w:rsidRPr="002944C2">
              <w:rPr>
                <w:rStyle w:val="blk"/>
                <w:rFonts w:eastAsia="Calibri"/>
                <w:sz w:val="23"/>
                <w:szCs w:val="23"/>
              </w:rPr>
              <w:t>мых;</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сооружений, используемых для хранения и перви</w:t>
            </w:r>
            <w:r w:rsidRPr="002944C2">
              <w:rPr>
                <w:rStyle w:val="blk"/>
                <w:rFonts w:eastAsia="Calibri"/>
                <w:sz w:val="23"/>
                <w:szCs w:val="23"/>
              </w:rPr>
              <w:t>ч</w:t>
            </w:r>
            <w:r w:rsidRPr="002944C2">
              <w:rPr>
                <w:rStyle w:val="blk"/>
                <w:rFonts w:eastAsia="Calibri"/>
                <w:sz w:val="23"/>
                <w:szCs w:val="23"/>
              </w:rPr>
              <w:t>ной переработки продукции пчеловодства</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251" w:name="dst100056"/>
            <w:bookmarkEnd w:id="251"/>
            <w:r w:rsidRPr="002944C2">
              <w:rPr>
                <w:rStyle w:val="blk"/>
                <w:rFonts w:eastAsia="Calibri"/>
                <w:sz w:val="23"/>
                <w:szCs w:val="23"/>
              </w:rPr>
              <w:t>1.12</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252" w:name="dst100057"/>
            <w:bookmarkEnd w:id="252"/>
            <w:r w:rsidRPr="002944C2">
              <w:rPr>
                <w:rStyle w:val="blk"/>
                <w:rFonts w:eastAsia="Calibri"/>
                <w:sz w:val="23"/>
                <w:szCs w:val="23"/>
              </w:rPr>
              <w:t>Рыбоводство</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253" w:name="dst100058"/>
            <w:bookmarkEnd w:id="253"/>
            <w:r w:rsidRPr="002944C2">
              <w:rPr>
                <w:rStyle w:val="blk"/>
                <w:rFonts w:eastAsia="Calibri"/>
                <w:sz w:val="23"/>
                <w:szCs w:val="23"/>
              </w:rPr>
              <w:t>Осуществление хозяйственной деятельности, связанной с ра</w:t>
            </w:r>
            <w:r w:rsidRPr="002944C2">
              <w:rPr>
                <w:rStyle w:val="blk"/>
                <w:rFonts w:eastAsia="Calibri"/>
                <w:sz w:val="23"/>
                <w:szCs w:val="23"/>
              </w:rPr>
              <w:t>з</w:t>
            </w:r>
            <w:r w:rsidRPr="002944C2">
              <w:rPr>
                <w:rStyle w:val="blk"/>
                <w:rFonts w:eastAsia="Calibri"/>
                <w:sz w:val="23"/>
                <w:szCs w:val="23"/>
              </w:rPr>
              <w:t>ведением и (или) содержанием, выращиванием объектов рыб</w:t>
            </w:r>
            <w:r w:rsidRPr="002944C2">
              <w:rPr>
                <w:rStyle w:val="blk"/>
                <w:rFonts w:eastAsia="Calibri"/>
                <w:sz w:val="23"/>
                <w:szCs w:val="23"/>
              </w:rPr>
              <w:t>о</w:t>
            </w:r>
            <w:r w:rsidRPr="002944C2">
              <w:rPr>
                <w:rStyle w:val="blk"/>
                <w:rFonts w:eastAsia="Calibri"/>
                <w:sz w:val="23"/>
                <w:szCs w:val="23"/>
              </w:rPr>
              <w:t>водства (аквакультуры);</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 xml:space="preserve">размещение зданий, сооружений, оборудования, необходимых </w:t>
            </w:r>
            <w:r w:rsidRPr="002944C2">
              <w:rPr>
                <w:rStyle w:val="blk"/>
                <w:rFonts w:eastAsia="Calibri"/>
                <w:sz w:val="23"/>
                <w:szCs w:val="23"/>
              </w:rPr>
              <w:lastRenderedPageBreak/>
              <w:t>для осуществления рыбоводства (аквакультуры)</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254" w:name="dst100059"/>
            <w:bookmarkEnd w:id="254"/>
            <w:r w:rsidRPr="002944C2">
              <w:rPr>
                <w:rStyle w:val="blk"/>
                <w:rFonts w:eastAsia="Calibri"/>
                <w:sz w:val="23"/>
                <w:szCs w:val="23"/>
              </w:rPr>
              <w:lastRenderedPageBreak/>
              <w:t>1.13</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255" w:name="dst100060"/>
            <w:bookmarkEnd w:id="255"/>
            <w:r w:rsidRPr="002944C2">
              <w:rPr>
                <w:rStyle w:val="blk"/>
                <w:rFonts w:eastAsia="Calibri"/>
                <w:sz w:val="23"/>
                <w:szCs w:val="23"/>
              </w:rPr>
              <w:lastRenderedPageBreak/>
              <w:t>Научное обесп</w:t>
            </w:r>
            <w:r w:rsidRPr="002944C2">
              <w:rPr>
                <w:rStyle w:val="blk"/>
                <w:rFonts w:eastAsia="Calibri"/>
                <w:sz w:val="23"/>
                <w:szCs w:val="23"/>
              </w:rPr>
              <w:t>е</w:t>
            </w:r>
            <w:r w:rsidRPr="002944C2">
              <w:rPr>
                <w:rStyle w:val="blk"/>
                <w:rFonts w:eastAsia="Calibri"/>
                <w:sz w:val="23"/>
                <w:szCs w:val="23"/>
              </w:rPr>
              <w:t>чение сельского хозяйства</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256" w:name="dst100061"/>
            <w:bookmarkEnd w:id="256"/>
            <w:r w:rsidRPr="002944C2">
              <w:rPr>
                <w:rStyle w:val="blk"/>
                <w:rFonts w:eastAsia="Calibri"/>
                <w:sz w:val="23"/>
                <w:szCs w:val="23"/>
              </w:rPr>
              <w:t>Осуществление научной и селекционной работы, ведения сел</w:t>
            </w:r>
            <w:r w:rsidRPr="002944C2">
              <w:rPr>
                <w:rStyle w:val="blk"/>
                <w:rFonts w:eastAsia="Calibri"/>
                <w:sz w:val="23"/>
                <w:szCs w:val="23"/>
              </w:rPr>
              <w:t>ь</w:t>
            </w:r>
            <w:r w:rsidRPr="002944C2">
              <w:rPr>
                <w:rStyle w:val="blk"/>
                <w:rFonts w:eastAsia="Calibri"/>
                <w:sz w:val="23"/>
                <w:szCs w:val="23"/>
              </w:rPr>
              <w:t>ского хозяйства для получения ценных с научной точки зрения образцов растительного и животного мира;</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коллекций генетических ресурсов растений</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257" w:name="dst100062"/>
            <w:bookmarkEnd w:id="257"/>
            <w:r w:rsidRPr="002944C2">
              <w:rPr>
                <w:rStyle w:val="blk"/>
                <w:rFonts w:eastAsia="Calibri"/>
                <w:sz w:val="23"/>
                <w:szCs w:val="23"/>
              </w:rPr>
              <w:t>1.14</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258" w:name="dst100063"/>
            <w:bookmarkEnd w:id="258"/>
            <w:r w:rsidRPr="002944C2">
              <w:rPr>
                <w:rStyle w:val="blk"/>
                <w:rFonts w:eastAsia="Calibri"/>
                <w:sz w:val="23"/>
                <w:szCs w:val="23"/>
              </w:rPr>
              <w:t>Хранение и п</w:t>
            </w:r>
            <w:r w:rsidRPr="002944C2">
              <w:rPr>
                <w:rStyle w:val="blk"/>
                <w:rFonts w:eastAsia="Calibri"/>
                <w:sz w:val="23"/>
                <w:szCs w:val="23"/>
              </w:rPr>
              <w:t>е</w:t>
            </w:r>
            <w:r w:rsidRPr="002944C2">
              <w:rPr>
                <w:rStyle w:val="blk"/>
                <w:rFonts w:eastAsia="Calibri"/>
                <w:sz w:val="23"/>
                <w:szCs w:val="23"/>
              </w:rPr>
              <w:t>реработка сел</w:t>
            </w:r>
            <w:r w:rsidRPr="002944C2">
              <w:rPr>
                <w:rStyle w:val="blk"/>
                <w:rFonts w:eastAsia="Calibri"/>
                <w:sz w:val="23"/>
                <w:szCs w:val="23"/>
              </w:rPr>
              <w:t>ь</w:t>
            </w:r>
            <w:r w:rsidRPr="002944C2">
              <w:rPr>
                <w:rStyle w:val="blk"/>
                <w:rFonts w:eastAsia="Calibri"/>
                <w:sz w:val="23"/>
                <w:szCs w:val="23"/>
              </w:rPr>
              <w:t>скохозяйстве</w:t>
            </w:r>
            <w:r w:rsidRPr="002944C2">
              <w:rPr>
                <w:rStyle w:val="blk"/>
                <w:rFonts w:eastAsia="Calibri"/>
                <w:sz w:val="23"/>
                <w:szCs w:val="23"/>
              </w:rPr>
              <w:t>н</w:t>
            </w:r>
            <w:r w:rsidRPr="002944C2">
              <w:rPr>
                <w:rStyle w:val="blk"/>
                <w:rFonts w:eastAsia="Calibri"/>
                <w:sz w:val="23"/>
                <w:szCs w:val="23"/>
              </w:rPr>
              <w:t>ной продукции</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259" w:name="dst100064"/>
            <w:bookmarkEnd w:id="259"/>
            <w:r w:rsidRPr="002944C2">
              <w:rPr>
                <w:rStyle w:val="blk"/>
                <w:rFonts w:eastAsia="Calibri"/>
                <w:sz w:val="23"/>
                <w:szCs w:val="23"/>
              </w:rPr>
              <w:t>Размещение зданий, сооружений, используемых для произво</w:t>
            </w:r>
            <w:r w:rsidRPr="002944C2">
              <w:rPr>
                <w:rStyle w:val="blk"/>
                <w:rFonts w:eastAsia="Calibri"/>
                <w:sz w:val="23"/>
                <w:szCs w:val="23"/>
              </w:rPr>
              <w:t>д</w:t>
            </w:r>
            <w:r w:rsidRPr="002944C2">
              <w:rPr>
                <w:rStyle w:val="blk"/>
                <w:rFonts w:eastAsia="Calibri"/>
                <w:sz w:val="23"/>
                <w:szCs w:val="23"/>
              </w:rPr>
              <w:t>ства, хранения, первичной и глубокой переработки сельскох</w:t>
            </w:r>
            <w:r w:rsidRPr="002944C2">
              <w:rPr>
                <w:rStyle w:val="blk"/>
                <w:rFonts w:eastAsia="Calibri"/>
                <w:sz w:val="23"/>
                <w:szCs w:val="23"/>
              </w:rPr>
              <w:t>о</w:t>
            </w:r>
            <w:r w:rsidRPr="002944C2">
              <w:rPr>
                <w:rStyle w:val="blk"/>
                <w:rFonts w:eastAsia="Calibri"/>
                <w:sz w:val="23"/>
                <w:szCs w:val="23"/>
              </w:rPr>
              <w:t>зяйственной продукции</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260" w:name="dst100065"/>
            <w:bookmarkEnd w:id="260"/>
            <w:r w:rsidRPr="002944C2">
              <w:rPr>
                <w:rStyle w:val="blk"/>
                <w:rFonts w:eastAsia="Calibri"/>
                <w:sz w:val="23"/>
                <w:szCs w:val="23"/>
              </w:rPr>
              <w:t>1.15</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261" w:name="dst100066"/>
            <w:bookmarkEnd w:id="261"/>
            <w:r w:rsidRPr="002944C2">
              <w:rPr>
                <w:rStyle w:val="blk"/>
                <w:rFonts w:eastAsia="Calibri"/>
                <w:sz w:val="23"/>
                <w:szCs w:val="23"/>
              </w:rPr>
              <w:t>Ведение личного подсобного х</w:t>
            </w:r>
            <w:r w:rsidRPr="002944C2">
              <w:rPr>
                <w:rStyle w:val="blk"/>
                <w:rFonts w:eastAsia="Calibri"/>
                <w:sz w:val="23"/>
                <w:szCs w:val="23"/>
              </w:rPr>
              <w:t>о</w:t>
            </w:r>
            <w:r w:rsidRPr="002944C2">
              <w:rPr>
                <w:rStyle w:val="blk"/>
                <w:rFonts w:eastAsia="Calibri"/>
                <w:sz w:val="23"/>
                <w:szCs w:val="23"/>
              </w:rPr>
              <w:t>зяйства на пол</w:t>
            </w:r>
            <w:r w:rsidRPr="002944C2">
              <w:rPr>
                <w:rStyle w:val="blk"/>
                <w:rFonts w:eastAsia="Calibri"/>
                <w:sz w:val="23"/>
                <w:szCs w:val="23"/>
              </w:rPr>
              <w:t>е</w:t>
            </w:r>
            <w:r w:rsidRPr="002944C2">
              <w:rPr>
                <w:rStyle w:val="blk"/>
                <w:rFonts w:eastAsia="Calibri"/>
                <w:sz w:val="23"/>
                <w:szCs w:val="23"/>
              </w:rPr>
              <w:t>вых участках</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262" w:name="dst100067"/>
            <w:bookmarkEnd w:id="262"/>
            <w:r w:rsidRPr="002944C2">
              <w:rPr>
                <w:rStyle w:val="blk"/>
                <w:rFonts w:eastAsia="Calibri"/>
                <w:sz w:val="23"/>
                <w:szCs w:val="23"/>
              </w:rPr>
              <w:t>Производство сельскохозяйственной продукции без права во</w:t>
            </w:r>
            <w:r w:rsidRPr="002944C2">
              <w:rPr>
                <w:rStyle w:val="blk"/>
                <w:rFonts w:eastAsia="Calibri"/>
                <w:sz w:val="23"/>
                <w:szCs w:val="23"/>
              </w:rPr>
              <w:t>з</w:t>
            </w:r>
            <w:r w:rsidRPr="002944C2">
              <w:rPr>
                <w:rStyle w:val="blk"/>
                <w:rFonts w:eastAsia="Calibri"/>
                <w:sz w:val="23"/>
                <w:szCs w:val="23"/>
              </w:rPr>
              <w:t>ведения объектов капитального строительства</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263" w:name="dst100068"/>
            <w:bookmarkEnd w:id="263"/>
            <w:r w:rsidRPr="002944C2">
              <w:rPr>
                <w:rStyle w:val="blk"/>
                <w:rFonts w:eastAsia="Calibri"/>
                <w:sz w:val="23"/>
                <w:szCs w:val="23"/>
              </w:rPr>
              <w:t>1.16</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264" w:name="dst100069"/>
            <w:bookmarkEnd w:id="264"/>
            <w:r w:rsidRPr="002944C2">
              <w:rPr>
                <w:rStyle w:val="blk"/>
                <w:rFonts w:eastAsia="Calibri"/>
                <w:sz w:val="23"/>
                <w:szCs w:val="23"/>
              </w:rPr>
              <w:t>Питомники</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265" w:name="dst100070"/>
            <w:bookmarkEnd w:id="265"/>
            <w:r w:rsidRPr="002944C2">
              <w:rPr>
                <w:rStyle w:val="blk"/>
                <w:rFonts w:eastAsia="Calibri"/>
                <w:sz w:val="23"/>
                <w:szCs w:val="23"/>
              </w:rPr>
              <w:t>Выращивание и реализация подроста деревьев и кустарников, используемых в сельском хозяйстве, а также иных сельскох</w:t>
            </w:r>
            <w:r w:rsidRPr="002944C2">
              <w:rPr>
                <w:rStyle w:val="blk"/>
                <w:rFonts w:eastAsia="Calibri"/>
                <w:sz w:val="23"/>
                <w:szCs w:val="23"/>
              </w:rPr>
              <w:t>о</w:t>
            </w:r>
            <w:r w:rsidRPr="002944C2">
              <w:rPr>
                <w:rStyle w:val="blk"/>
                <w:rFonts w:eastAsia="Calibri"/>
                <w:sz w:val="23"/>
                <w:szCs w:val="23"/>
              </w:rPr>
              <w:t>зяйственных культур для получения рассады и семян;</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сооружений, необходимых для указанных видов сельскохозяйственного производства</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266" w:name="dst100071"/>
            <w:bookmarkEnd w:id="266"/>
            <w:r w:rsidRPr="002944C2">
              <w:rPr>
                <w:rStyle w:val="blk"/>
                <w:rFonts w:eastAsia="Calibri"/>
                <w:sz w:val="23"/>
                <w:szCs w:val="23"/>
              </w:rPr>
              <w:t>1.17</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267" w:name="dst100072"/>
            <w:bookmarkEnd w:id="267"/>
            <w:r w:rsidRPr="002944C2">
              <w:rPr>
                <w:rStyle w:val="blk"/>
                <w:rFonts w:eastAsia="Calibri"/>
                <w:sz w:val="23"/>
                <w:szCs w:val="23"/>
              </w:rPr>
              <w:t>Обеспечение сельскохозяйс</w:t>
            </w:r>
            <w:r w:rsidRPr="002944C2">
              <w:rPr>
                <w:rStyle w:val="blk"/>
                <w:rFonts w:eastAsia="Calibri"/>
                <w:sz w:val="23"/>
                <w:szCs w:val="23"/>
              </w:rPr>
              <w:t>т</w:t>
            </w:r>
            <w:r w:rsidRPr="002944C2">
              <w:rPr>
                <w:rStyle w:val="blk"/>
                <w:rFonts w:eastAsia="Calibri"/>
                <w:sz w:val="23"/>
                <w:szCs w:val="23"/>
              </w:rPr>
              <w:t>венного прои</w:t>
            </w:r>
            <w:r w:rsidRPr="002944C2">
              <w:rPr>
                <w:rStyle w:val="blk"/>
                <w:rFonts w:eastAsia="Calibri"/>
                <w:sz w:val="23"/>
                <w:szCs w:val="23"/>
              </w:rPr>
              <w:t>з</w:t>
            </w:r>
            <w:r w:rsidRPr="002944C2">
              <w:rPr>
                <w:rStyle w:val="blk"/>
                <w:rFonts w:eastAsia="Calibri"/>
                <w:sz w:val="23"/>
                <w:szCs w:val="23"/>
              </w:rPr>
              <w:t>водства</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268" w:name="dst100073"/>
            <w:bookmarkEnd w:id="268"/>
            <w:r w:rsidRPr="002944C2">
              <w:rPr>
                <w:rStyle w:val="blk"/>
                <w:rFonts w:eastAsia="Calibri"/>
                <w:sz w:val="23"/>
                <w:szCs w:val="23"/>
              </w:rPr>
              <w:t>Размещение машинно-транспортных и ремонтных станций, а</w:t>
            </w:r>
            <w:r w:rsidRPr="002944C2">
              <w:rPr>
                <w:rStyle w:val="blk"/>
                <w:rFonts w:eastAsia="Calibri"/>
                <w:sz w:val="23"/>
                <w:szCs w:val="23"/>
              </w:rPr>
              <w:t>н</w:t>
            </w:r>
            <w:r w:rsidRPr="002944C2">
              <w:rPr>
                <w:rStyle w:val="blk"/>
                <w:rFonts w:eastAsia="Calibri"/>
                <w:sz w:val="23"/>
                <w:szCs w:val="23"/>
              </w:rPr>
              <w:t>гаров и гаражей для сельскохозяйственной техники, амбаров, водонапорных башен, трансформаторных станций и иного те</w:t>
            </w:r>
            <w:r w:rsidRPr="002944C2">
              <w:rPr>
                <w:rStyle w:val="blk"/>
                <w:rFonts w:eastAsia="Calibri"/>
                <w:sz w:val="23"/>
                <w:szCs w:val="23"/>
              </w:rPr>
              <w:t>х</w:t>
            </w:r>
            <w:r w:rsidRPr="002944C2">
              <w:rPr>
                <w:rStyle w:val="blk"/>
                <w:rFonts w:eastAsia="Calibri"/>
                <w:sz w:val="23"/>
                <w:szCs w:val="23"/>
              </w:rPr>
              <w:t>нического оборудования, используемого для ведения сельского хозяйства</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269" w:name="dst100074"/>
            <w:bookmarkEnd w:id="269"/>
            <w:r w:rsidRPr="002944C2">
              <w:rPr>
                <w:rStyle w:val="blk"/>
                <w:rFonts w:eastAsia="Calibri"/>
                <w:sz w:val="23"/>
                <w:szCs w:val="23"/>
              </w:rPr>
              <w:t>1.18</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270" w:name="dst140"/>
            <w:bookmarkEnd w:id="270"/>
            <w:r w:rsidRPr="002944C2">
              <w:rPr>
                <w:rStyle w:val="blk"/>
                <w:rFonts w:eastAsia="Calibri"/>
                <w:sz w:val="23"/>
                <w:szCs w:val="23"/>
              </w:rPr>
              <w:t>Сенокошение</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271" w:name="dst141"/>
            <w:bookmarkEnd w:id="271"/>
            <w:r w:rsidRPr="002944C2">
              <w:rPr>
                <w:rStyle w:val="blk"/>
                <w:rFonts w:eastAsia="Calibri"/>
                <w:sz w:val="23"/>
                <w:szCs w:val="23"/>
              </w:rPr>
              <w:t>Кошение трав, сбор и заготовка сена</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272" w:name="dst142"/>
            <w:bookmarkEnd w:id="272"/>
            <w:r w:rsidRPr="002944C2">
              <w:rPr>
                <w:rStyle w:val="blk"/>
                <w:rFonts w:eastAsia="Calibri"/>
                <w:sz w:val="23"/>
                <w:szCs w:val="23"/>
              </w:rPr>
              <w:t>1.19</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273" w:name="dst143"/>
            <w:bookmarkEnd w:id="273"/>
            <w:r w:rsidRPr="002944C2">
              <w:rPr>
                <w:rStyle w:val="blk"/>
                <w:rFonts w:eastAsia="Calibri"/>
                <w:sz w:val="23"/>
                <w:szCs w:val="23"/>
              </w:rPr>
              <w:t>Выпас сельск</w:t>
            </w:r>
            <w:r w:rsidRPr="002944C2">
              <w:rPr>
                <w:rStyle w:val="blk"/>
                <w:rFonts w:eastAsia="Calibri"/>
                <w:sz w:val="23"/>
                <w:szCs w:val="23"/>
              </w:rPr>
              <w:t>о</w:t>
            </w:r>
            <w:r w:rsidRPr="002944C2">
              <w:rPr>
                <w:rStyle w:val="blk"/>
                <w:rFonts w:eastAsia="Calibri"/>
                <w:sz w:val="23"/>
                <w:szCs w:val="23"/>
              </w:rPr>
              <w:t>хозяйственных животных</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274" w:name="dst144"/>
            <w:bookmarkEnd w:id="274"/>
            <w:r w:rsidRPr="002944C2">
              <w:rPr>
                <w:rStyle w:val="blk"/>
                <w:rFonts w:eastAsia="Calibri"/>
                <w:sz w:val="23"/>
                <w:szCs w:val="23"/>
              </w:rPr>
              <w:t>Выпас сельскохозяйственных животных</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275" w:name="dst145"/>
            <w:bookmarkEnd w:id="275"/>
            <w:r w:rsidRPr="002944C2">
              <w:rPr>
                <w:rStyle w:val="blk"/>
                <w:rFonts w:eastAsia="Calibri"/>
                <w:sz w:val="23"/>
                <w:szCs w:val="23"/>
              </w:rPr>
              <w:t>1.20</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276" w:name="dst100075"/>
            <w:bookmarkEnd w:id="276"/>
            <w:r w:rsidRPr="002944C2">
              <w:rPr>
                <w:rStyle w:val="blk"/>
                <w:rFonts w:eastAsia="Calibri"/>
                <w:sz w:val="23"/>
                <w:szCs w:val="23"/>
              </w:rPr>
              <w:t>Жилая застройка</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277" w:name="dst1"/>
            <w:bookmarkEnd w:id="277"/>
            <w:r w:rsidRPr="002944C2">
              <w:rPr>
                <w:rStyle w:val="blk"/>
                <w:rFonts w:eastAsia="Calibri"/>
                <w:sz w:val="23"/>
                <w:szCs w:val="23"/>
              </w:rPr>
              <w:t>Размещение жилых помещений различного вида и обеспечение проживания в них.</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К жилой застройке относятся здания (помещения в них), пре</w:t>
            </w:r>
            <w:r w:rsidRPr="002944C2">
              <w:rPr>
                <w:rStyle w:val="blk"/>
                <w:rFonts w:eastAsia="Calibri"/>
                <w:sz w:val="23"/>
                <w:szCs w:val="23"/>
              </w:rPr>
              <w:t>д</w:t>
            </w:r>
            <w:r w:rsidRPr="002944C2">
              <w:rPr>
                <w:rStyle w:val="blk"/>
                <w:rFonts w:eastAsia="Calibri"/>
                <w:sz w:val="23"/>
                <w:szCs w:val="23"/>
              </w:rPr>
              <w:t>назначенные для проживания человека, за исключением зданий (помещений), используемых:</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 с целью извлечения предпринимательской выгоды из предо</w:t>
            </w:r>
            <w:r w:rsidRPr="002944C2">
              <w:rPr>
                <w:rStyle w:val="blk"/>
                <w:rFonts w:eastAsia="Calibri"/>
                <w:sz w:val="23"/>
                <w:szCs w:val="23"/>
              </w:rPr>
              <w:t>с</w:t>
            </w:r>
            <w:r w:rsidRPr="002944C2">
              <w:rPr>
                <w:rStyle w:val="blk"/>
                <w:rFonts w:eastAsia="Calibri"/>
                <w:sz w:val="23"/>
                <w:szCs w:val="23"/>
              </w:rPr>
              <w:t>тавления жилого помещения для временного проживания в них (гостиницы, дома отдыха);</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 для проживания с одновременным осуществлением лечения или социального обслуживания населения (санатории, дома р</w:t>
            </w:r>
            <w:r w:rsidRPr="002944C2">
              <w:rPr>
                <w:rStyle w:val="blk"/>
                <w:rFonts w:eastAsia="Calibri"/>
                <w:sz w:val="23"/>
                <w:szCs w:val="23"/>
              </w:rPr>
              <w:t>е</w:t>
            </w:r>
            <w:r w:rsidRPr="002944C2">
              <w:rPr>
                <w:rStyle w:val="blk"/>
                <w:rFonts w:eastAsia="Calibri"/>
                <w:sz w:val="23"/>
                <w:szCs w:val="23"/>
              </w:rPr>
              <w:t>бенка, дома престарелых, больницы);</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 как способ обеспечения непрерывности производства (вахт</w:t>
            </w:r>
            <w:r w:rsidRPr="002944C2">
              <w:rPr>
                <w:rStyle w:val="blk"/>
                <w:rFonts w:eastAsia="Calibri"/>
                <w:sz w:val="23"/>
                <w:szCs w:val="23"/>
              </w:rPr>
              <w:t>о</w:t>
            </w:r>
            <w:r w:rsidRPr="002944C2">
              <w:rPr>
                <w:rStyle w:val="blk"/>
                <w:rFonts w:eastAsia="Calibri"/>
                <w:sz w:val="23"/>
                <w:szCs w:val="23"/>
              </w:rPr>
              <w:t>вые помещения, служебные жилые помещения на производс</w:t>
            </w:r>
            <w:r w:rsidRPr="002944C2">
              <w:rPr>
                <w:rStyle w:val="blk"/>
                <w:rFonts w:eastAsia="Calibri"/>
                <w:sz w:val="23"/>
                <w:szCs w:val="23"/>
              </w:rPr>
              <w:t>т</w:t>
            </w:r>
            <w:r w:rsidRPr="002944C2">
              <w:rPr>
                <w:rStyle w:val="blk"/>
                <w:rFonts w:eastAsia="Calibri"/>
                <w:sz w:val="23"/>
                <w:szCs w:val="23"/>
              </w:rPr>
              <w:t>венных объектах);</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 как способ обеспечения деятельности режимного учреждения (казармы, караульные помещения, места лишения свободы, с</w:t>
            </w:r>
            <w:r w:rsidRPr="002944C2">
              <w:rPr>
                <w:rStyle w:val="blk"/>
                <w:rFonts w:eastAsia="Calibri"/>
                <w:sz w:val="23"/>
                <w:szCs w:val="23"/>
              </w:rPr>
              <w:t>о</w:t>
            </w:r>
            <w:r w:rsidRPr="002944C2">
              <w:rPr>
                <w:rStyle w:val="blk"/>
                <w:rFonts w:eastAsia="Calibri"/>
                <w:sz w:val="23"/>
                <w:szCs w:val="23"/>
              </w:rPr>
              <w:t>держания под стражей).</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lastRenderedPageBreak/>
              <w:t>Содержание данного вида разрешенного использования вкл</w:t>
            </w:r>
            <w:r w:rsidRPr="002944C2">
              <w:rPr>
                <w:rStyle w:val="blk"/>
                <w:rFonts w:eastAsia="Calibri"/>
                <w:sz w:val="23"/>
                <w:szCs w:val="23"/>
              </w:rPr>
              <w:t>ю</w:t>
            </w:r>
            <w:r w:rsidRPr="002944C2">
              <w:rPr>
                <w:rStyle w:val="blk"/>
                <w:rFonts w:eastAsia="Calibri"/>
                <w:sz w:val="23"/>
                <w:szCs w:val="23"/>
              </w:rPr>
              <w:t>чает в себя содержание видов разрешенного использования с </w:t>
            </w:r>
            <w:hyperlink r:id="rId133" w:anchor="dst100080" w:history="1">
              <w:r w:rsidRPr="002944C2">
                <w:rPr>
                  <w:rStyle w:val="a7"/>
                  <w:color w:val="auto"/>
                  <w:sz w:val="23"/>
                  <w:szCs w:val="23"/>
                  <w:u w:val="none"/>
                </w:rPr>
                <w:t>кодами 2.1</w:t>
              </w:r>
            </w:hyperlink>
            <w:r w:rsidRPr="002944C2">
              <w:rPr>
                <w:rStyle w:val="blk"/>
                <w:rFonts w:eastAsia="Calibri"/>
                <w:sz w:val="23"/>
                <w:szCs w:val="23"/>
              </w:rPr>
              <w:t> - </w:t>
            </w:r>
            <w:hyperlink r:id="rId134" w:anchor="dst15" w:history="1">
              <w:r w:rsidRPr="002944C2">
                <w:rPr>
                  <w:rStyle w:val="a7"/>
                  <w:color w:val="auto"/>
                  <w:sz w:val="23"/>
                  <w:szCs w:val="23"/>
                  <w:u w:val="none"/>
                </w:rPr>
                <w:t>2.7.1</w:t>
              </w:r>
            </w:hyperlink>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278" w:name="dst100077"/>
            <w:bookmarkEnd w:id="278"/>
            <w:r w:rsidRPr="002944C2">
              <w:rPr>
                <w:rStyle w:val="blk"/>
                <w:rFonts w:eastAsia="Calibri"/>
                <w:sz w:val="23"/>
                <w:szCs w:val="23"/>
              </w:rPr>
              <w:lastRenderedPageBreak/>
              <w:t>2.0</w:t>
            </w:r>
          </w:p>
        </w:tc>
      </w:tr>
      <w:tr w:rsidR="008F36A3" w:rsidRPr="002944C2" w:rsidTr="008F36A3">
        <w:tc>
          <w:tcPr>
            <w:tcW w:w="1705" w:type="dxa"/>
            <w:shd w:val="clear" w:color="auto" w:fill="FFFFFF"/>
            <w:vAlign w:val="center"/>
            <w:hideMark/>
          </w:tcPr>
          <w:p w:rsidR="008F36A3" w:rsidRPr="002944C2" w:rsidRDefault="008F36A3" w:rsidP="000F1DE7">
            <w:pPr>
              <w:spacing w:line="340" w:lineRule="atLeast"/>
              <w:rPr>
                <w:rFonts w:ascii="Arial" w:hAnsi="Arial" w:cs="Arial"/>
                <w:sz w:val="23"/>
                <w:szCs w:val="23"/>
              </w:rPr>
            </w:pPr>
            <w:bookmarkStart w:id="279" w:name="dst2"/>
            <w:bookmarkEnd w:id="279"/>
            <w:r w:rsidRPr="002944C2">
              <w:rPr>
                <w:rStyle w:val="blk"/>
                <w:rFonts w:eastAsia="Calibri"/>
                <w:sz w:val="23"/>
                <w:szCs w:val="23"/>
              </w:rPr>
              <w:lastRenderedPageBreak/>
              <w:t>Для индивид</w:t>
            </w:r>
            <w:r w:rsidRPr="002944C2">
              <w:rPr>
                <w:rStyle w:val="blk"/>
                <w:rFonts w:eastAsia="Calibri"/>
                <w:sz w:val="23"/>
                <w:szCs w:val="23"/>
              </w:rPr>
              <w:t>у</w:t>
            </w:r>
            <w:r w:rsidRPr="002944C2">
              <w:rPr>
                <w:rStyle w:val="blk"/>
                <w:rFonts w:eastAsia="Calibri"/>
                <w:sz w:val="23"/>
                <w:szCs w:val="23"/>
              </w:rPr>
              <w:t>ального жили</w:t>
            </w:r>
            <w:r w:rsidRPr="002944C2">
              <w:rPr>
                <w:rStyle w:val="blk"/>
                <w:rFonts w:eastAsia="Calibri"/>
                <w:sz w:val="23"/>
                <w:szCs w:val="23"/>
              </w:rPr>
              <w:t>щ</w:t>
            </w:r>
            <w:r w:rsidRPr="002944C2">
              <w:rPr>
                <w:rStyle w:val="blk"/>
                <w:rFonts w:eastAsia="Calibri"/>
                <w:sz w:val="23"/>
                <w:szCs w:val="23"/>
              </w:rPr>
              <w:t>ного строител</w:t>
            </w:r>
            <w:r w:rsidRPr="002944C2">
              <w:rPr>
                <w:rStyle w:val="blk"/>
                <w:rFonts w:eastAsia="Calibri"/>
                <w:sz w:val="23"/>
                <w:szCs w:val="23"/>
              </w:rPr>
              <w:t>ь</w:t>
            </w:r>
            <w:r w:rsidRPr="002944C2">
              <w:rPr>
                <w:rStyle w:val="blk"/>
                <w:rFonts w:eastAsia="Calibri"/>
                <w:sz w:val="23"/>
                <w:szCs w:val="23"/>
              </w:rPr>
              <w:t>ства</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280" w:name="dst3"/>
            <w:bookmarkEnd w:id="280"/>
            <w:r w:rsidRPr="002944C2">
              <w:rPr>
                <w:rStyle w:val="blk"/>
                <w:rFonts w:eastAsia="Calibri"/>
                <w:sz w:val="23"/>
                <w:szCs w:val="23"/>
              </w:rPr>
              <w:t>Размещение индивидуального жилого дома (дом, пригодный для постоянного проживания, высотой не выше трех надземных этажей);</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выращивание плодовых, ягодных, овощных, бахчевых или иных декоративных или сельскохозяйственных культур;</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индивидуальных гаражей и подсобных сооружений</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281" w:name="dst4"/>
            <w:bookmarkEnd w:id="281"/>
            <w:r w:rsidRPr="002944C2">
              <w:rPr>
                <w:rStyle w:val="blk"/>
                <w:rFonts w:eastAsia="Calibri"/>
                <w:sz w:val="23"/>
                <w:szCs w:val="23"/>
              </w:rPr>
              <w:t>2.1</w:t>
            </w:r>
          </w:p>
        </w:tc>
      </w:tr>
      <w:tr w:rsidR="008F36A3" w:rsidRPr="002944C2" w:rsidTr="008F36A3">
        <w:tc>
          <w:tcPr>
            <w:tcW w:w="1705" w:type="dxa"/>
            <w:shd w:val="clear" w:color="auto" w:fill="FFFFFF"/>
            <w:vAlign w:val="center"/>
            <w:hideMark/>
          </w:tcPr>
          <w:p w:rsidR="008F36A3" w:rsidRPr="002944C2" w:rsidRDefault="008F36A3" w:rsidP="000F1DE7">
            <w:pPr>
              <w:spacing w:line="340" w:lineRule="atLeast"/>
              <w:rPr>
                <w:rFonts w:ascii="Arial" w:hAnsi="Arial" w:cs="Arial"/>
                <w:sz w:val="23"/>
                <w:szCs w:val="23"/>
              </w:rPr>
            </w:pPr>
            <w:bookmarkStart w:id="282" w:name="dst5"/>
            <w:bookmarkEnd w:id="282"/>
            <w:r w:rsidRPr="002944C2">
              <w:rPr>
                <w:rStyle w:val="blk"/>
                <w:rFonts w:eastAsia="Calibri"/>
                <w:sz w:val="23"/>
                <w:szCs w:val="23"/>
              </w:rPr>
              <w:t>Малоэтажная многокварти</w:t>
            </w:r>
            <w:r w:rsidRPr="002944C2">
              <w:rPr>
                <w:rStyle w:val="blk"/>
                <w:rFonts w:eastAsia="Calibri"/>
                <w:sz w:val="23"/>
                <w:szCs w:val="23"/>
              </w:rPr>
              <w:t>р</w:t>
            </w:r>
            <w:r w:rsidRPr="002944C2">
              <w:rPr>
                <w:rStyle w:val="blk"/>
                <w:rFonts w:eastAsia="Calibri"/>
                <w:sz w:val="23"/>
                <w:szCs w:val="23"/>
              </w:rPr>
              <w:t>ная жилая з</w:t>
            </w:r>
            <w:r w:rsidRPr="002944C2">
              <w:rPr>
                <w:rStyle w:val="blk"/>
                <w:rFonts w:eastAsia="Calibri"/>
                <w:sz w:val="23"/>
                <w:szCs w:val="23"/>
              </w:rPr>
              <w:t>а</w:t>
            </w:r>
            <w:r w:rsidRPr="002944C2">
              <w:rPr>
                <w:rStyle w:val="blk"/>
                <w:rFonts w:eastAsia="Calibri"/>
                <w:sz w:val="23"/>
                <w:szCs w:val="23"/>
              </w:rPr>
              <w:t>стройка</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283" w:name="dst6"/>
            <w:bookmarkEnd w:id="283"/>
            <w:r w:rsidRPr="002944C2">
              <w:rPr>
                <w:rStyle w:val="blk"/>
                <w:rFonts w:eastAsia="Calibri"/>
                <w:sz w:val="23"/>
                <w:szCs w:val="23"/>
              </w:rPr>
              <w:t>Размещение малоэтажного многоквартирного жилого дома (дом, пригодный для постоянного проживания, высотой до 4 этажей, включая мансардный);</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разведение декоративных и плодовых деревьев, овощных и ягодных культур;</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индивидуальных гаражей и иных вспомогательных сооружений;</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обустройство спортивных и детских площадок, площадок отд</w:t>
            </w:r>
            <w:r w:rsidRPr="002944C2">
              <w:rPr>
                <w:rStyle w:val="blk"/>
                <w:rFonts w:eastAsia="Calibri"/>
                <w:sz w:val="23"/>
                <w:szCs w:val="23"/>
              </w:rPr>
              <w:t>ы</w:t>
            </w:r>
            <w:r w:rsidRPr="002944C2">
              <w:rPr>
                <w:rStyle w:val="blk"/>
                <w:rFonts w:eastAsia="Calibri"/>
                <w:sz w:val="23"/>
                <w:szCs w:val="23"/>
              </w:rPr>
              <w:t>ха;</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объектов обслуживания жилой застройки во встр</w:t>
            </w:r>
            <w:r w:rsidRPr="002944C2">
              <w:rPr>
                <w:rStyle w:val="blk"/>
                <w:rFonts w:eastAsia="Calibri"/>
                <w:sz w:val="23"/>
                <w:szCs w:val="23"/>
              </w:rPr>
              <w:t>о</w:t>
            </w:r>
            <w:r w:rsidRPr="002944C2">
              <w:rPr>
                <w:rStyle w:val="blk"/>
                <w:rFonts w:eastAsia="Calibri"/>
                <w:sz w:val="23"/>
                <w:szCs w:val="23"/>
              </w:rPr>
              <w:t>енных, пристроенных и встроенно-пристроенных помещениях малоэтажного многоквартирного дома, если общая площадь т</w:t>
            </w:r>
            <w:r w:rsidRPr="002944C2">
              <w:rPr>
                <w:rStyle w:val="blk"/>
                <w:rFonts w:eastAsia="Calibri"/>
                <w:sz w:val="23"/>
                <w:szCs w:val="23"/>
              </w:rPr>
              <w:t>а</w:t>
            </w:r>
            <w:r w:rsidRPr="002944C2">
              <w:rPr>
                <w:rStyle w:val="blk"/>
                <w:rFonts w:eastAsia="Calibri"/>
                <w:sz w:val="23"/>
                <w:szCs w:val="23"/>
              </w:rPr>
              <w:t>ких помещений в малоэтажном многоквартирном доме не с</w:t>
            </w:r>
            <w:r w:rsidRPr="002944C2">
              <w:rPr>
                <w:rStyle w:val="blk"/>
                <w:rFonts w:eastAsia="Calibri"/>
                <w:sz w:val="23"/>
                <w:szCs w:val="23"/>
              </w:rPr>
              <w:t>о</w:t>
            </w:r>
            <w:r w:rsidRPr="002944C2">
              <w:rPr>
                <w:rStyle w:val="blk"/>
                <w:rFonts w:eastAsia="Calibri"/>
                <w:sz w:val="23"/>
                <w:szCs w:val="23"/>
              </w:rPr>
              <w:t>ставляет более 15% общей площади помещений дома</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284" w:name="dst7"/>
            <w:bookmarkEnd w:id="284"/>
            <w:r w:rsidRPr="002944C2">
              <w:rPr>
                <w:rStyle w:val="blk"/>
                <w:rFonts w:eastAsia="Calibri"/>
                <w:sz w:val="23"/>
                <w:szCs w:val="23"/>
              </w:rPr>
              <w:t>2.1.1</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285" w:name="dst8"/>
            <w:bookmarkEnd w:id="285"/>
            <w:r w:rsidRPr="002944C2">
              <w:rPr>
                <w:rStyle w:val="blk"/>
                <w:rFonts w:eastAsia="Calibri"/>
                <w:sz w:val="23"/>
                <w:szCs w:val="23"/>
              </w:rPr>
              <w:t>Для ведения личного подсо</w:t>
            </w:r>
            <w:r w:rsidRPr="002944C2">
              <w:rPr>
                <w:rStyle w:val="blk"/>
                <w:rFonts w:eastAsia="Calibri"/>
                <w:sz w:val="23"/>
                <w:szCs w:val="23"/>
              </w:rPr>
              <w:t>б</w:t>
            </w:r>
            <w:r w:rsidRPr="002944C2">
              <w:rPr>
                <w:rStyle w:val="blk"/>
                <w:rFonts w:eastAsia="Calibri"/>
                <w:sz w:val="23"/>
                <w:szCs w:val="23"/>
              </w:rPr>
              <w:t>ного хозяйства</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286" w:name="dst100082"/>
            <w:bookmarkEnd w:id="286"/>
            <w:r w:rsidRPr="002944C2">
              <w:rPr>
                <w:rStyle w:val="blk"/>
                <w:rFonts w:eastAsia="Calibri"/>
                <w:sz w:val="23"/>
                <w:szCs w:val="23"/>
              </w:rPr>
              <w:t>Размещение жилого дома, не предназначенного для раздела на квартиры (дома, пригодные для постоянного проживания и в</w:t>
            </w:r>
            <w:r w:rsidRPr="002944C2">
              <w:rPr>
                <w:rStyle w:val="blk"/>
                <w:rFonts w:eastAsia="Calibri"/>
                <w:sz w:val="23"/>
                <w:szCs w:val="23"/>
              </w:rPr>
              <w:t>ы</w:t>
            </w:r>
            <w:r w:rsidRPr="002944C2">
              <w:rPr>
                <w:rStyle w:val="blk"/>
                <w:rFonts w:eastAsia="Calibri"/>
                <w:sz w:val="23"/>
                <w:szCs w:val="23"/>
              </w:rPr>
              <w:t>сотой не выше трех надземных этажей);</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производство сельскохозяйственной продукции;</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гаража и иных вспомогательных сооружений;</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содержание сельскохозяйственных животных</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287" w:name="dst100083"/>
            <w:bookmarkEnd w:id="287"/>
            <w:r w:rsidRPr="002944C2">
              <w:rPr>
                <w:rStyle w:val="blk"/>
                <w:rFonts w:eastAsia="Calibri"/>
                <w:sz w:val="23"/>
                <w:szCs w:val="23"/>
              </w:rPr>
              <w:t>2.2</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288" w:name="dst9"/>
            <w:bookmarkEnd w:id="288"/>
            <w:r w:rsidRPr="002944C2">
              <w:rPr>
                <w:rStyle w:val="blk"/>
                <w:rFonts w:eastAsia="Calibri"/>
                <w:sz w:val="23"/>
                <w:szCs w:val="23"/>
              </w:rPr>
              <w:t>Блокированная жилая застройка</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289" w:name="dst10"/>
            <w:bookmarkEnd w:id="289"/>
            <w:r w:rsidRPr="002944C2">
              <w:rPr>
                <w:rStyle w:val="blk"/>
                <w:rFonts w:eastAsia="Calibri"/>
                <w:sz w:val="23"/>
                <w:szCs w:val="23"/>
              </w:rPr>
              <w:t>Размещение жилого дома, не предназначенного для раздела на квартиры, имеющего одну или несколько общих стен с сосе</w:t>
            </w:r>
            <w:r w:rsidRPr="002944C2">
              <w:rPr>
                <w:rStyle w:val="blk"/>
                <w:rFonts w:eastAsia="Calibri"/>
                <w:sz w:val="23"/>
                <w:szCs w:val="23"/>
              </w:rPr>
              <w:t>д</w:t>
            </w:r>
            <w:r w:rsidRPr="002944C2">
              <w:rPr>
                <w:rStyle w:val="blk"/>
                <w:rFonts w:eastAsia="Calibri"/>
                <w:sz w:val="23"/>
                <w:szCs w:val="23"/>
              </w:rPr>
              <w:t>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w:t>
            </w:r>
            <w:r w:rsidRPr="002944C2">
              <w:rPr>
                <w:rStyle w:val="blk"/>
                <w:rFonts w:eastAsia="Calibri"/>
                <w:sz w:val="23"/>
                <w:szCs w:val="23"/>
              </w:rPr>
              <w:t>о</w:t>
            </w:r>
            <w:r w:rsidRPr="002944C2">
              <w:rPr>
                <w:rStyle w:val="blk"/>
                <w:rFonts w:eastAsia="Calibri"/>
                <w:sz w:val="23"/>
                <w:szCs w:val="23"/>
              </w:rPr>
              <w:t>ком или соседними блоками, расположен на отдельном земел</w:t>
            </w:r>
            <w:r w:rsidRPr="002944C2">
              <w:rPr>
                <w:rStyle w:val="blk"/>
                <w:rFonts w:eastAsia="Calibri"/>
                <w:sz w:val="23"/>
                <w:szCs w:val="23"/>
              </w:rPr>
              <w:t>ь</w:t>
            </w:r>
            <w:r w:rsidRPr="002944C2">
              <w:rPr>
                <w:rStyle w:val="blk"/>
                <w:rFonts w:eastAsia="Calibri"/>
                <w:sz w:val="23"/>
                <w:szCs w:val="23"/>
              </w:rPr>
              <w:t>ном участке и имеет выход на территорию общего пользования (жилые дома блокированной застройки);</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разведение декоративных и плодовых деревьев, овощных и ягодных культур;</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индивидуальных гаражей и иных вспомогательных сооружений;</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обустройство спортивных и детских площадок, площадок отд</w:t>
            </w:r>
            <w:r w:rsidRPr="002944C2">
              <w:rPr>
                <w:rStyle w:val="blk"/>
                <w:rFonts w:eastAsia="Calibri"/>
                <w:sz w:val="23"/>
                <w:szCs w:val="23"/>
              </w:rPr>
              <w:t>ы</w:t>
            </w:r>
            <w:r w:rsidRPr="002944C2">
              <w:rPr>
                <w:rStyle w:val="blk"/>
                <w:rFonts w:eastAsia="Calibri"/>
                <w:sz w:val="23"/>
                <w:szCs w:val="23"/>
              </w:rPr>
              <w:t>ха</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290" w:name="dst11"/>
            <w:bookmarkEnd w:id="290"/>
            <w:r w:rsidRPr="002944C2">
              <w:rPr>
                <w:rStyle w:val="blk"/>
                <w:rFonts w:eastAsia="Calibri"/>
                <w:sz w:val="23"/>
                <w:szCs w:val="23"/>
              </w:rPr>
              <w:t>2.3</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291" w:name="dst100087"/>
            <w:bookmarkEnd w:id="291"/>
            <w:r w:rsidRPr="002944C2">
              <w:rPr>
                <w:rStyle w:val="blk"/>
                <w:rFonts w:eastAsia="Calibri"/>
                <w:sz w:val="23"/>
                <w:szCs w:val="23"/>
              </w:rPr>
              <w:lastRenderedPageBreak/>
              <w:t>Передвижное жилье</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292" w:name="dst100088"/>
            <w:bookmarkEnd w:id="292"/>
            <w:r w:rsidRPr="002944C2">
              <w:rPr>
                <w:rStyle w:val="blk"/>
                <w:rFonts w:eastAsia="Calibri"/>
                <w:sz w:val="23"/>
                <w:szCs w:val="23"/>
              </w:rPr>
              <w:t>Размещение сооружений, пригодных к использованию в качес</w:t>
            </w:r>
            <w:r w:rsidRPr="002944C2">
              <w:rPr>
                <w:rStyle w:val="blk"/>
                <w:rFonts w:eastAsia="Calibri"/>
                <w:sz w:val="23"/>
                <w:szCs w:val="23"/>
              </w:rPr>
              <w:t>т</w:t>
            </w:r>
            <w:r w:rsidRPr="002944C2">
              <w:rPr>
                <w:rStyle w:val="blk"/>
                <w:rFonts w:eastAsia="Calibri"/>
                <w:sz w:val="23"/>
                <w:szCs w:val="23"/>
              </w:rPr>
              <w:t>ве жилья (палаточные городки, кемпинги, жилые вагончики, жилые прицепы) с возможностью подключения названных с</w:t>
            </w:r>
            <w:r w:rsidRPr="002944C2">
              <w:rPr>
                <w:rStyle w:val="blk"/>
                <w:rFonts w:eastAsia="Calibri"/>
                <w:sz w:val="23"/>
                <w:szCs w:val="23"/>
              </w:rPr>
              <w:t>о</w:t>
            </w:r>
            <w:r w:rsidRPr="002944C2">
              <w:rPr>
                <w:rStyle w:val="blk"/>
                <w:rFonts w:eastAsia="Calibri"/>
                <w:sz w:val="23"/>
                <w:szCs w:val="23"/>
              </w:rPr>
              <w:t>оружений к инженерным сетям, находящимся на земельном участке или на земельных участках, имеющих инженерные с</w:t>
            </w:r>
            <w:r w:rsidRPr="002944C2">
              <w:rPr>
                <w:rStyle w:val="blk"/>
                <w:rFonts w:eastAsia="Calibri"/>
                <w:sz w:val="23"/>
                <w:szCs w:val="23"/>
              </w:rPr>
              <w:t>о</w:t>
            </w:r>
            <w:r w:rsidRPr="002944C2">
              <w:rPr>
                <w:rStyle w:val="blk"/>
                <w:rFonts w:eastAsia="Calibri"/>
                <w:sz w:val="23"/>
                <w:szCs w:val="23"/>
              </w:rPr>
              <w:t>оружения, предназначенных для общего пользования</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293" w:name="dst100089"/>
            <w:bookmarkEnd w:id="293"/>
            <w:r w:rsidRPr="002944C2">
              <w:rPr>
                <w:rStyle w:val="blk"/>
                <w:rFonts w:eastAsia="Calibri"/>
                <w:sz w:val="23"/>
                <w:szCs w:val="23"/>
              </w:rPr>
              <w:t>2.4</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294" w:name="dst100090"/>
            <w:bookmarkEnd w:id="294"/>
            <w:r w:rsidRPr="002944C2">
              <w:rPr>
                <w:rStyle w:val="blk"/>
                <w:rFonts w:eastAsia="Calibri"/>
                <w:sz w:val="23"/>
                <w:szCs w:val="23"/>
              </w:rPr>
              <w:t>Среднеэтажная жилая застройка</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295" w:name="dst100091"/>
            <w:bookmarkEnd w:id="295"/>
            <w:r w:rsidRPr="002944C2">
              <w:rPr>
                <w:rStyle w:val="blk"/>
                <w:rFonts w:eastAsia="Calibri"/>
                <w:sz w:val="23"/>
                <w:szCs w:val="23"/>
              </w:rPr>
              <w:t>Размещение жилых домов, предназначенных для разделения на квартиры, каждая из которых пригодна для постоянного прож</w:t>
            </w:r>
            <w:r w:rsidRPr="002944C2">
              <w:rPr>
                <w:rStyle w:val="blk"/>
                <w:rFonts w:eastAsia="Calibri"/>
                <w:sz w:val="23"/>
                <w:szCs w:val="23"/>
              </w:rPr>
              <w:t>и</w:t>
            </w:r>
            <w:r w:rsidRPr="002944C2">
              <w:rPr>
                <w:rStyle w:val="blk"/>
                <w:rFonts w:eastAsia="Calibri"/>
                <w:sz w:val="23"/>
                <w:szCs w:val="23"/>
              </w:rPr>
              <w:t>вания (жилые дома высотой не выше восьми надземных этажей, разделенных на две и более квартиры);</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благоустройство и озеленение;</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подземных гаражей и автостоянок;</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обустройство спортивных и детских площадок, площадок отд</w:t>
            </w:r>
            <w:r w:rsidRPr="002944C2">
              <w:rPr>
                <w:rStyle w:val="blk"/>
                <w:rFonts w:eastAsia="Calibri"/>
                <w:sz w:val="23"/>
                <w:szCs w:val="23"/>
              </w:rPr>
              <w:t>ы</w:t>
            </w:r>
            <w:r w:rsidRPr="002944C2">
              <w:rPr>
                <w:rStyle w:val="blk"/>
                <w:rFonts w:eastAsia="Calibri"/>
                <w:sz w:val="23"/>
                <w:szCs w:val="23"/>
              </w:rPr>
              <w:t>ха;</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объектов обслуживания жилой застройки во встр</w:t>
            </w:r>
            <w:r w:rsidRPr="002944C2">
              <w:rPr>
                <w:rStyle w:val="blk"/>
                <w:rFonts w:eastAsia="Calibri"/>
                <w:sz w:val="23"/>
                <w:szCs w:val="23"/>
              </w:rPr>
              <w:t>о</w:t>
            </w:r>
            <w:r w:rsidRPr="002944C2">
              <w:rPr>
                <w:rStyle w:val="blk"/>
                <w:rFonts w:eastAsia="Calibri"/>
                <w:sz w:val="23"/>
                <w:szCs w:val="23"/>
              </w:rPr>
              <w:t>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w:t>
            </w:r>
            <w:r w:rsidRPr="002944C2">
              <w:rPr>
                <w:rStyle w:val="blk"/>
                <w:rFonts w:eastAsia="Calibri"/>
                <w:sz w:val="23"/>
                <w:szCs w:val="23"/>
              </w:rPr>
              <w:t>о</w:t>
            </w:r>
            <w:r w:rsidRPr="002944C2">
              <w:rPr>
                <w:rStyle w:val="blk"/>
                <w:rFonts w:eastAsia="Calibri"/>
                <w:sz w:val="23"/>
                <w:szCs w:val="23"/>
              </w:rPr>
              <w:t>щади помещений дома</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296" w:name="dst100092"/>
            <w:bookmarkEnd w:id="296"/>
            <w:r w:rsidRPr="002944C2">
              <w:rPr>
                <w:rStyle w:val="blk"/>
                <w:rFonts w:eastAsia="Calibri"/>
                <w:sz w:val="23"/>
                <w:szCs w:val="23"/>
              </w:rPr>
              <w:t>2.5</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297" w:name="dst100093"/>
            <w:bookmarkEnd w:id="297"/>
            <w:r w:rsidRPr="002944C2">
              <w:rPr>
                <w:rStyle w:val="blk"/>
                <w:rFonts w:eastAsia="Calibri"/>
                <w:sz w:val="23"/>
                <w:szCs w:val="23"/>
              </w:rPr>
              <w:t>Многоэтажная жилая застройка (высотная з</w:t>
            </w:r>
            <w:r w:rsidRPr="002944C2">
              <w:rPr>
                <w:rStyle w:val="blk"/>
                <w:rFonts w:eastAsia="Calibri"/>
                <w:sz w:val="23"/>
                <w:szCs w:val="23"/>
              </w:rPr>
              <w:t>а</w:t>
            </w:r>
            <w:r w:rsidRPr="002944C2">
              <w:rPr>
                <w:rStyle w:val="blk"/>
                <w:rFonts w:eastAsia="Calibri"/>
                <w:sz w:val="23"/>
                <w:szCs w:val="23"/>
              </w:rPr>
              <w:t>стройка)</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298" w:name="dst100094"/>
            <w:bookmarkEnd w:id="298"/>
            <w:r w:rsidRPr="002944C2">
              <w:rPr>
                <w:rStyle w:val="blk"/>
                <w:rFonts w:eastAsia="Calibri"/>
                <w:sz w:val="23"/>
                <w:szCs w:val="23"/>
              </w:rPr>
              <w:t>Размещение жилых домов, предназначенных для разделения на квартиры, каждая из которых пригодна для постоянного прож</w:t>
            </w:r>
            <w:r w:rsidRPr="002944C2">
              <w:rPr>
                <w:rStyle w:val="blk"/>
                <w:rFonts w:eastAsia="Calibri"/>
                <w:sz w:val="23"/>
                <w:szCs w:val="23"/>
              </w:rPr>
              <w:t>и</w:t>
            </w:r>
            <w:r w:rsidRPr="002944C2">
              <w:rPr>
                <w:rStyle w:val="blk"/>
                <w:rFonts w:eastAsia="Calibri"/>
                <w:sz w:val="23"/>
                <w:szCs w:val="23"/>
              </w:rPr>
              <w:t>вания (жилые дома высотой девять и выше этажей, включая подземные, разделенных на двадцать и более квартир);</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благоустройство и озеленение придомовых территорий;</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обустройство спортивных и детских площадок, хозяйственных площадок;</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подземных гаражей и наземных автостоянок, ра</w:t>
            </w:r>
            <w:r w:rsidRPr="002944C2">
              <w:rPr>
                <w:rStyle w:val="blk"/>
                <w:rFonts w:eastAsia="Calibri"/>
                <w:sz w:val="23"/>
                <w:szCs w:val="23"/>
              </w:rPr>
              <w:t>з</w:t>
            </w:r>
            <w:r w:rsidRPr="002944C2">
              <w:rPr>
                <w:rStyle w:val="blk"/>
                <w:rFonts w:eastAsia="Calibri"/>
                <w:sz w:val="23"/>
                <w:szCs w:val="23"/>
              </w:rPr>
              <w:t>мещение объектов обслуживания жилой застройки во встрое</w:t>
            </w:r>
            <w:r w:rsidRPr="002944C2">
              <w:rPr>
                <w:rStyle w:val="blk"/>
                <w:rFonts w:eastAsia="Calibri"/>
                <w:sz w:val="23"/>
                <w:szCs w:val="23"/>
              </w:rPr>
              <w:t>н</w:t>
            </w:r>
            <w:r w:rsidRPr="002944C2">
              <w:rPr>
                <w:rStyle w:val="blk"/>
                <w:rFonts w:eastAsia="Calibri"/>
                <w:sz w:val="23"/>
                <w:szCs w:val="23"/>
              </w:rPr>
              <w:t>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w:t>
            </w:r>
            <w:r w:rsidRPr="002944C2">
              <w:rPr>
                <w:rStyle w:val="blk"/>
                <w:rFonts w:eastAsia="Calibri"/>
                <w:sz w:val="23"/>
                <w:szCs w:val="23"/>
              </w:rPr>
              <w:t>в</w:t>
            </w:r>
            <w:r w:rsidRPr="002944C2">
              <w:rPr>
                <w:rStyle w:val="blk"/>
                <w:rFonts w:eastAsia="Calibri"/>
                <w:sz w:val="23"/>
                <w:szCs w:val="23"/>
              </w:rPr>
              <w:t>ляет более 15% от общей площади дома</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r w:rsidRPr="002944C2">
              <w:rPr>
                <w:rStyle w:val="blk"/>
                <w:rFonts w:eastAsia="Calibri"/>
                <w:sz w:val="23"/>
                <w:szCs w:val="23"/>
              </w:rPr>
              <w:t>2.6</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299" w:name="dst136"/>
            <w:bookmarkEnd w:id="299"/>
            <w:r w:rsidRPr="002944C2">
              <w:rPr>
                <w:rStyle w:val="blk"/>
                <w:rFonts w:eastAsia="Calibri"/>
                <w:sz w:val="23"/>
                <w:szCs w:val="23"/>
              </w:rPr>
              <w:t>Обслуживание жилой застройки</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300" w:name="dst137"/>
            <w:bookmarkEnd w:id="300"/>
            <w:r w:rsidRPr="002944C2">
              <w:rPr>
                <w:rStyle w:val="blk"/>
                <w:rFonts w:eastAsia="Calibri"/>
                <w:sz w:val="23"/>
                <w:szCs w:val="23"/>
              </w:rPr>
              <w:t>Размещение объектов капитального строительства, размещение которых предусмотрено видами разрешенного использования с </w:t>
            </w:r>
            <w:hyperlink r:id="rId135" w:anchor="dst19" w:history="1">
              <w:r w:rsidRPr="002944C2">
                <w:rPr>
                  <w:rStyle w:val="a7"/>
                  <w:color w:val="auto"/>
                  <w:sz w:val="23"/>
                  <w:szCs w:val="23"/>
                  <w:u w:val="none"/>
                </w:rPr>
                <w:t>кодами 3.1</w:t>
              </w:r>
            </w:hyperlink>
            <w:r w:rsidRPr="002944C2">
              <w:rPr>
                <w:rStyle w:val="blk"/>
                <w:rFonts w:eastAsia="Calibri"/>
                <w:sz w:val="23"/>
                <w:szCs w:val="23"/>
              </w:rPr>
              <w:t>, </w:t>
            </w:r>
            <w:hyperlink r:id="rId136" w:anchor="dst100105" w:history="1">
              <w:r w:rsidRPr="002944C2">
                <w:rPr>
                  <w:rStyle w:val="a7"/>
                  <w:color w:val="auto"/>
                  <w:sz w:val="23"/>
                  <w:szCs w:val="23"/>
                  <w:u w:val="none"/>
                </w:rPr>
                <w:t>3.2</w:t>
              </w:r>
            </w:hyperlink>
            <w:r w:rsidRPr="002944C2">
              <w:rPr>
                <w:rStyle w:val="blk"/>
                <w:rFonts w:eastAsia="Calibri"/>
                <w:sz w:val="23"/>
                <w:szCs w:val="23"/>
              </w:rPr>
              <w:t>, </w:t>
            </w:r>
            <w:hyperlink r:id="rId137" w:anchor="dst100108" w:history="1">
              <w:r w:rsidRPr="002944C2">
                <w:rPr>
                  <w:rStyle w:val="a7"/>
                  <w:color w:val="auto"/>
                  <w:sz w:val="23"/>
                  <w:szCs w:val="23"/>
                  <w:u w:val="none"/>
                </w:rPr>
                <w:t>3.3</w:t>
              </w:r>
            </w:hyperlink>
            <w:r w:rsidRPr="002944C2">
              <w:rPr>
                <w:rStyle w:val="blk"/>
                <w:rFonts w:eastAsia="Calibri"/>
                <w:sz w:val="23"/>
                <w:szCs w:val="23"/>
              </w:rPr>
              <w:t>, </w:t>
            </w:r>
            <w:hyperlink r:id="rId138" w:anchor="dst23" w:history="1">
              <w:r w:rsidRPr="002944C2">
                <w:rPr>
                  <w:rStyle w:val="a7"/>
                  <w:color w:val="auto"/>
                  <w:sz w:val="23"/>
                  <w:szCs w:val="23"/>
                  <w:u w:val="none"/>
                </w:rPr>
                <w:t>3.4</w:t>
              </w:r>
            </w:hyperlink>
            <w:r w:rsidRPr="002944C2">
              <w:rPr>
                <w:rStyle w:val="blk"/>
                <w:rFonts w:eastAsia="Calibri"/>
                <w:sz w:val="23"/>
                <w:szCs w:val="23"/>
              </w:rPr>
              <w:t>, </w:t>
            </w:r>
            <w:hyperlink r:id="rId139" w:anchor="dst26" w:history="1">
              <w:r w:rsidRPr="002944C2">
                <w:rPr>
                  <w:rStyle w:val="a7"/>
                  <w:color w:val="auto"/>
                  <w:sz w:val="23"/>
                  <w:szCs w:val="23"/>
                  <w:u w:val="none"/>
                </w:rPr>
                <w:t>3.4.1</w:t>
              </w:r>
            </w:hyperlink>
            <w:r w:rsidRPr="002944C2">
              <w:rPr>
                <w:rStyle w:val="blk"/>
                <w:rFonts w:eastAsia="Calibri"/>
                <w:sz w:val="23"/>
                <w:szCs w:val="23"/>
              </w:rPr>
              <w:t>, </w:t>
            </w:r>
            <w:hyperlink r:id="rId140" w:anchor="dst35" w:history="1">
              <w:r w:rsidRPr="002944C2">
                <w:rPr>
                  <w:rStyle w:val="a7"/>
                  <w:color w:val="auto"/>
                  <w:sz w:val="23"/>
                  <w:szCs w:val="23"/>
                  <w:u w:val="none"/>
                </w:rPr>
                <w:t>3.5.1</w:t>
              </w:r>
            </w:hyperlink>
            <w:r w:rsidRPr="002944C2">
              <w:rPr>
                <w:rStyle w:val="blk"/>
                <w:rFonts w:eastAsia="Calibri"/>
                <w:sz w:val="23"/>
                <w:szCs w:val="23"/>
              </w:rPr>
              <w:t>, </w:t>
            </w:r>
            <w:hyperlink r:id="rId141" w:anchor="dst100117" w:history="1">
              <w:r w:rsidRPr="002944C2">
                <w:rPr>
                  <w:rStyle w:val="a7"/>
                  <w:color w:val="auto"/>
                  <w:sz w:val="23"/>
                  <w:szCs w:val="23"/>
                  <w:u w:val="none"/>
                </w:rPr>
                <w:t>3.6</w:t>
              </w:r>
            </w:hyperlink>
            <w:r w:rsidRPr="002944C2">
              <w:rPr>
                <w:rStyle w:val="blk"/>
                <w:rFonts w:eastAsia="Calibri"/>
                <w:sz w:val="23"/>
                <w:szCs w:val="23"/>
              </w:rPr>
              <w:t>, </w:t>
            </w:r>
            <w:hyperlink r:id="rId142" w:anchor="dst100120" w:history="1">
              <w:r w:rsidRPr="002944C2">
                <w:rPr>
                  <w:rStyle w:val="a7"/>
                  <w:color w:val="auto"/>
                  <w:sz w:val="23"/>
                  <w:szCs w:val="23"/>
                  <w:u w:val="none"/>
                </w:rPr>
                <w:t>3.7</w:t>
              </w:r>
            </w:hyperlink>
            <w:r w:rsidRPr="002944C2">
              <w:rPr>
                <w:rStyle w:val="blk"/>
                <w:rFonts w:eastAsia="Calibri"/>
                <w:sz w:val="23"/>
                <w:szCs w:val="23"/>
              </w:rPr>
              <w:t>, </w:t>
            </w:r>
            <w:hyperlink r:id="rId143" w:anchor="dst49" w:history="1">
              <w:r w:rsidRPr="002944C2">
                <w:rPr>
                  <w:rStyle w:val="a7"/>
                  <w:color w:val="auto"/>
                  <w:sz w:val="23"/>
                  <w:szCs w:val="23"/>
                  <w:u w:val="none"/>
                </w:rPr>
                <w:t>3.10.1</w:t>
              </w:r>
            </w:hyperlink>
            <w:r w:rsidRPr="002944C2">
              <w:rPr>
                <w:rStyle w:val="blk"/>
                <w:rFonts w:eastAsia="Calibri"/>
                <w:sz w:val="23"/>
                <w:szCs w:val="23"/>
              </w:rPr>
              <w:t>, </w:t>
            </w:r>
            <w:hyperlink r:id="rId144" w:anchor="dst56" w:history="1">
              <w:r w:rsidRPr="002944C2">
                <w:rPr>
                  <w:rStyle w:val="a7"/>
                  <w:color w:val="auto"/>
                  <w:sz w:val="23"/>
                  <w:szCs w:val="23"/>
                  <w:u w:val="none"/>
                </w:rPr>
                <w:t>4.1</w:t>
              </w:r>
            </w:hyperlink>
            <w:r w:rsidRPr="002944C2">
              <w:rPr>
                <w:rStyle w:val="blk"/>
                <w:rFonts w:eastAsia="Calibri"/>
                <w:sz w:val="23"/>
                <w:szCs w:val="23"/>
              </w:rPr>
              <w:t>, </w:t>
            </w:r>
            <w:hyperlink r:id="rId145" w:anchor="dst100141" w:history="1">
              <w:r w:rsidRPr="002944C2">
                <w:rPr>
                  <w:rStyle w:val="a7"/>
                  <w:color w:val="auto"/>
                  <w:sz w:val="23"/>
                  <w:szCs w:val="23"/>
                  <w:u w:val="none"/>
                </w:rPr>
                <w:t>4.3</w:t>
              </w:r>
            </w:hyperlink>
            <w:r w:rsidRPr="002944C2">
              <w:rPr>
                <w:rStyle w:val="blk"/>
                <w:rFonts w:eastAsia="Calibri"/>
                <w:sz w:val="23"/>
                <w:szCs w:val="23"/>
              </w:rPr>
              <w:t>, </w:t>
            </w:r>
            <w:hyperlink r:id="rId146" w:anchor="dst100144" w:history="1">
              <w:r w:rsidRPr="002944C2">
                <w:rPr>
                  <w:rStyle w:val="a7"/>
                  <w:color w:val="auto"/>
                  <w:sz w:val="23"/>
                  <w:szCs w:val="23"/>
                  <w:u w:val="none"/>
                </w:rPr>
                <w:t>4.4</w:t>
              </w:r>
            </w:hyperlink>
            <w:r w:rsidRPr="002944C2">
              <w:rPr>
                <w:rStyle w:val="blk"/>
                <w:rFonts w:eastAsia="Calibri"/>
                <w:sz w:val="23"/>
                <w:szCs w:val="23"/>
              </w:rPr>
              <w:t>, </w:t>
            </w:r>
            <w:hyperlink r:id="rId147" w:anchor="dst100150" w:history="1">
              <w:r w:rsidRPr="002944C2">
                <w:rPr>
                  <w:rStyle w:val="a7"/>
                  <w:color w:val="auto"/>
                  <w:sz w:val="23"/>
                  <w:szCs w:val="23"/>
                  <w:u w:val="none"/>
                </w:rPr>
                <w:t>4.6</w:t>
              </w:r>
            </w:hyperlink>
            <w:r w:rsidRPr="002944C2">
              <w:rPr>
                <w:rStyle w:val="blk"/>
                <w:rFonts w:eastAsia="Calibri"/>
                <w:sz w:val="23"/>
                <w:szCs w:val="23"/>
              </w:rPr>
              <w:t>, </w:t>
            </w:r>
            <w:hyperlink r:id="rId148" w:anchor="dst100153" w:history="1">
              <w:r w:rsidRPr="002944C2">
                <w:rPr>
                  <w:rStyle w:val="a7"/>
                  <w:color w:val="auto"/>
                  <w:sz w:val="23"/>
                  <w:szCs w:val="23"/>
                  <w:u w:val="none"/>
                </w:rPr>
                <w:t>4.7</w:t>
              </w:r>
            </w:hyperlink>
            <w:r w:rsidRPr="002944C2">
              <w:rPr>
                <w:rStyle w:val="blk"/>
                <w:rFonts w:eastAsia="Calibri"/>
                <w:sz w:val="23"/>
                <w:szCs w:val="23"/>
              </w:rPr>
              <w:t>, </w:t>
            </w:r>
            <w:hyperlink r:id="rId149" w:anchor="dst63" w:history="1">
              <w:r w:rsidRPr="002944C2">
                <w:rPr>
                  <w:rStyle w:val="a7"/>
                  <w:color w:val="auto"/>
                  <w:sz w:val="23"/>
                  <w:szCs w:val="23"/>
                  <w:u w:val="none"/>
                </w:rPr>
                <w:t>4.9</w:t>
              </w:r>
            </w:hyperlink>
            <w:r w:rsidRPr="002944C2">
              <w:rPr>
                <w:rStyle w:val="blk"/>
                <w:rFonts w:eastAsia="Calibri"/>
                <w:sz w:val="23"/>
                <w:szCs w:val="23"/>
              </w:rPr>
              <w:t>, если их размещение необходимо для обслуживания жилой застройки, а также связано с проживанием граждан, не прич</w:t>
            </w:r>
            <w:r w:rsidRPr="002944C2">
              <w:rPr>
                <w:rStyle w:val="blk"/>
                <w:rFonts w:eastAsia="Calibri"/>
                <w:sz w:val="23"/>
                <w:szCs w:val="23"/>
              </w:rPr>
              <w:t>и</w:t>
            </w:r>
            <w:r w:rsidRPr="002944C2">
              <w:rPr>
                <w:rStyle w:val="blk"/>
                <w:rFonts w:eastAsia="Calibri"/>
                <w:sz w:val="23"/>
                <w:szCs w:val="23"/>
              </w:rPr>
              <w:t>няет вреда окружающей среде и санитарному благополучию, не нарушает права жителей, не требует установления санитарной зоны</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301" w:name="dst138"/>
            <w:bookmarkEnd w:id="301"/>
            <w:r w:rsidRPr="002944C2">
              <w:rPr>
                <w:rStyle w:val="blk"/>
                <w:rFonts w:eastAsia="Calibri"/>
                <w:sz w:val="23"/>
                <w:szCs w:val="23"/>
              </w:rPr>
              <w:t>2.7</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302" w:name="dst15"/>
            <w:bookmarkEnd w:id="302"/>
            <w:r w:rsidRPr="002944C2">
              <w:rPr>
                <w:rStyle w:val="blk"/>
                <w:rFonts w:eastAsia="Calibri"/>
                <w:sz w:val="23"/>
                <w:szCs w:val="23"/>
              </w:rPr>
              <w:t>Объекты гара</w:t>
            </w:r>
            <w:r w:rsidRPr="002944C2">
              <w:rPr>
                <w:rStyle w:val="blk"/>
                <w:rFonts w:eastAsia="Calibri"/>
                <w:sz w:val="23"/>
                <w:szCs w:val="23"/>
              </w:rPr>
              <w:t>ж</w:t>
            </w:r>
            <w:r w:rsidRPr="002944C2">
              <w:rPr>
                <w:rStyle w:val="blk"/>
                <w:rFonts w:eastAsia="Calibri"/>
                <w:sz w:val="23"/>
                <w:szCs w:val="23"/>
              </w:rPr>
              <w:t>ного назначения</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303" w:name="dst16"/>
            <w:bookmarkEnd w:id="303"/>
            <w:r w:rsidRPr="002944C2">
              <w:rPr>
                <w:rStyle w:val="blk"/>
                <w:rFonts w:eastAsia="Calibri"/>
                <w:sz w:val="23"/>
                <w:szCs w:val="23"/>
              </w:rPr>
              <w:t>Размещение отдельно стоящих и пристроенных гаражей, в том числе подземных, предназначенных для хранения личного авт</w:t>
            </w:r>
            <w:r w:rsidRPr="002944C2">
              <w:rPr>
                <w:rStyle w:val="blk"/>
                <w:rFonts w:eastAsia="Calibri"/>
                <w:sz w:val="23"/>
                <w:szCs w:val="23"/>
              </w:rPr>
              <w:t>о</w:t>
            </w:r>
            <w:r w:rsidRPr="002944C2">
              <w:rPr>
                <w:rStyle w:val="blk"/>
                <w:rFonts w:eastAsia="Calibri"/>
                <w:sz w:val="23"/>
                <w:szCs w:val="23"/>
              </w:rPr>
              <w:t>транспорта граждан, с возможностью размещения автомобил</w:t>
            </w:r>
            <w:r w:rsidRPr="002944C2">
              <w:rPr>
                <w:rStyle w:val="blk"/>
                <w:rFonts w:eastAsia="Calibri"/>
                <w:sz w:val="23"/>
                <w:szCs w:val="23"/>
              </w:rPr>
              <w:t>ь</w:t>
            </w:r>
            <w:r w:rsidRPr="002944C2">
              <w:rPr>
                <w:rStyle w:val="blk"/>
                <w:rFonts w:eastAsia="Calibri"/>
                <w:sz w:val="23"/>
                <w:szCs w:val="23"/>
              </w:rPr>
              <w:t>ных моек</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304" w:name="dst17"/>
            <w:bookmarkEnd w:id="304"/>
            <w:r w:rsidRPr="002944C2">
              <w:rPr>
                <w:rStyle w:val="blk"/>
                <w:rFonts w:eastAsia="Calibri"/>
                <w:sz w:val="23"/>
                <w:szCs w:val="23"/>
              </w:rPr>
              <w:t>2.7.1</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r w:rsidRPr="002944C2">
              <w:rPr>
                <w:rStyle w:val="blk"/>
                <w:rFonts w:eastAsia="Calibri"/>
                <w:sz w:val="23"/>
                <w:szCs w:val="23"/>
              </w:rPr>
              <w:lastRenderedPageBreak/>
              <w:t>Общественное использование объектов кап</w:t>
            </w:r>
            <w:r w:rsidRPr="002944C2">
              <w:rPr>
                <w:rStyle w:val="blk"/>
                <w:rFonts w:eastAsia="Calibri"/>
                <w:sz w:val="23"/>
                <w:szCs w:val="23"/>
              </w:rPr>
              <w:t>и</w:t>
            </w:r>
            <w:r w:rsidRPr="002944C2">
              <w:rPr>
                <w:rStyle w:val="blk"/>
                <w:rFonts w:eastAsia="Calibri"/>
                <w:sz w:val="23"/>
                <w:szCs w:val="23"/>
              </w:rPr>
              <w:t>тального стро</w:t>
            </w:r>
            <w:r w:rsidRPr="002944C2">
              <w:rPr>
                <w:rStyle w:val="blk"/>
                <w:rFonts w:eastAsia="Calibri"/>
                <w:sz w:val="23"/>
                <w:szCs w:val="23"/>
              </w:rPr>
              <w:t>и</w:t>
            </w:r>
            <w:r w:rsidRPr="002944C2">
              <w:rPr>
                <w:rStyle w:val="blk"/>
                <w:rFonts w:eastAsia="Calibri"/>
                <w:sz w:val="23"/>
                <w:szCs w:val="23"/>
              </w:rPr>
              <w:t>тельства</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305" w:name="dst18"/>
            <w:bookmarkEnd w:id="305"/>
            <w:r w:rsidRPr="002944C2">
              <w:rPr>
                <w:rStyle w:val="blk"/>
                <w:rFonts w:eastAsia="Calibri"/>
                <w:sz w:val="23"/>
                <w:szCs w:val="23"/>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w:t>
            </w:r>
            <w:r w:rsidRPr="002944C2">
              <w:rPr>
                <w:rStyle w:val="blk"/>
                <w:rFonts w:eastAsia="Calibri"/>
                <w:sz w:val="23"/>
                <w:szCs w:val="23"/>
              </w:rPr>
              <w:t>о</w:t>
            </w:r>
            <w:r w:rsidRPr="002944C2">
              <w:rPr>
                <w:rStyle w:val="blk"/>
                <w:rFonts w:eastAsia="Calibri"/>
                <w:sz w:val="23"/>
                <w:szCs w:val="23"/>
              </w:rPr>
              <w:t>го использования включает в себя содержание видов разреше</w:t>
            </w:r>
            <w:r w:rsidRPr="002944C2">
              <w:rPr>
                <w:rStyle w:val="blk"/>
                <w:rFonts w:eastAsia="Calibri"/>
                <w:sz w:val="23"/>
                <w:szCs w:val="23"/>
              </w:rPr>
              <w:t>н</w:t>
            </w:r>
            <w:r w:rsidRPr="002944C2">
              <w:rPr>
                <w:rStyle w:val="blk"/>
                <w:rFonts w:eastAsia="Calibri"/>
                <w:sz w:val="23"/>
                <w:szCs w:val="23"/>
              </w:rPr>
              <w:t>ного использования с </w:t>
            </w:r>
            <w:hyperlink r:id="rId150" w:anchor="dst100104" w:history="1">
              <w:r w:rsidRPr="002944C2">
                <w:rPr>
                  <w:rStyle w:val="a7"/>
                  <w:color w:val="auto"/>
                  <w:sz w:val="23"/>
                  <w:szCs w:val="23"/>
                  <w:u w:val="none"/>
                </w:rPr>
                <w:t>кодами 3.1</w:t>
              </w:r>
            </w:hyperlink>
            <w:r w:rsidRPr="002944C2">
              <w:rPr>
                <w:rStyle w:val="blk"/>
                <w:rFonts w:eastAsia="Calibri"/>
                <w:sz w:val="23"/>
                <w:szCs w:val="23"/>
              </w:rPr>
              <w:t> - </w:t>
            </w:r>
            <w:hyperlink r:id="rId151" w:anchor="dst52" w:history="1">
              <w:r w:rsidRPr="002944C2">
                <w:rPr>
                  <w:rStyle w:val="a7"/>
                  <w:color w:val="auto"/>
                  <w:sz w:val="23"/>
                  <w:szCs w:val="23"/>
                  <w:u w:val="none"/>
                </w:rPr>
                <w:t>3.10.2</w:t>
              </w:r>
            </w:hyperlink>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306" w:name="dst100101"/>
            <w:bookmarkEnd w:id="306"/>
            <w:r w:rsidRPr="002944C2">
              <w:rPr>
                <w:rStyle w:val="blk"/>
                <w:rFonts w:eastAsia="Calibri"/>
                <w:sz w:val="23"/>
                <w:szCs w:val="23"/>
              </w:rPr>
              <w:t>3.0</w:t>
            </w:r>
          </w:p>
        </w:tc>
      </w:tr>
      <w:tr w:rsidR="008F36A3" w:rsidRPr="002944C2" w:rsidTr="008F36A3">
        <w:tc>
          <w:tcPr>
            <w:tcW w:w="1705" w:type="dxa"/>
            <w:shd w:val="clear" w:color="auto" w:fill="FFFFFF"/>
            <w:vAlign w:val="center"/>
            <w:hideMark/>
          </w:tcPr>
          <w:p w:rsidR="008F36A3" w:rsidRPr="002944C2" w:rsidRDefault="008F36A3" w:rsidP="000F1DE7">
            <w:pPr>
              <w:spacing w:line="340" w:lineRule="atLeast"/>
              <w:rPr>
                <w:rFonts w:ascii="Arial" w:hAnsi="Arial" w:cs="Arial"/>
                <w:sz w:val="23"/>
                <w:szCs w:val="23"/>
              </w:rPr>
            </w:pPr>
            <w:bookmarkStart w:id="307" w:name="dst19"/>
            <w:bookmarkEnd w:id="307"/>
            <w:r w:rsidRPr="002944C2">
              <w:rPr>
                <w:rStyle w:val="blk"/>
                <w:rFonts w:eastAsia="Calibri"/>
                <w:sz w:val="23"/>
                <w:szCs w:val="23"/>
              </w:rPr>
              <w:t>Коммунальное обслуживание</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308" w:name="dst20"/>
            <w:bookmarkEnd w:id="308"/>
            <w:r w:rsidRPr="002944C2">
              <w:rPr>
                <w:rStyle w:val="blk"/>
                <w:rFonts w:eastAsia="Calibri"/>
                <w:sz w:val="23"/>
                <w:szCs w:val="23"/>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w:t>
            </w:r>
            <w:r w:rsidRPr="002944C2">
              <w:rPr>
                <w:rStyle w:val="blk"/>
                <w:rFonts w:eastAsia="Calibri"/>
                <w:sz w:val="23"/>
                <w:szCs w:val="23"/>
              </w:rPr>
              <w:t>о</w:t>
            </w:r>
            <w:r w:rsidRPr="002944C2">
              <w:rPr>
                <w:rStyle w:val="blk"/>
                <w:rFonts w:eastAsia="Calibri"/>
                <w:sz w:val="23"/>
                <w:szCs w:val="23"/>
              </w:rPr>
              <w:t>ков, очистки и уборки объектов недвижимости (котельных, в</w:t>
            </w:r>
            <w:r w:rsidRPr="002944C2">
              <w:rPr>
                <w:rStyle w:val="blk"/>
                <w:rFonts w:eastAsia="Calibri"/>
                <w:sz w:val="23"/>
                <w:szCs w:val="23"/>
              </w:rPr>
              <w:t>о</w:t>
            </w:r>
            <w:r w:rsidRPr="002944C2">
              <w:rPr>
                <w:rStyle w:val="blk"/>
                <w:rFonts w:eastAsia="Calibri"/>
                <w:sz w:val="23"/>
                <w:szCs w:val="23"/>
              </w:rPr>
              <w:t>дозаборов, очистных сооружений, насосных станций, водопр</w:t>
            </w:r>
            <w:r w:rsidRPr="002944C2">
              <w:rPr>
                <w:rStyle w:val="blk"/>
                <w:rFonts w:eastAsia="Calibri"/>
                <w:sz w:val="23"/>
                <w:szCs w:val="23"/>
              </w:rPr>
              <w:t>о</w:t>
            </w:r>
            <w:r w:rsidRPr="002944C2">
              <w:rPr>
                <w:rStyle w:val="blk"/>
                <w:rFonts w:eastAsia="Calibri"/>
                <w:sz w:val="23"/>
                <w:szCs w:val="23"/>
              </w:rPr>
              <w:t>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w:t>
            </w:r>
            <w:r w:rsidRPr="002944C2">
              <w:rPr>
                <w:rStyle w:val="blk"/>
                <w:rFonts w:eastAsia="Calibri"/>
                <w:sz w:val="23"/>
                <w:szCs w:val="23"/>
              </w:rPr>
              <w:t>а</w:t>
            </w:r>
            <w:r w:rsidRPr="002944C2">
              <w:rPr>
                <w:rStyle w:val="blk"/>
                <w:rFonts w:eastAsia="Calibri"/>
                <w:sz w:val="23"/>
                <w:szCs w:val="23"/>
              </w:rPr>
              <w:t>ченных для приема физических и юридических лиц в связи с предоставлением им коммунальных услуг)</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309" w:name="dst21"/>
            <w:bookmarkEnd w:id="309"/>
            <w:r w:rsidRPr="002944C2">
              <w:rPr>
                <w:rStyle w:val="blk"/>
                <w:rFonts w:eastAsia="Calibri"/>
                <w:sz w:val="23"/>
                <w:szCs w:val="23"/>
              </w:rPr>
              <w:t>3.1</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r w:rsidRPr="002944C2">
              <w:rPr>
                <w:rStyle w:val="blk"/>
                <w:rFonts w:eastAsia="Calibri"/>
                <w:sz w:val="23"/>
                <w:szCs w:val="23"/>
              </w:rPr>
              <w:t>Социальное о</w:t>
            </w:r>
            <w:r w:rsidRPr="002944C2">
              <w:rPr>
                <w:rStyle w:val="blk"/>
                <w:rFonts w:eastAsia="Calibri"/>
                <w:sz w:val="23"/>
                <w:szCs w:val="23"/>
              </w:rPr>
              <w:t>б</w:t>
            </w:r>
            <w:r w:rsidRPr="002944C2">
              <w:rPr>
                <w:rStyle w:val="blk"/>
                <w:rFonts w:eastAsia="Calibri"/>
                <w:sz w:val="23"/>
                <w:szCs w:val="23"/>
              </w:rPr>
              <w:t>служивание</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310" w:name="dst100106"/>
            <w:bookmarkEnd w:id="310"/>
            <w:r w:rsidRPr="002944C2">
              <w:rPr>
                <w:rStyle w:val="blk"/>
                <w:rFonts w:eastAsia="Calibri"/>
                <w:sz w:val="23"/>
                <w:szCs w:val="23"/>
              </w:rPr>
              <w:t>Размещение объектов капитального строительства, предназн</w:t>
            </w:r>
            <w:r w:rsidRPr="002944C2">
              <w:rPr>
                <w:rStyle w:val="blk"/>
                <w:rFonts w:eastAsia="Calibri"/>
                <w:sz w:val="23"/>
                <w:szCs w:val="23"/>
              </w:rPr>
              <w:t>а</w:t>
            </w:r>
            <w:r w:rsidRPr="002944C2">
              <w:rPr>
                <w:rStyle w:val="blk"/>
                <w:rFonts w:eastAsia="Calibri"/>
                <w:sz w:val="23"/>
                <w:szCs w:val="23"/>
              </w:rPr>
              <w:t>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w:t>
            </w:r>
            <w:r w:rsidRPr="002944C2">
              <w:rPr>
                <w:rStyle w:val="blk"/>
                <w:rFonts w:eastAsia="Calibri"/>
                <w:sz w:val="23"/>
                <w:szCs w:val="23"/>
              </w:rPr>
              <w:t>ж</w:t>
            </w:r>
            <w:r w:rsidRPr="002944C2">
              <w:rPr>
                <w:rStyle w:val="blk"/>
                <w:rFonts w:eastAsia="Calibri"/>
                <w:sz w:val="23"/>
                <w:szCs w:val="23"/>
              </w:rPr>
              <w:t>бы, в которых осуществляется прием граждан по вопросам ок</w:t>
            </w:r>
            <w:r w:rsidRPr="002944C2">
              <w:rPr>
                <w:rStyle w:val="blk"/>
                <w:rFonts w:eastAsia="Calibri"/>
                <w:sz w:val="23"/>
                <w:szCs w:val="23"/>
              </w:rPr>
              <w:t>а</w:t>
            </w:r>
            <w:r w:rsidRPr="002944C2">
              <w:rPr>
                <w:rStyle w:val="blk"/>
                <w:rFonts w:eastAsia="Calibri"/>
                <w:sz w:val="23"/>
                <w:szCs w:val="23"/>
              </w:rPr>
              <w:t>зания социальной помощи и назначения социальных или пенс</w:t>
            </w:r>
            <w:r w:rsidRPr="002944C2">
              <w:rPr>
                <w:rStyle w:val="blk"/>
                <w:rFonts w:eastAsia="Calibri"/>
                <w:sz w:val="23"/>
                <w:szCs w:val="23"/>
              </w:rPr>
              <w:t>и</w:t>
            </w:r>
            <w:r w:rsidRPr="002944C2">
              <w:rPr>
                <w:rStyle w:val="blk"/>
                <w:rFonts w:eastAsia="Calibri"/>
                <w:sz w:val="23"/>
                <w:szCs w:val="23"/>
              </w:rPr>
              <w:t>онных выплат);</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объектов капитального строительства для разм</w:t>
            </w:r>
            <w:r w:rsidRPr="002944C2">
              <w:rPr>
                <w:rStyle w:val="blk"/>
                <w:rFonts w:eastAsia="Calibri"/>
                <w:sz w:val="23"/>
                <w:szCs w:val="23"/>
              </w:rPr>
              <w:t>е</w:t>
            </w:r>
            <w:r w:rsidRPr="002944C2">
              <w:rPr>
                <w:rStyle w:val="blk"/>
                <w:rFonts w:eastAsia="Calibri"/>
                <w:sz w:val="23"/>
                <w:szCs w:val="23"/>
              </w:rPr>
              <w:t>щения отделений почты и телеграфа;</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объектов капитального строительства для разм</w:t>
            </w:r>
            <w:r w:rsidRPr="002944C2">
              <w:rPr>
                <w:rStyle w:val="blk"/>
                <w:rFonts w:eastAsia="Calibri"/>
                <w:sz w:val="23"/>
                <w:szCs w:val="23"/>
              </w:rPr>
              <w:t>е</w:t>
            </w:r>
            <w:r w:rsidRPr="002944C2">
              <w:rPr>
                <w:rStyle w:val="blk"/>
                <w:rFonts w:eastAsia="Calibri"/>
                <w:sz w:val="23"/>
                <w:szCs w:val="23"/>
              </w:rPr>
              <w:t>щения общественных некоммерческих организаций: благотв</w:t>
            </w:r>
            <w:r w:rsidRPr="002944C2">
              <w:rPr>
                <w:rStyle w:val="blk"/>
                <w:rFonts w:eastAsia="Calibri"/>
                <w:sz w:val="23"/>
                <w:szCs w:val="23"/>
              </w:rPr>
              <w:t>о</w:t>
            </w:r>
            <w:r w:rsidRPr="002944C2">
              <w:rPr>
                <w:rStyle w:val="blk"/>
                <w:rFonts w:eastAsia="Calibri"/>
                <w:sz w:val="23"/>
                <w:szCs w:val="23"/>
              </w:rPr>
              <w:t>рительных организаций, клубов по интересам</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311" w:name="dst100107"/>
            <w:bookmarkEnd w:id="311"/>
            <w:r w:rsidRPr="002944C2">
              <w:rPr>
                <w:rStyle w:val="blk"/>
                <w:rFonts w:eastAsia="Calibri"/>
                <w:sz w:val="23"/>
                <w:szCs w:val="23"/>
              </w:rPr>
              <w:t>3.2</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312" w:name="dst100108"/>
            <w:bookmarkEnd w:id="312"/>
            <w:r w:rsidRPr="002944C2">
              <w:rPr>
                <w:rStyle w:val="blk"/>
                <w:rFonts w:eastAsia="Calibri"/>
                <w:sz w:val="23"/>
                <w:szCs w:val="23"/>
              </w:rPr>
              <w:t>Бытовое обсл</w:t>
            </w:r>
            <w:r w:rsidRPr="002944C2">
              <w:rPr>
                <w:rStyle w:val="blk"/>
                <w:rFonts w:eastAsia="Calibri"/>
                <w:sz w:val="23"/>
                <w:szCs w:val="23"/>
              </w:rPr>
              <w:t>у</w:t>
            </w:r>
            <w:r w:rsidRPr="002944C2">
              <w:rPr>
                <w:rStyle w:val="blk"/>
                <w:rFonts w:eastAsia="Calibri"/>
                <w:sz w:val="23"/>
                <w:szCs w:val="23"/>
              </w:rPr>
              <w:t>живание</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313" w:name="dst22"/>
            <w:bookmarkEnd w:id="313"/>
            <w:r w:rsidRPr="002944C2">
              <w:rPr>
                <w:rStyle w:val="blk"/>
                <w:rFonts w:eastAsia="Calibri"/>
                <w:sz w:val="23"/>
                <w:szCs w:val="23"/>
              </w:rPr>
              <w:t>Размещение объектов капитального строительства, предназн</w:t>
            </w:r>
            <w:r w:rsidRPr="002944C2">
              <w:rPr>
                <w:rStyle w:val="blk"/>
                <w:rFonts w:eastAsia="Calibri"/>
                <w:sz w:val="23"/>
                <w:szCs w:val="23"/>
              </w:rPr>
              <w:t>а</w:t>
            </w:r>
            <w:r w:rsidRPr="002944C2">
              <w:rPr>
                <w:rStyle w:val="blk"/>
                <w:rFonts w:eastAsia="Calibri"/>
                <w:sz w:val="23"/>
                <w:szCs w:val="23"/>
              </w:rPr>
              <w:t>ченных для оказания населению или организациям бытовых у</w:t>
            </w:r>
            <w:r w:rsidRPr="002944C2">
              <w:rPr>
                <w:rStyle w:val="blk"/>
                <w:rFonts w:eastAsia="Calibri"/>
                <w:sz w:val="23"/>
                <w:szCs w:val="23"/>
              </w:rPr>
              <w:t>с</w:t>
            </w:r>
            <w:r w:rsidRPr="002944C2">
              <w:rPr>
                <w:rStyle w:val="blk"/>
                <w:rFonts w:eastAsia="Calibri"/>
                <w:sz w:val="23"/>
                <w:szCs w:val="23"/>
              </w:rPr>
              <w:t>луг (мастерские мелкого ремонта, ателье, бани, парикмахе</w:t>
            </w:r>
            <w:r w:rsidRPr="002944C2">
              <w:rPr>
                <w:rStyle w:val="blk"/>
                <w:rFonts w:eastAsia="Calibri"/>
                <w:sz w:val="23"/>
                <w:szCs w:val="23"/>
              </w:rPr>
              <w:t>р</w:t>
            </w:r>
            <w:r w:rsidRPr="002944C2">
              <w:rPr>
                <w:rStyle w:val="blk"/>
                <w:rFonts w:eastAsia="Calibri"/>
                <w:sz w:val="23"/>
                <w:szCs w:val="23"/>
              </w:rPr>
              <w:t>ские, прачечные, химчистки, похоронные бюро)</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314" w:name="dst100110"/>
            <w:bookmarkEnd w:id="314"/>
            <w:r w:rsidRPr="002944C2">
              <w:rPr>
                <w:rStyle w:val="blk"/>
                <w:rFonts w:eastAsia="Calibri"/>
                <w:sz w:val="23"/>
                <w:szCs w:val="23"/>
              </w:rPr>
              <w:t>3.3</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315" w:name="dst23"/>
            <w:bookmarkEnd w:id="315"/>
            <w:r w:rsidRPr="002944C2">
              <w:rPr>
                <w:rStyle w:val="blk"/>
                <w:rFonts w:eastAsia="Calibri"/>
                <w:sz w:val="23"/>
                <w:szCs w:val="23"/>
              </w:rPr>
              <w:t>Здравоохранение</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316" w:name="dst24"/>
            <w:bookmarkEnd w:id="316"/>
            <w:r w:rsidRPr="002944C2">
              <w:rPr>
                <w:rStyle w:val="blk"/>
                <w:rFonts w:eastAsia="Calibri"/>
                <w:sz w:val="23"/>
                <w:szCs w:val="23"/>
              </w:rPr>
              <w:t>Размещение объектов капитального строительства, предназн</w:t>
            </w:r>
            <w:r w:rsidRPr="002944C2">
              <w:rPr>
                <w:rStyle w:val="blk"/>
                <w:rFonts w:eastAsia="Calibri"/>
                <w:sz w:val="23"/>
                <w:szCs w:val="23"/>
              </w:rPr>
              <w:t>а</w:t>
            </w:r>
            <w:r w:rsidRPr="002944C2">
              <w:rPr>
                <w:rStyle w:val="blk"/>
                <w:rFonts w:eastAsia="Calibri"/>
                <w:sz w:val="23"/>
                <w:szCs w:val="23"/>
              </w:rPr>
              <w:t>ченных для оказания гражданам медицинской помощи. Соде</w:t>
            </w:r>
            <w:r w:rsidRPr="002944C2">
              <w:rPr>
                <w:rStyle w:val="blk"/>
                <w:rFonts w:eastAsia="Calibri"/>
                <w:sz w:val="23"/>
                <w:szCs w:val="23"/>
              </w:rPr>
              <w:t>р</w:t>
            </w:r>
            <w:r w:rsidRPr="002944C2">
              <w:rPr>
                <w:rStyle w:val="blk"/>
                <w:rFonts w:eastAsia="Calibri"/>
                <w:sz w:val="23"/>
                <w:szCs w:val="23"/>
              </w:rPr>
              <w:t>жание данного вида разрешенного использования включает в себя содержание видов разрешенного использования с </w:t>
            </w:r>
            <w:hyperlink r:id="rId152" w:anchor="dst26" w:history="1">
              <w:r w:rsidRPr="002944C2">
                <w:rPr>
                  <w:rStyle w:val="a7"/>
                  <w:color w:val="auto"/>
                  <w:sz w:val="23"/>
                  <w:szCs w:val="23"/>
                  <w:u w:val="none"/>
                </w:rPr>
                <w:t>кодами 3.4.1</w:t>
              </w:r>
            </w:hyperlink>
            <w:r w:rsidRPr="002944C2">
              <w:rPr>
                <w:rStyle w:val="blk"/>
                <w:rFonts w:eastAsia="Calibri"/>
                <w:sz w:val="23"/>
                <w:szCs w:val="23"/>
              </w:rPr>
              <w:t>- </w:t>
            </w:r>
            <w:hyperlink r:id="rId153" w:anchor="dst29" w:history="1">
              <w:r w:rsidRPr="002944C2">
                <w:rPr>
                  <w:rStyle w:val="a7"/>
                  <w:color w:val="auto"/>
                  <w:sz w:val="23"/>
                  <w:szCs w:val="23"/>
                  <w:u w:val="none"/>
                </w:rPr>
                <w:t>3.4.2</w:t>
              </w:r>
            </w:hyperlink>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317" w:name="dst25"/>
            <w:bookmarkEnd w:id="317"/>
            <w:r w:rsidRPr="002944C2">
              <w:rPr>
                <w:rStyle w:val="blk"/>
                <w:rFonts w:eastAsia="Calibri"/>
                <w:sz w:val="23"/>
                <w:szCs w:val="23"/>
              </w:rPr>
              <w:t>3.4</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318" w:name="dst26"/>
            <w:bookmarkEnd w:id="318"/>
            <w:r w:rsidRPr="002944C2">
              <w:rPr>
                <w:rStyle w:val="blk"/>
                <w:rFonts w:eastAsia="Calibri"/>
                <w:sz w:val="23"/>
                <w:szCs w:val="23"/>
              </w:rPr>
              <w:t>Амбулаторно-поликлинич</w:t>
            </w:r>
            <w:r w:rsidRPr="002944C2">
              <w:rPr>
                <w:rStyle w:val="blk"/>
                <w:rFonts w:eastAsia="Calibri"/>
                <w:sz w:val="23"/>
                <w:szCs w:val="23"/>
              </w:rPr>
              <w:t>е</w:t>
            </w:r>
            <w:r w:rsidRPr="002944C2">
              <w:rPr>
                <w:rStyle w:val="blk"/>
                <w:rFonts w:eastAsia="Calibri"/>
                <w:sz w:val="23"/>
                <w:szCs w:val="23"/>
              </w:rPr>
              <w:t>ское обслужив</w:t>
            </w:r>
            <w:r w:rsidRPr="002944C2">
              <w:rPr>
                <w:rStyle w:val="blk"/>
                <w:rFonts w:eastAsia="Calibri"/>
                <w:sz w:val="23"/>
                <w:szCs w:val="23"/>
              </w:rPr>
              <w:t>а</w:t>
            </w:r>
            <w:r w:rsidRPr="002944C2">
              <w:rPr>
                <w:rStyle w:val="blk"/>
                <w:rFonts w:eastAsia="Calibri"/>
                <w:sz w:val="23"/>
                <w:szCs w:val="23"/>
              </w:rPr>
              <w:t>ние</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319" w:name="dst27"/>
            <w:bookmarkEnd w:id="319"/>
            <w:r w:rsidRPr="002944C2">
              <w:rPr>
                <w:rStyle w:val="blk"/>
                <w:rFonts w:eastAsia="Calibri"/>
                <w:sz w:val="23"/>
                <w:szCs w:val="23"/>
              </w:rPr>
              <w:t>Размещение объектов капитального строительства, предназн</w:t>
            </w:r>
            <w:r w:rsidRPr="002944C2">
              <w:rPr>
                <w:rStyle w:val="blk"/>
                <w:rFonts w:eastAsia="Calibri"/>
                <w:sz w:val="23"/>
                <w:szCs w:val="23"/>
              </w:rPr>
              <w:t>а</w:t>
            </w:r>
            <w:r w:rsidRPr="002944C2">
              <w:rPr>
                <w:rStyle w:val="blk"/>
                <w:rFonts w:eastAsia="Calibri"/>
                <w:sz w:val="23"/>
                <w:szCs w:val="23"/>
              </w:rPr>
              <w:t>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w:t>
            </w:r>
            <w:r w:rsidRPr="002944C2">
              <w:rPr>
                <w:rStyle w:val="blk"/>
                <w:rFonts w:eastAsia="Calibri"/>
                <w:sz w:val="23"/>
                <w:szCs w:val="23"/>
              </w:rPr>
              <w:t>и</w:t>
            </w:r>
            <w:r w:rsidRPr="002944C2">
              <w:rPr>
                <w:rStyle w:val="blk"/>
                <w:rFonts w:eastAsia="Calibri"/>
                <w:sz w:val="23"/>
                <w:szCs w:val="23"/>
              </w:rPr>
              <w:lastRenderedPageBreak/>
              <w:t>ческие центры, молочные кухни, станции донорства крови, клинические лаборатории)</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320" w:name="dst28"/>
            <w:bookmarkEnd w:id="320"/>
            <w:r w:rsidRPr="002944C2">
              <w:rPr>
                <w:rStyle w:val="blk"/>
                <w:rFonts w:eastAsia="Calibri"/>
                <w:sz w:val="23"/>
                <w:szCs w:val="23"/>
              </w:rPr>
              <w:lastRenderedPageBreak/>
              <w:t>3.4.1</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321" w:name="dst29"/>
            <w:bookmarkEnd w:id="321"/>
            <w:r w:rsidRPr="002944C2">
              <w:rPr>
                <w:rStyle w:val="blk"/>
                <w:rFonts w:eastAsia="Calibri"/>
                <w:sz w:val="23"/>
                <w:szCs w:val="23"/>
              </w:rPr>
              <w:lastRenderedPageBreak/>
              <w:t>Стационарное медицинское обслуживание</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322" w:name="dst30"/>
            <w:bookmarkEnd w:id="322"/>
            <w:r w:rsidRPr="002944C2">
              <w:rPr>
                <w:rStyle w:val="blk"/>
                <w:rFonts w:eastAsia="Calibri"/>
                <w:sz w:val="23"/>
                <w:szCs w:val="23"/>
              </w:rPr>
              <w:t>Размещение объектов капитального строительства, предназн</w:t>
            </w:r>
            <w:r w:rsidRPr="002944C2">
              <w:rPr>
                <w:rStyle w:val="blk"/>
                <w:rFonts w:eastAsia="Calibri"/>
                <w:sz w:val="23"/>
                <w:szCs w:val="23"/>
              </w:rPr>
              <w:t>а</w:t>
            </w:r>
            <w:r w:rsidRPr="002944C2">
              <w:rPr>
                <w:rStyle w:val="blk"/>
                <w:rFonts w:eastAsia="Calibri"/>
                <w:sz w:val="23"/>
                <w:szCs w:val="23"/>
              </w:rPr>
              <w:t>ченных для оказания гражданам медицинской помощи в ст</w:t>
            </w:r>
            <w:r w:rsidRPr="002944C2">
              <w:rPr>
                <w:rStyle w:val="blk"/>
                <w:rFonts w:eastAsia="Calibri"/>
                <w:sz w:val="23"/>
                <w:szCs w:val="23"/>
              </w:rPr>
              <w:t>а</w:t>
            </w:r>
            <w:r w:rsidRPr="002944C2">
              <w:rPr>
                <w:rStyle w:val="blk"/>
                <w:rFonts w:eastAsia="Calibri"/>
                <w:sz w:val="23"/>
                <w:szCs w:val="23"/>
              </w:rPr>
              <w:t>ционарах (больницы, родильные дома, научно-медицинские у</w:t>
            </w:r>
            <w:r w:rsidRPr="002944C2">
              <w:rPr>
                <w:rStyle w:val="blk"/>
                <w:rFonts w:eastAsia="Calibri"/>
                <w:sz w:val="23"/>
                <w:szCs w:val="23"/>
              </w:rPr>
              <w:t>ч</w:t>
            </w:r>
            <w:r w:rsidRPr="002944C2">
              <w:rPr>
                <w:rStyle w:val="blk"/>
                <w:rFonts w:eastAsia="Calibri"/>
                <w:sz w:val="23"/>
                <w:szCs w:val="23"/>
              </w:rPr>
              <w:t>реждения и прочие объекты, обеспечивающие оказание услуги по лечению в стационаре);</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станций скорой помощи</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323" w:name="dst31"/>
            <w:bookmarkEnd w:id="323"/>
            <w:r w:rsidRPr="002944C2">
              <w:rPr>
                <w:rStyle w:val="blk"/>
                <w:rFonts w:eastAsia="Calibri"/>
                <w:sz w:val="23"/>
                <w:szCs w:val="23"/>
              </w:rPr>
              <w:t>3.4.2</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324" w:name="dst32"/>
            <w:bookmarkEnd w:id="324"/>
            <w:r w:rsidRPr="002944C2">
              <w:rPr>
                <w:rStyle w:val="blk"/>
                <w:rFonts w:eastAsia="Calibri"/>
                <w:sz w:val="23"/>
                <w:szCs w:val="23"/>
              </w:rPr>
              <w:t>Образование и просвещение</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325" w:name="dst33"/>
            <w:bookmarkEnd w:id="325"/>
            <w:r w:rsidRPr="002944C2">
              <w:rPr>
                <w:rStyle w:val="blk"/>
                <w:rFonts w:eastAsia="Calibri"/>
                <w:sz w:val="23"/>
                <w:szCs w:val="23"/>
              </w:rPr>
              <w:t>Размещение объектов капитального строительства, предназн</w:t>
            </w:r>
            <w:r w:rsidRPr="002944C2">
              <w:rPr>
                <w:rStyle w:val="blk"/>
                <w:rFonts w:eastAsia="Calibri"/>
                <w:sz w:val="23"/>
                <w:szCs w:val="23"/>
              </w:rPr>
              <w:t>а</w:t>
            </w:r>
            <w:r w:rsidRPr="002944C2">
              <w:rPr>
                <w:rStyle w:val="blk"/>
                <w:rFonts w:eastAsia="Calibri"/>
                <w:sz w:val="23"/>
                <w:szCs w:val="23"/>
              </w:rPr>
              <w:t>ченных для воспитания, образования и просвещения (детские ясли, детские сады, школы, лицеи, гимназии, профессионал</w:t>
            </w:r>
            <w:r w:rsidRPr="002944C2">
              <w:rPr>
                <w:rStyle w:val="blk"/>
                <w:rFonts w:eastAsia="Calibri"/>
                <w:sz w:val="23"/>
                <w:szCs w:val="23"/>
              </w:rPr>
              <w:t>ь</w:t>
            </w:r>
            <w:r w:rsidRPr="002944C2">
              <w:rPr>
                <w:rStyle w:val="blk"/>
                <w:rFonts w:eastAsia="Calibri"/>
                <w:sz w:val="23"/>
                <w:szCs w:val="23"/>
              </w:rPr>
              <w:t>ные технические училища, колледжи, художественные, муз</w:t>
            </w:r>
            <w:r w:rsidRPr="002944C2">
              <w:rPr>
                <w:rStyle w:val="blk"/>
                <w:rFonts w:eastAsia="Calibri"/>
                <w:sz w:val="23"/>
                <w:szCs w:val="23"/>
              </w:rPr>
              <w:t>ы</w:t>
            </w:r>
            <w:r w:rsidRPr="002944C2">
              <w:rPr>
                <w:rStyle w:val="blk"/>
                <w:rFonts w:eastAsia="Calibri"/>
                <w:sz w:val="23"/>
                <w:szCs w:val="23"/>
              </w:rPr>
              <w:t>кальные школы и училища, образовательные кружки, общества знаний, институты, университеты, организации по переподг</w:t>
            </w:r>
            <w:r w:rsidRPr="002944C2">
              <w:rPr>
                <w:rStyle w:val="blk"/>
                <w:rFonts w:eastAsia="Calibri"/>
                <w:sz w:val="23"/>
                <w:szCs w:val="23"/>
              </w:rPr>
              <w:t>о</w:t>
            </w:r>
            <w:r w:rsidRPr="002944C2">
              <w:rPr>
                <w:rStyle w:val="blk"/>
                <w:rFonts w:eastAsia="Calibri"/>
                <w:sz w:val="23"/>
                <w:szCs w:val="23"/>
              </w:rPr>
              <w:t>товке и повышению квалификации специалистов и иные орг</w:t>
            </w:r>
            <w:r w:rsidRPr="002944C2">
              <w:rPr>
                <w:rStyle w:val="blk"/>
                <w:rFonts w:eastAsia="Calibri"/>
                <w:sz w:val="23"/>
                <w:szCs w:val="23"/>
              </w:rPr>
              <w:t>а</w:t>
            </w:r>
            <w:r w:rsidRPr="002944C2">
              <w:rPr>
                <w:rStyle w:val="blk"/>
                <w:rFonts w:eastAsia="Calibri"/>
                <w:sz w:val="23"/>
                <w:szCs w:val="23"/>
              </w:rPr>
              <w:t>низации, осуществляющие деятельность по воспитанию, обр</w:t>
            </w:r>
            <w:r w:rsidRPr="002944C2">
              <w:rPr>
                <w:rStyle w:val="blk"/>
                <w:rFonts w:eastAsia="Calibri"/>
                <w:sz w:val="23"/>
                <w:szCs w:val="23"/>
              </w:rPr>
              <w:t>а</w:t>
            </w:r>
            <w:r w:rsidRPr="002944C2">
              <w:rPr>
                <w:rStyle w:val="blk"/>
                <w:rFonts w:eastAsia="Calibri"/>
                <w:sz w:val="23"/>
                <w:szCs w:val="23"/>
              </w:rPr>
              <w:t>зованию и просвещению). Содержание данного вида разреше</w:t>
            </w:r>
            <w:r w:rsidRPr="002944C2">
              <w:rPr>
                <w:rStyle w:val="blk"/>
                <w:rFonts w:eastAsia="Calibri"/>
                <w:sz w:val="23"/>
                <w:szCs w:val="23"/>
              </w:rPr>
              <w:t>н</w:t>
            </w:r>
            <w:r w:rsidRPr="002944C2">
              <w:rPr>
                <w:rStyle w:val="blk"/>
                <w:rFonts w:eastAsia="Calibri"/>
                <w:sz w:val="23"/>
                <w:szCs w:val="23"/>
              </w:rPr>
              <w:t>ного использования включает в себя содержание видов разр</w:t>
            </w:r>
            <w:r w:rsidRPr="002944C2">
              <w:rPr>
                <w:rStyle w:val="blk"/>
                <w:rFonts w:eastAsia="Calibri"/>
                <w:sz w:val="23"/>
                <w:szCs w:val="23"/>
              </w:rPr>
              <w:t>е</w:t>
            </w:r>
            <w:r w:rsidRPr="002944C2">
              <w:rPr>
                <w:rStyle w:val="blk"/>
                <w:rFonts w:eastAsia="Calibri"/>
                <w:sz w:val="23"/>
                <w:szCs w:val="23"/>
              </w:rPr>
              <w:t>шенного использования с </w:t>
            </w:r>
            <w:hyperlink r:id="rId154" w:anchor="dst35" w:history="1">
              <w:r w:rsidRPr="002944C2">
                <w:rPr>
                  <w:rStyle w:val="a7"/>
                  <w:color w:val="auto"/>
                  <w:sz w:val="23"/>
                  <w:szCs w:val="23"/>
                  <w:u w:val="none"/>
                </w:rPr>
                <w:t>кодами 3.5.1</w:t>
              </w:r>
            </w:hyperlink>
            <w:r w:rsidRPr="002944C2">
              <w:rPr>
                <w:rStyle w:val="blk"/>
                <w:rFonts w:eastAsia="Calibri"/>
                <w:sz w:val="23"/>
                <w:szCs w:val="23"/>
              </w:rPr>
              <w:t> - </w:t>
            </w:r>
            <w:hyperlink r:id="rId155" w:anchor="dst38" w:history="1">
              <w:r w:rsidRPr="002944C2">
                <w:rPr>
                  <w:rStyle w:val="a7"/>
                  <w:color w:val="auto"/>
                  <w:sz w:val="23"/>
                  <w:szCs w:val="23"/>
                  <w:u w:val="none"/>
                </w:rPr>
                <w:t>3.5.2</w:t>
              </w:r>
            </w:hyperlink>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326" w:name="dst34"/>
            <w:bookmarkEnd w:id="326"/>
            <w:r w:rsidRPr="002944C2">
              <w:rPr>
                <w:rStyle w:val="blk"/>
                <w:rFonts w:eastAsia="Calibri"/>
                <w:sz w:val="23"/>
                <w:szCs w:val="23"/>
              </w:rPr>
              <w:t>3.5</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327" w:name="dst35"/>
            <w:bookmarkEnd w:id="327"/>
            <w:r w:rsidRPr="002944C2">
              <w:rPr>
                <w:rStyle w:val="blk"/>
                <w:rFonts w:eastAsia="Calibri"/>
                <w:sz w:val="23"/>
                <w:szCs w:val="23"/>
              </w:rPr>
              <w:t>Дошкольное, начальное и среднее общее образование</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328" w:name="dst36"/>
            <w:bookmarkEnd w:id="328"/>
            <w:r w:rsidRPr="002944C2">
              <w:rPr>
                <w:rStyle w:val="blk"/>
                <w:rFonts w:eastAsia="Calibri"/>
                <w:sz w:val="23"/>
                <w:szCs w:val="23"/>
              </w:rPr>
              <w:t>Размещение объектов капитального строительства, предназн</w:t>
            </w:r>
            <w:r w:rsidRPr="002944C2">
              <w:rPr>
                <w:rStyle w:val="blk"/>
                <w:rFonts w:eastAsia="Calibri"/>
                <w:sz w:val="23"/>
                <w:szCs w:val="23"/>
              </w:rPr>
              <w:t>а</w:t>
            </w:r>
            <w:r w:rsidRPr="002944C2">
              <w:rPr>
                <w:rStyle w:val="blk"/>
                <w:rFonts w:eastAsia="Calibri"/>
                <w:sz w:val="23"/>
                <w:szCs w:val="23"/>
              </w:rPr>
              <w:t>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w:t>
            </w:r>
            <w:r w:rsidRPr="002944C2">
              <w:rPr>
                <w:rStyle w:val="blk"/>
                <w:rFonts w:eastAsia="Calibri"/>
                <w:sz w:val="23"/>
                <w:szCs w:val="23"/>
              </w:rPr>
              <w:t>а</w:t>
            </w:r>
            <w:r w:rsidRPr="002944C2">
              <w:rPr>
                <w:rStyle w:val="blk"/>
                <w:rFonts w:eastAsia="Calibri"/>
                <w:sz w:val="23"/>
                <w:szCs w:val="23"/>
              </w:rPr>
              <w:t>тельные кружки и иные организации, осуществляющие де</w:t>
            </w:r>
            <w:r w:rsidRPr="002944C2">
              <w:rPr>
                <w:rStyle w:val="blk"/>
                <w:rFonts w:eastAsia="Calibri"/>
                <w:sz w:val="23"/>
                <w:szCs w:val="23"/>
              </w:rPr>
              <w:t>я</w:t>
            </w:r>
            <w:r w:rsidRPr="002944C2">
              <w:rPr>
                <w:rStyle w:val="blk"/>
                <w:rFonts w:eastAsia="Calibri"/>
                <w:sz w:val="23"/>
                <w:szCs w:val="23"/>
              </w:rPr>
              <w:t>тельность по воспитанию, образованию и просвещению)</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329" w:name="dst37"/>
            <w:bookmarkEnd w:id="329"/>
            <w:r w:rsidRPr="002944C2">
              <w:rPr>
                <w:rStyle w:val="blk"/>
                <w:rFonts w:eastAsia="Calibri"/>
                <w:sz w:val="23"/>
                <w:szCs w:val="23"/>
              </w:rPr>
              <w:t>3.5.1</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330" w:name="dst38"/>
            <w:bookmarkEnd w:id="330"/>
            <w:r w:rsidRPr="002944C2">
              <w:rPr>
                <w:rStyle w:val="blk"/>
                <w:rFonts w:eastAsia="Calibri"/>
                <w:sz w:val="23"/>
                <w:szCs w:val="23"/>
              </w:rPr>
              <w:t>Среднее и вы</w:t>
            </w:r>
            <w:r w:rsidRPr="002944C2">
              <w:rPr>
                <w:rStyle w:val="blk"/>
                <w:rFonts w:eastAsia="Calibri"/>
                <w:sz w:val="23"/>
                <w:szCs w:val="23"/>
              </w:rPr>
              <w:t>с</w:t>
            </w:r>
            <w:r w:rsidRPr="002944C2">
              <w:rPr>
                <w:rStyle w:val="blk"/>
                <w:rFonts w:eastAsia="Calibri"/>
                <w:sz w:val="23"/>
                <w:szCs w:val="23"/>
              </w:rPr>
              <w:t>шее професси</w:t>
            </w:r>
            <w:r w:rsidRPr="002944C2">
              <w:rPr>
                <w:rStyle w:val="blk"/>
                <w:rFonts w:eastAsia="Calibri"/>
                <w:sz w:val="23"/>
                <w:szCs w:val="23"/>
              </w:rPr>
              <w:t>о</w:t>
            </w:r>
            <w:r w:rsidRPr="002944C2">
              <w:rPr>
                <w:rStyle w:val="blk"/>
                <w:rFonts w:eastAsia="Calibri"/>
                <w:sz w:val="23"/>
                <w:szCs w:val="23"/>
              </w:rPr>
              <w:t>нальное образ</w:t>
            </w:r>
            <w:r w:rsidRPr="002944C2">
              <w:rPr>
                <w:rStyle w:val="blk"/>
                <w:rFonts w:eastAsia="Calibri"/>
                <w:sz w:val="23"/>
                <w:szCs w:val="23"/>
              </w:rPr>
              <w:t>о</w:t>
            </w:r>
            <w:r w:rsidRPr="002944C2">
              <w:rPr>
                <w:rStyle w:val="blk"/>
                <w:rFonts w:eastAsia="Calibri"/>
                <w:sz w:val="23"/>
                <w:szCs w:val="23"/>
              </w:rPr>
              <w:t>вание</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331" w:name="dst39"/>
            <w:bookmarkEnd w:id="331"/>
            <w:r w:rsidRPr="002944C2">
              <w:rPr>
                <w:rStyle w:val="blk"/>
                <w:rFonts w:eastAsia="Calibri"/>
                <w:sz w:val="23"/>
                <w:szCs w:val="23"/>
              </w:rPr>
              <w:t>Размещение объектов капитального строительства, предназн</w:t>
            </w:r>
            <w:r w:rsidRPr="002944C2">
              <w:rPr>
                <w:rStyle w:val="blk"/>
                <w:rFonts w:eastAsia="Calibri"/>
                <w:sz w:val="23"/>
                <w:szCs w:val="23"/>
              </w:rPr>
              <w:t>а</w:t>
            </w:r>
            <w:r w:rsidRPr="002944C2">
              <w:rPr>
                <w:rStyle w:val="blk"/>
                <w:rFonts w:eastAsia="Calibri"/>
                <w:sz w:val="23"/>
                <w:szCs w:val="23"/>
              </w:rPr>
              <w:t>ченных для профессионального образования и просвещения (профессиональные технические училища, колледжи, худож</w:t>
            </w:r>
            <w:r w:rsidRPr="002944C2">
              <w:rPr>
                <w:rStyle w:val="blk"/>
                <w:rFonts w:eastAsia="Calibri"/>
                <w:sz w:val="23"/>
                <w:szCs w:val="23"/>
              </w:rPr>
              <w:t>е</w:t>
            </w:r>
            <w:r w:rsidRPr="002944C2">
              <w:rPr>
                <w:rStyle w:val="blk"/>
                <w:rFonts w:eastAsia="Calibri"/>
                <w:sz w:val="23"/>
                <w:szCs w:val="23"/>
              </w:rPr>
              <w:t>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w:t>
            </w:r>
            <w:r w:rsidRPr="002944C2">
              <w:rPr>
                <w:rStyle w:val="blk"/>
                <w:rFonts w:eastAsia="Calibri"/>
                <w:sz w:val="23"/>
                <w:szCs w:val="23"/>
              </w:rPr>
              <w:t>в</w:t>
            </w:r>
            <w:r w:rsidRPr="002944C2">
              <w:rPr>
                <w:rStyle w:val="blk"/>
                <w:rFonts w:eastAsia="Calibri"/>
                <w:sz w:val="23"/>
                <w:szCs w:val="23"/>
              </w:rPr>
              <w:t>ляющие деятельность по образованию и просвещению)</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332" w:name="dst40"/>
            <w:bookmarkEnd w:id="332"/>
            <w:r w:rsidRPr="002944C2">
              <w:rPr>
                <w:rStyle w:val="blk"/>
                <w:rFonts w:eastAsia="Calibri"/>
                <w:sz w:val="23"/>
                <w:szCs w:val="23"/>
              </w:rPr>
              <w:t>3.5.2</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333" w:name="dst100117"/>
            <w:bookmarkEnd w:id="333"/>
            <w:r w:rsidRPr="002944C2">
              <w:rPr>
                <w:rStyle w:val="blk"/>
                <w:rFonts w:eastAsia="Calibri"/>
                <w:sz w:val="23"/>
                <w:szCs w:val="23"/>
              </w:rPr>
              <w:t>Культурное ра</w:t>
            </w:r>
            <w:r w:rsidRPr="002944C2">
              <w:rPr>
                <w:rStyle w:val="blk"/>
                <w:rFonts w:eastAsia="Calibri"/>
                <w:sz w:val="23"/>
                <w:szCs w:val="23"/>
              </w:rPr>
              <w:t>з</w:t>
            </w:r>
            <w:r w:rsidRPr="002944C2">
              <w:rPr>
                <w:rStyle w:val="blk"/>
                <w:rFonts w:eastAsia="Calibri"/>
                <w:sz w:val="23"/>
                <w:szCs w:val="23"/>
              </w:rPr>
              <w:t>витие</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334" w:name="dst41"/>
            <w:bookmarkEnd w:id="334"/>
            <w:r w:rsidRPr="002944C2">
              <w:rPr>
                <w:rStyle w:val="blk"/>
                <w:rFonts w:eastAsia="Calibri"/>
                <w:sz w:val="23"/>
                <w:szCs w:val="23"/>
              </w:rPr>
              <w:t>Размещение объектов капитального строительства, предназн</w:t>
            </w:r>
            <w:r w:rsidRPr="002944C2">
              <w:rPr>
                <w:rStyle w:val="blk"/>
                <w:rFonts w:eastAsia="Calibri"/>
                <w:sz w:val="23"/>
                <w:szCs w:val="23"/>
              </w:rPr>
              <w:t>а</w:t>
            </w:r>
            <w:r w:rsidRPr="002944C2">
              <w:rPr>
                <w:rStyle w:val="blk"/>
                <w:rFonts w:eastAsia="Calibri"/>
                <w:sz w:val="23"/>
                <w:szCs w:val="23"/>
              </w:rPr>
              <w:t>ченных для размещения в них музеев, выставочных залов, х</w:t>
            </w:r>
            <w:r w:rsidRPr="002944C2">
              <w:rPr>
                <w:rStyle w:val="blk"/>
                <w:rFonts w:eastAsia="Calibri"/>
                <w:sz w:val="23"/>
                <w:szCs w:val="23"/>
              </w:rPr>
              <w:t>у</w:t>
            </w:r>
            <w:r w:rsidRPr="002944C2">
              <w:rPr>
                <w:rStyle w:val="blk"/>
                <w:rFonts w:eastAsia="Calibri"/>
                <w:sz w:val="23"/>
                <w:szCs w:val="23"/>
              </w:rPr>
              <w:t>дожественных галерей, домов культуры, библиотек, кинотеа</w:t>
            </w:r>
            <w:r w:rsidRPr="002944C2">
              <w:rPr>
                <w:rStyle w:val="blk"/>
                <w:rFonts w:eastAsia="Calibri"/>
                <w:sz w:val="23"/>
                <w:szCs w:val="23"/>
              </w:rPr>
              <w:t>т</w:t>
            </w:r>
            <w:r w:rsidRPr="002944C2">
              <w:rPr>
                <w:rStyle w:val="blk"/>
                <w:rFonts w:eastAsia="Calibri"/>
                <w:sz w:val="23"/>
                <w:szCs w:val="23"/>
              </w:rPr>
              <w:t>ров и кинозалов, театров, филармоний, планетариев;</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устройство площадок для празднеств и гуляний;</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зданий и сооружений для размещения цирков, зв</w:t>
            </w:r>
            <w:r w:rsidRPr="002944C2">
              <w:rPr>
                <w:rStyle w:val="blk"/>
                <w:rFonts w:eastAsia="Calibri"/>
                <w:sz w:val="23"/>
                <w:szCs w:val="23"/>
              </w:rPr>
              <w:t>е</w:t>
            </w:r>
            <w:r w:rsidRPr="002944C2">
              <w:rPr>
                <w:rStyle w:val="blk"/>
                <w:rFonts w:eastAsia="Calibri"/>
                <w:sz w:val="23"/>
                <w:szCs w:val="23"/>
              </w:rPr>
              <w:t>ринцев, зоопарков, океанариумов</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335" w:name="dst100119"/>
            <w:bookmarkEnd w:id="335"/>
            <w:r w:rsidRPr="002944C2">
              <w:rPr>
                <w:rStyle w:val="blk"/>
                <w:rFonts w:eastAsia="Calibri"/>
                <w:sz w:val="23"/>
                <w:szCs w:val="23"/>
              </w:rPr>
              <w:t>3.6</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336" w:name="dst100120"/>
            <w:bookmarkEnd w:id="336"/>
            <w:r w:rsidRPr="002944C2">
              <w:rPr>
                <w:rStyle w:val="blk"/>
                <w:rFonts w:eastAsia="Calibri"/>
                <w:sz w:val="23"/>
                <w:szCs w:val="23"/>
              </w:rPr>
              <w:t>Религиозное и</w:t>
            </w:r>
            <w:r w:rsidRPr="002944C2">
              <w:rPr>
                <w:rStyle w:val="blk"/>
                <w:rFonts w:eastAsia="Calibri"/>
                <w:sz w:val="23"/>
                <w:szCs w:val="23"/>
              </w:rPr>
              <w:t>с</w:t>
            </w:r>
            <w:r w:rsidRPr="002944C2">
              <w:rPr>
                <w:rStyle w:val="blk"/>
                <w:rFonts w:eastAsia="Calibri"/>
                <w:sz w:val="23"/>
                <w:szCs w:val="23"/>
              </w:rPr>
              <w:t>пользование</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337" w:name="dst100121"/>
            <w:bookmarkEnd w:id="337"/>
            <w:r w:rsidRPr="002944C2">
              <w:rPr>
                <w:rStyle w:val="blk"/>
                <w:rFonts w:eastAsia="Calibri"/>
                <w:sz w:val="23"/>
                <w:szCs w:val="23"/>
              </w:rPr>
              <w:t>Размещение объектов капитального строительства, предназн</w:t>
            </w:r>
            <w:r w:rsidRPr="002944C2">
              <w:rPr>
                <w:rStyle w:val="blk"/>
                <w:rFonts w:eastAsia="Calibri"/>
                <w:sz w:val="23"/>
                <w:szCs w:val="23"/>
              </w:rPr>
              <w:t>а</w:t>
            </w:r>
            <w:r w:rsidRPr="002944C2">
              <w:rPr>
                <w:rStyle w:val="blk"/>
                <w:rFonts w:eastAsia="Calibri"/>
                <w:sz w:val="23"/>
                <w:szCs w:val="23"/>
              </w:rPr>
              <w:t>ченных для отправления религиозных обрядов (церкви, соборы, храмы, часовни, монастыри, мечети, молельные дома);</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объектов капитального строительства, предназн</w:t>
            </w:r>
            <w:r w:rsidRPr="002944C2">
              <w:rPr>
                <w:rStyle w:val="blk"/>
                <w:rFonts w:eastAsia="Calibri"/>
                <w:sz w:val="23"/>
                <w:szCs w:val="23"/>
              </w:rPr>
              <w:t>а</w:t>
            </w:r>
            <w:r w:rsidRPr="002944C2">
              <w:rPr>
                <w:rStyle w:val="blk"/>
                <w:rFonts w:eastAsia="Calibri"/>
                <w:sz w:val="23"/>
                <w:szCs w:val="23"/>
              </w:rPr>
              <w:t>ченных для постоянного местонахождения духовных лиц, п</w:t>
            </w:r>
            <w:r w:rsidRPr="002944C2">
              <w:rPr>
                <w:rStyle w:val="blk"/>
                <w:rFonts w:eastAsia="Calibri"/>
                <w:sz w:val="23"/>
                <w:szCs w:val="23"/>
              </w:rPr>
              <w:t>а</w:t>
            </w:r>
            <w:r w:rsidRPr="002944C2">
              <w:rPr>
                <w:rStyle w:val="blk"/>
                <w:rFonts w:eastAsia="Calibri"/>
                <w:sz w:val="23"/>
                <w:szCs w:val="23"/>
              </w:rPr>
              <w:lastRenderedPageBreak/>
              <w:t>ломников и послушников в связи с осуществлением ими рел</w:t>
            </w:r>
            <w:r w:rsidRPr="002944C2">
              <w:rPr>
                <w:rStyle w:val="blk"/>
                <w:rFonts w:eastAsia="Calibri"/>
                <w:sz w:val="23"/>
                <w:szCs w:val="23"/>
              </w:rPr>
              <w:t>и</w:t>
            </w:r>
            <w:r w:rsidRPr="002944C2">
              <w:rPr>
                <w:rStyle w:val="blk"/>
                <w:rFonts w:eastAsia="Calibri"/>
                <w:sz w:val="23"/>
                <w:szCs w:val="23"/>
              </w:rPr>
              <w:t>гиозной службы, а также для осуществления благотворительной и религиозной образовательной деятельности (монастыри, ск</w:t>
            </w:r>
            <w:r w:rsidRPr="002944C2">
              <w:rPr>
                <w:rStyle w:val="blk"/>
                <w:rFonts w:eastAsia="Calibri"/>
                <w:sz w:val="23"/>
                <w:szCs w:val="23"/>
              </w:rPr>
              <w:t>и</w:t>
            </w:r>
            <w:r w:rsidRPr="002944C2">
              <w:rPr>
                <w:rStyle w:val="blk"/>
                <w:rFonts w:eastAsia="Calibri"/>
                <w:sz w:val="23"/>
                <w:szCs w:val="23"/>
              </w:rPr>
              <w:t>ты, воскресные школы, семинарии, духовные училища)</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338" w:name="dst100122"/>
            <w:bookmarkEnd w:id="338"/>
            <w:r w:rsidRPr="002944C2">
              <w:rPr>
                <w:rStyle w:val="blk"/>
                <w:rFonts w:eastAsia="Calibri"/>
                <w:sz w:val="23"/>
                <w:szCs w:val="23"/>
              </w:rPr>
              <w:lastRenderedPageBreak/>
              <w:t>3.7</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339" w:name="dst100123"/>
            <w:bookmarkEnd w:id="339"/>
            <w:r w:rsidRPr="002944C2">
              <w:rPr>
                <w:rStyle w:val="blk"/>
                <w:rFonts w:eastAsia="Calibri"/>
                <w:sz w:val="23"/>
                <w:szCs w:val="23"/>
              </w:rPr>
              <w:lastRenderedPageBreak/>
              <w:t>Общественное управление</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340" w:name="dst42"/>
            <w:bookmarkEnd w:id="340"/>
            <w:r w:rsidRPr="002944C2">
              <w:rPr>
                <w:rStyle w:val="blk"/>
                <w:rFonts w:eastAsia="Calibri"/>
                <w:sz w:val="23"/>
                <w:szCs w:val="23"/>
              </w:rPr>
              <w:t>Размещение объектов капитального строительства, предназн</w:t>
            </w:r>
            <w:r w:rsidRPr="002944C2">
              <w:rPr>
                <w:rStyle w:val="blk"/>
                <w:rFonts w:eastAsia="Calibri"/>
                <w:sz w:val="23"/>
                <w:szCs w:val="23"/>
              </w:rPr>
              <w:t>а</w:t>
            </w:r>
            <w:r w:rsidRPr="002944C2">
              <w:rPr>
                <w:rStyle w:val="blk"/>
                <w:rFonts w:eastAsia="Calibri"/>
                <w:sz w:val="23"/>
                <w:szCs w:val="23"/>
              </w:rPr>
              <w:t>ченных для размещения органов государственной власти, орг</w:t>
            </w:r>
            <w:r w:rsidRPr="002944C2">
              <w:rPr>
                <w:rStyle w:val="blk"/>
                <w:rFonts w:eastAsia="Calibri"/>
                <w:sz w:val="23"/>
                <w:szCs w:val="23"/>
              </w:rPr>
              <w:t>а</w:t>
            </w:r>
            <w:r w:rsidRPr="002944C2">
              <w:rPr>
                <w:rStyle w:val="blk"/>
                <w:rFonts w:eastAsia="Calibri"/>
                <w:sz w:val="23"/>
                <w:szCs w:val="23"/>
              </w:rPr>
              <w:t>нов местного самоуправления, судов, а также организаций, н</w:t>
            </w:r>
            <w:r w:rsidRPr="002944C2">
              <w:rPr>
                <w:rStyle w:val="blk"/>
                <w:rFonts w:eastAsia="Calibri"/>
                <w:sz w:val="23"/>
                <w:szCs w:val="23"/>
              </w:rPr>
              <w:t>е</w:t>
            </w:r>
            <w:r w:rsidRPr="002944C2">
              <w:rPr>
                <w:rStyle w:val="blk"/>
                <w:rFonts w:eastAsia="Calibri"/>
                <w:sz w:val="23"/>
                <w:szCs w:val="23"/>
              </w:rPr>
              <w:t>посредственно обеспечивающих их деятельность;</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объектов капитального строительства, предназн</w:t>
            </w:r>
            <w:r w:rsidRPr="002944C2">
              <w:rPr>
                <w:rStyle w:val="blk"/>
                <w:rFonts w:eastAsia="Calibri"/>
                <w:sz w:val="23"/>
                <w:szCs w:val="23"/>
              </w:rPr>
              <w:t>а</w:t>
            </w:r>
            <w:r w:rsidRPr="002944C2">
              <w:rPr>
                <w:rStyle w:val="blk"/>
                <w:rFonts w:eastAsia="Calibri"/>
                <w:sz w:val="23"/>
                <w:szCs w:val="23"/>
              </w:rPr>
              <w:t>ченных для размещения органов управления политических па</w:t>
            </w:r>
            <w:r w:rsidRPr="002944C2">
              <w:rPr>
                <w:rStyle w:val="blk"/>
                <w:rFonts w:eastAsia="Calibri"/>
                <w:sz w:val="23"/>
                <w:szCs w:val="23"/>
              </w:rPr>
              <w:t>р</w:t>
            </w:r>
            <w:r w:rsidRPr="002944C2">
              <w:rPr>
                <w:rStyle w:val="blk"/>
                <w:rFonts w:eastAsia="Calibri"/>
                <w:sz w:val="23"/>
                <w:szCs w:val="23"/>
              </w:rPr>
              <w:t>тий, профессиональных и отраслевых союзов, творческих со</w:t>
            </w:r>
            <w:r w:rsidRPr="002944C2">
              <w:rPr>
                <w:rStyle w:val="blk"/>
                <w:rFonts w:eastAsia="Calibri"/>
                <w:sz w:val="23"/>
                <w:szCs w:val="23"/>
              </w:rPr>
              <w:t>ю</w:t>
            </w:r>
            <w:r w:rsidRPr="002944C2">
              <w:rPr>
                <w:rStyle w:val="blk"/>
                <w:rFonts w:eastAsia="Calibri"/>
                <w:sz w:val="23"/>
                <w:szCs w:val="23"/>
              </w:rPr>
              <w:t>зов и иных общественных объединений граждан по отраслев</w:t>
            </w:r>
            <w:r w:rsidRPr="002944C2">
              <w:rPr>
                <w:rStyle w:val="blk"/>
                <w:rFonts w:eastAsia="Calibri"/>
                <w:sz w:val="23"/>
                <w:szCs w:val="23"/>
              </w:rPr>
              <w:t>о</w:t>
            </w:r>
            <w:r w:rsidRPr="002944C2">
              <w:rPr>
                <w:rStyle w:val="blk"/>
                <w:rFonts w:eastAsia="Calibri"/>
                <w:sz w:val="23"/>
                <w:szCs w:val="23"/>
              </w:rPr>
              <w:t>му или политическому признаку;</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объектов капитального строительства для диплом</w:t>
            </w:r>
            <w:r w:rsidRPr="002944C2">
              <w:rPr>
                <w:rStyle w:val="blk"/>
                <w:rFonts w:eastAsia="Calibri"/>
                <w:sz w:val="23"/>
                <w:szCs w:val="23"/>
              </w:rPr>
              <w:t>а</w:t>
            </w:r>
            <w:r w:rsidRPr="002944C2">
              <w:rPr>
                <w:rStyle w:val="blk"/>
                <w:rFonts w:eastAsia="Calibri"/>
                <w:sz w:val="23"/>
                <w:szCs w:val="23"/>
              </w:rPr>
              <w:t>тических представительства иностранных государств и ко</w:t>
            </w:r>
            <w:r w:rsidRPr="002944C2">
              <w:rPr>
                <w:rStyle w:val="blk"/>
                <w:rFonts w:eastAsia="Calibri"/>
                <w:sz w:val="23"/>
                <w:szCs w:val="23"/>
              </w:rPr>
              <w:t>н</w:t>
            </w:r>
            <w:r w:rsidRPr="002944C2">
              <w:rPr>
                <w:rStyle w:val="blk"/>
                <w:rFonts w:eastAsia="Calibri"/>
                <w:sz w:val="23"/>
                <w:szCs w:val="23"/>
              </w:rPr>
              <w:t>сульских учреждений в Российской Федерации</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341" w:name="dst100125"/>
            <w:bookmarkEnd w:id="341"/>
            <w:r w:rsidRPr="002944C2">
              <w:rPr>
                <w:rStyle w:val="blk"/>
                <w:rFonts w:eastAsia="Calibri"/>
                <w:sz w:val="23"/>
                <w:szCs w:val="23"/>
              </w:rPr>
              <w:t>3.8</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342" w:name="dst100126"/>
            <w:bookmarkEnd w:id="342"/>
            <w:r w:rsidRPr="002944C2">
              <w:rPr>
                <w:rStyle w:val="blk"/>
                <w:rFonts w:eastAsia="Calibri"/>
                <w:sz w:val="23"/>
                <w:szCs w:val="23"/>
              </w:rPr>
              <w:t>Обеспечение научной де</w:t>
            </w:r>
            <w:r w:rsidRPr="002944C2">
              <w:rPr>
                <w:rStyle w:val="blk"/>
                <w:rFonts w:eastAsia="Calibri"/>
                <w:sz w:val="23"/>
                <w:szCs w:val="23"/>
              </w:rPr>
              <w:t>я</w:t>
            </w:r>
            <w:r w:rsidRPr="002944C2">
              <w:rPr>
                <w:rStyle w:val="blk"/>
                <w:rFonts w:eastAsia="Calibri"/>
                <w:sz w:val="23"/>
                <w:szCs w:val="23"/>
              </w:rPr>
              <w:t>тельности</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343" w:name="dst100127"/>
            <w:bookmarkEnd w:id="343"/>
            <w:r w:rsidRPr="002944C2">
              <w:rPr>
                <w:rStyle w:val="blk"/>
                <w:rFonts w:eastAsia="Calibri"/>
                <w:sz w:val="23"/>
                <w:szCs w:val="23"/>
              </w:rPr>
              <w:t>Размещение объектов капитального строительства для провед</w:t>
            </w:r>
            <w:r w:rsidRPr="002944C2">
              <w:rPr>
                <w:rStyle w:val="blk"/>
                <w:rFonts w:eastAsia="Calibri"/>
                <w:sz w:val="23"/>
                <w:szCs w:val="23"/>
              </w:rPr>
              <w:t>е</w:t>
            </w:r>
            <w:r w:rsidRPr="002944C2">
              <w:rPr>
                <w:rStyle w:val="blk"/>
                <w:rFonts w:eastAsia="Calibri"/>
                <w:sz w:val="23"/>
                <w:szCs w:val="23"/>
              </w:rPr>
              <w:t>ния научных исследований и изысканий, испытаний опытных промышленных образцов, для размещения организаций, осущ</w:t>
            </w:r>
            <w:r w:rsidRPr="002944C2">
              <w:rPr>
                <w:rStyle w:val="blk"/>
                <w:rFonts w:eastAsia="Calibri"/>
                <w:sz w:val="23"/>
                <w:szCs w:val="23"/>
              </w:rPr>
              <w:t>е</w:t>
            </w:r>
            <w:r w:rsidRPr="002944C2">
              <w:rPr>
                <w:rStyle w:val="blk"/>
                <w:rFonts w:eastAsia="Calibri"/>
                <w:sz w:val="23"/>
                <w:szCs w:val="23"/>
              </w:rPr>
              <w:t>ствляющих научные изыскания, исследования и разработки (н</w:t>
            </w:r>
            <w:r w:rsidRPr="002944C2">
              <w:rPr>
                <w:rStyle w:val="blk"/>
                <w:rFonts w:eastAsia="Calibri"/>
                <w:sz w:val="23"/>
                <w:szCs w:val="23"/>
              </w:rPr>
              <w:t>а</w:t>
            </w:r>
            <w:r w:rsidRPr="002944C2">
              <w:rPr>
                <w:rStyle w:val="blk"/>
                <w:rFonts w:eastAsia="Calibri"/>
                <w:sz w:val="23"/>
                <w:szCs w:val="23"/>
              </w:rPr>
              <w:t>учно-исследовательские институты, проектные институты, н</w:t>
            </w:r>
            <w:r w:rsidRPr="002944C2">
              <w:rPr>
                <w:rStyle w:val="blk"/>
                <w:rFonts w:eastAsia="Calibri"/>
                <w:sz w:val="23"/>
                <w:szCs w:val="23"/>
              </w:rPr>
              <w:t>а</w:t>
            </w:r>
            <w:r w:rsidRPr="002944C2">
              <w:rPr>
                <w:rStyle w:val="blk"/>
                <w:rFonts w:eastAsia="Calibri"/>
                <w:sz w:val="23"/>
                <w:szCs w:val="23"/>
              </w:rPr>
              <w:t>учные центры, опытно-конструкторские центры, государстве</w:t>
            </w:r>
            <w:r w:rsidRPr="002944C2">
              <w:rPr>
                <w:rStyle w:val="blk"/>
                <w:rFonts w:eastAsia="Calibri"/>
                <w:sz w:val="23"/>
                <w:szCs w:val="23"/>
              </w:rPr>
              <w:t>н</w:t>
            </w:r>
            <w:r w:rsidRPr="002944C2">
              <w:rPr>
                <w:rStyle w:val="blk"/>
                <w:rFonts w:eastAsia="Calibri"/>
                <w:sz w:val="23"/>
                <w:szCs w:val="23"/>
              </w:rPr>
              <w:t>ные академии наук, в том числе отраслевые), проведения нау</w:t>
            </w:r>
            <w:r w:rsidRPr="002944C2">
              <w:rPr>
                <w:rStyle w:val="blk"/>
                <w:rFonts w:eastAsia="Calibri"/>
                <w:sz w:val="23"/>
                <w:szCs w:val="23"/>
              </w:rPr>
              <w:t>ч</w:t>
            </w:r>
            <w:r w:rsidRPr="002944C2">
              <w:rPr>
                <w:rStyle w:val="blk"/>
                <w:rFonts w:eastAsia="Calibri"/>
                <w:sz w:val="23"/>
                <w:szCs w:val="23"/>
              </w:rPr>
              <w:t>ной и селекционной работы, ведения сельского и лесного х</w:t>
            </w:r>
            <w:r w:rsidRPr="002944C2">
              <w:rPr>
                <w:rStyle w:val="blk"/>
                <w:rFonts w:eastAsia="Calibri"/>
                <w:sz w:val="23"/>
                <w:szCs w:val="23"/>
              </w:rPr>
              <w:t>о</w:t>
            </w:r>
            <w:r w:rsidRPr="002944C2">
              <w:rPr>
                <w:rStyle w:val="blk"/>
                <w:rFonts w:eastAsia="Calibri"/>
                <w:sz w:val="23"/>
                <w:szCs w:val="23"/>
              </w:rPr>
              <w:t>зяйства для получения ценных с научной точки зрения образцов растительного и животного мира</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344" w:name="dst100128"/>
            <w:bookmarkEnd w:id="344"/>
            <w:r w:rsidRPr="002944C2">
              <w:rPr>
                <w:rStyle w:val="blk"/>
                <w:rFonts w:eastAsia="Calibri"/>
                <w:sz w:val="23"/>
                <w:szCs w:val="23"/>
              </w:rPr>
              <w:t>3.9</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345" w:name="dst43"/>
            <w:bookmarkEnd w:id="345"/>
            <w:r w:rsidRPr="002944C2">
              <w:rPr>
                <w:rStyle w:val="blk"/>
                <w:rFonts w:eastAsia="Calibri"/>
                <w:sz w:val="23"/>
                <w:szCs w:val="23"/>
              </w:rPr>
              <w:t>Обеспечение деятельности в области гидр</w:t>
            </w:r>
            <w:r w:rsidRPr="002944C2">
              <w:rPr>
                <w:rStyle w:val="blk"/>
                <w:rFonts w:eastAsia="Calibri"/>
                <w:sz w:val="23"/>
                <w:szCs w:val="23"/>
              </w:rPr>
              <w:t>о</w:t>
            </w:r>
            <w:r w:rsidRPr="002944C2">
              <w:rPr>
                <w:rStyle w:val="blk"/>
                <w:rFonts w:eastAsia="Calibri"/>
                <w:sz w:val="23"/>
                <w:szCs w:val="23"/>
              </w:rPr>
              <w:t>метеорологии и смежных с ней областях</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346" w:name="dst44"/>
            <w:bookmarkEnd w:id="346"/>
            <w:r w:rsidRPr="002944C2">
              <w:rPr>
                <w:rStyle w:val="blk"/>
                <w:rFonts w:eastAsia="Calibri"/>
                <w:sz w:val="23"/>
                <w:szCs w:val="23"/>
              </w:rPr>
              <w:t>Размещение объектов капитального строительства, предназн</w:t>
            </w:r>
            <w:r w:rsidRPr="002944C2">
              <w:rPr>
                <w:rStyle w:val="blk"/>
                <w:rFonts w:eastAsia="Calibri"/>
                <w:sz w:val="23"/>
                <w:szCs w:val="23"/>
              </w:rPr>
              <w:t>а</w:t>
            </w:r>
            <w:r w:rsidRPr="002944C2">
              <w:rPr>
                <w:rStyle w:val="blk"/>
                <w:rFonts w:eastAsia="Calibri"/>
                <w:sz w:val="23"/>
                <w:szCs w:val="23"/>
              </w:rPr>
              <w:t>ченных для наблюдений за физическими и химическими пр</w:t>
            </w:r>
            <w:r w:rsidRPr="002944C2">
              <w:rPr>
                <w:rStyle w:val="blk"/>
                <w:rFonts w:eastAsia="Calibri"/>
                <w:sz w:val="23"/>
                <w:szCs w:val="23"/>
              </w:rPr>
              <w:t>о</w:t>
            </w:r>
            <w:r w:rsidRPr="002944C2">
              <w:rPr>
                <w:rStyle w:val="blk"/>
                <w:rFonts w:eastAsia="Calibri"/>
                <w:sz w:val="23"/>
                <w:szCs w:val="23"/>
              </w:rPr>
              <w:t>цессами, происходящими в окружающей среде, определения ее гидрометеорологических, агрометеорологических и гелиоге</w:t>
            </w:r>
            <w:r w:rsidRPr="002944C2">
              <w:rPr>
                <w:rStyle w:val="blk"/>
                <w:rFonts w:eastAsia="Calibri"/>
                <w:sz w:val="23"/>
                <w:szCs w:val="23"/>
              </w:rPr>
              <w:t>о</w:t>
            </w:r>
            <w:r w:rsidRPr="002944C2">
              <w:rPr>
                <w:rStyle w:val="blk"/>
                <w:rFonts w:eastAsia="Calibri"/>
                <w:sz w:val="23"/>
                <w:szCs w:val="23"/>
              </w:rPr>
              <w:t>физических характеристик, уровня загрязнения атмосферного воздуха, почв, водных объектов, в том числе по гидробиолог</w:t>
            </w:r>
            <w:r w:rsidRPr="002944C2">
              <w:rPr>
                <w:rStyle w:val="blk"/>
                <w:rFonts w:eastAsia="Calibri"/>
                <w:sz w:val="23"/>
                <w:szCs w:val="23"/>
              </w:rPr>
              <w:t>и</w:t>
            </w:r>
            <w:r w:rsidRPr="002944C2">
              <w:rPr>
                <w:rStyle w:val="blk"/>
                <w:rFonts w:eastAsia="Calibri"/>
                <w:sz w:val="23"/>
                <w:szCs w:val="23"/>
              </w:rPr>
              <w:t>ческим показателям, и околоземного - космического простра</w:t>
            </w:r>
            <w:r w:rsidRPr="002944C2">
              <w:rPr>
                <w:rStyle w:val="blk"/>
                <w:rFonts w:eastAsia="Calibri"/>
                <w:sz w:val="23"/>
                <w:szCs w:val="23"/>
              </w:rPr>
              <w:t>н</w:t>
            </w:r>
            <w:r w:rsidRPr="002944C2">
              <w:rPr>
                <w:rStyle w:val="blk"/>
                <w:rFonts w:eastAsia="Calibri"/>
                <w:sz w:val="23"/>
                <w:szCs w:val="23"/>
              </w:rPr>
              <w:t>ства, зданий и сооружений, используемых в области гидром</w:t>
            </w:r>
            <w:r w:rsidRPr="002944C2">
              <w:rPr>
                <w:rStyle w:val="blk"/>
                <w:rFonts w:eastAsia="Calibri"/>
                <w:sz w:val="23"/>
                <w:szCs w:val="23"/>
              </w:rPr>
              <w:t>е</w:t>
            </w:r>
            <w:r w:rsidRPr="002944C2">
              <w:rPr>
                <w:rStyle w:val="blk"/>
                <w:rFonts w:eastAsia="Calibri"/>
                <w:sz w:val="23"/>
                <w:szCs w:val="23"/>
              </w:rPr>
              <w:t>теорологии и смежных с ней областях (доплеровские метеор</w:t>
            </w:r>
            <w:r w:rsidRPr="002944C2">
              <w:rPr>
                <w:rStyle w:val="blk"/>
                <w:rFonts w:eastAsia="Calibri"/>
                <w:sz w:val="23"/>
                <w:szCs w:val="23"/>
              </w:rPr>
              <w:t>о</w:t>
            </w:r>
            <w:r w:rsidRPr="002944C2">
              <w:rPr>
                <w:rStyle w:val="blk"/>
                <w:rFonts w:eastAsia="Calibri"/>
                <w:sz w:val="23"/>
                <w:szCs w:val="23"/>
              </w:rPr>
              <w:t>логические радиолокаторы, гидрологические посты и другие)</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347" w:name="dst45"/>
            <w:bookmarkEnd w:id="347"/>
            <w:r w:rsidRPr="002944C2">
              <w:rPr>
                <w:rStyle w:val="blk"/>
                <w:rFonts w:eastAsia="Calibri"/>
                <w:sz w:val="23"/>
                <w:szCs w:val="23"/>
              </w:rPr>
              <w:t>3.9.1</w:t>
            </w:r>
          </w:p>
        </w:tc>
      </w:tr>
      <w:tr w:rsidR="008F36A3" w:rsidRPr="002944C2" w:rsidTr="008F36A3">
        <w:tc>
          <w:tcPr>
            <w:tcW w:w="1705" w:type="dxa"/>
            <w:shd w:val="clear" w:color="auto" w:fill="FFFFFF"/>
            <w:vAlign w:val="center"/>
            <w:hideMark/>
          </w:tcPr>
          <w:p w:rsidR="008F36A3" w:rsidRPr="002944C2" w:rsidRDefault="008F36A3" w:rsidP="000F1DE7">
            <w:pPr>
              <w:spacing w:line="340" w:lineRule="atLeast"/>
              <w:rPr>
                <w:rFonts w:ascii="Arial" w:hAnsi="Arial" w:cs="Arial"/>
                <w:sz w:val="23"/>
                <w:szCs w:val="23"/>
              </w:rPr>
            </w:pPr>
            <w:bookmarkStart w:id="348" w:name="dst46"/>
            <w:bookmarkEnd w:id="348"/>
            <w:r w:rsidRPr="002944C2">
              <w:rPr>
                <w:rStyle w:val="blk"/>
                <w:rFonts w:eastAsia="Calibri"/>
                <w:sz w:val="23"/>
                <w:szCs w:val="23"/>
              </w:rPr>
              <w:t>Ветеринарное обслуживание</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349" w:name="dst47"/>
            <w:bookmarkEnd w:id="349"/>
            <w:r w:rsidRPr="002944C2">
              <w:rPr>
                <w:rStyle w:val="blk"/>
                <w:rFonts w:eastAsia="Calibri"/>
                <w:sz w:val="23"/>
                <w:szCs w:val="23"/>
              </w:rPr>
              <w:t>Размещение объектов капитального строительства, предназн</w:t>
            </w:r>
            <w:r w:rsidRPr="002944C2">
              <w:rPr>
                <w:rStyle w:val="blk"/>
                <w:rFonts w:eastAsia="Calibri"/>
                <w:sz w:val="23"/>
                <w:szCs w:val="23"/>
              </w:rPr>
              <w:t>а</w:t>
            </w:r>
            <w:r w:rsidRPr="002944C2">
              <w:rPr>
                <w:rStyle w:val="blk"/>
                <w:rFonts w:eastAsia="Calibri"/>
                <w:sz w:val="23"/>
                <w:szCs w:val="23"/>
              </w:rPr>
              <w:t>ченных для оказания ветеринарных услуг, содержания или ра</w:t>
            </w:r>
            <w:r w:rsidRPr="002944C2">
              <w:rPr>
                <w:rStyle w:val="blk"/>
                <w:rFonts w:eastAsia="Calibri"/>
                <w:sz w:val="23"/>
                <w:szCs w:val="23"/>
              </w:rPr>
              <w:t>з</w:t>
            </w:r>
            <w:r w:rsidRPr="002944C2">
              <w:rPr>
                <w:rStyle w:val="blk"/>
                <w:rFonts w:eastAsia="Calibri"/>
                <w:sz w:val="23"/>
                <w:szCs w:val="23"/>
              </w:rPr>
              <w:t>ведения животных, не являющихся сельскохозяйственными, под надзором человека. Содержание данного вида разрешенн</w:t>
            </w:r>
            <w:r w:rsidRPr="002944C2">
              <w:rPr>
                <w:rStyle w:val="blk"/>
                <w:rFonts w:eastAsia="Calibri"/>
                <w:sz w:val="23"/>
                <w:szCs w:val="23"/>
              </w:rPr>
              <w:t>о</w:t>
            </w:r>
            <w:r w:rsidRPr="002944C2">
              <w:rPr>
                <w:rStyle w:val="blk"/>
                <w:rFonts w:eastAsia="Calibri"/>
                <w:sz w:val="23"/>
                <w:szCs w:val="23"/>
              </w:rPr>
              <w:t>го использования включает в себя содержание видов разреше</w:t>
            </w:r>
            <w:r w:rsidRPr="002944C2">
              <w:rPr>
                <w:rStyle w:val="blk"/>
                <w:rFonts w:eastAsia="Calibri"/>
                <w:sz w:val="23"/>
                <w:szCs w:val="23"/>
              </w:rPr>
              <w:t>н</w:t>
            </w:r>
            <w:r w:rsidRPr="002944C2">
              <w:rPr>
                <w:rStyle w:val="blk"/>
                <w:rFonts w:eastAsia="Calibri"/>
                <w:sz w:val="23"/>
                <w:szCs w:val="23"/>
              </w:rPr>
              <w:t>ного использования с </w:t>
            </w:r>
            <w:hyperlink r:id="rId156" w:anchor="dst49" w:history="1">
              <w:r w:rsidRPr="002944C2">
                <w:rPr>
                  <w:rStyle w:val="a7"/>
                  <w:color w:val="auto"/>
                  <w:sz w:val="23"/>
                  <w:szCs w:val="23"/>
                  <w:u w:val="none"/>
                </w:rPr>
                <w:t>кодами 3.10.1</w:t>
              </w:r>
            </w:hyperlink>
            <w:r w:rsidRPr="002944C2">
              <w:rPr>
                <w:rStyle w:val="blk"/>
                <w:rFonts w:eastAsia="Calibri"/>
                <w:sz w:val="23"/>
                <w:szCs w:val="23"/>
              </w:rPr>
              <w:t> - </w:t>
            </w:r>
            <w:hyperlink r:id="rId157" w:anchor="dst52" w:history="1">
              <w:r w:rsidRPr="002944C2">
                <w:rPr>
                  <w:rStyle w:val="a7"/>
                  <w:color w:val="auto"/>
                  <w:sz w:val="23"/>
                  <w:szCs w:val="23"/>
                  <w:u w:val="none"/>
                </w:rPr>
                <w:t>3.10.2</w:t>
              </w:r>
            </w:hyperlink>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350" w:name="dst48"/>
            <w:bookmarkEnd w:id="350"/>
            <w:r w:rsidRPr="002944C2">
              <w:rPr>
                <w:rStyle w:val="blk"/>
                <w:rFonts w:eastAsia="Calibri"/>
                <w:sz w:val="23"/>
                <w:szCs w:val="23"/>
              </w:rPr>
              <w:t>3.10</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351" w:name="dst49"/>
            <w:bookmarkEnd w:id="351"/>
            <w:r w:rsidRPr="002944C2">
              <w:rPr>
                <w:rStyle w:val="blk"/>
                <w:rFonts w:eastAsia="Calibri"/>
                <w:sz w:val="23"/>
                <w:szCs w:val="23"/>
              </w:rPr>
              <w:t xml:space="preserve">Амбулаторное ветеринарное </w:t>
            </w:r>
            <w:r w:rsidRPr="002944C2">
              <w:rPr>
                <w:rStyle w:val="blk"/>
                <w:rFonts w:eastAsia="Calibri"/>
                <w:sz w:val="23"/>
                <w:szCs w:val="23"/>
              </w:rPr>
              <w:lastRenderedPageBreak/>
              <w:t>обслуживание</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352" w:name="dst50"/>
            <w:bookmarkEnd w:id="352"/>
            <w:r w:rsidRPr="002944C2">
              <w:rPr>
                <w:rStyle w:val="blk"/>
                <w:rFonts w:eastAsia="Calibri"/>
                <w:sz w:val="23"/>
                <w:szCs w:val="23"/>
              </w:rPr>
              <w:lastRenderedPageBreak/>
              <w:t>Размещение объектов капитального строительства, предназн</w:t>
            </w:r>
            <w:r w:rsidRPr="002944C2">
              <w:rPr>
                <w:rStyle w:val="blk"/>
                <w:rFonts w:eastAsia="Calibri"/>
                <w:sz w:val="23"/>
                <w:szCs w:val="23"/>
              </w:rPr>
              <w:t>а</w:t>
            </w:r>
            <w:r w:rsidRPr="002944C2">
              <w:rPr>
                <w:rStyle w:val="blk"/>
                <w:rFonts w:eastAsia="Calibri"/>
                <w:sz w:val="23"/>
                <w:szCs w:val="23"/>
              </w:rPr>
              <w:t>ченных для оказания ветеринарных услуг без содержания ж</w:t>
            </w:r>
            <w:r w:rsidRPr="002944C2">
              <w:rPr>
                <w:rStyle w:val="blk"/>
                <w:rFonts w:eastAsia="Calibri"/>
                <w:sz w:val="23"/>
                <w:szCs w:val="23"/>
              </w:rPr>
              <w:t>и</w:t>
            </w:r>
            <w:r w:rsidRPr="002944C2">
              <w:rPr>
                <w:rStyle w:val="blk"/>
                <w:rFonts w:eastAsia="Calibri"/>
                <w:sz w:val="23"/>
                <w:szCs w:val="23"/>
              </w:rPr>
              <w:lastRenderedPageBreak/>
              <w:t>вотных</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353" w:name="dst51"/>
            <w:bookmarkEnd w:id="353"/>
            <w:r w:rsidRPr="002944C2">
              <w:rPr>
                <w:rStyle w:val="blk"/>
                <w:rFonts w:eastAsia="Calibri"/>
                <w:sz w:val="23"/>
                <w:szCs w:val="23"/>
              </w:rPr>
              <w:lastRenderedPageBreak/>
              <w:t>3.10.1</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354" w:name="dst52"/>
            <w:bookmarkEnd w:id="354"/>
            <w:r w:rsidRPr="002944C2">
              <w:rPr>
                <w:rStyle w:val="blk"/>
                <w:rFonts w:eastAsia="Calibri"/>
                <w:sz w:val="23"/>
                <w:szCs w:val="23"/>
              </w:rPr>
              <w:lastRenderedPageBreak/>
              <w:t>Приюты для ж</w:t>
            </w:r>
            <w:r w:rsidRPr="002944C2">
              <w:rPr>
                <w:rStyle w:val="blk"/>
                <w:rFonts w:eastAsia="Calibri"/>
                <w:sz w:val="23"/>
                <w:szCs w:val="23"/>
              </w:rPr>
              <w:t>и</w:t>
            </w:r>
            <w:r w:rsidRPr="002944C2">
              <w:rPr>
                <w:rStyle w:val="blk"/>
                <w:rFonts w:eastAsia="Calibri"/>
                <w:sz w:val="23"/>
                <w:szCs w:val="23"/>
              </w:rPr>
              <w:t>вотных</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355" w:name="dst53"/>
            <w:bookmarkEnd w:id="355"/>
            <w:r w:rsidRPr="002944C2">
              <w:rPr>
                <w:rStyle w:val="blk"/>
                <w:rFonts w:eastAsia="Calibri"/>
                <w:sz w:val="23"/>
                <w:szCs w:val="23"/>
              </w:rPr>
              <w:t>Размещение объектов капитального строительства, предназн</w:t>
            </w:r>
            <w:r w:rsidRPr="002944C2">
              <w:rPr>
                <w:rStyle w:val="blk"/>
                <w:rFonts w:eastAsia="Calibri"/>
                <w:sz w:val="23"/>
                <w:szCs w:val="23"/>
              </w:rPr>
              <w:t>а</w:t>
            </w:r>
            <w:r w:rsidRPr="002944C2">
              <w:rPr>
                <w:rStyle w:val="blk"/>
                <w:rFonts w:eastAsia="Calibri"/>
                <w:sz w:val="23"/>
                <w:szCs w:val="23"/>
              </w:rPr>
              <w:t>ченных для оказания ветеринарных услуг в стационаре;</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объектов капитального строительства, предназн</w:t>
            </w:r>
            <w:r w:rsidRPr="002944C2">
              <w:rPr>
                <w:rStyle w:val="blk"/>
                <w:rFonts w:eastAsia="Calibri"/>
                <w:sz w:val="23"/>
                <w:szCs w:val="23"/>
              </w:rPr>
              <w:t>а</w:t>
            </w:r>
            <w:r w:rsidRPr="002944C2">
              <w:rPr>
                <w:rStyle w:val="blk"/>
                <w:rFonts w:eastAsia="Calibri"/>
                <w:sz w:val="23"/>
                <w:szCs w:val="23"/>
              </w:rPr>
              <w:t>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объектов капитального строительства, предназн</w:t>
            </w:r>
            <w:r w:rsidRPr="002944C2">
              <w:rPr>
                <w:rStyle w:val="blk"/>
                <w:rFonts w:eastAsia="Calibri"/>
                <w:sz w:val="23"/>
                <w:szCs w:val="23"/>
              </w:rPr>
              <w:t>а</w:t>
            </w:r>
            <w:r w:rsidRPr="002944C2">
              <w:rPr>
                <w:rStyle w:val="blk"/>
                <w:rFonts w:eastAsia="Calibri"/>
                <w:sz w:val="23"/>
                <w:szCs w:val="23"/>
              </w:rPr>
              <w:t>ченных для организации гостиниц для животных</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356" w:name="dst54"/>
            <w:bookmarkEnd w:id="356"/>
            <w:r w:rsidRPr="002944C2">
              <w:rPr>
                <w:rStyle w:val="blk"/>
                <w:rFonts w:eastAsia="Calibri"/>
                <w:sz w:val="23"/>
                <w:szCs w:val="23"/>
              </w:rPr>
              <w:t>3.10.2</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357" w:name="dst100132"/>
            <w:bookmarkEnd w:id="357"/>
            <w:r w:rsidRPr="002944C2">
              <w:rPr>
                <w:rStyle w:val="blk"/>
                <w:rFonts w:eastAsia="Calibri"/>
                <w:sz w:val="23"/>
                <w:szCs w:val="23"/>
              </w:rPr>
              <w:t>Предприним</w:t>
            </w:r>
            <w:r w:rsidRPr="002944C2">
              <w:rPr>
                <w:rStyle w:val="blk"/>
                <w:rFonts w:eastAsia="Calibri"/>
                <w:sz w:val="23"/>
                <w:szCs w:val="23"/>
              </w:rPr>
              <w:t>а</w:t>
            </w:r>
            <w:r w:rsidRPr="002944C2">
              <w:rPr>
                <w:rStyle w:val="blk"/>
                <w:rFonts w:eastAsia="Calibri"/>
                <w:sz w:val="23"/>
                <w:szCs w:val="23"/>
              </w:rPr>
              <w:t>тельство</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358" w:name="dst55"/>
            <w:bookmarkEnd w:id="358"/>
            <w:r w:rsidRPr="002944C2">
              <w:rPr>
                <w:rStyle w:val="blk"/>
                <w:rFonts w:eastAsia="Calibri"/>
                <w:sz w:val="23"/>
                <w:szCs w:val="23"/>
              </w:rPr>
              <w:t>Размещение объектов капитального строительства в целях и</w:t>
            </w:r>
            <w:r w:rsidRPr="002944C2">
              <w:rPr>
                <w:rStyle w:val="blk"/>
                <w:rFonts w:eastAsia="Calibri"/>
                <w:sz w:val="23"/>
                <w:szCs w:val="23"/>
              </w:rPr>
              <w:t>з</w:t>
            </w:r>
            <w:r w:rsidRPr="002944C2">
              <w:rPr>
                <w:rStyle w:val="blk"/>
                <w:rFonts w:eastAsia="Calibri"/>
                <w:sz w:val="23"/>
                <w:szCs w:val="23"/>
              </w:rPr>
              <w:t>влечения прибыли на основании торговой, банковской и иной предпринимательской деятельности.</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Содержание данного вида разрешенного использования вкл</w:t>
            </w:r>
            <w:r w:rsidRPr="002944C2">
              <w:rPr>
                <w:rStyle w:val="blk"/>
                <w:rFonts w:eastAsia="Calibri"/>
                <w:sz w:val="23"/>
                <w:szCs w:val="23"/>
              </w:rPr>
              <w:t>ю</w:t>
            </w:r>
            <w:r w:rsidRPr="002944C2">
              <w:rPr>
                <w:rStyle w:val="blk"/>
                <w:rFonts w:eastAsia="Calibri"/>
                <w:sz w:val="23"/>
                <w:szCs w:val="23"/>
              </w:rPr>
              <w:t>чает в себя содержание видов разрешенного использования, предусмотренных </w:t>
            </w:r>
            <w:hyperlink r:id="rId158" w:anchor="dst100137" w:history="1">
              <w:r w:rsidRPr="002944C2">
                <w:rPr>
                  <w:rStyle w:val="a7"/>
                  <w:color w:val="auto"/>
                  <w:sz w:val="23"/>
                  <w:szCs w:val="23"/>
                  <w:u w:val="none"/>
                </w:rPr>
                <w:t>кодами 4.1</w:t>
              </w:r>
            </w:hyperlink>
            <w:r w:rsidRPr="002944C2">
              <w:rPr>
                <w:rStyle w:val="blk"/>
                <w:rFonts w:eastAsia="Calibri"/>
                <w:sz w:val="23"/>
                <w:szCs w:val="23"/>
              </w:rPr>
              <w:t>- </w:t>
            </w:r>
            <w:hyperlink r:id="rId159" w:anchor="dst69" w:history="1">
              <w:r w:rsidRPr="002944C2">
                <w:rPr>
                  <w:rStyle w:val="a7"/>
                  <w:color w:val="auto"/>
                  <w:sz w:val="23"/>
                  <w:szCs w:val="23"/>
                  <w:u w:val="none"/>
                </w:rPr>
                <w:t>4.10</w:t>
              </w:r>
            </w:hyperlink>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359" w:name="dst100134"/>
            <w:bookmarkEnd w:id="359"/>
            <w:r w:rsidRPr="002944C2">
              <w:rPr>
                <w:rStyle w:val="blk"/>
                <w:rFonts w:eastAsia="Calibri"/>
                <w:sz w:val="23"/>
                <w:szCs w:val="23"/>
              </w:rPr>
              <w:t>4.0</w:t>
            </w:r>
          </w:p>
        </w:tc>
      </w:tr>
      <w:tr w:rsidR="008F36A3" w:rsidRPr="002944C2" w:rsidTr="008F36A3">
        <w:tc>
          <w:tcPr>
            <w:tcW w:w="1705" w:type="dxa"/>
            <w:shd w:val="clear" w:color="auto" w:fill="FFFFFF"/>
            <w:vAlign w:val="center"/>
            <w:hideMark/>
          </w:tcPr>
          <w:p w:rsidR="008F36A3" w:rsidRPr="002944C2" w:rsidRDefault="008F36A3" w:rsidP="000F1DE7">
            <w:pPr>
              <w:spacing w:line="340" w:lineRule="atLeast"/>
              <w:rPr>
                <w:rFonts w:ascii="Arial" w:hAnsi="Arial" w:cs="Arial"/>
                <w:sz w:val="23"/>
                <w:szCs w:val="23"/>
              </w:rPr>
            </w:pPr>
            <w:bookmarkStart w:id="360" w:name="dst56"/>
            <w:bookmarkEnd w:id="360"/>
            <w:r w:rsidRPr="002944C2">
              <w:rPr>
                <w:rStyle w:val="blk"/>
                <w:rFonts w:eastAsia="Calibri"/>
                <w:sz w:val="23"/>
                <w:szCs w:val="23"/>
              </w:rPr>
              <w:t>Деловое упра</w:t>
            </w:r>
            <w:r w:rsidRPr="002944C2">
              <w:rPr>
                <w:rStyle w:val="blk"/>
                <w:rFonts w:eastAsia="Calibri"/>
                <w:sz w:val="23"/>
                <w:szCs w:val="23"/>
              </w:rPr>
              <w:t>в</w:t>
            </w:r>
            <w:r w:rsidRPr="002944C2">
              <w:rPr>
                <w:rStyle w:val="blk"/>
                <w:rFonts w:eastAsia="Calibri"/>
                <w:sz w:val="23"/>
                <w:szCs w:val="23"/>
              </w:rPr>
              <w:t>ление</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361" w:name="dst57"/>
            <w:bookmarkEnd w:id="361"/>
            <w:r w:rsidRPr="002944C2">
              <w:rPr>
                <w:rStyle w:val="blk"/>
                <w:rFonts w:eastAsia="Calibri"/>
                <w:sz w:val="23"/>
                <w:szCs w:val="23"/>
              </w:rPr>
              <w:t>Размещение объектов капитального строительства с целью: размещения объектов управленческой деятельности, не связа</w:t>
            </w:r>
            <w:r w:rsidRPr="002944C2">
              <w:rPr>
                <w:rStyle w:val="blk"/>
                <w:rFonts w:eastAsia="Calibri"/>
                <w:sz w:val="23"/>
                <w:szCs w:val="23"/>
              </w:rPr>
              <w:t>н</w:t>
            </w:r>
            <w:r w:rsidRPr="002944C2">
              <w:rPr>
                <w:rStyle w:val="blk"/>
                <w:rFonts w:eastAsia="Calibri"/>
                <w:sz w:val="23"/>
                <w:szCs w:val="23"/>
              </w:rPr>
              <w:t>ной с государственным или муниципальным управлением и оказанием услуг, а также с целью обеспечения совершения сд</w:t>
            </w:r>
            <w:r w:rsidRPr="002944C2">
              <w:rPr>
                <w:rStyle w:val="blk"/>
                <w:rFonts w:eastAsia="Calibri"/>
                <w:sz w:val="23"/>
                <w:szCs w:val="23"/>
              </w:rPr>
              <w:t>е</w:t>
            </w:r>
            <w:r w:rsidRPr="002944C2">
              <w:rPr>
                <w:rStyle w:val="blk"/>
                <w:rFonts w:eastAsia="Calibri"/>
                <w:sz w:val="23"/>
                <w:szCs w:val="23"/>
              </w:rPr>
              <w:t>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362" w:name="dst58"/>
            <w:bookmarkEnd w:id="362"/>
            <w:r w:rsidRPr="002944C2">
              <w:rPr>
                <w:rStyle w:val="blk"/>
                <w:rFonts w:eastAsia="Calibri"/>
                <w:sz w:val="23"/>
                <w:szCs w:val="23"/>
              </w:rPr>
              <w:t>4.1</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363" w:name="dst59"/>
            <w:bookmarkEnd w:id="363"/>
            <w:r w:rsidRPr="002944C2">
              <w:rPr>
                <w:rStyle w:val="blk"/>
                <w:rFonts w:eastAsia="Calibri"/>
                <w:sz w:val="23"/>
                <w:szCs w:val="23"/>
              </w:rPr>
              <w:t>Объекты торго</w:t>
            </w:r>
            <w:r w:rsidRPr="002944C2">
              <w:rPr>
                <w:rStyle w:val="blk"/>
                <w:rFonts w:eastAsia="Calibri"/>
                <w:sz w:val="23"/>
                <w:szCs w:val="23"/>
              </w:rPr>
              <w:t>в</w:t>
            </w:r>
            <w:r w:rsidRPr="002944C2">
              <w:rPr>
                <w:rStyle w:val="blk"/>
                <w:rFonts w:eastAsia="Calibri"/>
                <w:sz w:val="23"/>
                <w:szCs w:val="23"/>
              </w:rPr>
              <w:t>ли (торговые центры, торгово-развлекательные центры (ко</w:t>
            </w:r>
            <w:r w:rsidRPr="002944C2">
              <w:rPr>
                <w:rStyle w:val="blk"/>
                <w:rFonts w:eastAsia="Calibri"/>
                <w:sz w:val="23"/>
                <w:szCs w:val="23"/>
              </w:rPr>
              <w:t>м</w:t>
            </w:r>
            <w:r w:rsidRPr="002944C2">
              <w:rPr>
                <w:rStyle w:val="blk"/>
                <w:rFonts w:eastAsia="Calibri"/>
                <w:sz w:val="23"/>
                <w:szCs w:val="23"/>
              </w:rPr>
              <w:t>плексы)</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364" w:name="dst100139"/>
            <w:bookmarkEnd w:id="364"/>
            <w:r w:rsidRPr="002944C2">
              <w:rPr>
                <w:rStyle w:val="blk"/>
                <w:rFonts w:eastAsia="Calibri"/>
                <w:sz w:val="23"/>
                <w:szCs w:val="23"/>
              </w:rPr>
              <w:t>Размещение объектов капитального строительства, общей пл</w:t>
            </w:r>
            <w:r w:rsidRPr="002944C2">
              <w:rPr>
                <w:rStyle w:val="blk"/>
                <w:rFonts w:eastAsia="Calibri"/>
                <w:sz w:val="23"/>
                <w:szCs w:val="23"/>
              </w:rPr>
              <w:t>о</w:t>
            </w:r>
            <w:r w:rsidRPr="002944C2">
              <w:rPr>
                <w:rStyle w:val="blk"/>
                <w:rFonts w:eastAsia="Calibri"/>
                <w:sz w:val="23"/>
                <w:szCs w:val="23"/>
              </w:rPr>
              <w:t>щадью свыше 5000 кв. м с целью размещения одной или н</w:t>
            </w:r>
            <w:r w:rsidRPr="002944C2">
              <w:rPr>
                <w:rStyle w:val="blk"/>
                <w:rFonts w:eastAsia="Calibri"/>
                <w:sz w:val="23"/>
                <w:szCs w:val="23"/>
              </w:rPr>
              <w:t>е</w:t>
            </w:r>
            <w:r w:rsidRPr="002944C2">
              <w:rPr>
                <w:rStyle w:val="blk"/>
                <w:rFonts w:eastAsia="Calibri"/>
                <w:sz w:val="23"/>
                <w:szCs w:val="23"/>
              </w:rPr>
              <w:t>скольких организаций, осуществляющих продажу товаров, и (или) оказание услуг в соответствии с содержанием видов ра</w:t>
            </w:r>
            <w:r w:rsidRPr="002944C2">
              <w:rPr>
                <w:rStyle w:val="blk"/>
                <w:rFonts w:eastAsia="Calibri"/>
                <w:sz w:val="23"/>
                <w:szCs w:val="23"/>
              </w:rPr>
              <w:t>з</w:t>
            </w:r>
            <w:r w:rsidRPr="002944C2">
              <w:rPr>
                <w:rStyle w:val="blk"/>
                <w:rFonts w:eastAsia="Calibri"/>
                <w:sz w:val="23"/>
                <w:szCs w:val="23"/>
              </w:rPr>
              <w:t>решенного использования с </w:t>
            </w:r>
            <w:hyperlink r:id="rId160" w:anchor="dst100149" w:history="1">
              <w:r w:rsidRPr="002944C2">
                <w:rPr>
                  <w:rStyle w:val="a7"/>
                  <w:color w:val="auto"/>
                  <w:sz w:val="23"/>
                  <w:szCs w:val="23"/>
                  <w:u w:val="none"/>
                </w:rPr>
                <w:t>кодами 4.5</w:t>
              </w:r>
            </w:hyperlink>
            <w:r w:rsidRPr="002944C2">
              <w:rPr>
                <w:rStyle w:val="blk"/>
                <w:rFonts w:eastAsia="Calibri"/>
                <w:sz w:val="23"/>
                <w:szCs w:val="23"/>
              </w:rPr>
              <w:t> - </w:t>
            </w:r>
            <w:hyperlink r:id="rId161" w:anchor="dst100161" w:history="1">
              <w:r w:rsidRPr="002944C2">
                <w:rPr>
                  <w:rStyle w:val="a7"/>
                  <w:color w:val="auto"/>
                  <w:sz w:val="23"/>
                  <w:szCs w:val="23"/>
                  <w:u w:val="none"/>
                </w:rPr>
                <w:t>4.9</w:t>
              </w:r>
            </w:hyperlink>
            <w:r w:rsidRPr="002944C2">
              <w:rPr>
                <w:rStyle w:val="blk"/>
                <w:rFonts w:eastAsia="Calibri"/>
                <w:sz w:val="23"/>
                <w:szCs w:val="23"/>
              </w:rPr>
              <w:t>;</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гаражей и (или) стоянок для автомобилей сотру</w:t>
            </w:r>
            <w:r w:rsidRPr="002944C2">
              <w:rPr>
                <w:rStyle w:val="blk"/>
                <w:rFonts w:eastAsia="Calibri"/>
                <w:sz w:val="23"/>
                <w:szCs w:val="23"/>
              </w:rPr>
              <w:t>д</w:t>
            </w:r>
            <w:r w:rsidRPr="002944C2">
              <w:rPr>
                <w:rStyle w:val="blk"/>
                <w:rFonts w:eastAsia="Calibri"/>
                <w:sz w:val="23"/>
                <w:szCs w:val="23"/>
              </w:rPr>
              <w:t>ников и посетителей торгового центра</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365" w:name="dst100140"/>
            <w:bookmarkEnd w:id="365"/>
            <w:r w:rsidRPr="002944C2">
              <w:rPr>
                <w:rStyle w:val="blk"/>
                <w:rFonts w:eastAsia="Calibri"/>
                <w:sz w:val="23"/>
                <w:szCs w:val="23"/>
              </w:rPr>
              <w:t>4.2</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366" w:name="dst100141"/>
            <w:bookmarkEnd w:id="366"/>
            <w:r w:rsidRPr="002944C2">
              <w:rPr>
                <w:rStyle w:val="blk"/>
                <w:rFonts w:eastAsia="Calibri"/>
                <w:sz w:val="23"/>
                <w:szCs w:val="23"/>
              </w:rPr>
              <w:t>Рынки</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367" w:name="dst60"/>
            <w:bookmarkEnd w:id="367"/>
            <w:r w:rsidRPr="002944C2">
              <w:rPr>
                <w:rStyle w:val="blk"/>
                <w:rFonts w:eastAsia="Calibri"/>
                <w:sz w:val="23"/>
                <w:szCs w:val="23"/>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гаражей и (или) стоянок для автомобилей сотру</w:t>
            </w:r>
            <w:r w:rsidRPr="002944C2">
              <w:rPr>
                <w:rStyle w:val="blk"/>
                <w:rFonts w:eastAsia="Calibri"/>
                <w:sz w:val="23"/>
                <w:szCs w:val="23"/>
              </w:rPr>
              <w:t>д</w:t>
            </w:r>
            <w:r w:rsidRPr="002944C2">
              <w:rPr>
                <w:rStyle w:val="blk"/>
                <w:rFonts w:eastAsia="Calibri"/>
                <w:sz w:val="23"/>
                <w:szCs w:val="23"/>
              </w:rPr>
              <w:t>ников и посетителей рынка</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368" w:name="dst100143"/>
            <w:bookmarkEnd w:id="368"/>
            <w:r w:rsidRPr="002944C2">
              <w:rPr>
                <w:rStyle w:val="blk"/>
                <w:rFonts w:eastAsia="Calibri"/>
                <w:sz w:val="23"/>
                <w:szCs w:val="23"/>
              </w:rPr>
              <w:t>4.3</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369" w:name="dst100144"/>
            <w:bookmarkEnd w:id="369"/>
            <w:r w:rsidRPr="002944C2">
              <w:rPr>
                <w:rStyle w:val="blk"/>
                <w:rFonts w:eastAsia="Calibri"/>
                <w:sz w:val="23"/>
                <w:szCs w:val="23"/>
              </w:rPr>
              <w:t>Магазины</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370" w:name="dst100145"/>
            <w:bookmarkEnd w:id="370"/>
            <w:r w:rsidRPr="002944C2">
              <w:rPr>
                <w:rStyle w:val="blk"/>
                <w:rFonts w:eastAsia="Calibri"/>
                <w:sz w:val="23"/>
                <w:szCs w:val="23"/>
              </w:rPr>
              <w:t>Размещение объектов капитального строительства, предназн</w:t>
            </w:r>
            <w:r w:rsidRPr="002944C2">
              <w:rPr>
                <w:rStyle w:val="blk"/>
                <w:rFonts w:eastAsia="Calibri"/>
                <w:sz w:val="23"/>
                <w:szCs w:val="23"/>
              </w:rPr>
              <w:t>а</w:t>
            </w:r>
            <w:r w:rsidRPr="002944C2">
              <w:rPr>
                <w:rStyle w:val="blk"/>
                <w:rFonts w:eastAsia="Calibri"/>
                <w:sz w:val="23"/>
                <w:szCs w:val="23"/>
              </w:rPr>
              <w:t>ченных для продажи товаров, торговая площадь которых с</w:t>
            </w:r>
            <w:r w:rsidRPr="002944C2">
              <w:rPr>
                <w:rStyle w:val="blk"/>
                <w:rFonts w:eastAsia="Calibri"/>
                <w:sz w:val="23"/>
                <w:szCs w:val="23"/>
              </w:rPr>
              <w:t>о</w:t>
            </w:r>
            <w:r w:rsidRPr="002944C2">
              <w:rPr>
                <w:rStyle w:val="blk"/>
                <w:rFonts w:eastAsia="Calibri"/>
                <w:sz w:val="23"/>
                <w:szCs w:val="23"/>
              </w:rPr>
              <w:t>ставляет до 5000 кв. м</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371" w:name="dst100146"/>
            <w:bookmarkEnd w:id="371"/>
            <w:r w:rsidRPr="002944C2">
              <w:rPr>
                <w:rStyle w:val="blk"/>
                <w:rFonts w:eastAsia="Calibri"/>
                <w:sz w:val="23"/>
                <w:szCs w:val="23"/>
              </w:rPr>
              <w:t>4.4</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372" w:name="dst100147"/>
            <w:bookmarkEnd w:id="372"/>
            <w:r w:rsidRPr="002944C2">
              <w:rPr>
                <w:rStyle w:val="blk"/>
                <w:rFonts w:eastAsia="Calibri"/>
                <w:sz w:val="23"/>
                <w:szCs w:val="23"/>
              </w:rPr>
              <w:t>Банковская и страховая де</w:t>
            </w:r>
            <w:r w:rsidRPr="002944C2">
              <w:rPr>
                <w:rStyle w:val="blk"/>
                <w:rFonts w:eastAsia="Calibri"/>
                <w:sz w:val="23"/>
                <w:szCs w:val="23"/>
              </w:rPr>
              <w:t>я</w:t>
            </w:r>
            <w:r w:rsidRPr="002944C2">
              <w:rPr>
                <w:rStyle w:val="blk"/>
                <w:rFonts w:eastAsia="Calibri"/>
                <w:sz w:val="23"/>
                <w:szCs w:val="23"/>
              </w:rPr>
              <w:t>тельность</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373" w:name="dst100148"/>
            <w:bookmarkEnd w:id="373"/>
            <w:r w:rsidRPr="002944C2">
              <w:rPr>
                <w:rStyle w:val="blk"/>
                <w:rFonts w:eastAsia="Calibri"/>
                <w:sz w:val="23"/>
                <w:szCs w:val="23"/>
              </w:rPr>
              <w:t>Размещение объектов капитального строительства, предназн</w:t>
            </w:r>
            <w:r w:rsidRPr="002944C2">
              <w:rPr>
                <w:rStyle w:val="blk"/>
                <w:rFonts w:eastAsia="Calibri"/>
                <w:sz w:val="23"/>
                <w:szCs w:val="23"/>
              </w:rPr>
              <w:t>а</w:t>
            </w:r>
            <w:r w:rsidRPr="002944C2">
              <w:rPr>
                <w:rStyle w:val="blk"/>
                <w:rFonts w:eastAsia="Calibri"/>
                <w:sz w:val="23"/>
                <w:szCs w:val="23"/>
              </w:rPr>
              <w:t>ченных для размещения организаций, оказывающих банковские и страховые</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374" w:name="dst100149"/>
            <w:bookmarkEnd w:id="374"/>
            <w:r w:rsidRPr="002944C2">
              <w:rPr>
                <w:rStyle w:val="blk"/>
                <w:rFonts w:eastAsia="Calibri"/>
                <w:sz w:val="23"/>
                <w:szCs w:val="23"/>
              </w:rPr>
              <w:t>4.5</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375" w:name="dst100150"/>
            <w:bookmarkEnd w:id="375"/>
            <w:r w:rsidRPr="002944C2">
              <w:rPr>
                <w:rStyle w:val="blk"/>
                <w:rFonts w:eastAsia="Calibri"/>
                <w:sz w:val="23"/>
                <w:szCs w:val="23"/>
              </w:rPr>
              <w:t>Общественное питание</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376" w:name="dst61"/>
            <w:bookmarkEnd w:id="376"/>
            <w:r w:rsidRPr="002944C2">
              <w:rPr>
                <w:rStyle w:val="blk"/>
                <w:rFonts w:eastAsia="Calibri"/>
                <w:sz w:val="23"/>
                <w:szCs w:val="23"/>
              </w:rPr>
              <w:t>Размещение объектов капитального строительства в целях ус</w:t>
            </w:r>
            <w:r w:rsidRPr="002944C2">
              <w:rPr>
                <w:rStyle w:val="blk"/>
                <w:rFonts w:eastAsia="Calibri"/>
                <w:sz w:val="23"/>
                <w:szCs w:val="23"/>
              </w:rPr>
              <w:t>т</w:t>
            </w:r>
            <w:r w:rsidRPr="002944C2">
              <w:rPr>
                <w:rStyle w:val="blk"/>
                <w:rFonts w:eastAsia="Calibri"/>
                <w:sz w:val="23"/>
                <w:szCs w:val="23"/>
              </w:rPr>
              <w:t>ройства мест общественного питания (рестораны, кафе, стол</w:t>
            </w:r>
            <w:r w:rsidRPr="002944C2">
              <w:rPr>
                <w:rStyle w:val="blk"/>
                <w:rFonts w:eastAsia="Calibri"/>
                <w:sz w:val="23"/>
                <w:szCs w:val="23"/>
              </w:rPr>
              <w:t>о</w:t>
            </w:r>
            <w:r w:rsidRPr="002944C2">
              <w:rPr>
                <w:rStyle w:val="blk"/>
                <w:rFonts w:eastAsia="Calibri"/>
                <w:sz w:val="23"/>
                <w:szCs w:val="23"/>
              </w:rPr>
              <w:lastRenderedPageBreak/>
              <w:t>вые, закусочные, бары)</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377" w:name="dst100152"/>
            <w:bookmarkEnd w:id="377"/>
            <w:r w:rsidRPr="002944C2">
              <w:rPr>
                <w:rStyle w:val="blk"/>
                <w:rFonts w:eastAsia="Calibri"/>
                <w:sz w:val="23"/>
                <w:szCs w:val="23"/>
              </w:rPr>
              <w:lastRenderedPageBreak/>
              <w:t>4.6</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378" w:name="dst100153"/>
            <w:bookmarkEnd w:id="378"/>
            <w:r w:rsidRPr="002944C2">
              <w:rPr>
                <w:rStyle w:val="blk"/>
                <w:rFonts w:eastAsia="Calibri"/>
                <w:sz w:val="23"/>
                <w:szCs w:val="23"/>
              </w:rPr>
              <w:lastRenderedPageBreak/>
              <w:t>Гостиничное о</w:t>
            </w:r>
            <w:r w:rsidRPr="002944C2">
              <w:rPr>
                <w:rStyle w:val="blk"/>
                <w:rFonts w:eastAsia="Calibri"/>
                <w:sz w:val="23"/>
                <w:szCs w:val="23"/>
              </w:rPr>
              <w:t>б</w:t>
            </w:r>
            <w:r w:rsidRPr="002944C2">
              <w:rPr>
                <w:rStyle w:val="blk"/>
                <w:rFonts w:eastAsia="Calibri"/>
                <w:sz w:val="23"/>
                <w:szCs w:val="23"/>
              </w:rPr>
              <w:t>служивание</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379" w:name="dst62"/>
            <w:bookmarkEnd w:id="379"/>
            <w:r w:rsidRPr="002944C2">
              <w:rPr>
                <w:rStyle w:val="blk"/>
                <w:rFonts w:eastAsia="Calibri"/>
                <w:sz w:val="23"/>
                <w:szCs w:val="23"/>
              </w:rPr>
              <w:t>Размещение гостиниц, а также иных зданий, используемых с целью извлечения предпринимательской выгоды из предоста</w:t>
            </w:r>
            <w:r w:rsidRPr="002944C2">
              <w:rPr>
                <w:rStyle w:val="blk"/>
                <w:rFonts w:eastAsia="Calibri"/>
                <w:sz w:val="23"/>
                <w:szCs w:val="23"/>
              </w:rPr>
              <w:t>в</w:t>
            </w:r>
            <w:r w:rsidRPr="002944C2">
              <w:rPr>
                <w:rStyle w:val="blk"/>
                <w:rFonts w:eastAsia="Calibri"/>
                <w:sz w:val="23"/>
                <w:szCs w:val="23"/>
              </w:rPr>
              <w:t>ления жилого помещения для временного проживания в них</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380" w:name="dst100155"/>
            <w:bookmarkEnd w:id="380"/>
            <w:r w:rsidRPr="002944C2">
              <w:rPr>
                <w:rStyle w:val="blk"/>
                <w:rFonts w:eastAsia="Calibri"/>
                <w:sz w:val="23"/>
                <w:szCs w:val="23"/>
              </w:rPr>
              <w:t>4.7</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381" w:name="dst100156"/>
            <w:bookmarkEnd w:id="381"/>
            <w:r w:rsidRPr="002944C2">
              <w:rPr>
                <w:rStyle w:val="blk"/>
                <w:rFonts w:eastAsia="Calibri"/>
                <w:sz w:val="23"/>
                <w:szCs w:val="23"/>
              </w:rPr>
              <w:t>Развлечения</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382" w:name="dst100157"/>
            <w:bookmarkEnd w:id="382"/>
            <w:r w:rsidRPr="002944C2">
              <w:rPr>
                <w:rStyle w:val="blk"/>
                <w:rFonts w:eastAsia="Calibri"/>
                <w:sz w:val="23"/>
                <w:szCs w:val="23"/>
              </w:rPr>
              <w:t>Размещение объектов капитального строительства, предназн</w:t>
            </w:r>
            <w:r w:rsidRPr="002944C2">
              <w:rPr>
                <w:rStyle w:val="blk"/>
                <w:rFonts w:eastAsia="Calibri"/>
                <w:sz w:val="23"/>
                <w:szCs w:val="23"/>
              </w:rPr>
              <w:t>а</w:t>
            </w:r>
            <w:r w:rsidRPr="002944C2">
              <w:rPr>
                <w:rStyle w:val="blk"/>
                <w:rFonts w:eastAsia="Calibri"/>
                <w:sz w:val="23"/>
                <w:szCs w:val="23"/>
              </w:rPr>
              <w:t>ченных для размещения: дискотек и танцевальных площадок, ночных клубов, аквапарков, боулинга, аттракционов, ипподр</w:t>
            </w:r>
            <w:r w:rsidRPr="002944C2">
              <w:rPr>
                <w:rStyle w:val="blk"/>
                <w:rFonts w:eastAsia="Calibri"/>
                <w:sz w:val="23"/>
                <w:szCs w:val="23"/>
              </w:rPr>
              <w:t>о</w:t>
            </w:r>
            <w:r w:rsidRPr="002944C2">
              <w:rPr>
                <w:rStyle w:val="blk"/>
                <w:rFonts w:eastAsia="Calibri"/>
                <w:sz w:val="23"/>
                <w:szCs w:val="23"/>
              </w:rPr>
              <w:t>мов, игровых автоматов (кроме игрового оборудования, испол</w:t>
            </w:r>
            <w:r w:rsidRPr="002944C2">
              <w:rPr>
                <w:rStyle w:val="blk"/>
                <w:rFonts w:eastAsia="Calibri"/>
                <w:sz w:val="23"/>
                <w:szCs w:val="23"/>
              </w:rPr>
              <w:t>ь</w:t>
            </w:r>
            <w:r w:rsidRPr="002944C2">
              <w:rPr>
                <w:rStyle w:val="blk"/>
                <w:rFonts w:eastAsia="Calibri"/>
                <w:sz w:val="23"/>
                <w:szCs w:val="23"/>
              </w:rPr>
              <w:t>зуемого для проведения азартных игр) и игровых площадок;</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в игорных зонах также допускается размещение игорных зав</w:t>
            </w:r>
            <w:r w:rsidRPr="002944C2">
              <w:rPr>
                <w:rStyle w:val="blk"/>
                <w:rFonts w:eastAsia="Calibri"/>
                <w:sz w:val="23"/>
                <w:szCs w:val="23"/>
              </w:rPr>
              <w:t>е</w:t>
            </w:r>
            <w:r w:rsidRPr="002944C2">
              <w:rPr>
                <w:rStyle w:val="blk"/>
                <w:rFonts w:eastAsia="Calibri"/>
                <w:sz w:val="23"/>
                <w:szCs w:val="23"/>
              </w:rPr>
              <w:t>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383" w:name="dst100158"/>
            <w:bookmarkEnd w:id="383"/>
            <w:r w:rsidRPr="002944C2">
              <w:rPr>
                <w:rStyle w:val="blk"/>
                <w:rFonts w:eastAsia="Calibri"/>
                <w:sz w:val="23"/>
                <w:szCs w:val="23"/>
              </w:rPr>
              <w:t>4.8</w:t>
            </w:r>
          </w:p>
        </w:tc>
      </w:tr>
      <w:tr w:rsidR="008F36A3" w:rsidRPr="002944C2" w:rsidTr="008F36A3">
        <w:tc>
          <w:tcPr>
            <w:tcW w:w="1705" w:type="dxa"/>
            <w:shd w:val="clear" w:color="auto" w:fill="FFFFFF"/>
            <w:vAlign w:val="center"/>
            <w:hideMark/>
          </w:tcPr>
          <w:p w:rsidR="008F36A3" w:rsidRPr="002944C2" w:rsidRDefault="008F36A3" w:rsidP="000F1DE7">
            <w:pPr>
              <w:spacing w:line="340" w:lineRule="atLeast"/>
              <w:rPr>
                <w:rFonts w:ascii="Arial" w:hAnsi="Arial" w:cs="Arial"/>
                <w:sz w:val="23"/>
                <w:szCs w:val="23"/>
              </w:rPr>
            </w:pPr>
            <w:bookmarkStart w:id="384" w:name="dst63"/>
            <w:bookmarkEnd w:id="384"/>
            <w:r w:rsidRPr="002944C2">
              <w:rPr>
                <w:rStyle w:val="blk"/>
                <w:rFonts w:eastAsia="Calibri"/>
                <w:sz w:val="23"/>
                <w:szCs w:val="23"/>
              </w:rPr>
              <w:t>Обслуживание автотранспорта</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385" w:name="dst64"/>
            <w:bookmarkEnd w:id="385"/>
            <w:r w:rsidRPr="002944C2">
              <w:rPr>
                <w:rStyle w:val="blk"/>
                <w:rFonts w:eastAsia="Calibri"/>
                <w:sz w:val="23"/>
                <w:szCs w:val="23"/>
              </w:rPr>
              <w:t>Размещение постоянных или временных гаражей с несколькими стояночными местами, стоянок (парковок), гаражей, в том чи</w:t>
            </w:r>
            <w:r w:rsidRPr="002944C2">
              <w:rPr>
                <w:rStyle w:val="blk"/>
                <w:rFonts w:eastAsia="Calibri"/>
                <w:sz w:val="23"/>
                <w:szCs w:val="23"/>
              </w:rPr>
              <w:t>с</w:t>
            </w:r>
            <w:r w:rsidRPr="002944C2">
              <w:rPr>
                <w:rStyle w:val="blk"/>
                <w:rFonts w:eastAsia="Calibri"/>
                <w:sz w:val="23"/>
                <w:szCs w:val="23"/>
              </w:rPr>
              <w:t>ле многоярусных, не указанных в </w:t>
            </w:r>
            <w:hyperlink r:id="rId162" w:anchor="dst15" w:history="1">
              <w:r w:rsidRPr="002944C2">
                <w:rPr>
                  <w:rStyle w:val="a7"/>
                  <w:color w:val="auto"/>
                  <w:sz w:val="23"/>
                  <w:szCs w:val="23"/>
                  <w:u w:val="none"/>
                </w:rPr>
                <w:t>коде 2.7.1</w:t>
              </w:r>
            </w:hyperlink>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386" w:name="dst65"/>
            <w:bookmarkEnd w:id="386"/>
            <w:r w:rsidRPr="002944C2">
              <w:rPr>
                <w:rStyle w:val="blk"/>
                <w:rFonts w:eastAsia="Calibri"/>
                <w:sz w:val="23"/>
                <w:szCs w:val="23"/>
              </w:rPr>
              <w:t>4.9</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387" w:name="dst66"/>
            <w:bookmarkEnd w:id="387"/>
            <w:r w:rsidRPr="002944C2">
              <w:rPr>
                <w:rStyle w:val="blk"/>
                <w:rFonts w:eastAsia="Calibri"/>
                <w:sz w:val="23"/>
                <w:szCs w:val="23"/>
              </w:rPr>
              <w:t>Объекты прид</w:t>
            </w:r>
            <w:r w:rsidRPr="002944C2">
              <w:rPr>
                <w:rStyle w:val="blk"/>
                <w:rFonts w:eastAsia="Calibri"/>
                <w:sz w:val="23"/>
                <w:szCs w:val="23"/>
              </w:rPr>
              <w:t>о</w:t>
            </w:r>
            <w:r w:rsidRPr="002944C2">
              <w:rPr>
                <w:rStyle w:val="blk"/>
                <w:rFonts w:eastAsia="Calibri"/>
                <w:sz w:val="23"/>
                <w:szCs w:val="23"/>
              </w:rPr>
              <w:t>рожного сервиса</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388" w:name="dst67"/>
            <w:bookmarkEnd w:id="388"/>
            <w:r w:rsidRPr="002944C2">
              <w:rPr>
                <w:rStyle w:val="blk"/>
                <w:rFonts w:eastAsia="Calibri"/>
                <w:sz w:val="23"/>
                <w:szCs w:val="23"/>
              </w:rPr>
              <w:t>Размещение автозаправочных станций (бензиновых, газовых);</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магазинов сопутствующей торговли, зданий для организации общественного питания в качестве объектов пр</w:t>
            </w:r>
            <w:r w:rsidRPr="002944C2">
              <w:rPr>
                <w:rStyle w:val="blk"/>
                <w:rFonts w:eastAsia="Calibri"/>
                <w:sz w:val="23"/>
                <w:szCs w:val="23"/>
              </w:rPr>
              <w:t>и</w:t>
            </w:r>
            <w:r w:rsidRPr="002944C2">
              <w:rPr>
                <w:rStyle w:val="blk"/>
                <w:rFonts w:eastAsia="Calibri"/>
                <w:sz w:val="23"/>
                <w:szCs w:val="23"/>
              </w:rPr>
              <w:t>дорожного сервиса;</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предоставление гостиничных услуг в качестве придорожного сервиса;</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автомобильных моек и прачечных для автомобил</w:t>
            </w:r>
            <w:r w:rsidRPr="002944C2">
              <w:rPr>
                <w:rStyle w:val="blk"/>
                <w:rFonts w:eastAsia="Calibri"/>
                <w:sz w:val="23"/>
                <w:szCs w:val="23"/>
              </w:rPr>
              <w:t>ь</w:t>
            </w:r>
            <w:r w:rsidRPr="002944C2">
              <w:rPr>
                <w:rStyle w:val="blk"/>
                <w:rFonts w:eastAsia="Calibri"/>
                <w:sz w:val="23"/>
                <w:szCs w:val="23"/>
              </w:rPr>
              <w:t>ных принадлежностей, мастерских, предназначенных для р</w:t>
            </w:r>
            <w:r w:rsidRPr="002944C2">
              <w:rPr>
                <w:rStyle w:val="blk"/>
                <w:rFonts w:eastAsia="Calibri"/>
                <w:sz w:val="23"/>
                <w:szCs w:val="23"/>
              </w:rPr>
              <w:t>е</w:t>
            </w:r>
            <w:r w:rsidRPr="002944C2">
              <w:rPr>
                <w:rStyle w:val="blk"/>
                <w:rFonts w:eastAsia="Calibri"/>
                <w:sz w:val="23"/>
                <w:szCs w:val="23"/>
              </w:rPr>
              <w:t>монта и обслуживания автомобилей и прочих объектов прид</w:t>
            </w:r>
            <w:r w:rsidRPr="002944C2">
              <w:rPr>
                <w:rStyle w:val="blk"/>
                <w:rFonts w:eastAsia="Calibri"/>
                <w:sz w:val="23"/>
                <w:szCs w:val="23"/>
              </w:rPr>
              <w:t>о</w:t>
            </w:r>
            <w:r w:rsidRPr="002944C2">
              <w:rPr>
                <w:rStyle w:val="blk"/>
                <w:rFonts w:eastAsia="Calibri"/>
                <w:sz w:val="23"/>
                <w:szCs w:val="23"/>
              </w:rPr>
              <w:t>рожного сервиса</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389" w:name="dst68"/>
            <w:bookmarkEnd w:id="389"/>
            <w:r w:rsidRPr="002944C2">
              <w:rPr>
                <w:rStyle w:val="blk"/>
                <w:rFonts w:eastAsia="Calibri"/>
                <w:sz w:val="23"/>
                <w:szCs w:val="23"/>
              </w:rPr>
              <w:t>4.9.1</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390" w:name="dst69"/>
            <w:bookmarkEnd w:id="390"/>
            <w:r w:rsidRPr="002944C2">
              <w:rPr>
                <w:rStyle w:val="blk"/>
                <w:rFonts w:eastAsia="Calibri"/>
                <w:sz w:val="23"/>
                <w:szCs w:val="23"/>
              </w:rPr>
              <w:t>Выставочно-ярмарочная де</w:t>
            </w:r>
            <w:r w:rsidRPr="002944C2">
              <w:rPr>
                <w:rStyle w:val="blk"/>
                <w:rFonts w:eastAsia="Calibri"/>
                <w:sz w:val="23"/>
                <w:szCs w:val="23"/>
              </w:rPr>
              <w:t>я</w:t>
            </w:r>
            <w:r w:rsidRPr="002944C2">
              <w:rPr>
                <w:rStyle w:val="blk"/>
                <w:rFonts w:eastAsia="Calibri"/>
                <w:sz w:val="23"/>
                <w:szCs w:val="23"/>
              </w:rPr>
              <w:t>тельность</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391" w:name="dst70"/>
            <w:bookmarkEnd w:id="391"/>
            <w:r w:rsidRPr="002944C2">
              <w:rPr>
                <w:rStyle w:val="blk"/>
                <w:rFonts w:eastAsia="Calibri"/>
                <w:sz w:val="23"/>
                <w:szCs w:val="23"/>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w:t>
            </w:r>
            <w:r w:rsidRPr="002944C2">
              <w:rPr>
                <w:rStyle w:val="blk"/>
                <w:rFonts w:eastAsia="Calibri"/>
                <w:sz w:val="23"/>
                <w:szCs w:val="23"/>
              </w:rPr>
              <w:t>и</w:t>
            </w:r>
            <w:r w:rsidRPr="002944C2">
              <w:rPr>
                <w:rStyle w:val="blk"/>
                <w:rFonts w:eastAsia="Calibri"/>
                <w:sz w:val="23"/>
                <w:szCs w:val="23"/>
              </w:rPr>
              <w:t>мую для обслуживания указанных мероприятий (застройка эк</w:t>
            </w:r>
            <w:r w:rsidRPr="002944C2">
              <w:rPr>
                <w:rStyle w:val="blk"/>
                <w:rFonts w:eastAsia="Calibri"/>
                <w:sz w:val="23"/>
                <w:szCs w:val="23"/>
              </w:rPr>
              <w:t>с</w:t>
            </w:r>
            <w:r w:rsidRPr="002944C2">
              <w:rPr>
                <w:rStyle w:val="blk"/>
                <w:rFonts w:eastAsia="Calibri"/>
                <w:sz w:val="23"/>
                <w:szCs w:val="23"/>
              </w:rPr>
              <w:t>позиционной площади, организация питания участников мер</w:t>
            </w:r>
            <w:r w:rsidRPr="002944C2">
              <w:rPr>
                <w:rStyle w:val="blk"/>
                <w:rFonts w:eastAsia="Calibri"/>
                <w:sz w:val="23"/>
                <w:szCs w:val="23"/>
              </w:rPr>
              <w:t>о</w:t>
            </w:r>
            <w:r w:rsidRPr="002944C2">
              <w:rPr>
                <w:rStyle w:val="blk"/>
                <w:rFonts w:eastAsia="Calibri"/>
                <w:sz w:val="23"/>
                <w:szCs w:val="23"/>
              </w:rPr>
              <w:t>приятий)</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392" w:name="dst71"/>
            <w:bookmarkEnd w:id="392"/>
            <w:r w:rsidRPr="002944C2">
              <w:rPr>
                <w:rStyle w:val="blk"/>
                <w:rFonts w:eastAsia="Calibri"/>
                <w:sz w:val="23"/>
                <w:szCs w:val="23"/>
              </w:rPr>
              <w:t>4.10</w:t>
            </w:r>
          </w:p>
        </w:tc>
      </w:tr>
      <w:tr w:rsidR="008F36A3" w:rsidRPr="002944C2" w:rsidTr="008F36A3">
        <w:tc>
          <w:tcPr>
            <w:tcW w:w="1705" w:type="dxa"/>
            <w:shd w:val="clear" w:color="auto" w:fill="FFFFFF"/>
            <w:vAlign w:val="center"/>
            <w:hideMark/>
          </w:tcPr>
          <w:p w:rsidR="008F36A3" w:rsidRPr="002944C2" w:rsidRDefault="008F36A3" w:rsidP="000F1DE7">
            <w:pPr>
              <w:spacing w:line="340" w:lineRule="atLeast"/>
              <w:rPr>
                <w:rFonts w:ascii="Arial" w:hAnsi="Arial" w:cs="Arial"/>
                <w:sz w:val="23"/>
                <w:szCs w:val="23"/>
              </w:rPr>
            </w:pPr>
            <w:bookmarkStart w:id="393" w:name="dst72"/>
            <w:bookmarkEnd w:id="393"/>
            <w:r w:rsidRPr="002944C2">
              <w:rPr>
                <w:rStyle w:val="blk"/>
                <w:rFonts w:eastAsia="Calibri"/>
                <w:sz w:val="23"/>
                <w:szCs w:val="23"/>
              </w:rPr>
              <w:t>Отдых (рекре</w:t>
            </w:r>
            <w:r w:rsidRPr="002944C2">
              <w:rPr>
                <w:rStyle w:val="blk"/>
                <w:rFonts w:eastAsia="Calibri"/>
                <w:sz w:val="23"/>
                <w:szCs w:val="23"/>
              </w:rPr>
              <w:t>а</w:t>
            </w:r>
            <w:r w:rsidRPr="002944C2">
              <w:rPr>
                <w:rStyle w:val="blk"/>
                <w:rFonts w:eastAsia="Calibri"/>
                <w:sz w:val="23"/>
                <w:szCs w:val="23"/>
              </w:rPr>
              <w:t>ция)</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394" w:name="dst73"/>
            <w:bookmarkEnd w:id="394"/>
            <w:r w:rsidRPr="002944C2">
              <w:rPr>
                <w:rStyle w:val="blk"/>
                <w:rFonts w:eastAsia="Calibri"/>
                <w:sz w:val="23"/>
                <w:szCs w:val="23"/>
              </w:rPr>
              <w:t>Обустройство мест для занятия спортом, физической культ</w:t>
            </w:r>
            <w:r w:rsidRPr="002944C2">
              <w:rPr>
                <w:rStyle w:val="blk"/>
                <w:rFonts w:eastAsia="Calibri"/>
                <w:sz w:val="23"/>
                <w:szCs w:val="23"/>
              </w:rPr>
              <w:t>у</w:t>
            </w:r>
            <w:r w:rsidRPr="002944C2">
              <w:rPr>
                <w:rStyle w:val="blk"/>
                <w:rFonts w:eastAsia="Calibri"/>
                <w:sz w:val="23"/>
                <w:szCs w:val="23"/>
              </w:rPr>
              <w:t>рой, пешими или верховыми прогулками, отдыха и туризма, наблюдения за природой, пикников, охоты, рыбалки и иной деятельности;</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создание и уход за парками, городскими лесами, садами и скв</w:t>
            </w:r>
            <w:r w:rsidRPr="002944C2">
              <w:rPr>
                <w:rStyle w:val="blk"/>
                <w:rFonts w:eastAsia="Calibri"/>
                <w:sz w:val="23"/>
                <w:szCs w:val="23"/>
              </w:rPr>
              <w:t>е</w:t>
            </w:r>
            <w:r w:rsidRPr="002944C2">
              <w:rPr>
                <w:rStyle w:val="blk"/>
                <w:rFonts w:eastAsia="Calibri"/>
                <w:sz w:val="23"/>
                <w:szCs w:val="23"/>
              </w:rPr>
              <w:t>рами, прудами, озерами, водохранилищами, пляжами, берег</w:t>
            </w:r>
            <w:r w:rsidRPr="002944C2">
              <w:rPr>
                <w:rStyle w:val="blk"/>
                <w:rFonts w:eastAsia="Calibri"/>
                <w:sz w:val="23"/>
                <w:szCs w:val="23"/>
              </w:rPr>
              <w:t>о</w:t>
            </w:r>
            <w:r w:rsidRPr="002944C2">
              <w:rPr>
                <w:rStyle w:val="blk"/>
                <w:rFonts w:eastAsia="Calibri"/>
                <w:sz w:val="23"/>
                <w:szCs w:val="23"/>
              </w:rPr>
              <w:t>выми полосами водных объектов общего пользования, а также обустройство мест отдыха в них.</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Содержание данного вида разрешенного использования вкл</w:t>
            </w:r>
            <w:r w:rsidRPr="002944C2">
              <w:rPr>
                <w:rStyle w:val="blk"/>
                <w:rFonts w:eastAsia="Calibri"/>
                <w:sz w:val="23"/>
                <w:szCs w:val="23"/>
              </w:rPr>
              <w:t>ю</w:t>
            </w:r>
            <w:r w:rsidRPr="002944C2">
              <w:rPr>
                <w:rStyle w:val="blk"/>
                <w:rFonts w:eastAsia="Calibri"/>
                <w:sz w:val="23"/>
                <w:szCs w:val="23"/>
              </w:rPr>
              <w:t>чает в себя содержание видов разрешенного использования с </w:t>
            </w:r>
            <w:hyperlink r:id="rId163" w:anchor="dst100165" w:history="1">
              <w:r w:rsidRPr="002944C2">
                <w:rPr>
                  <w:rStyle w:val="a7"/>
                  <w:color w:val="auto"/>
                  <w:sz w:val="23"/>
                  <w:szCs w:val="23"/>
                  <w:u w:val="none"/>
                </w:rPr>
                <w:t>кодами 5.1</w:t>
              </w:r>
            </w:hyperlink>
            <w:r w:rsidRPr="002944C2">
              <w:rPr>
                <w:rStyle w:val="blk"/>
                <w:rFonts w:eastAsia="Calibri"/>
                <w:sz w:val="23"/>
                <w:szCs w:val="23"/>
              </w:rPr>
              <w:t> - </w:t>
            </w:r>
            <w:hyperlink r:id="rId164" w:anchor="dst100177" w:history="1">
              <w:r w:rsidRPr="002944C2">
                <w:rPr>
                  <w:rStyle w:val="a7"/>
                  <w:color w:val="auto"/>
                  <w:sz w:val="23"/>
                  <w:szCs w:val="23"/>
                  <w:u w:val="none"/>
                </w:rPr>
                <w:t>5.5</w:t>
              </w:r>
            </w:hyperlink>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395" w:name="dst74"/>
            <w:bookmarkEnd w:id="395"/>
            <w:r w:rsidRPr="002944C2">
              <w:rPr>
                <w:rStyle w:val="blk"/>
                <w:rFonts w:eastAsia="Calibri"/>
                <w:sz w:val="23"/>
                <w:szCs w:val="23"/>
              </w:rPr>
              <w:t>5.0</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396" w:name="dst100165"/>
            <w:bookmarkEnd w:id="396"/>
            <w:r w:rsidRPr="002944C2">
              <w:rPr>
                <w:rStyle w:val="blk"/>
                <w:rFonts w:eastAsia="Calibri"/>
                <w:sz w:val="23"/>
                <w:szCs w:val="23"/>
              </w:rPr>
              <w:t>Спорт</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397" w:name="dst75"/>
            <w:bookmarkEnd w:id="397"/>
            <w:r w:rsidRPr="002944C2">
              <w:rPr>
                <w:rStyle w:val="blk"/>
                <w:rFonts w:eastAsia="Calibri"/>
                <w:sz w:val="23"/>
                <w:szCs w:val="23"/>
              </w:rPr>
              <w:t xml:space="preserve">Размещение объектов капитального строительства в качестве </w:t>
            </w:r>
            <w:r w:rsidRPr="002944C2">
              <w:rPr>
                <w:rStyle w:val="blk"/>
                <w:rFonts w:eastAsia="Calibri"/>
                <w:sz w:val="23"/>
                <w:szCs w:val="23"/>
              </w:rPr>
              <w:lastRenderedPageBreak/>
              <w:t>спортивных клубов, спортивных залов, бассейнов, устройство площадок для занятия спортом и физкультурой (беговые д</w:t>
            </w:r>
            <w:r w:rsidRPr="002944C2">
              <w:rPr>
                <w:rStyle w:val="blk"/>
                <w:rFonts w:eastAsia="Calibri"/>
                <w:sz w:val="23"/>
                <w:szCs w:val="23"/>
              </w:rPr>
              <w:t>о</w:t>
            </w:r>
            <w:r w:rsidRPr="002944C2">
              <w:rPr>
                <w:rStyle w:val="blk"/>
                <w:rFonts w:eastAsia="Calibri"/>
                <w:sz w:val="23"/>
                <w:szCs w:val="23"/>
              </w:rPr>
              <w:t>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w:t>
            </w:r>
            <w:r w:rsidRPr="002944C2">
              <w:rPr>
                <w:rStyle w:val="blk"/>
                <w:rFonts w:eastAsia="Calibri"/>
                <w:sz w:val="23"/>
                <w:szCs w:val="23"/>
              </w:rPr>
              <w:t>о</w:t>
            </w:r>
            <w:r w:rsidRPr="002944C2">
              <w:rPr>
                <w:rStyle w:val="blk"/>
                <w:rFonts w:eastAsia="Calibri"/>
                <w:sz w:val="23"/>
                <w:szCs w:val="23"/>
              </w:rPr>
              <w:t>оружения, необходимые для водных видов спорта и хранения соответствующего инвентаря);</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спортивных баз и лагерей</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398" w:name="dst100167"/>
            <w:bookmarkEnd w:id="398"/>
            <w:r w:rsidRPr="002944C2">
              <w:rPr>
                <w:rStyle w:val="blk"/>
                <w:rFonts w:eastAsia="Calibri"/>
                <w:sz w:val="23"/>
                <w:szCs w:val="23"/>
              </w:rPr>
              <w:lastRenderedPageBreak/>
              <w:t>5.1</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399" w:name="dst100168"/>
            <w:bookmarkEnd w:id="399"/>
            <w:r w:rsidRPr="002944C2">
              <w:rPr>
                <w:rStyle w:val="blk"/>
                <w:rFonts w:eastAsia="Calibri"/>
                <w:sz w:val="23"/>
                <w:szCs w:val="23"/>
              </w:rPr>
              <w:lastRenderedPageBreak/>
              <w:t>Природно-познавательный туризм</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400" w:name="dst100169"/>
            <w:bookmarkEnd w:id="400"/>
            <w:r w:rsidRPr="002944C2">
              <w:rPr>
                <w:rStyle w:val="blk"/>
                <w:rFonts w:eastAsia="Calibri"/>
                <w:sz w:val="23"/>
                <w:szCs w:val="23"/>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w:t>
            </w:r>
            <w:r w:rsidRPr="002944C2">
              <w:rPr>
                <w:rStyle w:val="blk"/>
                <w:rFonts w:eastAsia="Calibri"/>
                <w:sz w:val="23"/>
                <w:szCs w:val="23"/>
              </w:rPr>
              <w:t>о</w:t>
            </w:r>
            <w:r w:rsidRPr="002944C2">
              <w:rPr>
                <w:rStyle w:val="blk"/>
                <w:rFonts w:eastAsia="Calibri"/>
                <w:sz w:val="23"/>
                <w:szCs w:val="23"/>
              </w:rPr>
              <w:t>знавательными сведениями об окружающей природной среде;</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осуществление необходимых природоохранных и природово</w:t>
            </w:r>
            <w:r w:rsidRPr="002944C2">
              <w:rPr>
                <w:rStyle w:val="blk"/>
                <w:rFonts w:eastAsia="Calibri"/>
                <w:sz w:val="23"/>
                <w:szCs w:val="23"/>
              </w:rPr>
              <w:t>с</w:t>
            </w:r>
            <w:r w:rsidRPr="002944C2">
              <w:rPr>
                <w:rStyle w:val="blk"/>
                <w:rFonts w:eastAsia="Calibri"/>
                <w:sz w:val="23"/>
                <w:szCs w:val="23"/>
              </w:rPr>
              <w:t>становительных мероприятий</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401" w:name="dst100170"/>
            <w:bookmarkEnd w:id="401"/>
            <w:r w:rsidRPr="002944C2">
              <w:rPr>
                <w:rStyle w:val="blk"/>
                <w:rFonts w:eastAsia="Calibri"/>
                <w:sz w:val="23"/>
                <w:szCs w:val="23"/>
              </w:rPr>
              <w:t>5.2</w:t>
            </w:r>
          </w:p>
        </w:tc>
      </w:tr>
      <w:tr w:rsidR="008F36A3" w:rsidRPr="002944C2" w:rsidTr="008F36A3">
        <w:tc>
          <w:tcPr>
            <w:tcW w:w="1705" w:type="dxa"/>
            <w:shd w:val="clear" w:color="auto" w:fill="FFFFFF"/>
            <w:vAlign w:val="center"/>
            <w:hideMark/>
          </w:tcPr>
          <w:p w:rsidR="008F36A3" w:rsidRPr="002944C2" w:rsidRDefault="008F36A3" w:rsidP="000F1DE7">
            <w:pPr>
              <w:spacing w:line="340" w:lineRule="atLeast"/>
              <w:rPr>
                <w:rFonts w:ascii="Arial" w:hAnsi="Arial" w:cs="Arial"/>
                <w:sz w:val="23"/>
                <w:szCs w:val="23"/>
              </w:rPr>
            </w:pPr>
            <w:bookmarkStart w:id="402" w:name="dst76"/>
            <w:bookmarkEnd w:id="402"/>
            <w:r w:rsidRPr="002944C2">
              <w:rPr>
                <w:rStyle w:val="blk"/>
                <w:rFonts w:eastAsia="Calibri"/>
                <w:sz w:val="23"/>
                <w:szCs w:val="23"/>
              </w:rPr>
              <w:t>Туристическое обслуживание</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403" w:name="dst77"/>
            <w:bookmarkEnd w:id="403"/>
            <w:r w:rsidRPr="002944C2">
              <w:rPr>
                <w:rStyle w:val="blk"/>
                <w:rFonts w:eastAsia="Calibri"/>
                <w:sz w:val="23"/>
                <w:szCs w:val="23"/>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w:t>
            </w:r>
            <w:r w:rsidRPr="002944C2">
              <w:rPr>
                <w:rStyle w:val="blk"/>
                <w:rFonts w:eastAsia="Calibri"/>
                <w:sz w:val="23"/>
                <w:szCs w:val="23"/>
              </w:rPr>
              <w:t>а</w:t>
            </w:r>
            <w:r w:rsidRPr="002944C2">
              <w:rPr>
                <w:rStyle w:val="blk"/>
                <w:rFonts w:eastAsia="Calibri"/>
                <w:sz w:val="23"/>
                <w:szCs w:val="23"/>
              </w:rPr>
              <w:t>тельской выгоды из предоставления жилого помещения для временного проживания в них;</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детских лагерей</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404" w:name="dst78"/>
            <w:bookmarkEnd w:id="404"/>
            <w:r w:rsidRPr="002944C2">
              <w:rPr>
                <w:rStyle w:val="blk"/>
                <w:rFonts w:eastAsia="Calibri"/>
                <w:sz w:val="23"/>
                <w:szCs w:val="23"/>
              </w:rPr>
              <w:t>5.2.1</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405" w:name="dst100171"/>
            <w:bookmarkEnd w:id="405"/>
            <w:r w:rsidRPr="002944C2">
              <w:rPr>
                <w:rStyle w:val="blk"/>
                <w:rFonts w:eastAsia="Calibri"/>
                <w:sz w:val="23"/>
                <w:szCs w:val="23"/>
              </w:rPr>
              <w:t>Охота и рыбалка</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406" w:name="dst100172"/>
            <w:bookmarkEnd w:id="406"/>
            <w:r w:rsidRPr="002944C2">
              <w:rPr>
                <w:rStyle w:val="blk"/>
                <w:rFonts w:eastAsia="Calibri"/>
                <w:sz w:val="23"/>
                <w:szCs w:val="23"/>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w:t>
            </w:r>
            <w:r w:rsidRPr="002944C2">
              <w:rPr>
                <w:rStyle w:val="blk"/>
                <w:rFonts w:eastAsia="Calibri"/>
                <w:sz w:val="23"/>
                <w:szCs w:val="23"/>
              </w:rPr>
              <w:t>т</w:t>
            </w:r>
            <w:r w:rsidRPr="002944C2">
              <w:rPr>
                <w:rStyle w:val="blk"/>
                <w:rFonts w:eastAsia="Calibri"/>
                <w:sz w:val="23"/>
                <w:szCs w:val="23"/>
              </w:rPr>
              <w:t>ва рыбы</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407" w:name="dst100173"/>
            <w:bookmarkEnd w:id="407"/>
            <w:r w:rsidRPr="002944C2">
              <w:rPr>
                <w:rStyle w:val="blk"/>
                <w:rFonts w:eastAsia="Calibri"/>
                <w:sz w:val="23"/>
                <w:szCs w:val="23"/>
              </w:rPr>
              <w:t>5.3</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408" w:name="dst100174"/>
            <w:bookmarkEnd w:id="408"/>
            <w:r w:rsidRPr="002944C2">
              <w:rPr>
                <w:rStyle w:val="blk"/>
                <w:rFonts w:eastAsia="Calibri"/>
                <w:sz w:val="23"/>
                <w:szCs w:val="23"/>
              </w:rPr>
              <w:t>Причалы для маломерных с</w:t>
            </w:r>
            <w:r w:rsidRPr="002944C2">
              <w:rPr>
                <w:rStyle w:val="blk"/>
                <w:rFonts w:eastAsia="Calibri"/>
                <w:sz w:val="23"/>
                <w:szCs w:val="23"/>
              </w:rPr>
              <w:t>у</w:t>
            </w:r>
            <w:r w:rsidRPr="002944C2">
              <w:rPr>
                <w:rStyle w:val="blk"/>
                <w:rFonts w:eastAsia="Calibri"/>
                <w:sz w:val="23"/>
                <w:szCs w:val="23"/>
              </w:rPr>
              <w:t>дов</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409" w:name="dst100175"/>
            <w:bookmarkEnd w:id="409"/>
            <w:r w:rsidRPr="002944C2">
              <w:rPr>
                <w:rStyle w:val="blk"/>
                <w:rFonts w:eastAsia="Calibri"/>
                <w:sz w:val="23"/>
                <w:szCs w:val="23"/>
              </w:rPr>
              <w:t>Размещение сооружений, предназначенных для причаливания, хранения и обслуживания яхт, катеров, лодок и других мал</w:t>
            </w:r>
            <w:r w:rsidRPr="002944C2">
              <w:rPr>
                <w:rStyle w:val="blk"/>
                <w:rFonts w:eastAsia="Calibri"/>
                <w:sz w:val="23"/>
                <w:szCs w:val="23"/>
              </w:rPr>
              <w:t>о</w:t>
            </w:r>
            <w:r w:rsidRPr="002944C2">
              <w:rPr>
                <w:rStyle w:val="blk"/>
                <w:rFonts w:eastAsia="Calibri"/>
                <w:sz w:val="23"/>
                <w:szCs w:val="23"/>
              </w:rPr>
              <w:t>мерных судов</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410" w:name="dst100176"/>
            <w:bookmarkEnd w:id="410"/>
            <w:r w:rsidRPr="002944C2">
              <w:rPr>
                <w:rStyle w:val="blk"/>
                <w:rFonts w:eastAsia="Calibri"/>
                <w:sz w:val="23"/>
                <w:szCs w:val="23"/>
              </w:rPr>
              <w:t>5.4</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411" w:name="dst100177"/>
            <w:bookmarkEnd w:id="411"/>
            <w:r w:rsidRPr="002944C2">
              <w:rPr>
                <w:rStyle w:val="blk"/>
                <w:rFonts w:eastAsia="Calibri"/>
                <w:sz w:val="23"/>
                <w:szCs w:val="23"/>
              </w:rPr>
              <w:t>Поля для гольфа или конных пр</w:t>
            </w:r>
            <w:r w:rsidRPr="002944C2">
              <w:rPr>
                <w:rStyle w:val="blk"/>
                <w:rFonts w:eastAsia="Calibri"/>
                <w:sz w:val="23"/>
                <w:szCs w:val="23"/>
              </w:rPr>
              <w:t>о</w:t>
            </w:r>
            <w:r w:rsidRPr="002944C2">
              <w:rPr>
                <w:rStyle w:val="blk"/>
                <w:rFonts w:eastAsia="Calibri"/>
                <w:sz w:val="23"/>
                <w:szCs w:val="23"/>
              </w:rPr>
              <w:t>гулок</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412" w:name="dst79"/>
            <w:bookmarkEnd w:id="412"/>
            <w:r w:rsidRPr="002944C2">
              <w:rPr>
                <w:rStyle w:val="blk"/>
                <w:rFonts w:eastAsia="Calibri"/>
                <w:sz w:val="23"/>
                <w:szCs w:val="23"/>
              </w:rPr>
              <w:t>Обустройство мест для игры в гольф или осуществления ко</w:t>
            </w:r>
            <w:r w:rsidRPr="002944C2">
              <w:rPr>
                <w:rStyle w:val="blk"/>
                <w:rFonts w:eastAsia="Calibri"/>
                <w:sz w:val="23"/>
                <w:szCs w:val="23"/>
              </w:rPr>
              <w:t>н</w:t>
            </w:r>
            <w:r w:rsidRPr="002944C2">
              <w:rPr>
                <w:rStyle w:val="blk"/>
                <w:rFonts w:eastAsia="Calibri"/>
                <w:sz w:val="23"/>
                <w:szCs w:val="23"/>
              </w:rPr>
              <w:t>ных прогулок, в том числе осуществление необходимых земл</w:t>
            </w:r>
            <w:r w:rsidRPr="002944C2">
              <w:rPr>
                <w:rStyle w:val="blk"/>
                <w:rFonts w:eastAsia="Calibri"/>
                <w:sz w:val="23"/>
                <w:szCs w:val="23"/>
              </w:rPr>
              <w:t>я</w:t>
            </w:r>
            <w:r w:rsidRPr="002944C2">
              <w:rPr>
                <w:rStyle w:val="blk"/>
                <w:rFonts w:eastAsia="Calibri"/>
                <w:sz w:val="23"/>
                <w:szCs w:val="23"/>
              </w:rPr>
              <w:t>ных работ и вспомогательных сооружений;</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конноспортивных манежей, не предусматрива</w:t>
            </w:r>
            <w:r w:rsidRPr="002944C2">
              <w:rPr>
                <w:rStyle w:val="blk"/>
                <w:rFonts w:eastAsia="Calibri"/>
                <w:sz w:val="23"/>
                <w:szCs w:val="23"/>
              </w:rPr>
              <w:t>ю</w:t>
            </w:r>
            <w:r w:rsidRPr="002944C2">
              <w:rPr>
                <w:rStyle w:val="blk"/>
                <w:rFonts w:eastAsia="Calibri"/>
                <w:sz w:val="23"/>
                <w:szCs w:val="23"/>
              </w:rPr>
              <w:t>щих устройство трибун</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413" w:name="dst100179"/>
            <w:bookmarkEnd w:id="413"/>
            <w:r w:rsidRPr="002944C2">
              <w:rPr>
                <w:rStyle w:val="blk"/>
                <w:rFonts w:eastAsia="Calibri"/>
                <w:sz w:val="23"/>
                <w:szCs w:val="23"/>
              </w:rPr>
              <w:t>5.5</w:t>
            </w:r>
          </w:p>
        </w:tc>
      </w:tr>
      <w:tr w:rsidR="008F36A3" w:rsidRPr="002944C2" w:rsidTr="008F36A3">
        <w:tc>
          <w:tcPr>
            <w:tcW w:w="1705" w:type="dxa"/>
            <w:shd w:val="clear" w:color="auto" w:fill="FFFFFF"/>
            <w:vAlign w:val="center"/>
            <w:hideMark/>
          </w:tcPr>
          <w:p w:rsidR="008F36A3" w:rsidRPr="002944C2" w:rsidRDefault="008F36A3" w:rsidP="000F1DE7">
            <w:pPr>
              <w:spacing w:line="340" w:lineRule="atLeast"/>
              <w:rPr>
                <w:rFonts w:ascii="Arial" w:hAnsi="Arial" w:cs="Arial"/>
                <w:sz w:val="23"/>
                <w:szCs w:val="23"/>
              </w:rPr>
            </w:pPr>
            <w:bookmarkStart w:id="414" w:name="dst80"/>
            <w:bookmarkEnd w:id="414"/>
            <w:r w:rsidRPr="002944C2">
              <w:rPr>
                <w:rStyle w:val="blk"/>
                <w:rFonts w:eastAsia="Calibri"/>
                <w:sz w:val="23"/>
                <w:szCs w:val="23"/>
              </w:rPr>
              <w:t>Производстве</w:t>
            </w:r>
            <w:r w:rsidRPr="002944C2">
              <w:rPr>
                <w:rStyle w:val="blk"/>
                <w:rFonts w:eastAsia="Calibri"/>
                <w:sz w:val="23"/>
                <w:szCs w:val="23"/>
              </w:rPr>
              <w:t>н</w:t>
            </w:r>
            <w:r w:rsidRPr="002944C2">
              <w:rPr>
                <w:rStyle w:val="blk"/>
                <w:rFonts w:eastAsia="Calibri"/>
                <w:sz w:val="23"/>
                <w:szCs w:val="23"/>
              </w:rPr>
              <w:t>ная деятельность</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415" w:name="dst81"/>
            <w:bookmarkEnd w:id="415"/>
            <w:r w:rsidRPr="002944C2">
              <w:rPr>
                <w:rStyle w:val="blk"/>
                <w:rFonts w:eastAsia="Calibri"/>
                <w:sz w:val="23"/>
                <w:szCs w:val="23"/>
              </w:rPr>
              <w:t>Размещение объектов капитального строительства в целях д</w:t>
            </w:r>
            <w:r w:rsidRPr="002944C2">
              <w:rPr>
                <w:rStyle w:val="blk"/>
                <w:rFonts w:eastAsia="Calibri"/>
                <w:sz w:val="23"/>
                <w:szCs w:val="23"/>
              </w:rPr>
              <w:t>о</w:t>
            </w:r>
            <w:r w:rsidRPr="002944C2">
              <w:rPr>
                <w:rStyle w:val="blk"/>
                <w:rFonts w:eastAsia="Calibri"/>
                <w:sz w:val="23"/>
                <w:szCs w:val="23"/>
              </w:rPr>
              <w:t>бычи недр, их переработки, изготовления вещей промышле</w:t>
            </w:r>
            <w:r w:rsidRPr="002944C2">
              <w:rPr>
                <w:rStyle w:val="blk"/>
                <w:rFonts w:eastAsia="Calibri"/>
                <w:sz w:val="23"/>
                <w:szCs w:val="23"/>
              </w:rPr>
              <w:t>н</w:t>
            </w:r>
            <w:r w:rsidRPr="002944C2">
              <w:rPr>
                <w:rStyle w:val="blk"/>
                <w:rFonts w:eastAsia="Calibri"/>
                <w:sz w:val="23"/>
                <w:szCs w:val="23"/>
              </w:rPr>
              <w:t>ным способом.</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416" w:name="dst82"/>
            <w:bookmarkEnd w:id="416"/>
            <w:r w:rsidRPr="002944C2">
              <w:rPr>
                <w:rStyle w:val="blk"/>
                <w:rFonts w:eastAsia="Calibri"/>
                <w:sz w:val="23"/>
                <w:szCs w:val="23"/>
              </w:rPr>
              <w:t>6.0</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417" w:name="dst100183"/>
            <w:bookmarkEnd w:id="417"/>
            <w:r w:rsidRPr="002944C2">
              <w:rPr>
                <w:rStyle w:val="blk"/>
                <w:rFonts w:eastAsia="Calibri"/>
                <w:sz w:val="23"/>
                <w:szCs w:val="23"/>
              </w:rPr>
              <w:t>Недропользов</w:t>
            </w:r>
            <w:r w:rsidRPr="002944C2">
              <w:rPr>
                <w:rStyle w:val="blk"/>
                <w:rFonts w:eastAsia="Calibri"/>
                <w:sz w:val="23"/>
                <w:szCs w:val="23"/>
              </w:rPr>
              <w:t>а</w:t>
            </w:r>
            <w:r w:rsidRPr="002944C2">
              <w:rPr>
                <w:rStyle w:val="blk"/>
                <w:rFonts w:eastAsia="Calibri"/>
                <w:sz w:val="23"/>
                <w:szCs w:val="23"/>
              </w:rPr>
              <w:t>ние</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418" w:name="dst100184"/>
            <w:bookmarkEnd w:id="418"/>
            <w:r w:rsidRPr="002944C2">
              <w:rPr>
                <w:rStyle w:val="blk"/>
                <w:rFonts w:eastAsia="Calibri"/>
                <w:sz w:val="23"/>
                <w:szCs w:val="23"/>
              </w:rPr>
              <w:t>Осуществление геологических изысканий;</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добыча недр открытым (карьеры, отвалы) и закрытым (шахты, скважины) способами;</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объектов капитального строительства, в том числе подземных, в целях добычи недр;</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объектов капитального строительства, необход</w:t>
            </w:r>
            <w:r w:rsidRPr="002944C2">
              <w:rPr>
                <w:rStyle w:val="blk"/>
                <w:rFonts w:eastAsia="Calibri"/>
                <w:sz w:val="23"/>
                <w:szCs w:val="23"/>
              </w:rPr>
              <w:t>и</w:t>
            </w:r>
            <w:r w:rsidRPr="002944C2">
              <w:rPr>
                <w:rStyle w:val="blk"/>
                <w:rFonts w:eastAsia="Calibri"/>
                <w:sz w:val="23"/>
                <w:szCs w:val="23"/>
              </w:rPr>
              <w:t>мых для подготовки сырья к транспортировке и (или) промы</w:t>
            </w:r>
            <w:r w:rsidRPr="002944C2">
              <w:rPr>
                <w:rStyle w:val="blk"/>
                <w:rFonts w:eastAsia="Calibri"/>
                <w:sz w:val="23"/>
                <w:szCs w:val="23"/>
              </w:rPr>
              <w:t>ш</w:t>
            </w:r>
            <w:r w:rsidRPr="002944C2">
              <w:rPr>
                <w:rStyle w:val="blk"/>
                <w:rFonts w:eastAsia="Calibri"/>
                <w:sz w:val="23"/>
                <w:szCs w:val="23"/>
              </w:rPr>
              <w:t>ленной переработке;</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объектов капитального строительства, предназн</w:t>
            </w:r>
            <w:r w:rsidRPr="002944C2">
              <w:rPr>
                <w:rStyle w:val="blk"/>
                <w:rFonts w:eastAsia="Calibri"/>
                <w:sz w:val="23"/>
                <w:szCs w:val="23"/>
              </w:rPr>
              <w:t>а</w:t>
            </w:r>
            <w:r w:rsidRPr="002944C2">
              <w:rPr>
                <w:rStyle w:val="blk"/>
                <w:rFonts w:eastAsia="Calibri"/>
                <w:sz w:val="23"/>
                <w:szCs w:val="23"/>
              </w:rPr>
              <w:lastRenderedPageBreak/>
              <w:t>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w:t>
            </w:r>
            <w:r w:rsidRPr="002944C2">
              <w:rPr>
                <w:rStyle w:val="blk"/>
                <w:rFonts w:eastAsia="Calibri"/>
                <w:sz w:val="23"/>
                <w:szCs w:val="23"/>
              </w:rPr>
              <w:t>н</w:t>
            </w:r>
            <w:r w:rsidRPr="002944C2">
              <w:rPr>
                <w:rStyle w:val="blk"/>
                <w:rFonts w:eastAsia="Calibri"/>
                <w:sz w:val="23"/>
                <w:szCs w:val="23"/>
              </w:rPr>
              <w:t>ной территории</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419" w:name="dst100185"/>
            <w:bookmarkEnd w:id="419"/>
            <w:r w:rsidRPr="002944C2">
              <w:rPr>
                <w:rStyle w:val="blk"/>
                <w:rFonts w:eastAsia="Calibri"/>
                <w:sz w:val="23"/>
                <w:szCs w:val="23"/>
              </w:rPr>
              <w:lastRenderedPageBreak/>
              <w:t>6.1</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420" w:name="dst100186"/>
            <w:bookmarkEnd w:id="420"/>
            <w:r w:rsidRPr="002944C2">
              <w:rPr>
                <w:rStyle w:val="blk"/>
                <w:rFonts w:eastAsia="Calibri"/>
                <w:sz w:val="23"/>
                <w:szCs w:val="23"/>
              </w:rPr>
              <w:lastRenderedPageBreak/>
              <w:t>Тяжелая пр</w:t>
            </w:r>
            <w:r w:rsidRPr="002944C2">
              <w:rPr>
                <w:rStyle w:val="blk"/>
                <w:rFonts w:eastAsia="Calibri"/>
                <w:sz w:val="23"/>
                <w:szCs w:val="23"/>
              </w:rPr>
              <w:t>о</w:t>
            </w:r>
            <w:r w:rsidRPr="002944C2">
              <w:rPr>
                <w:rStyle w:val="blk"/>
                <w:rFonts w:eastAsia="Calibri"/>
                <w:sz w:val="23"/>
                <w:szCs w:val="23"/>
              </w:rPr>
              <w:t>мышленность</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421" w:name="dst83"/>
            <w:bookmarkEnd w:id="421"/>
            <w:r w:rsidRPr="002944C2">
              <w:rPr>
                <w:rStyle w:val="blk"/>
                <w:rFonts w:eastAsia="Calibri"/>
                <w:sz w:val="23"/>
                <w:szCs w:val="23"/>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w:t>
            </w:r>
            <w:r w:rsidRPr="002944C2">
              <w:rPr>
                <w:rStyle w:val="blk"/>
                <w:rFonts w:eastAsia="Calibri"/>
                <w:sz w:val="23"/>
                <w:szCs w:val="23"/>
              </w:rPr>
              <w:t>е</w:t>
            </w:r>
            <w:r w:rsidRPr="002944C2">
              <w:rPr>
                <w:rStyle w:val="blk"/>
                <w:rFonts w:eastAsia="Calibri"/>
                <w:sz w:val="23"/>
                <w:szCs w:val="23"/>
              </w:rPr>
              <w:t>ния, машиностроения, станкостроения, а также другие подо</w:t>
            </w:r>
            <w:r w:rsidRPr="002944C2">
              <w:rPr>
                <w:rStyle w:val="blk"/>
                <w:rFonts w:eastAsia="Calibri"/>
                <w:sz w:val="23"/>
                <w:szCs w:val="23"/>
              </w:rPr>
              <w:t>б</w:t>
            </w:r>
            <w:r w:rsidRPr="002944C2">
              <w:rPr>
                <w:rStyle w:val="blk"/>
                <w:rFonts w:eastAsia="Calibri"/>
                <w:sz w:val="23"/>
                <w:szCs w:val="23"/>
              </w:rPr>
              <w:t>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w:t>
            </w:r>
            <w:r w:rsidRPr="002944C2">
              <w:rPr>
                <w:rStyle w:val="blk"/>
                <w:rFonts w:eastAsia="Calibri"/>
                <w:sz w:val="23"/>
                <w:szCs w:val="23"/>
              </w:rPr>
              <w:t>ш</w:t>
            </w:r>
            <w:r w:rsidRPr="002944C2">
              <w:rPr>
                <w:rStyle w:val="blk"/>
                <w:rFonts w:eastAsia="Calibri"/>
                <w:sz w:val="23"/>
                <w:szCs w:val="23"/>
              </w:rPr>
              <w:t>ленности отнесен к иному виду разрешенного использования</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422" w:name="dst100188"/>
            <w:bookmarkEnd w:id="422"/>
            <w:r w:rsidRPr="002944C2">
              <w:rPr>
                <w:rStyle w:val="blk"/>
                <w:rFonts w:eastAsia="Calibri"/>
                <w:sz w:val="23"/>
                <w:szCs w:val="23"/>
              </w:rPr>
              <w:t>6.2</w:t>
            </w:r>
          </w:p>
        </w:tc>
      </w:tr>
      <w:tr w:rsidR="008F36A3" w:rsidRPr="002944C2" w:rsidTr="008F36A3">
        <w:tc>
          <w:tcPr>
            <w:tcW w:w="1705" w:type="dxa"/>
            <w:shd w:val="clear" w:color="auto" w:fill="FFFFFF"/>
            <w:vAlign w:val="center"/>
            <w:hideMark/>
          </w:tcPr>
          <w:p w:rsidR="008F36A3" w:rsidRPr="002944C2" w:rsidRDefault="008F36A3" w:rsidP="000F1DE7">
            <w:pPr>
              <w:spacing w:line="340" w:lineRule="atLeast"/>
              <w:rPr>
                <w:rFonts w:ascii="Arial" w:hAnsi="Arial" w:cs="Arial"/>
                <w:sz w:val="23"/>
                <w:szCs w:val="23"/>
              </w:rPr>
            </w:pPr>
            <w:bookmarkStart w:id="423" w:name="dst84"/>
            <w:bookmarkEnd w:id="423"/>
            <w:r w:rsidRPr="002944C2">
              <w:rPr>
                <w:rStyle w:val="blk"/>
                <w:rFonts w:eastAsia="Calibri"/>
                <w:sz w:val="23"/>
                <w:szCs w:val="23"/>
              </w:rPr>
              <w:t>Автомобил</w:t>
            </w:r>
            <w:r w:rsidRPr="002944C2">
              <w:rPr>
                <w:rStyle w:val="blk"/>
                <w:rFonts w:eastAsia="Calibri"/>
                <w:sz w:val="23"/>
                <w:szCs w:val="23"/>
              </w:rPr>
              <w:t>е</w:t>
            </w:r>
            <w:r w:rsidRPr="002944C2">
              <w:rPr>
                <w:rStyle w:val="blk"/>
                <w:rFonts w:eastAsia="Calibri"/>
                <w:sz w:val="23"/>
                <w:szCs w:val="23"/>
              </w:rPr>
              <w:t>строительная промышле</w:t>
            </w:r>
            <w:r w:rsidRPr="002944C2">
              <w:rPr>
                <w:rStyle w:val="blk"/>
                <w:rFonts w:eastAsia="Calibri"/>
                <w:sz w:val="23"/>
                <w:szCs w:val="23"/>
              </w:rPr>
              <w:t>н</w:t>
            </w:r>
            <w:r w:rsidRPr="002944C2">
              <w:rPr>
                <w:rStyle w:val="blk"/>
                <w:rFonts w:eastAsia="Calibri"/>
                <w:sz w:val="23"/>
                <w:szCs w:val="23"/>
              </w:rPr>
              <w:t>ность</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424" w:name="dst85"/>
            <w:bookmarkEnd w:id="424"/>
            <w:r w:rsidRPr="002944C2">
              <w:rPr>
                <w:rStyle w:val="blk"/>
                <w:rFonts w:eastAsia="Calibri"/>
                <w:sz w:val="23"/>
                <w:szCs w:val="23"/>
              </w:rPr>
              <w:t>Размещение объектов капитального строительства, предназн</w:t>
            </w:r>
            <w:r w:rsidRPr="002944C2">
              <w:rPr>
                <w:rStyle w:val="blk"/>
                <w:rFonts w:eastAsia="Calibri"/>
                <w:sz w:val="23"/>
                <w:szCs w:val="23"/>
              </w:rPr>
              <w:t>а</w:t>
            </w:r>
            <w:r w:rsidRPr="002944C2">
              <w:rPr>
                <w:rStyle w:val="blk"/>
                <w:rFonts w:eastAsia="Calibri"/>
                <w:sz w:val="23"/>
                <w:szCs w:val="23"/>
              </w:rPr>
              <w:t>ченных для производства транспортных средств и оборудов</w:t>
            </w:r>
            <w:r w:rsidRPr="002944C2">
              <w:rPr>
                <w:rStyle w:val="blk"/>
                <w:rFonts w:eastAsia="Calibri"/>
                <w:sz w:val="23"/>
                <w:szCs w:val="23"/>
              </w:rPr>
              <w:t>а</w:t>
            </w:r>
            <w:r w:rsidRPr="002944C2">
              <w:rPr>
                <w:rStyle w:val="blk"/>
                <w:rFonts w:eastAsia="Calibri"/>
                <w:sz w:val="23"/>
                <w:szCs w:val="23"/>
              </w:rPr>
              <w:t>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w:t>
            </w:r>
            <w:r w:rsidRPr="002944C2">
              <w:rPr>
                <w:rStyle w:val="blk"/>
                <w:rFonts w:eastAsia="Calibri"/>
                <w:sz w:val="23"/>
                <w:szCs w:val="23"/>
              </w:rPr>
              <w:t>а</w:t>
            </w:r>
            <w:r w:rsidRPr="002944C2">
              <w:rPr>
                <w:rStyle w:val="blk"/>
                <w:rFonts w:eastAsia="Calibri"/>
                <w:sz w:val="23"/>
                <w:szCs w:val="23"/>
              </w:rPr>
              <w:t>ми транспорта, производства частей и принадлежностей авт</w:t>
            </w:r>
            <w:r w:rsidRPr="002944C2">
              <w:rPr>
                <w:rStyle w:val="blk"/>
                <w:rFonts w:eastAsia="Calibri"/>
                <w:sz w:val="23"/>
                <w:szCs w:val="23"/>
              </w:rPr>
              <w:t>о</w:t>
            </w:r>
            <w:r w:rsidRPr="002944C2">
              <w:rPr>
                <w:rStyle w:val="blk"/>
                <w:rFonts w:eastAsia="Calibri"/>
                <w:sz w:val="23"/>
                <w:szCs w:val="23"/>
              </w:rPr>
              <w:t>мобилей и их двигателей</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425" w:name="dst86"/>
            <w:bookmarkEnd w:id="425"/>
            <w:r w:rsidRPr="002944C2">
              <w:rPr>
                <w:rStyle w:val="blk"/>
                <w:rFonts w:eastAsia="Calibri"/>
                <w:sz w:val="23"/>
                <w:szCs w:val="23"/>
              </w:rPr>
              <w:t>6.2.1</w:t>
            </w:r>
          </w:p>
        </w:tc>
      </w:tr>
      <w:tr w:rsidR="008F36A3" w:rsidRPr="002944C2" w:rsidTr="008F36A3">
        <w:tc>
          <w:tcPr>
            <w:tcW w:w="1705" w:type="dxa"/>
            <w:shd w:val="clear" w:color="auto" w:fill="FFFFFF"/>
            <w:vAlign w:val="center"/>
            <w:hideMark/>
          </w:tcPr>
          <w:p w:rsidR="008F36A3" w:rsidRPr="002944C2" w:rsidRDefault="008F36A3" w:rsidP="000F1DE7">
            <w:pPr>
              <w:spacing w:line="340" w:lineRule="atLeast"/>
              <w:rPr>
                <w:rFonts w:ascii="Arial" w:hAnsi="Arial" w:cs="Arial"/>
                <w:sz w:val="23"/>
                <w:szCs w:val="23"/>
              </w:rPr>
            </w:pPr>
            <w:bookmarkStart w:id="426" w:name="dst87"/>
            <w:bookmarkEnd w:id="426"/>
            <w:r w:rsidRPr="002944C2">
              <w:rPr>
                <w:rStyle w:val="blk"/>
                <w:rFonts w:eastAsia="Calibri"/>
                <w:sz w:val="23"/>
                <w:szCs w:val="23"/>
              </w:rPr>
              <w:t>Легкая промы</w:t>
            </w:r>
            <w:r w:rsidRPr="002944C2">
              <w:rPr>
                <w:rStyle w:val="blk"/>
                <w:rFonts w:eastAsia="Calibri"/>
                <w:sz w:val="23"/>
                <w:szCs w:val="23"/>
              </w:rPr>
              <w:t>ш</w:t>
            </w:r>
            <w:r w:rsidRPr="002944C2">
              <w:rPr>
                <w:rStyle w:val="blk"/>
                <w:rFonts w:eastAsia="Calibri"/>
                <w:sz w:val="23"/>
                <w:szCs w:val="23"/>
              </w:rPr>
              <w:t>ленность</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427" w:name="dst88"/>
            <w:bookmarkEnd w:id="427"/>
            <w:r w:rsidRPr="002944C2">
              <w:rPr>
                <w:rStyle w:val="blk"/>
                <w:rFonts w:eastAsia="Calibri"/>
                <w:sz w:val="23"/>
                <w:szCs w:val="23"/>
              </w:rPr>
              <w:t>Размещение объектов капитального строительства, предназн</w:t>
            </w:r>
            <w:r w:rsidRPr="002944C2">
              <w:rPr>
                <w:rStyle w:val="blk"/>
                <w:rFonts w:eastAsia="Calibri"/>
                <w:sz w:val="23"/>
                <w:szCs w:val="23"/>
              </w:rPr>
              <w:t>а</w:t>
            </w:r>
            <w:r w:rsidRPr="002944C2">
              <w:rPr>
                <w:rStyle w:val="blk"/>
                <w:rFonts w:eastAsia="Calibri"/>
                <w:sz w:val="23"/>
                <w:szCs w:val="23"/>
              </w:rPr>
              <w:t>ченных для текстильной, фарфоро-фаянсовой, электронной промышленности</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428" w:name="dst89"/>
            <w:bookmarkEnd w:id="428"/>
            <w:r w:rsidRPr="002944C2">
              <w:rPr>
                <w:rStyle w:val="blk"/>
                <w:rFonts w:eastAsia="Calibri"/>
                <w:sz w:val="23"/>
                <w:szCs w:val="23"/>
              </w:rPr>
              <w:t>6.3</w:t>
            </w:r>
          </w:p>
        </w:tc>
      </w:tr>
      <w:tr w:rsidR="008F36A3" w:rsidRPr="002944C2" w:rsidTr="008F36A3">
        <w:tc>
          <w:tcPr>
            <w:tcW w:w="1705" w:type="dxa"/>
            <w:shd w:val="clear" w:color="auto" w:fill="FFFFFF"/>
            <w:vAlign w:val="center"/>
            <w:hideMark/>
          </w:tcPr>
          <w:p w:rsidR="008F36A3" w:rsidRPr="002944C2" w:rsidRDefault="008F36A3" w:rsidP="000F1DE7">
            <w:pPr>
              <w:spacing w:line="340" w:lineRule="atLeast"/>
              <w:rPr>
                <w:rFonts w:ascii="Arial" w:hAnsi="Arial" w:cs="Arial"/>
                <w:sz w:val="23"/>
                <w:szCs w:val="23"/>
              </w:rPr>
            </w:pPr>
            <w:bookmarkStart w:id="429" w:name="dst90"/>
            <w:bookmarkEnd w:id="429"/>
            <w:r w:rsidRPr="002944C2">
              <w:rPr>
                <w:rStyle w:val="blk"/>
                <w:rFonts w:eastAsia="Calibri"/>
                <w:sz w:val="23"/>
                <w:szCs w:val="23"/>
              </w:rPr>
              <w:t>Фармацевтич</w:t>
            </w:r>
            <w:r w:rsidRPr="002944C2">
              <w:rPr>
                <w:rStyle w:val="blk"/>
                <w:rFonts w:eastAsia="Calibri"/>
                <w:sz w:val="23"/>
                <w:szCs w:val="23"/>
              </w:rPr>
              <w:t>е</w:t>
            </w:r>
            <w:r w:rsidRPr="002944C2">
              <w:rPr>
                <w:rStyle w:val="blk"/>
                <w:rFonts w:eastAsia="Calibri"/>
                <w:sz w:val="23"/>
                <w:szCs w:val="23"/>
              </w:rPr>
              <w:t>ская промы</w:t>
            </w:r>
            <w:r w:rsidRPr="002944C2">
              <w:rPr>
                <w:rStyle w:val="blk"/>
                <w:rFonts w:eastAsia="Calibri"/>
                <w:sz w:val="23"/>
                <w:szCs w:val="23"/>
              </w:rPr>
              <w:t>ш</w:t>
            </w:r>
            <w:r w:rsidRPr="002944C2">
              <w:rPr>
                <w:rStyle w:val="blk"/>
                <w:rFonts w:eastAsia="Calibri"/>
                <w:sz w:val="23"/>
                <w:szCs w:val="23"/>
              </w:rPr>
              <w:t>ленность</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430" w:name="dst91"/>
            <w:bookmarkEnd w:id="430"/>
            <w:r w:rsidRPr="002944C2">
              <w:rPr>
                <w:rStyle w:val="blk"/>
                <w:rFonts w:eastAsia="Calibri"/>
                <w:sz w:val="23"/>
                <w:szCs w:val="23"/>
              </w:rPr>
              <w:t>Размещение объектов капитального строительства, предназн</w:t>
            </w:r>
            <w:r w:rsidRPr="002944C2">
              <w:rPr>
                <w:rStyle w:val="blk"/>
                <w:rFonts w:eastAsia="Calibri"/>
                <w:sz w:val="23"/>
                <w:szCs w:val="23"/>
              </w:rPr>
              <w:t>а</w:t>
            </w:r>
            <w:r w:rsidRPr="002944C2">
              <w:rPr>
                <w:rStyle w:val="blk"/>
                <w:rFonts w:eastAsia="Calibri"/>
                <w:sz w:val="23"/>
                <w:szCs w:val="23"/>
              </w:rPr>
              <w:t>ченных для фармацевтического производства, в том числе об</w:t>
            </w:r>
            <w:r w:rsidRPr="002944C2">
              <w:rPr>
                <w:rStyle w:val="blk"/>
                <w:rFonts w:eastAsia="Calibri"/>
                <w:sz w:val="23"/>
                <w:szCs w:val="23"/>
              </w:rPr>
              <w:t>ъ</w:t>
            </w:r>
            <w:r w:rsidRPr="002944C2">
              <w:rPr>
                <w:rStyle w:val="blk"/>
                <w:rFonts w:eastAsia="Calibri"/>
                <w:sz w:val="23"/>
                <w:szCs w:val="23"/>
              </w:rPr>
              <w:t>ектов, в отношении которых предусматривается установление охранных или санитарно-защитных зон</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431" w:name="dst92"/>
            <w:bookmarkEnd w:id="431"/>
            <w:r w:rsidRPr="002944C2">
              <w:rPr>
                <w:rStyle w:val="blk"/>
                <w:rFonts w:eastAsia="Calibri"/>
                <w:sz w:val="23"/>
                <w:szCs w:val="23"/>
              </w:rPr>
              <w:t>6.3.1</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432" w:name="dst100192"/>
            <w:bookmarkEnd w:id="432"/>
            <w:r w:rsidRPr="002944C2">
              <w:rPr>
                <w:rStyle w:val="blk"/>
                <w:rFonts w:eastAsia="Calibri"/>
                <w:sz w:val="23"/>
                <w:szCs w:val="23"/>
              </w:rPr>
              <w:t>Пищевая пр</w:t>
            </w:r>
            <w:r w:rsidRPr="002944C2">
              <w:rPr>
                <w:rStyle w:val="blk"/>
                <w:rFonts w:eastAsia="Calibri"/>
                <w:sz w:val="23"/>
                <w:szCs w:val="23"/>
              </w:rPr>
              <w:t>о</w:t>
            </w:r>
            <w:r w:rsidRPr="002944C2">
              <w:rPr>
                <w:rStyle w:val="blk"/>
                <w:rFonts w:eastAsia="Calibri"/>
                <w:sz w:val="23"/>
                <w:szCs w:val="23"/>
              </w:rPr>
              <w:t>мышленность</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433" w:name="dst100193"/>
            <w:bookmarkEnd w:id="433"/>
            <w:r w:rsidRPr="002944C2">
              <w:rPr>
                <w:rStyle w:val="blk"/>
                <w:rFonts w:eastAsia="Calibri"/>
                <w:sz w:val="23"/>
                <w:szCs w:val="23"/>
              </w:rPr>
              <w:t>Размещение объектов пищевой промышленности, по перер</w:t>
            </w:r>
            <w:r w:rsidRPr="002944C2">
              <w:rPr>
                <w:rStyle w:val="blk"/>
                <w:rFonts w:eastAsia="Calibri"/>
                <w:sz w:val="23"/>
                <w:szCs w:val="23"/>
              </w:rPr>
              <w:t>а</w:t>
            </w:r>
            <w:r w:rsidRPr="002944C2">
              <w:rPr>
                <w:rStyle w:val="blk"/>
                <w:rFonts w:eastAsia="Calibri"/>
                <w:sz w:val="23"/>
                <w:szCs w:val="23"/>
              </w:rPr>
              <w:t>ботке сельскохозяйственной продукции способом, приводящим к их переработке в иную продукцию (консервирование, копч</w:t>
            </w:r>
            <w:r w:rsidRPr="002944C2">
              <w:rPr>
                <w:rStyle w:val="blk"/>
                <w:rFonts w:eastAsia="Calibri"/>
                <w:sz w:val="23"/>
                <w:szCs w:val="23"/>
              </w:rPr>
              <w:t>е</w:t>
            </w:r>
            <w:r w:rsidRPr="002944C2">
              <w:rPr>
                <w:rStyle w:val="blk"/>
                <w:rFonts w:eastAsia="Calibri"/>
                <w:sz w:val="23"/>
                <w:szCs w:val="23"/>
              </w:rPr>
              <w:t>ние, хлебопечение), в том числе для производства напитков, алкогольных напитков и табачных изделий</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434" w:name="dst100194"/>
            <w:bookmarkEnd w:id="434"/>
            <w:r w:rsidRPr="002944C2">
              <w:rPr>
                <w:rStyle w:val="blk"/>
                <w:rFonts w:eastAsia="Calibri"/>
                <w:sz w:val="23"/>
                <w:szCs w:val="23"/>
              </w:rPr>
              <w:t>6.4</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435" w:name="dst100195"/>
            <w:bookmarkEnd w:id="435"/>
            <w:r w:rsidRPr="002944C2">
              <w:rPr>
                <w:rStyle w:val="blk"/>
                <w:rFonts w:eastAsia="Calibri"/>
                <w:sz w:val="23"/>
                <w:szCs w:val="23"/>
              </w:rPr>
              <w:t>Нефтехимич</w:t>
            </w:r>
            <w:r w:rsidRPr="002944C2">
              <w:rPr>
                <w:rStyle w:val="blk"/>
                <w:rFonts w:eastAsia="Calibri"/>
                <w:sz w:val="23"/>
                <w:szCs w:val="23"/>
              </w:rPr>
              <w:t>е</w:t>
            </w:r>
            <w:r w:rsidRPr="002944C2">
              <w:rPr>
                <w:rStyle w:val="blk"/>
                <w:rFonts w:eastAsia="Calibri"/>
                <w:sz w:val="23"/>
                <w:szCs w:val="23"/>
              </w:rPr>
              <w:t>ская промы</w:t>
            </w:r>
            <w:r w:rsidRPr="002944C2">
              <w:rPr>
                <w:rStyle w:val="blk"/>
                <w:rFonts w:eastAsia="Calibri"/>
                <w:sz w:val="23"/>
                <w:szCs w:val="23"/>
              </w:rPr>
              <w:t>ш</w:t>
            </w:r>
            <w:r w:rsidRPr="002944C2">
              <w:rPr>
                <w:rStyle w:val="blk"/>
                <w:rFonts w:eastAsia="Calibri"/>
                <w:sz w:val="23"/>
                <w:szCs w:val="23"/>
              </w:rPr>
              <w:t>ленность</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436" w:name="dst100196"/>
            <w:bookmarkEnd w:id="436"/>
            <w:r w:rsidRPr="002944C2">
              <w:rPr>
                <w:rStyle w:val="blk"/>
                <w:rFonts w:eastAsia="Calibri"/>
                <w:sz w:val="23"/>
                <w:szCs w:val="23"/>
              </w:rPr>
              <w:t>Размещение объектов капитального строительства, предназн</w:t>
            </w:r>
            <w:r w:rsidRPr="002944C2">
              <w:rPr>
                <w:rStyle w:val="blk"/>
                <w:rFonts w:eastAsia="Calibri"/>
                <w:sz w:val="23"/>
                <w:szCs w:val="23"/>
              </w:rPr>
              <w:t>а</w:t>
            </w:r>
            <w:r w:rsidRPr="002944C2">
              <w:rPr>
                <w:rStyle w:val="blk"/>
                <w:rFonts w:eastAsia="Calibri"/>
                <w:sz w:val="23"/>
                <w:szCs w:val="23"/>
              </w:rPr>
              <w:t>ченных для переработки углеводородного сырья, изготовления удобрений, полимеров, химической продукции бытового назн</w:t>
            </w:r>
            <w:r w:rsidRPr="002944C2">
              <w:rPr>
                <w:rStyle w:val="blk"/>
                <w:rFonts w:eastAsia="Calibri"/>
                <w:sz w:val="23"/>
                <w:szCs w:val="23"/>
              </w:rPr>
              <w:t>а</w:t>
            </w:r>
            <w:r w:rsidRPr="002944C2">
              <w:rPr>
                <w:rStyle w:val="blk"/>
                <w:rFonts w:eastAsia="Calibri"/>
                <w:sz w:val="23"/>
                <w:szCs w:val="23"/>
              </w:rPr>
              <w:t>чения и подобной продукции, а также другие подобные пр</w:t>
            </w:r>
            <w:r w:rsidRPr="002944C2">
              <w:rPr>
                <w:rStyle w:val="blk"/>
                <w:rFonts w:eastAsia="Calibri"/>
                <w:sz w:val="23"/>
                <w:szCs w:val="23"/>
              </w:rPr>
              <w:t>о</w:t>
            </w:r>
            <w:r w:rsidRPr="002944C2">
              <w:rPr>
                <w:rStyle w:val="blk"/>
                <w:rFonts w:eastAsia="Calibri"/>
                <w:sz w:val="23"/>
                <w:szCs w:val="23"/>
              </w:rPr>
              <w:t>мышленные предприятия</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437" w:name="dst100197"/>
            <w:bookmarkEnd w:id="437"/>
            <w:r w:rsidRPr="002944C2">
              <w:rPr>
                <w:rStyle w:val="blk"/>
                <w:rFonts w:eastAsia="Calibri"/>
                <w:sz w:val="23"/>
                <w:szCs w:val="23"/>
              </w:rPr>
              <w:t>6.5</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438" w:name="dst100198"/>
            <w:bookmarkEnd w:id="438"/>
            <w:r w:rsidRPr="002944C2">
              <w:rPr>
                <w:rStyle w:val="blk"/>
                <w:rFonts w:eastAsia="Calibri"/>
                <w:sz w:val="23"/>
                <w:szCs w:val="23"/>
              </w:rPr>
              <w:t>Строительная промышле</w:t>
            </w:r>
            <w:r w:rsidRPr="002944C2">
              <w:rPr>
                <w:rStyle w:val="blk"/>
                <w:rFonts w:eastAsia="Calibri"/>
                <w:sz w:val="23"/>
                <w:szCs w:val="23"/>
              </w:rPr>
              <w:t>н</w:t>
            </w:r>
            <w:r w:rsidRPr="002944C2">
              <w:rPr>
                <w:rStyle w:val="blk"/>
                <w:rFonts w:eastAsia="Calibri"/>
                <w:sz w:val="23"/>
                <w:szCs w:val="23"/>
              </w:rPr>
              <w:t>ность</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439" w:name="dst100199"/>
            <w:bookmarkEnd w:id="439"/>
            <w:r w:rsidRPr="002944C2">
              <w:rPr>
                <w:rStyle w:val="blk"/>
                <w:rFonts w:eastAsia="Calibri"/>
                <w:sz w:val="23"/>
                <w:szCs w:val="23"/>
              </w:rPr>
              <w:t>Размещение объектов капитального строительства, предназн</w:t>
            </w:r>
            <w:r w:rsidRPr="002944C2">
              <w:rPr>
                <w:rStyle w:val="blk"/>
                <w:rFonts w:eastAsia="Calibri"/>
                <w:sz w:val="23"/>
                <w:szCs w:val="23"/>
              </w:rPr>
              <w:t>а</w:t>
            </w:r>
            <w:r w:rsidRPr="002944C2">
              <w:rPr>
                <w:rStyle w:val="blk"/>
                <w:rFonts w:eastAsia="Calibri"/>
                <w:sz w:val="23"/>
                <w:szCs w:val="23"/>
              </w:rPr>
              <w:t>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w:t>
            </w:r>
            <w:r w:rsidRPr="002944C2">
              <w:rPr>
                <w:rStyle w:val="blk"/>
                <w:rFonts w:eastAsia="Calibri"/>
                <w:sz w:val="23"/>
                <w:szCs w:val="23"/>
              </w:rPr>
              <w:t>ф</w:t>
            </w:r>
            <w:r w:rsidRPr="002944C2">
              <w:rPr>
                <w:rStyle w:val="blk"/>
                <w:rFonts w:eastAsia="Calibri"/>
                <w:sz w:val="23"/>
                <w:szCs w:val="23"/>
              </w:rPr>
              <w:t>тов и подъемников, столярной продукции, сборных домов или их частей и тому подобной продукции</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440" w:name="dst100200"/>
            <w:bookmarkEnd w:id="440"/>
            <w:r w:rsidRPr="002944C2">
              <w:rPr>
                <w:rStyle w:val="blk"/>
                <w:rFonts w:eastAsia="Calibri"/>
                <w:sz w:val="23"/>
                <w:szCs w:val="23"/>
              </w:rPr>
              <w:t>6.6</w:t>
            </w:r>
          </w:p>
        </w:tc>
      </w:tr>
      <w:tr w:rsidR="008F36A3" w:rsidRPr="002944C2" w:rsidTr="008F36A3">
        <w:tc>
          <w:tcPr>
            <w:tcW w:w="1705" w:type="dxa"/>
            <w:shd w:val="clear" w:color="auto" w:fill="FFFFFF"/>
            <w:vAlign w:val="center"/>
            <w:hideMark/>
          </w:tcPr>
          <w:p w:rsidR="008F36A3" w:rsidRPr="002944C2" w:rsidRDefault="008F36A3" w:rsidP="000F1DE7">
            <w:pPr>
              <w:spacing w:line="340" w:lineRule="atLeast"/>
              <w:rPr>
                <w:rFonts w:ascii="Arial" w:hAnsi="Arial" w:cs="Arial"/>
                <w:sz w:val="23"/>
                <w:szCs w:val="23"/>
              </w:rPr>
            </w:pPr>
            <w:bookmarkStart w:id="441" w:name="dst93"/>
            <w:bookmarkEnd w:id="441"/>
            <w:r w:rsidRPr="002944C2">
              <w:rPr>
                <w:rStyle w:val="blk"/>
                <w:rFonts w:eastAsia="Calibri"/>
                <w:sz w:val="23"/>
                <w:szCs w:val="23"/>
              </w:rPr>
              <w:t>Энергетика</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442" w:name="dst94"/>
            <w:bookmarkEnd w:id="442"/>
            <w:r w:rsidRPr="002944C2">
              <w:rPr>
                <w:rStyle w:val="blk"/>
                <w:rFonts w:eastAsia="Calibri"/>
                <w:sz w:val="23"/>
                <w:szCs w:val="23"/>
              </w:rPr>
              <w:t xml:space="preserve">Размещение объектов гидроэнергетики, тепловых станций и </w:t>
            </w:r>
            <w:r w:rsidRPr="002944C2">
              <w:rPr>
                <w:rStyle w:val="blk"/>
                <w:rFonts w:eastAsia="Calibri"/>
                <w:sz w:val="23"/>
                <w:szCs w:val="23"/>
              </w:rPr>
              <w:lastRenderedPageBreak/>
              <w:t>других электростанций, размещение обслуживающих и вспом</w:t>
            </w:r>
            <w:r w:rsidRPr="002944C2">
              <w:rPr>
                <w:rStyle w:val="blk"/>
                <w:rFonts w:eastAsia="Calibri"/>
                <w:sz w:val="23"/>
                <w:szCs w:val="23"/>
              </w:rPr>
              <w:t>о</w:t>
            </w:r>
            <w:r w:rsidRPr="002944C2">
              <w:rPr>
                <w:rStyle w:val="blk"/>
                <w:rFonts w:eastAsia="Calibri"/>
                <w:sz w:val="23"/>
                <w:szCs w:val="23"/>
              </w:rPr>
              <w:t>гательных для электростанций сооружений (золоотвалов, ги</w:t>
            </w:r>
            <w:r w:rsidRPr="002944C2">
              <w:rPr>
                <w:rStyle w:val="blk"/>
                <w:rFonts w:eastAsia="Calibri"/>
                <w:sz w:val="23"/>
                <w:szCs w:val="23"/>
              </w:rPr>
              <w:t>д</w:t>
            </w:r>
            <w:r w:rsidRPr="002944C2">
              <w:rPr>
                <w:rStyle w:val="blk"/>
                <w:rFonts w:eastAsia="Calibri"/>
                <w:sz w:val="23"/>
                <w:szCs w:val="23"/>
              </w:rPr>
              <w:t>ротехнических сооружений);</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объектов электросетевого хозяйства, за исключен</w:t>
            </w:r>
            <w:r w:rsidRPr="002944C2">
              <w:rPr>
                <w:rStyle w:val="blk"/>
                <w:rFonts w:eastAsia="Calibri"/>
                <w:sz w:val="23"/>
                <w:szCs w:val="23"/>
              </w:rPr>
              <w:t>и</w:t>
            </w:r>
            <w:r w:rsidRPr="002944C2">
              <w:rPr>
                <w:rStyle w:val="blk"/>
                <w:rFonts w:eastAsia="Calibri"/>
                <w:sz w:val="23"/>
                <w:szCs w:val="23"/>
              </w:rPr>
              <w:t>ем объектов энергетики, размещение которых предусмотрено содержанием вида разрешенного использования с </w:t>
            </w:r>
            <w:hyperlink r:id="rId165" w:anchor="dst19" w:history="1">
              <w:r w:rsidRPr="002944C2">
                <w:rPr>
                  <w:rStyle w:val="a7"/>
                  <w:color w:val="auto"/>
                  <w:sz w:val="23"/>
                  <w:szCs w:val="23"/>
                  <w:u w:val="none"/>
                </w:rPr>
                <w:t>кодом 3.1</w:t>
              </w:r>
            </w:hyperlink>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443" w:name="dst95"/>
            <w:bookmarkEnd w:id="443"/>
            <w:r w:rsidRPr="002944C2">
              <w:rPr>
                <w:rStyle w:val="blk"/>
                <w:rFonts w:eastAsia="Calibri"/>
                <w:sz w:val="23"/>
                <w:szCs w:val="23"/>
              </w:rPr>
              <w:lastRenderedPageBreak/>
              <w:t>6.7</w:t>
            </w:r>
          </w:p>
        </w:tc>
      </w:tr>
      <w:tr w:rsidR="008F36A3" w:rsidRPr="002944C2" w:rsidTr="008F36A3">
        <w:tc>
          <w:tcPr>
            <w:tcW w:w="1705" w:type="dxa"/>
            <w:shd w:val="clear" w:color="auto" w:fill="FFFFFF"/>
            <w:vAlign w:val="center"/>
            <w:hideMark/>
          </w:tcPr>
          <w:p w:rsidR="008F36A3" w:rsidRPr="002944C2" w:rsidRDefault="008F36A3" w:rsidP="000F1DE7">
            <w:pPr>
              <w:spacing w:line="340" w:lineRule="atLeast"/>
              <w:rPr>
                <w:rFonts w:ascii="Arial" w:hAnsi="Arial" w:cs="Arial"/>
                <w:sz w:val="23"/>
                <w:szCs w:val="23"/>
              </w:rPr>
            </w:pPr>
            <w:r w:rsidRPr="002944C2">
              <w:rPr>
                <w:rStyle w:val="blk"/>
                <w:rFonts w:eastAsia="Calibri"/>
                <w:sz w:val="23"/>
                <w:szCs w:val="23"/>
              </w:rPr>
              <w:lastRenderedPageBreak/>
              <w:t>Атомная энерг</w:t>
            </w:r>
            <w:r w:rsidRPr="002944C2">
              <w:rPr>
                <w:rStyle w:val="blk"/>
                <w:rFonts w:eastAsia="Calibri"/>
                <w:sz w:val="23"/>
                <w:szCs w:val="23"/>
              </w:rPr>
              <w:t>е</w:t>
            </w:r>
            <w:r w:rsidRPr="002944C2">
              <w:rPr>
                <w:rStyle w:val="blk"/>
                <w:rFonts w:eastAsia="Calibri"/>
                <w:sz w:val="23"/>
                <w:szCs w:val="23"/>
              </w:rPr>
              <w:t>тика</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w:t>
            </w:r>
            <w:r w:rsidRPr="002944C2">
              <w:rPr>
                <w:rStyle w:val="blk"/>
                <w:rFonts w:eastAsia="Calibri"/>
                <w:sz w:val="23"/>
                <w:szCs w:val="23"/>
              </w:rPr>
              <w:t>а</w:t>
            </w:r>
            <w:r w:rsidRPr="002944C2">
              <w:rPr>
                <w:rStyle w:val="blk"/>
                <w:rFonts w:eastAsia="Calibri"/>
                <w:sz w:val="23"/>
                <w:szCs w:val="23"/>
              </w:rPr>
              <w:t>териалов и радиоактивных веществ размещение обслужива</w:t>
            </w:r>
            <w:r w:rsidRPr="002944C2">
              <w:rPr>
                <w:rStyle w:val="blk"/>
                <w:rFonts w:eastAsia="Calibri"/>
                <w:sz w:val="23"/>
                <w:szCs w:val="23"/>
              </w:rPr>
              <w:t>ю</w:t>
            </w:r>
            <w:r w:rsidRPr="002944C2">
              <w:rPr>
                <w:rStyle w:val="blk"/>
                <w:rFonts w:eastAsia="Calibri"/>
                <w:sz w:val="23"/>
                <w:szCs w:val="23"/>
              </w:rPr>
              <w:t>щих и вспомогательных для электростанций сооружений;</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объектов электросетевого хозяйства, обслужива</w:t>
            </w:r>
            <w:r w:rsidRPr="002944C2">
              <w:rPr>
                <w:rStyle w:val="blk"/>
                <w:rFonts w:eastAsia="Calibri"/>
                <w:sz w:val="23"/>
                <w:szCs w:val="23"/>
              </w:rPr>
              <w:t>ю</w:t>
            </w:r>
            <w:r w:rsidRPr="002944C2">
              <w:rPr>
                <w:rStyle w:val="blk"/>
                <w:rFonts w:eastAsia="Calibri"/>
                <w:sz w:val="23"/>
                <w:szCs w:val="23"/>
              </w:rPr>
              <w:t>щих атомные электростанции</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444" w:name="dst98"/>
            <w:bookmarkEnd w:id="444"/>
            <w:r w:rsidRPr="002944C2">
              <w:rPr>
                <w:rStyle w:val="blk"/>
                <w:rFonts w:eastAsia="Calibri"/>
                <w:sz w:val="23"/>
                <w:szCs w:val="23"/>
              </w:rPr>
              <w:t>6.7.1</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445" w:name="dst100204"/>
            <w:bookmarkEnd w:id="445"/>
            <w:r w:rsidRPr="002944C2">
              <w:rPr>
                <w:rStyle w:val="blk"/>
                <w:rFonts w:eastAsia="Calibri"/>
                <w:sz w:val="23"/>
                <w:szCs w:val="23"/>
              </w:rPr>
              <w:t>Связь</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446" w:name="dst100205"/>
            <w:bookmarkEnd w:id="446"/>
            <w:r w:rsidRPr="002944C2">
              <w:rPr>
                <w:rStyle w:val="blk"/>
                <w:rFonts w:eastAsia="Calibri"/>
                <w:sz w:val="23"/>
                <w:szCs w:val="23"/>
              </w:rPr>
              <w:t>Размещение объектов связи, радиовещания, телевидения, вкл</w:t>
            </w:r>
            <w:r w:rsidRPr="002944C2">
              <w:rPr>
                <w:rStyle w:val="blk"/>
                <w:rFonts w:eastAsia="Calibri"/>
                <w:sz w:val="23"/>
                <w:szCs w:val="23"/>
              </w:rPr>
              <w:t>ю</w:t>
            </w:r>
            <w:r w:rsidRPr="002944C2">
              <w:rPr>
                <w:rStyle w:val="blk"/>
                <w:rFonts w:eastAsia="Calibri"/>
                <w:sz w:val="23"/>
                <w:szCs w:val="23"/>
              </w:rPr>
              <w:t>чая воздушные радиорелейные, надземные и подземные к</w:t>
            </w:r>
            <w:r w:rsidRPr="002944C2">
              <w:rPr>
                <w:rStyle w:val="blk"/>
                <w:rFonts w:eastAsia="Calibri"/>
                <w:sz w:val="23"/>
                <w:szCs w:val="23"/>
              </w:rPr>
              <w:t>а</w:t>
            </w:r>
            <w:r w:rsidRPr="002944C2">
              <w:rPr>
                <w:rStyle w:val="blk"/>
                <w:rFonts w:eastAsia="Calibri"/>
                <w:sz w:val="23"/>
                <w:szCs w:val="23"/>
              </w:rPr>
              <w:t>бельные линии связи, линии радиофикации, антенные поля, усилительные пункты на кабельных линиях связи, инфрастру</w:t>
            </w:r>
            <w:r w:rsidRPr="002944C2">
              <w:rPr>
                <w:rStyle w:val="blk"/>
                <w:rFonts w:eastAsia="Calibri"/>
                <w:sz w:val="23"/>
                <w:szCs w:val="23"/>
              </w:rPr>
              <w:t>к</w:t>
            </w:r>
            <w:r w:rsidRPr="002944C2">
              <w:rPr>
                <w:rStyle w:val="blk"/>
                <w:rFonts w:eastAsia="Calibri"/>
                <w:sz w:val="23"/>
                <w:szCs w:val="23"/>
              </w:rPr>
              <w:t>туру спутниковой связи и телерадиовещания, за исключением объектов связи, размещение которых предусмотрено содерж</w:t>
            </w:r>
            <w:r w:rsidRPr="002944C2">
              <w:rPr>
                <w:rStyle w:val="blk"/>
                <w:rFonts w:eastAsia="Calibri"/>
                <w:sz w:val="23"/>
                <w:szCs w:val="23"/>
              </w:rPr>
              <w:t>а</w:t>
            </w:r>
            <w:r w:rsidRPr="002944C2">
              <w:rPr>
                <w:rStyle w:val="blk"/>
                <w:rFonts w:eastAsia="Calibri"/>
                <w:sz w:val="23"/>
                <w:szCs w:val="23"/>
              </w:rPr>
              <w:t>нием вида разрешенного использования с </w:t>
            </w:r>
            <w:hyperlink r:id="rId166" w:anchor="dst100104" w:history="1">
              <w:r w:rsidRPr="002944C2">
                <w:rPr>
                  <w:rStyle w:val="a7"/>
                  <w:color w:val="auto"/>
                  <w:sz w:val="23"/>
                  <w:szCs w:val="23"/>
                  <w:u w:val="none"/>
                </w:rPr>
                <w:t>кодом 3.1</w:t>
              </w:r>
            </w:hyperlink>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447" w:name="dst100206"/>
            <w:bookmarkEnd w:id="447"/>
            <w:r w:rsidRPr="002944C2">
              <w:rPr>
                <w:rStyle w:val="blk"/>
                <w:rFonts w:eastAsia="Calibri"/>
                <w:sz w:val="23"/>
                <w:szCs w:val="23"/>
              </w:rPr>
              <w:t>6.8</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448" w:name="dst100207"/>
            <w:bookmarkEnd w:id="448"/>
            <w:r w:rsidRPr="002944C2">
              <w:rPr>
                <w:rStyle w:val="blk"/>
                <w:rFonts w:eastAsia="Calibri"/>
                <w:sz w:val="23"/>
                <w:szCs w:val="23"/>
              </w:rPr>
              <w:t>Склады</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449" w:name="dst100208"/>
            <w:bookmarkEnd w:id="449"/>
            <w:r w:rsidRPr="002944C2">
              <w:rPr>
                <w:rStyle w:val="blk"/>
                <w:rFonts w:eastAsia="Calibri"/>
                <w:sz w:val="23"/>
                <w:szCs w:val="23"/>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w:t>
            </w:r>
            <w:r w:rsidRPr="002944C2">
              <w:rPr>
                <w:rStyle w:val="blk"/>
                <w:rFonts w:eastAsia="Calibri"/>
                <w:sz w:val="23"/>
                <w:szCs w:val="23"/>
              </w:rPr>
              <w:t>е</w:t>
            </w:r>
            <w:r w:rsidRPr="002944C2">
              <w:rPr>
                <w:rStyle w:val="blk"/>
                <w:rFonts w:eastAsia="Calibri"/>
                <w:sz w:val="23"/>
                <w:szCs w:val="23"/>
              </w:rPr>
              <w:t>нием железнодорожных перевалочных складов</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450" w:name="dst100209"/>
            <w:bookmarkEnd w:id="450"/>
            <w:r w:rsidRPr="002944C2">
              <w:rPr>
                <w:rStyle w:val="blk"/>
                <w:rFonts w:eastAsia="Calibri"/>
                <w:sz w:val="23"/>
                <w:szCs w:val="23"/>
              </w:rPr>
              <w:t>6.9</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451" w:name="dst100210"/>
            <w:bookmarkEnd w:id="451"/>
            <w:r w:rsidRPr="002944C2">
              <w:rPr>
                <w:rStyle w:val="blk"/>
                <w:rFonts w:eastAsia="Calibri"/>
                <w:sz w:val="23"/>
                <w:szCs w:val="23"/>
              </w:rPr>
              <w:t>Обеспечение космической деятельности</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452" w:name="dst100211"/>
            <w:bookmarkEnd w:id="452"/>
            <w:r w:rsidRPr="002944C2">
              <w:rPr>
                <w:rStyle w:val="blk"/>
                <w:rFonts w:eastAsia="Calibri"/>
                <w:sz w:val="23"/>
                <w:szCs w:val="23"/>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w:t>
            </w:r>
            <w:r w:rsidRPr="002944C2">
              <w:rPr>
                <w:rStyle w:val="blk"/>
                <w:rFonts w:eastAsia="Calibri"/>
                <w:sz w:val="23"/>
                <w:szCs w:val="23"/>
              </w:rPr>
              <w:t>в</w:t>
            </w:r>
            <w:r w:rsidRPr="002944C2">
              <w:rPr>
                <w:rStyle w:val="blk"/>
                <w:rFonts w:eastAsia="Calibri"/>
                <w:sz w:val="23"/>
                <w:szCs w:val="23"/>
              </w:rPr>
              <w:t>лении космической деятельности</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453" w:name="dst100212"/>
            <w:bookmarkEnd w:id="453"/>
            <w:r w:rsidRPr="002944C2">
              <w:rPr>
                <w:rStyle w:val="blk"/>
                <w:rFonts w:eastAsia="Calibri"/>
                <w:sz w:val="23"/>
                <w:szCs w:val="23"/>
              </w:rPr>
              <w:t>6.10</w:t>
            </w:r>
          </w:p>
        </w:tc>
      </w:tr>
      <w:tr w:rsidR="008F36A3" w:rsidRPr="002944C2" w:rsidTr="008F36A3">
        <w:tc>
          <w:tcPr>
            <w:tcW w:w="1705" w:type="dxa"/>
            <w:shd w:val="clear" w:color="auto" w:fill="FFFFFF"/>
            <w:vAlign w:val="center"/>
            <w:hideMark/>
          </w:tcPr>
          <w:p w:rsidR="008F36A3" w:rsidRPr="002944C2" w:rsidRDefault="008F36A3" w:rsidP="000F1DE7">
            <w:pPr>
              <w:spacing w:line="340" w:lineRule="atLeast"/>
              <w:rPr>
                <w:rFonts w:ascii="Arial" w:hAnsi="Arial" w:cs="Arial"/>
                <w:sz w:val="23"/>
                <w:szCs w:val="23"/>
              </w:rPr>
            </w:pPr>
            <w:bookmarkStart w:id="454" w:name="dst99"/>
            <w:bookmarkEnd w:id="454"/>
            <w:r w:rsidRPr="002944C2">
              <w:rPr>
                <w:rStyle w:val="blk"/>
                <w:rFonts w:eastAsia="Calibri"/>
                <w:sz w:val="23"/>
                <w:szCs w:val="23"/>
              </w:rPr>
              <w:t>Целлюлозно-бумажная пр</w:t>
            </w:r>
            <w:r w:rsidRPr="002944C2">
              <w:rPr>
                <w:rStyle w:val="blk"/>
                <w:rFonts w:eastAsia="Calibri"/>
                <w:sz w:val="23"/>
                <w:szCs w:val="23"/>
              </w:rPr>
              <w:t>о</w:t>
            </w:r>
            <w:r w:rsidRPr="002944C2">
              <w:rPr>
                <w:rStyle w:val="blk"/>
                <w:rFonts w:eastAsia="Calibri"/>
                <w:sz w:val="23"/>
                <w:szCs w:val="23"/>
              </w:rPr>
              <w:t>мышленность</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455" w:name="dst100"/>
            <w:bookmarkEnd w:id="455"/>
            <w:r w:rsidRPr="002944C2">
              <w:rPr>
                <w:rStyle w:val="blk"/>
                <w:rFonts w:eastAsia="Calibri"/>
                <w:sz w:val="23"/>
                <w:szCs w:val="23"/>
              </w:rPr>
              <w:t>Размещение объектов капитального строительства, предназн</w:t>
            </w:r>
            <w:r w:rsidRPr="002944C2">
              <w:rPr>
                <w:rStyle w:val="blk"/>
                <w:rFonts w:eastAsia="Calibri"/>
                <w:sz w:val="23"/>
                <w:szCs w:val="23"/>
              </w:rPr>
              <w:t>а</w:t>
            </w:r>
            <w:r w:rsidRPr="002944C2">
              <w:rPr>
                <w:rStyle w:val="blk"/>
                <w:rFonts w:eastAsia="Calibri"/>
                <w:sz w:val="23"/>
                <w:szCs w:val="23"/>
              </w:rPr>
              <w:t>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456" w:name="dst101"/>
            <w:bookmarkEnd w:id="456"/>
            <w:r w:rsidRPr="002944C2">
              <w:rPr>
                <w:rStyle w:val="blk"/>
                <w:rFonts w:eastAsia="Calibri"/>
                <w:sz w:val="23"/>
                <w:szCs w:val="23"/>
              </w:rPr>
              <w:t>6.11</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457" w:name="dst100213"/>
            <w:bookmarkEnd w:id="457"/>
            <w:r w:rsidRPr="002944C2">
              <w:rPr>
                <w:rStyle w:val="blk"/>
                <w:rFonts w:eastAsia="Calibri"/>
                <w:sz w:val="23"/>
                <w:szCs w:val="23"/>
              </w:rPr>
              <w:t>Транспорт</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458" w:name="dst100214"/>
            <w:bookmarkEnd w:id="458"/>
            <w:r w:rsidRPr="002944C2">
              <w:rPr>
                <w:rStyle w:val="blk"/>
                <w:rFonts w:eastAsia="Calibri"/>
                <w:sz w:val="23"/>
                <w:szCs w:val="23"/>
              </w:rPr>
              <w:t xml:space="preserve">Размещение различного рода путей сообщения и сооружений, </w:t>
            </w:r>
            <w:r w:rsidRPr="002944C2">
              <w:rPr>
                <w:rStyle w:val="blk"/>
                <w:rFonts w:eastAsia="Calibri"/>
                <w:sz w:val="23"/>
                <w:szCs w:val="23"/>
              </w:rPr>
              <w:lastRenderedPageBreak/>
              <w:t>используемых для перевозки людей или грузов либо передачи веществ.</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Содержание данного вида разрешенного использования вкл</w:t>
            </w:r>
            <w:r w:rsidRPr="002944C2">
              <w:rPr>
                <w:rStyle w:val="blk"/>
                <w:rFonts w:eastAsia="Calibri"/>
                <w:sz w:val="23"/>
                <w:szCs w:val="23"/>
              </w:rPr>
              <w:t>ю</w:t>
            </w:r>
            <w:r w:rsidRPr="002944C2">
              <w:rPr>
                <w:rStyle w:val="blk"/>
                <w:rFonts w:eastAsia="Calibri"/>
                <w:sz w:val="23"/>
                <w:szCs w:val="23"/>
              </w:rPr>
              <w:t>чает в себя содержание видов разрешенного использования с </w:t>
            </w:r>
            <w:hyperlink r:id="rId167" w:anchor="dst100218" w:history="1">
              <w:r w:rsidRPr="002944C2">
                <w:rPr>
                  <w:rStyle w:val="a7"/>
                  <w:color w:val="auto"/>
                  <w:sz w:val="23"/>
                  <w:szCs w:val="23"/>
                  <w:u w:val="none"/>
                </w:rPr>
                <w:t>кодами 7.1</w:t>
              </w:r>
            </w:hyperlink>
            <w:r w:rsidRPr="002944C2">
              <w:rPr>
                <w:rStyle w:val="blk"/>
                <w:rFonts w:eastAsia="Calibri"/>
                <w:sz w:val="23"/>
                <w:szCs w:val="23"/>
              </w:rPr>
              <w:t> - </w:t>
            </w:r>
            <w:hyperlink r:id="rId168" w:anchor="dst100230" w:history="1">
              <w:r w:rsidRPr="002944C2">
                <w:rPr>
                  <w:rStyle w:val="a7"/>
                  <w:color w:val="auto"/>
                  <w:sz w:val="23"/>
                  <w:szCs w:val="23"/>
                  <w:u w:val="none"/>
                </w:rPr>
                <w:t>7.5</w:t>
              </w:r>
            </w:hyperlink>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459" w:name="dst100215"/>
            <w:bookmarkEnd w:id="459"/>
            <w:r w:rsidRPr="002944C2">
              <w:rPr>
                <w:rStyle w:val="blk"/>
                <w:rFonts w:eastAsia="Calibri"/>
                <w:sz w:val="23"/>
                <w:szCs w:val="23"/>
              </w:rPr>
              <w:lastRenderedPageBreak/>
              <w:t>7.0</w:t>
            </w:r>
          </w:p>
        </w:tc>
      </w:tr>
      <w:tr w:rsidR="008F36A3" w:rsidRPr="002944C2" w:rsidTr="008F36A3">
        <w:tc>
          <w:tcPr>
            <w:tcW w:w="1705" w:type="dxa"/>
            <w:shd w:val="clear" w:color="auto" w:fill="FFFFFF"/>
            <w:vAlign w:val="center"/>
            <w:hideMark/>
          </w:tcPr>
          <w:p w:rsidR="008F36A3" w:rsidRPr="002944C2" w:rsidRDefault="008F36A3" w:rsidP="000F1DE7">
            <w:pPr>
              <w:spacing w:line="340" w:lineRule="atLeast"/>
              <w:rPr>
                <w:rFonts w:ascii="Arial" w:hAnsi="Arial" w:cs="Arial"/>
                <w:sz w:val="23"/>
                <w:szCs w:val="23"/>
              </w:rPr>
            </w:pPr>
            <w:bookmarkStart w:id="460" w:name="dst102"/>
            <w:bookmarkEnd w:id="460"/>
            <w:r w:rsidRPr="002944C2">
              <w:rPr>
                <w:rStyle w:val="blk"/>
                <w:rFonts w:eastAsia="Calibri"/>
                <w:sz w:val="23"/>
                <w:szCs w:val="23"/>
              </w:rPr>
              <w:lastRenderedPageBreak/>
              <w:t>Железнодоро</w:t>
            </w:r>
            <w:r w:rsidRPr="002944C2">
              <w:rPr>
                <w:rStyle w:val="blk"/>
                <w:rFonts w:eastAsia="Calibri"/>
                <w:sz w:val="23"/>
                <w:szCs w:val="23"/>
              </w:rPr>
              <w:t>ж</w:t>
            </w:r>
            <w:r w:rsidRPr="002944C2">
              <w:rPr>
                <w:rStyle w:val="blk"/>
                <w:rFonts w:eastAsia="Calibri"/>
                <w:sz w:val="23"/>
                <w:szCs w:val="23"/>
              </w:rPr>
              <w:t>ный транспорт</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461" w:name="dst103"/>
            <w:bookmarkEnd w:id="461"/>
            <w:r w:rsidRPr="002944C2">
              <w:rPr>
                <w:rStyle w:val="blk"/>
                <w:rFonts w:eastAsia="Calibri"/>
                <w:sz w:val="23"/>
                <w:szCs w:val="23"/>
              </w:rPr>
              <w:t>Размещение железнодорожных путей;</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зданий и сооружений, в том числе железнодоро</w:t>
            </w:r>
            <w:r w:rsidRPr="002944C2">
              <w:rPr>
                <w:rStyle w:val="blk"/>
                <w:rFonts w:eastAsia="Calibri"/>
                <w:sz w:val="23"/>
                <w:szCs w:val="23"/>
              </w:rPr>
              <w:t>ж</w:t>
            </w:r>
            <w:r w:rsidRPr="002944C2">
              <w:rPr>
                <w:rStyle w:val="blk"/>
                <w:rFonts w:eastAsia="Calibri"/>
                <w:sz w:val="23"/>
                <w:szCs w:val="23"/>
              </w:rPr>
              <w:t>ных вокзалов и станций, а также устройств и объектов, необх</w:t>
            </w:r>
            <w:r w:rsidRPr="002944C2">
              <w:rPr>
                <w:rStyle w:val="blk"/>
                <w:rFonts w:eastAsia="Calibri"/>
                <w:sz w:val="23"/>
                <w:szCs w:val="23"/>
              </w:rPr>
              <w:t>о</w:t>
            </w:r>
            <w:r w:rsidRPr="002944C2">
              <w:rPr>
                <w:rStyle w:val="blk"/>
                <w:rFonts w:eastAsia="Calibri"/>
                <w:sz w:val="23"/>
                <w:szCs w:val="23"/>
              </w:rPr>
              <w:t>димых для эксплуатации, содержания, строительства, реконс</w:t>
            </w:r>
            <w:r w:rsidRPr="002944C2">
              <w:rPr>
                <w:rStyle w:val="blk"/>
                <w:rFonts w:eastAsia="Calibri"/>
                <w:sz w:val="23"/>
                <w:szCs w:val="23"/>
              </w:rPr>
              <w:t>т</w:t>
            </w:r>
            <w:r w:rsidRPr="002944C2">
              <w:rPr>
                <w:rStyle w:val="blk"/>
                <w:rFonts w:eastAsia="Calibri"/>
                <w:sz w:val="23"/>
                <w:szCs w:val="23"/>
              </w:rPr>
              <w:t>рукции, ремонта наземных и подземных зданий, сооружений, устройств и других объектов железнодорожного транспорта;</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погрузочно-разгрузочных площадок, прирельсовых складов (за исключением складов горюче-смазочных матери</w:t>
            </w:r>
            <w:r w:rsidRPr="002944C2">
              <w:rPr>
                <w:rStyle w:val="blk"/>
                <w:rFonts w:eastAsia="Calibri"/>
                <w:sz w:val="23"/>
                <w:szCs w:val="23"/>
              </w:rPr>
              <w:t>а</w:t>
            </w:r>
            <w:r w:rsidRPr="002944C2">
              <w:rPr>
                <w:rStyle w:val="blk"/>
                <w:rFonts w:eastAsia="Calibri"/>
                <w:sz w:val="23"/>
                <w:szCs w:val="23"/>
              </w:rPr>
              <w:t>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w:t>
            </w:r>
            <w:r w:rsidRPr="002944C2">
              <w:rPr>
                <w:rStyle w:val="blk"/>
                <w:rFonts w:eastAsia="Calibri"/>
                <w:sz w:val="23"/>
                <w:szCs w:val="23"/>
              </w:rPr>
              <w:t>з</w:t>
            </w:r>
            <w:r w:rsidRPr="002944C2">
              <w:rPr>
                <w:rStyle w:val="blk"/>
                <w:rFonts w:eastAsia="Calibri"/>
                <w:sz w:val="23"/>
                <w:szCs w:val="23"/>
              </w:rPr>
              <w:t>нодорожных перевозок) и иных объектов при условии собл</w:t>
            </w:r>
            <w:r w:rsidRPr="002944C2">
              <w:rPr>
                <w:rStyle w:val="blk"/>
                <w:rFonts w:eastAsia="Calibri"/>
                <w:sz w:val="23"/>
                <w:szCs w:val="23"/>
              </w:rPr>
              <w:t>ю</w:t>
            </w:r>
            <w:r w:rsidRPr="002944C2">
              <w:rPr>
                <w:rStyle w:val="blk"/>
                <w:rFonts w:eastAsia="Calibri"/>
                <w:sz w:val="23"/>
                <w:szCs w:val="23"/>
              </w:rPr>
              <w:t>дения требований безопасности движения, установленных ф</w:t>
            </w:r>
            <w:r w:rsidRPr="002944C2">
              <w:rPr>
                <w:rStyle w:val="blk"/>
                <w:rFonts w:eastAsia="Calibri"/>
                <w:sz w:val="23"/>
                <w:szCs w:val="23"/>
              </w:rPr>
              <w:t>е</w:t>
            </w:r>
            <w:r w:rsidRPr="002944C2">
              <w:rPr>
                <w:rStyle w:val="blk"/>
                <w:rFonts w:eastAsia="Calibri"/>
                <w:sz w:val="23"/>
                <w:szCs w:val="23"/>
              </w:rPr>
              <w:t>деральными законами;</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наземных сооружений метрополитена, в том числе посадочных станций, вентиляционных шахт;</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наземных сооружений для трамвайного сообщения и иных специальных дорог (канатных, монорельсовых, фуник</w:t>
            </w:r>
            <w:r w:rsidRPr="002944C2">
              <w:rPr>
                <w:rStyle w:val="blk"/>
                <w:rFonts w:eastAsia="Calibri"/>
                <w:sz w:val="23"/>
                <w:szCs w:val="23"/>
              </w:rPr>
              <w:t>у</w:t>
            </w:r>
            <w:r w:rsidRPr="002944C2">
              <w:rPr>
                <w:rStyle w:val="blk"/>
                <w:rFonts w:eastAsia="Calibri"/>
                <w:sz w:val="23"/>
                <w:szCs w:val="23"/>
              </w:rPr>
              <w:t>леров)</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462" w:name="dst104"/>
            <w:bookmarkEnd w:id="462"/>
            <w:r w:rsidRPr="002944C2">
              <w:rPr>
                <w:rStyle w:val="blk"/>
                <w:rFonts w:eastAsia="Calibri"/>
                <w:sz w:val="23"/>
                <w:szCs w:val="23"/>
              </w:rPr>
              <w:t>7.1</w:t>
            </w:r>
          </w:p>
        </w:tc>
      </w:tr>
      <w:tr w:rsidR="008F36A3" w:rsidRPr="002944C2" w:rsidTr="008F36A3">
        <w:tc>
          <w:tcPr>
            <w:tcW w:w="1705" w:type="dxa"/>
            <w:shd w:val="clear" w:color="auto" w:fill="FFFFFF"/>
            <w:vAlign w:val="center"/>
            <w:hideMark/>
          </w:tcPr>
          <w:p w:rsidR="008F36A3" w:rsidRPr="002944C2" w:rsidRDefault="008F36A3" w:rsidP="000F1DE7">
            <w:pPr>
              <w:spacing w:line="340" w:lineRule="atLeast"/>
              <w:rPr>
                <w:rFonts w:ascii="Arial" w:hAnsi="Arial" w:cs="Arial"/>
                <w:sz w:val="23"/>
                <w:szCs w:val="23"/>
              </w:rPr>
            </w:pPr>
            <w:bookmarkStart w:id="463" w:name="dst105"/>
            <w:bookmarkEnd w:id="463"/>
            <w:r w:rsidRPr="002944C2">
              <w:rPr>
                <w:rStyle w:val="blk"/>
                <w:rFonts w:eastAsia="Calibri"/>
                <w:sz w:val="23"/>
                <w:szCs w:val="23"/>
              </w:rPr>
              <w:t>Автомобильный транспорт</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464" w:name="dst106"/>
            <w:bookmarkEnd w:id="464"/>
            <w:r w:rsidRPr="002944C2">
              <w:rPr>
                <w:rStyle w:val="blk"/>
                <w:rFonts w:eastAsia="Calibri"/>
                <w:sz w:val="23"/>
                <w:szCs w:val="23"/>
              </w:rPr>
              <w:t>Размещение автомобильных дорог и технически связанных с ними сооружений;</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зданий и сооружений, предназначенных для о</w:t>
            </w:r>
            <w:r w:rsidRPr="002944C2">
              <w:rPr>
                <w:rStyle w:val="blk"/>
                <w:rFonts w:eastAsia="Calibri"/>
                <w:sz w:val="23"/>
                <w:szCs w:val="23"/>
              </w:rPr>
              <w:t>б</w:t>
            </w:r>
            <w:r w:rsidRPr="002944C2">
              <w:rPr>
                <w:rStyle w:val="blk"/>
                <w:rFonts w:eastAsia="Calibri"/>
                <w:sz w:val="23"/>
                <w:szCs w:val="23"/>
              </w:rPr>
              <w:t>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w:t>
            </w:r>
            <w:r w:rsidRPr="002944C2">
              <w:rPr>
                <w:rStyle w:val="blk"/>
                <w:rFonts w:eastAsia="Calibri"/>
                <w:sz w:val="23"/>
                <w:szCs w:val="23"/>
              </w:rPr>
              <w:t>е</w:t>
            </w:r>
            <w:r w:rsidRPr="002944C2">
              <w:rPr>
                <w:rStyle w:val="blk"/>
                <w:rFonts w:eastAsia="Calibri"/>
                <w:sz w:val="23"/>
                <w:szCs w:val="23"/>
              </w:rPr>
              <w:t>возки людей по установленному маршруту</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465" w:name="dst107"/>
            <w:bookmarkEnd w:id="465"/>
            <w:r w:rsidRPr="002944C2">
              <w:rPr>
                <w:rStyle w:val="blk"/>
                <w:rFonts w:eastAsia="Calibri"/>
                <w:sz w:val="23"/>
                <w:szCs w:val="23"/>
              </w:rPr>
              <w:t>7.2</w:t>
            </w:r>
          </w:p>
        </w:tc>
      </w:tr>
      <w:tr w:rsidR="008F36A3" w:rsidRPr="002944C2" w:rsidTr="008F36A3">
        <w:tc>
          <w:tcPr>
            <w:tcW w:w="1705" w:type="dxa"/>
            <w:shd w:val="clear" w:color="auto" w:fill="FFFFFF"/>
            <w:vAlign w:val="center"/>
            <w:hideMark/>
          </w:tcPr>
          <w:p w:rsidR="008F36A3" w:rsidRPr="002944C2" w:rsidRDefault="008F36A3" w:rsidP="000F1DE7">
            <w:pPr>
              <w:spacing w:line="340" w:lineRule="atLeast"/>
              <w:rPr>
                <w:rFonts w:ascii="Arial" w:hAnsi="Arial" w:cs="Arial"/>
                <w:sz w:val="23"/>
                <w:szCs w:val="23"/>
              </w:rPr>
            </w:pPr>
            <w:bookmarkStart w:id="466" w:name="dst108"/>
            <w:bookmarkEnd w:id="466"/>
            <w:r w:rsidRPr="002944C2">
              <w:rPr>
                <w:rStyle w:val="blk"/>
                <w:rFonts w:eastAsia="Calibri"/>
                <w:sz w:val="23"/>
                <w:szCs w:val="23"/>
              </w:rPr>
              <w:t>Водный тран</w:t>
            </w:r>
            <w:r w:rsidRPr="002944C2">
              <w:rPr>
                <w:rStyle w:val="blk"/>
                <w:rFonts w:eastAsia="Calibri"/>
                <w:sz w:val="23"/>
                <w:szCs w:val="23"/>
              </w:rPr>
              <w:t>с</w:t>
            </w:r>
            <w:r w:rsidRPr="002944C2">
              <w:rPr>
                <w:rStyle w:val="blk"/>
                <w:rFonts w:eastAsia="Calibri"/>
                <w:sz w:val="23"/>
                <w:szCs w:val="23"/>
              </w:rPr>
              <w:t>порт</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467" w:name="dst109"/>
            <w:bookmarkEnd w:id="467"/>
            <w:r w:rsidRPr="002944C2">
              <w:rPr>
                <w:rStyle w:val="blk"/>
                <w:rFonts w:eastAsia="Calibri"/>
                <w:sz w:val="23"/>
                <w:szCs w:val="23"/>
              </w:rPr>
              <w:t>Размещение искусственно созданных для судоходства внутре</w:t>
            </w:r>
            <w:r w:rsidRPr="002944C2">
              <w:rPr>
                <w:rStyle w:val="blk"/>
                <w:rFonts w:eastAsia="Calibri"/>
                <w:sz w:val="23"/>
                <w:szCs w:val="23"/>
              </w:rPr>
              <w:t>н</w:t>
            </w:r>
            <w:r w:rsidRPr="002944C2">
              <w:rPr>
                <w:rStyle w:val="blk"/>
                <w:rFonts w:eastAsia="Calibri"/>
                <w:sz w:val="23"/>
                <w:szCs w:val="23"/>
              </w:rPr>
              <w:t>них водных путей, размещение объектов капитального стро</w:t>
            </w:r>
            <w:r w:rsidRPr="002944C2">
              <w:rPr>
                <w:rStyle w:val="blk"/>
                <w:rFonts w:eastAsia="Calibri"/>
                <w:sz w:val="23"/>
                <w:szCs w:val="23"/>
              </w:rPr>
              <w:t>и</w:t>
            </w:r>
            <w:r w:rsidRPr="002944C2">
              <w:rPr>
                <w:rStyle w:val="blk"/>
                <w:rFonts w:eastAsia="Calibri"/>
                <w:sz w:val="23"/>
                <w:szCs w:val="23"/>
              </w:rPr>
              <w:t>тельства внутренних водных путей, размещение объектов кап</w:t>
            </w:r>
            <w:r w:rsidRPr="002944C2">
              <w:rPr>
                <w:rStyle w:val="blk"/>
                <w:rFonts w:eastAsia="Calibri"/>
                <w:sz w:val="23"/>
                <w:szCs w:val="23"/>
              </w:rPr>
              <w:t>и</w:t>
            </w:r>
            <w:r w:rsidRPr="002944C2">
              <w:rPr>
                <w:rStyle w:val="blk"/>
                <w:rFonts w:eastAsia="Calibri"/>
                <w:sz w:val="23"/>
                <w:szCs w:val="23"/>
              </w:rPr>
              <w:t>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468" w:name="dst110"/>
            <w:bookmarkEnd w:id="468"/>
            <w:r w:rsidRPr="002944C2">
              <w:rPr>
                <w:rStyle w:val="blk"/>
                <w:rFonts w:eastAsia="Calibri"/>
                <w:sz w:val="23"/>
                <w:szCs w:val="23"/>
              </w:rPr>
              <w:t>7.3</w:t>
            </w:r>
          </w:p>
        </w:tc>
      </w:tr>
      <w:tr w:rsidR="008F36A3" w:rsidRPr="002944C2" w:rsidTr="008F36A3">
        <w:tc>
          <w:tcPr>
            <w:tcW w:w="1705" w:type="dxa"/>
            <w:shd w:val="clear" w:color="auto" w:fill="FFFFFF"/>
            <w:vAlign w:val="center"/>
            <w:hideMark/>
          </w:tcPr>
          <w:p w:rsidR="008F36A3" w:rsidRPr="002944C2" w:rsidRDefault="008F36A3" w:rsidP="000F1DE7">
            <w:pPr>
              <w:spacing w:line="340" w:lineRule="atLeast"/>
              <w:rPr>
                <w:rFonts w:ascii="Arial" w:hAnsi="Arial" w:cs="Arial"/>
                <w:sz w:val="23"/>
                <w:szCs w:val="23"/>
              </w:rPr>
            </w:pPr>
            <w:bookmarkStart w:id="469" w:name="dst111"/>
            <w:bookmarkEnd w:id="469"/>
            <w:r w:rsidRPr="002944C2">
              <w:rPr>
                <w:rStyle w:val="blk"/>
                <w:rFonts w:eastAsia="Calibri"/>
                <w:sz w:val="23"/>
                <w:szCs w:val="23"/>
              </w:rPr>
              <w:t xml:space="preserve">Воздушный </w:t>
            </w:r>
            <w:r w:rsidRPr="002944C2">
              <w:rPr>
                <w:rStyle w:val="blk"/>
                <w:rFonts w:eastAsia="Calibri"/>
                <w:sz w:val="23"/>
                <w:szCs w:val="23"/>
              </w:rPr>
              <w:lastRenderedPageBreak/>
              <w:t>транспорт</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470" w:name="dst112"/>
            <w:bookmarkEnd w:id="470"/>
            <w:r w:rsidRPr="002944C2">
              <w:rPr>
                <w:rStyle w:val="blk"/>
                <w:rFonts w:eastAsia="Calibri"/>
                <w:sz w:val="23"/>
                <w:szCs w:val="23"/>
              </w:rPr>
              <w:lastRenderedPageBreak/>
              <w:t>Размещение аэродромов, вертолетных площадок (вертодромов), обустройство мест для приводнения и причаливания гидрос</w:t>
            </w:r>
            <w:r w:rsidRPr="002944C2">
              <w:rPr>
                <w:rStyle w:val="blk"/>
                <w:rFonts w:eastAsia="Calibri"/>
                <w:sz w:val="23"/>
                <w:szCs w:val="23"/>
              </w:rPr>
              <w:t>а</w:t>
            </w:r>
            <w:r w:rsidRPr="002944C2">
              <w:rPr>
                <w:rStyle w:val="blk"/>
                <w:rFonts w:eastAsia="Calibri"/>
                <w:sz w:val="23"/>
                <w:szCs w:val="23"/>
              </w:rPr>
              <w:lastRenderedPageBreak/>
              <w:t>молетов, размещение радиотехнического обеспечения полетов и прочих объектов, необходимых для взлета и приземления (пр</w:t>
            </w:r>
            <w:r w:rsidRPr="002944C2">
              <w:rPr>
                <w:rStyle w:val="blk"/>
                <w:rFonts w:eastAsia="Calibri"/>
                <w:sz w:val="23"/>
                <w:szCs w:val="23"/>
              </w:rPr>
              <w:t>и</w:t>
            </w:r>
            <w:r w:rsidRPr="002944C2">
              <w:rPr>
                <w:rStyle w:val="blk"/>
                <w:rFonts w:eastAsia="Calibri"/>
                <w:sz w:val="23"/>
                <w:szCs w:val="23"/>
              </w:rPr>
              <w:t>воднения) воздушных судов, размещение аэропортов (аэров</w:t>
            </w:r>
            <w:r w:rsidRPr="002944C2">
              <w:rPr>
                <w:rStyle w:val="blk"/>
                <w:rFonts w:eastAsia="Calibri"/>
                <w:sz w:val="23"/>
                <w:szCs w:val="23"/>
              </w:rPr>
              <w:t>о</w:t>
            </w:r>
            <w:r w:rsidRPr="002944C2">
              <w:rPr>
                <w:rStyle w:val="blk"/>
                <w:rFonts w:eastAsia="Calibri"/>
                <w:sz w:val="23"/>
                <w:szCs w:val="23"/>
              </w:rPr>
              <w:t>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w:t>
            </w:r>
            <w:r w:rsidRPr="002944C2">
              <w:rPr>
                <w:rStyle w:val="blk"/>
                <w:rFonts w:eastAsia="Calibri"/>
                <w:sz w:val="23"/>
                <w:szCs w:val="23"/>
              </w:rPr>
              <w:t>з</w:t>
            </w:r>
            <w:r w:rsidRPr="002944C2">
              <w:rPr>
                <w:rStyle w:val="blk"/>
                <w:rFonts w:eastAsia="Calibri"/>
                <w:sz w:val="23"/>
                <w:szCs w:val="23"/>
              </w:rPr>
              <w:t>душным путем;</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объектов, предназначенных для технического о</w:t>
            </w:r>
            <w:r w:rsidRPr="002944C2">
              <w:rPr>
                <w:rStyle w:val="blk"/>
                <w:rFonts w:eastAsia="Calibri"/>
                <w:sz w:val="23"/>
                <w:szCs w:val="23"/>
              </w:rPr>
              <w:t>б</w:t>
            </w:r>
            <w:r w:rsidRPr="002944C2">
              <w:rPr>
                <w:rStyle w:val="blk"/>
                <w:rFonts w:eastAsia="Calibri"/>
                <w:sz w:val="23"/>
                <w:szCs w:val="23"/>
              </w:rPr>
              <w:t>служивания и ремонта воздушных судов</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471" w:name="dst113"/>
            <w:bookmarkEnd w:id="471"/>
            <w:r w:rsidRPr="002944C2">
              <w:rPr>
                <w:rStyle w:val="blk"/>
                <w:rFonts w:eastAsia="Calibri"/>
                <w:sz w:val="23"/>
                <w:szCs w:val="23"/>
              </w:rPr>
              <w:lastRenderedPageBreak/>
              <w:t>7.4</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472" w:name="dst100228"/>
            <w:bookmarkEnd w:id="472"/>
            <w:r w:rsidRPr="002944C2">
              <w:rPr>
                <w:rStyle w:val="blk"/>
                <w:rFonts w:eastAsia="Calibri"/>
                <w:sz w:val="23"/>
                <w:szCs w:val="23"/>
              </w:rPr>
              <w:lastRenderedPageBreak/>
              <w:t>Трубопрово</w:t>
            </w:r>
            <w:r w:rsidRPr="002944C2">
              <w:rPr>
                <w:rStyle w:val="blk"/>
                <w:rFonts w:eastAsia="Calibri"/>
                <w:sz w:val="23"/>
                <w:szCs w:val="23"/>
              </w:rPr>
              <w:t>д</w:t>
            </w:r>
            <w:r w:rsidRPr="002944C2">
              <w:rPr>
                <w:rStyle w:val="blk"/>
                <w:rFonts w:eastAsia="Calibri"/>
                <w:sz w:val="23"/>
                <w:szCs w:val="23"/>
              </w:rPr>
              <w:t>ный транспорт</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473" w:name="dst100229"/>
            <w:bookmarkEnd w:id="473"/>
            <w:r w:rsidRPr="002944C2">
              <w:rPr>
                <w:rStyle w:val="blk"/>
                <w:rFonts w:eastAsia="Calibri"/>
                <w:sz w:val="23"/>
                <w:szCs w:val="23"/>
              </w:rPr>
              <w:t>Размещение нефтепроводов, водопроводов, газопроводов и иных трубопроводов, а также иных зданий и сооружений, нео</w:t>
            </w:r>
            <w:r w:rsidRPr="002944C2">
              <w:rPr>
                <w:rStyle w:val="blk"/>
                <w:rFonts w:eastAsia="Calibri"/>
                <w:sz w:val="23"/>
                <w:szCs w:val="23"/>
              </w:rPr>
              <w:t>б</w:t>
            </w:r>
            <w:r w:rsidRPr="002944C2">
              <w:rPr>
                <w:rStyle w:val="blk"/>
                <w:rFonts w:eastAsia="Calibri"/>
                <w:sz w:val="23"/>
                <w:szCs w:val="23"/>
              </w:rPr>
              <w:t>ходимых для эксплуатации названных трубопроводов</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474" w:name="dst100230"/>
            <w:bookmarkEnd w:id="474"/>
            <w:r w:rsidRPr="002944C2">
              <w:rPr>
                <w:rStyle w:val="blk"/>
                <w:rFonts w:eastAsia="Calibri"/>
                <w:sz w:val="23"/>
                <w:szCs w:val="23"/>
              </w:rPr>
              <w:t>7.5</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475" w:name="dst100231"/>
            <w:bookmarkEnd w:id="475"/>
            <w:r w:rsidRPr="002944C2">
              <w:rPr>
                <w:rStyle w:val="blk"/>
                <w:rFonts w:eastAsia="Calibri"/>
                <w:sz w:val="23"/>
                <w:szCs w:val="23"/>
              </w:rPr>
              <w:t>Обеспечение обороны и без</w:t>
            </w:r>
            <w:r w:rsidRPr="002944C2">
              <w:rPr>
                <w:rStyle w:val="blk"/>
                <w:rFonts w:eastAsia="Calibri"/>
                <w:sz w:val="23"/>
                <w:szCs w:val="23"/>
              </w:rPr>
              <w:t>о</w:t>
            </w:r>
            <w:r w:rsidRPr="002944C2">
              <w:rPr>
                <w:rStyle w:val="blk"/>
                <w:rFonts w:eastAsia="Calibri"/>
                <w:sz w:val="23"/>
                <w:szCs w:val="23"/>
              </w:rPr>
              <w:t>пасности</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476" w:name="dst114"/>
            <w:bookmarkEnd w:id="476"/>
            <w:r w:rsidRPr="002944C2">
              <w:rPr>
                <w:rStyle w:val="blk"/>
                <w:rFonts w:eastAsia="Calibri"/>
                <w:sz w:val="23"/>
                <w:szCs w:val="23"/>
              </w:rPr>
              <w:t>Размещение объектов капитального строительства, необход</w:t>
            </w:r>
            <w:r w:rsidRPr="002944C2">
              <w:rPr>
                <w:rStyle w:val="blk"/>
                <w:rFonts w:eastAsia="Calibri"/>
                <w:sz w:val="23"/>
                <w:szCs w:val="23"/>
              </w:rPr>
              <w:t>и</w:t>
            </w:r>
            <w:r w:rsidRPr="002944C2">
              <w:rPr>
                <w:rStyle w:val="blk"/>
                <w:rFonts w:eastAsia="Calibri"/>
                <w:sz w:val="23"/>
                <w:szCs w:val="23"/>
              </w:rPr>
              <w:t>мых для подготовки и поддержания в боевой готовности Во</w:t>
            </w:r>
            <w:r w:rsidRPr="002944C2">
              <w:rPr>
                <w:rStyle w:val="blk"/>
                <w:rFonts w:eastAsia="Calibri"/>
                <w:sz w:val="23"/>
                <w:szCs w:val="23"/>
              </w:rPr>
              <w:t>о</w:t>
            </w:r>
            <w:r w:rsidRPr="002944C2">
              <w:rPr>
                <w:rStyle w:val="blk"/>
                <w:rFonts w:eastAsia="Calibri"/>
                <w:sz w:val="23"/>
                <w:szCs w:val="23"/>
              </w:rPr>
              <w:t>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w:t>
            </w:r>
            <w:r w:rsidRPr="002944C2">
              <w:rPr>
                <w:rStyle w:val="blk"/>
                <w:rFonts w:eastAsia="Calibri"/>
                <w:sz w:val="23"/>
                <w:szCs w:val="23"/>
              </w:rPr>
              <w:t>о</w:t>
            </w:r>
            <w:r w:rsidRPr="002944C2">
              <w:rPr>
                <w:rStyle w:val="blk"/>
                <w:rFonts w:eastAsia="Calibri"/>
                <w:sz w:val="23"/>
                <w:szCs w:val="23"/>
              </w:rPr>
              <w:t>товности воинских частей;</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зданий военных училищ, военных институтов, в</w:t>
            </w:r>
            <w:r w:rsidRPr="002944C2">
              <w:rPr>
                <w:rStyle w:val="blk"/>
                <w:rFonts w:eastAsia="Calibri"/>
                <w:sz w:val="23"/>
                <w:szCs w:val="23"/>
              </w:rPr>
              <w:t>о</w:t>
            </w:r>
            <w:r w:rsidRPr="002944C2">
              <w:rPr>
                <w:rStyle w:val="blk"/>
                <w:rFonts w:eastAsia="Calibri"/>
                <w:sz w:val="23"/>
                <w:szCs w:val="23"/>
              </w:rPr>
              <w:t>енных университетов, военных академий;</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объектов, обеспечивающих осуществление там</w:t>
            </w:r>
            <w:r w:rsidRPr="002944C2">
              <w:rPr>
                <w:rStyle w:val="blk"/>
                <w:rFonts w:eastAsia="Calibri"/>
                <w:sz w:val="23"/>
                <w:szCs w:val="23"/>
              </w:rPr>
              <w:t>о</w:t>
            </w:r>
            <w:r w:rsidRPr="002944C2">
              <w:rPr>
                <w:rStyle w:val="blk"/>
                <w:rFonts w:eastAsia="Calibri"/>
                <w:sz w:val="23"/>
                <w:szCs w:val="23"/>
              </w:rPr>
              <w:t>женной деятельности</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477" w:name="dst100233"/>
            <w:bookmarkEnd w:id="477"/>
            <w:r w:rsidRPr="002944C2">
              <w:rPr>
                <w:rStyle w:val="blk"/>
                <w:rFonts w:eastAsia="Calibri"/>
                <w:sz w:val="23"/>
                <w:szCs w:val="23"/>
              </w:rPr>
              <w:t>8.0</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478" w:name="dst100234"/>
            <w:bookmarkEnd w:id="478"/>
            <w:r w:rsidRPr="002944C2">
              <w:rPr>
                <w:rStyle w:val="blk"/>
                <w:rFonts w:eastAsia="Calibri"/>
                <w:sz w:val="23"/>
                <w:szCs w:val="23"/>
              </w:rPr>
              <w:t>Обеспечение вооруженных сил</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479" w:name="dst100235"/>
            <w:bookmarkEnd w:id="479"/>
            <w:r w:rsidRPr="002944C2">
              <w:rPr>
                <w:rStyle w:val="blk"/>
                <w:rFonts w:eastAsia="Calibri"/>
                <w:sz w:val="23"/>
                <w:szCs w:val="23"/>
              </w:rPr>
              <w:t>Размещение объектов капитального строительства, предназн</w:t>
            </w:r>
            <w:r w:rsidRPr="002944C2">
              <w:rPr>
                <w:rStyle w:val="blk"/>
                <w:rFonts w:eastAsia="Calibri"/>
                <w:sz w:val="23"/>
                <w:szCs w:val="23"/>
              </w:rPr>
              <w:t>а</w:t>
            </w:r>
            <w:r w:rsidRPr="002944C2">
              <w:rPr>
                <w:rStyle w:val="blk"/>
                <w:rFonts w:eastAsia="Calibri"/>
                <w:sz w:val="23"/>
                <w:szCs w:val="23"/>
              </w:rPr>
              <w:t>ченных для разработки, испытания, производства ремонта или уничтожения вооружения, техники военного назначения и бо</w:t>
            </w:r>
            <w:r w:rsidRPr="002944C2">
              <w:rPr>
                <w:rStyle w:val="blk"/>
                <w:rFonts w:eastAsia="Calibri"/>
                <w:sz w:val="23"/>
                <w:szCs w:val="23"/>
              </w:rPr>
              <w:t>е</w:t>
            </w:r>
            <w:r w:rsidRPr="002944C2">
              <w:rPr>
                <w:rStyle w:val="blk"/>
                <w:rFonts w:eastAsia="Calibri"/>
                <w:sz w:val="23"/>
                <w:szCs w:val="23"/>
              </w:rPr>
              <w:t>припасов;</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обустройство земельных участков в качестве испытательных полигонов, мест уничтожения вооружения и захоронения отх</w:t>
            </w:r>
            <w:r w:rsidRPr="002944C2">
              <w:rPr>
                <w:rStyle w:val="blk"/>
                <w:rFonts w:eastAsia="Calibri"/>
                <w:sz w:val="23"/>
                <w:szCs w:val="23"/>
              </w:rPr>
              <w:t>о</w:t>
            </w:r>
            <w:r w:rsidRPr="002944C2">
              <w:rPr>
                <w:rStyle w:val="blk"/>
                <w:rFonts w:eastAsia="Calibri"/>
                <w:sz w:val="23"/>
                <w:szCs w:val="23"/>
              </w:rPr>
              <w:t>дов, возникающих в связи с использованием, производством, ремонтом или уничтожением вооружений или боеприпасов;</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объектов капитального строительства, необход</w:t>
            </w:r>
            <w:r w:rsidRPr="002944C2">
              <w:rPr>
                <w:rStyle w:val="blk"/>
                <w:rFonts w:eastAsia="Calibri"/>
                <w:sz w:val="23"/>
                <w:szCs w:val="23"/>
              </w:rPr>
              <w:t>и</w:t>
            </w:r>
            <w:r w:rsidRPr="002944C2">
              <w:rPr>
                <w:rStyle w:val="blk"/>
                <w:rFonts w:eastAsia="Calibri"/>
                <w:sz w:val="23"/>
                <w:szCs w:val="23"/>
              </w:rPr>
              <w:t>мых для создания и хранения запасов материальных ценностей в государственном и мобилизационном резервах (хранилища, склады и другие объекты);</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объектов, для обеспечения безопасности которых были созданы закрытые административно-территориальные о</w:t>
            </w:r>
            <w:r w:rsidRPr="002944C2">
              <w:rPr>
                <w:rStyle w:val="blk"/>
                <w:rFonts w:eastAsia="Calibri"/>
                <w:sz w:val="23"/>
                <w:szCs w:val="23"/>
              </w:rPr>
              <w:t>б</w:t>
            </w:r>
            <w:r w:rsidRPr="002944C2">
              <w:rPr>
                <w:rStyle w:val="blk"/>
                <w:rFonts w:eastAsia="Calibri"/>
                <w:sz w:val="23"/>
                <w:szCs w:val="23"/>
              </w:rPr>
              <w:t>разования</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480" w:name="dst100236"/>
            <w:bookmarkEnd w:id="480"/>
            <w:r w:rsidRPr="002944C2">
              <w:rPr>
                <w:rStyle w:val="blk"/>
                <w:rFonts w:eastAsia="Calibri"/>
                <w:sz w:val="23"/>
                <w:szCs w:val="23"/>
              </w:rPr>
              <w:t>8.1</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481" w:name="dst100237"/>
            <w:bookmarkEnd w:id="481"/>
            <w:r w:rsidRPr="002944C2">
              <w:rPr>
                <w:rStyle w:val="blk"/>
                <w:rFonts w:eastAsia="Calibri"/>
                <w:sz w:val="23"/>
                <w:szCs w:val="23"/>
              </w:rPr>
              <w:t>Охрана Госуда</w:t>
            </w:r>
            <w:r w:rsidRPr="002944C2">
              <w:rPr>
                <w:rStyle w:val="blk"/>
                <w:rFonts w:eastAsia="Calibri"/>
                <w:sz w:val="23"/>
                <w:szCs w:val="23"/>
              </w:rPr>
              <w:t>р</w:t>
            </w:r>
            <w:r w:rsidRPr="002944C2">
              <w:rPr>
                <w:rStyle w:val="blk"/>
                <w:rFonts w:eastAsia="Calibri"/>
                <w:sz w:val="23"/>
                <w:szCs w:val="23"/>
              </w:rPr>
              <w:t>ственной гран</w:t>
            </w:r>
            <w:r w:rsidRPr="002944C2">
              <w:rPr>
                <w:rStyle w:val="blk"/>
                <w:rFonts w:eastAsia="Calibri"/>
                <w:sz w:val="23"/>
                <w:szCs w:val="23"/>
              </w:rPr>
              <w:t>и</w:t>
            </w:r>
            <w:r w:rsidRPr="002944C2">
              <w:rPr>
                <w:rStyle w:val="blk"/>
                <w:rFonts w:eastAsia="Calibri"/>
                <w:sz w:val="23"/>
                <w:szCs w:val="23"/>
              </w:rPr>
              <w:t>цы Российской Федерации</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482" w:name="dst100238"/>
            <w:bookmarkEnd w:id="482"/>
            <w:r w:rsidRPr="002944C2">
              <w:rPr>
                <w:rStyle w:val="blk"/>
                <w:rFonts w:eastAsia="Calibri"/>
                <w:sz w:val="23"/>
                <w:szCs w:val="23"/>
              </w:rPr>
              <w:t>Размещение инженерных сооружений и заграждений, погр</w:t>
            </w:r>
            <w:r w:rsidRPr="002944C2">
              <w:rPr>
                <w:rStyle w:val="blk"/>
                <w:rFonts w:eastAsia="Calibri"/>
                <w:sz w:val="23"/>
                <w:szCs w:val="23"/>
              </w:rPr>
              <w:t>а</w:t>
            </w:r>
            <w:r w:rsidRPr="002944C2">
              <w:rPr>
                <w:rStyle w:val="blk"/>
                <w:rFonts w:eastAsia="Calibri"/>
                <w:sz w:val="23"/>
                <w:szCs w:val="23"/>
              </w:rPr>
              <w:t>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w:t>
            </w:r>
            <w:r w:rsidRPr="002944C2">
              <w:rPr>
                <w:rStyle w:val="blk"/>
                <w:rFonts w:eastAsia="Calibri"/>
                <w:sz w:val="23"/>
                <w:szCs w:val="23"/>
              </w:rPr>
              <w:t>н</w:t>
            </w:r>
            <w:r w:rsidRPr="002944C2">
              <w:rPr>
                <w:rStyle w:val="blk"/>
                <w:rFonts w:eastAsia="Calibri"/>
                <w:sz w:val="23"/>
                <w:szCs w:val="23"/>
              </w:rPr>
              <w:t>трольных полос, размещение зданий для размещения пограни</w:t>
            </w:r>
            <w:r w:rsidRPr="002944C2">
              <w:rPr>
                <w:rStyle w:val="blk"/>
                <w:rFonts w:eastAsia="Calibri"/>
                <w:sz w:val="23"/>
                <w:szCs w:val="23"/>
              </w:rPr>
              <w:t>ч</w:t>
            </w:r>
            <w:r w:rsidRPr="002944C2">
              <w:rPr>
                <w:rStyle w:val="blk"/>
                <w:rFonts w:eastAsia="Calibri"/>
                <w:sz w:val="23"/>
                <w:szCs w:val="23"/>
              </w:rPr>
              <w:lastRenderedPageBreak/>
              <w:t>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483" w:name="dst100239"/>
            <w:bookmarkEnd w:id="483"/>
            <w:r w:rsidRPr="002944C2">
              <w:rPr>
                <w:rStyle w:val="blk"/>
                <w:rFonts w:eastAsia="Calibri"/>
                <w:sz w:val="23"/>
                <w:szCs w:val="23"/>
              </w:rPr>
              <w:lastRenderedPageBreak/>
              <w:t>8.2</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484" w:name="dst100240"/>
            <w:bookmarkEnd w:id="484"/>
            <w:r w:rsidRPr="002944C2">
              <w:rPr>
                <w:rStyle w:val="blk"/>
                <w:rFonts w:eastAsia="Calibri"/>
                <w:sz w:val="23"/>
                <w:szCs w:val="23"/>
              </w:rPr>
              <w:lastRenderedPageBreak/>
              <w:t>Обеспечение внутреннего правопорядка</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485" w:name="dst100241"/>
            <w:bookmarkEnd w:id="485"/>
            <w:r w:rsidRPr="002944C2">
              <w:rPr>
                <w:rStyle w:val="blk"/>
                <w:rFonts w:eastAsia="Calibri"/>
                <w:sz w:val="23"/>
                <w:szCs w:val="23"/>
              </w:rPr>
              <w:t>Размещение объектов капитального строительства, необход</w:t>
            </w:r>
            <w:r w:rsidRPr="002944C2">
              <w:rPr>
                <w:rStyle w:val="blk"/>
                <w:rFonts w:eastAsia="Calibri"/>
                <w:sz w:val="23"/>
                <w:szCs w:val="23"/>
              </w:rPr>
              <w:t>и</w:t>
            </w:r>
            <w:r w:rsidRPr="002944C2">
              <w:rPr>
                <w:rStyle w:val="blk"/>
                <w:rFonts w:eastAsia="Calibri"/>
                <w:sz w:val="23"/>
                <w:szCs w:val="23"/>
              </w:rPr>
              <w:t>мых для подготовки и поддержания в готовности органов вну</w:t>
            </w:r>
            <w:r w:rsidRPr="002944C2">
              <w:rPr>
                <w:rStyle w:val="blk"/>
                <w:rFonts w:eastAsia="Calibri"/>
                <w:sz w:val="23"/>
                <w:szCs w:val="23"/>
              </w:rPr>
              <w:t>т</w:t>
            </w:r>
            <w:r w:rsidRPr="002944C2">
              <w:rPr>
                <w:rStyle w:val="blk"/>
                <w:rFonts w:eastAsia="Calibri"/>
                <w:sz w:val="23"/>
                <w:szCs w:val="23"/>
              </w:rPr>
              <w:t>ренних дел и спасательных служб, в которых существует воен</w:t>
            </w:r>
            <w:r w:rsidRPr="002944C2">
              <w:rPr>
                <w:rStyle w:val="blk"/>
                <w:rFonts w:eastAsia="Calibri"/>
                <w:sz w:val="23"/>
                <w:szCs w:val="23"/>
              </w:rPr>
              <w:t>и</w:t>
            </w:r>
            <w:r w:rsidRPr="002944C2">
              <w:rPr>
                <w:rStyle w:val="blk"/>
                <w:rFonts w:eastAsia="Calibri"/>
                <w:sz w:val="23"/>
                <w:szCs w:val="23"/>
              </w:rPr>
              <w:t>зированная служба;</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объектов гражданской обороны, за исключением объектов гражданской обороны, являющихся частями прои</w:t>
            </w:r>
            <w:r w:rsidRPr="002944C2">
              <w:rPr>
                <w:rStyle w:val="blk"/>
                <w:rFonts w:eastAsia="Calibri"/>
                <w:sz w:val="23"/>
                <w:szCs w:val="23"/>
              </w:rPr>
              <w:t>з</w:t>
            </w:r>
            <w:r w:rsidRPr="002944C2">
              <w:rPr>
                <w:rStyle w:val="blk"/>
                <w:rFonts w:eastAsia="Calibri"/>
                <w:sz w:val="23"/>
                <w:szCs w:val="23"/>
              </w:rPr>
              <w:t>водственных зданий</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486" w:name="dst100242"/>
            <w:bookmarkEnd w:id="486"/>
            <w:r w:rsidRPr="002944C2">
              <w:rPr>
                <w:rStyle w:val="blk"/>
                <w:rFonts w:eastAsia="Calibri"/>
                <w:sz w:val="23"/>
                <w:szCs w:val="23"/>
              </w:rPr>
              <w:t>8.3</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487" w:name="dst100243"/>
            <w:bookmarkEnd w:id="487"/>
            <w:r w:rsidRPr="002944C2">
              <w:rPr>
                <w:rStyle w:val="blk"/>
                <w:rFonts w:eastAsia="Calibri"/>
                <w:sz w:val="23"/>
                <w:szCs w:val="23"/>
              </w:rPr>
              <w:t>Обеспечение деятельности по исполнению н</w:t>
            </w:r>
            <w:r w:rsidRPr="002944C2">
              <w:rPr>
                <w:rStyle w:val="blk"/>
                <w:rFonts w:eastAsia="Calibri"/>
                <w:sz w:val="23"/>
                <w:szCs w:val="23"/>
              </w:rPr>
              <w:t>а</w:t>
            </w:r>
            <w:r w:rsidRPr="002944C2">
              <w:rPr>
                <w:rStyle w:val="blk"/>
                <w:rFonts w:eastAsia="Calibri"/>
                <w:sz w:val="23"/>
                <w:szCs w:val="23"/>
              </w:rPr>
              <w:t>казаний</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488" w:name="dst100244"/>
            <w:bookmarkEnd w:id="488"/>
            <w:r w:rsidRPr="002944C2">
              <w:rPr>
                <w:rStyle w:val="blk"/>
                <w:rFonts w:eastAsia="Calibri"/>
                <w:sz w:val="23"/>
                <w:szCs w:val="23"/>
              </w:rPr>
              <w:t>Размещение объектов капитального строительства для создания мест лишения свободы (следственные изоляторы, тюрьмы, п</w:t>
            </w:r>
            <w:r w:rsidRPr="002944C2">
              <w:rPr>
                <w:rStyle w:val="blk"/>
                <w:rFonts w:eastAsia="Calibri"/>
                <w:sz w:val="23"/>
                <w:szCs w:val="23"/>
              </w:rPr>
              <w:t>о</w:t>
            </w:r>
            <w:r w:rsidRPr="002944C2">
              <w:rPr>
                <w:rStyle w:val="blk"/>
                <w:rFonts w:eastAsia="Calibri"/>
                <w:sz w:val="23"/>
                <w:szCs w:val="23"/>
              </w:rPr>
              <w:t>селения)</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489" w:name="dst100245"/>
            <w:bookmarkEnd w:id="489"/>
            <w:r w:rsidRPr="002944C2">
              <w:rPr>
                <w:rStyle w:val="blk"/>
                <w:rFonts w:eastAsia="Calibri"/>
                <w:sz w:val="23"/>
                <w:szCs w:val="23"/>
              </w:rPr>
              <w:t>8.4</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490" w:name="dst100246"/>
            <w:bookmarkEnd w:id="490"/>
            <w:r w:rsidRPr="002944C2">
              <w:rPr>
                <w:rStyle w:val="blk"/>
                <w:rFonts w:eastAsia="Calibri"/>
                <w:sz w:val="23"/>
                <w:szCs w:val="23"/>
              </w:rPr>
              <w:t>Деятельность по особой охране и изучению пр</w:t>
            </w:r>
            <w:r w:rsidRPr="002944C2">
              <w:rPr>
                <w:rStyle w:val="blk"/>
                <w:rFonts w:eastAsia="Calibri"/>
                <w:sz w:val="23"/>
                <w:szCs w:val="23"/>
              </w:rPr>
              <w:t>и</w:t>
            </w:r>
            <w:r w:rsidRPr="002944C2">
              <w:rPr>
                <w:rStyle w:val="blk"/>
                <w:rFonts w:eastAsia="Calibri"/>
                <w:sz w:val="23"/>
                <w:szCs w:val="23"/>
              </w:rPr>
              <w:t>роды</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491" w:name="dst100247"/>
            <w:bookmarkEnd w:id="491"/>
            <w:r w:rsidRPr="002944C2">
              <w:rPr>
                <w:rStyle w:val="blk"/>
                <w:rFonts w:eastAsia="Calibri"/>
                <w:sz w:val="23"/>
                <w:szCs w:val="23"/>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w:t>
            </w:r>
            <w:r w:rsidRPr="002944C2">
              <w:rPr>
                <w:rStyle w:val="blk"/>
                <w:rFonts w:eastAsia="Calibri"/>
                <w:sz w:val="23"/>
                <w:szCs w:val="23"/>
              </w:rPr>
              <w:t>я</w:t>
            </w:r>
            <w:r w:rsidRPr="002944C2">
              <w:rPr>
                <w:rStyle w:val="blk"/>
                <w:rFonts w:eastAsia="Calibri"/>
                <w:sz w:val="23"/>
                <w:szCs w:val="23"/>
              </w:rPr>
              <w:t>занной с охраной и изучением природы, не допускается (гос</w:t>
            </w:r>
            <w:r w:rsidRPr="002944C2">
              <w:rPr>
                <w:rStyle w:val="blk"/>
                <w:rFonts w:eastAsia="Calibri"/>
                <w:sz w:val="23"/>
                <w:szCs w:val="23"/>
              </w:rPr>
              <w:t>у</w:t>
            </w:r>
            <w:r w:rsidRPr="002944C2">
              <w:rPr>
                <w:rStyle w:val="blk"/>
                <w:rFonts w:eastAsia="Calibri"/>
                <w:sz w:val="23"/>
                <w:szCs w:val="23"/>
              </w:rPr>
              <w:t>дарственные природные заповедники, национальные и приро</w:t>
            </w:r>
            <w:r w:rsidRPr="002944C2">
              <w:rPr>
                <w:rStyle w:val="blk"/>
                <w:rFonts w:eastAsia="Calibri"/>
                <w:sz w:val="23"/>
                <w:szCs w:val="23"/>
              </w:rPr>
              <w:t>д</w:t>
            </w:r>
            <w:r w:rsidRPr="002944C2">
              <w:rPr>
                <w:rStyle w:val="blk"/>
                <w:rFonts w:eastAsia="Calibri"/>
                <w:sz w:val="23"/>
                <w:szCs w:val="23"/>
              </w:rPr>
              <w:t>ные парки, памятники природы, дендрологические парки, бот</w:t>
            </w:r>
            <w:r w:rsidRPr="002944C2">
              <w:rPr>
                <w:rStyle w:val="blk"/>
                <w:rFonts w:eastAsia="Calibri"/>
                <w:sz w:val="23"/>
                <w:szCs w:val="23"/>
              </w:rPr>
              <w:t>а</w:t>
            </w:r>
            <w:r w:rsidRPr="002944C2">
              <w:rPr>
                <w:rStyle w:val="blk"/>
                <w:rFonts w:eastAsia="Calibri"/>
                <w:sz w:val="23"/>
                <w:szCs w:val="23"/>
              </w:rPr>
              <w:t>нические сады)</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r w:rsidRPr="002944C2">
              <w:rPr>
                <w:rStyle w:val="blk"/>
                <w:rFonts w:eastAsia="Calibri"/>
                <w:sz w:val="23"/>
                <w:szCs w:val="23"/>
              </w:rPr>
              <w:t>9.0</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r w:rsidRPr="002944C2">
              <w:rPr>
                <w:rStyle w:val="blk"/>
                <w:rFonts w:eastAsia="Calibri"/>
                <w:sz w:val="23"/>
                <w:szCs w:val="23"/>
              </w:rPr>
              <w:t>Охрана приро</w:t>
            </w:r>
            <w:r w:rsidRPr="002944C2">
              <w:rPr>
                <w:rStyle w:val="blk"/>
                <w:rFonts w:eastAsia="Calibri"/>
                <w:sz w:val="23"/>
                <w:szCs w:val="23"/>
              </w:rPr>
              <w:t>д</w:t>
            </w:r>
            <w:r w:rsidRPr="002944C2">
              <w:rPr>
                <w:rStyle w:val="blk"/>
                <w:rFonts w:eastAsia="Calibri"/>
                <w:sz w:val="23"/>
                <w:szCs w:val="23"/>
              </w:rPr>
              <w:t>ных территорий</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492" w:name="dst100250"/>
            <w:bookmarkEnd w:id="492"/>
            <w:r w:rsidRPr="002944C2">
              <w:rPr>
                <w:rStyle w:val="blk"/>
                <w:rFonts w:eastAsia="Calibri"/>
                <w:sz w:val="23"/>
                <w:szCs w:val="23"/>
              </w:rPr>
              <w:t>Сохранение отдельных естественных качеств окружающей пр</w:t>
            </w:r>
            <w:r w:rsidRPr="002944C2">
              <w:rPr>
                <w:rStyle w:val="blk"/>
                <w:rFonts w:eastAsia="Calibri"/>
                <w:sz w:val="23"/>
                <w:szCs w:val="23"/>
              </w:rPr>
              <w:t>и</w:t>
            </w:r>
            <w:r w:rsidRPr="002944C2">
              <w:rPr>
                <w:rStyle w:val="blk"/>
                <w:rFonts w:eastAsia="Calibri"/>
                <w:sz w:val="23"/>
                <w:szCs w:val="23"/>
              </w:rPr>
              <w:t>родной среды путем ограничения хозяйственной деятельности в данной зоне, в частности: создание и уход за запретными пол</w:t>
            </w:r>
            <w:r w:rsidRPr="002944C2">
              <w:rPr>
                <w:rStyle w:val="blk"/>
                <w:rFonts w:eastAsia="Calibri"/>
                <w:sz w:val="23"/>
                <w:szCs w:val="23"/>
              </w:rPr>
              <w:t>о</w:t>
            </w:r>
            <w:r w:rsidRPr="002944C2">
              <w:rPr>
                <w:rStyle w:val="blk"/>
                <w:rFonts w:eastAsia="Calibri"/>
                <w:sz w:val="23"/>
                <w:szCs w:val="23"/>
              </w:rPr>
              <w:t>сами, создание и уход за защитными лесами, в том числе горо</w:t>
            </w:r>
            <w:r w:rsidRPr="002944C2">
              <w:rPr>
                <w:rStyle w:val="blk"/>
                <w:rFonts w:eastAsia="Calibri"/>
                <w:sz w:val="23"/>
                <w:szCs w:val="23"/>
              </w:rPr>
              <w:t>д</w:t>
            </w:r>
            <w:r w:rsidRPr="002944C2">
              <w:rPr>
                <w:rStyle w:val="blk"/>
                <w:rFonts w:eastAsia="Calibri"/>
                <w:sz w:val="23"/>
                <w:szCs w:val="23"/>
              </w:rPr>
              <w:t>скими лесами, лесами в лесопарках, и иная хозяйственная де</w:t>
            </w:r>
            <w:r w:rsidRPr="002944C2">
              <w:rPr>
                <w:rStyle w:val="blk"/>
                <w:rFonts w:eastAsia="Calibri"/>
                <w:sz w:val="23"/>
                <w:szCs w:val="23"/>
              </w:rPr>
              <w:t>я</w:t>
            </w:r>
            <w:r w:rsidRPr="002944C2">
              <w:rPr>
                <w:rStyle w:val="blk"/>
                <w:rFonts w:eastAsia="Calibri"/>
                <w:sz w:val="23"/>
                <w:szCs w:val="23"/>
              </w:rPr>
              <w:t>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r w:rsidRPr="002944C2">
              <w:rPr>
                <w:rStyle w:val="blk"/>
                <w:rFonts w:eastAsia="Calibri"/>
                <w:sz w:val="23"/>
                <w:szCs w:val="23"/>
              </w:rPr>
              <w:t>9.1</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r w:rsidRPr="002944C2">
              <w:rPr>
                <w:rStyle w:val="blk"/>
                <w:rFonts w:eastAsia="Calibri"/>
                <w:sz w:val="23"/>
                <w:szCs w:val="23"/>
              </w:rPr>
              <w:t>Курортная де</w:t>
            </w:r>
            <w:r w:rsidRPr="002944C2">
              <w:rPr>
                <w:rStyle w:val="blk"/>
                <w:rFonts w:eastAsia="Calibri"/>
                <w:sz w:val="23"/>
                <w:szCs w:val="23"/>
              </w:rPr>
              <w:t>я</w:t>
            </w:r>
            <w:r w:rsidRPr="002944C2">
              <w:rPr>
                <w:rStyle w:val="blk"/>
                <w:rFonts w:eastAsia="Calibri"/>
                <w:sz w:val="23"/>
                <w:szCs w:val="23"/>
              </w:rPr>
              <w:t>тельность</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Использование, в том числе с их извлечением, для лечения и оздоровления человека природных лечебных ресурсов (мест</w:t>
            </w:r>
            <w:r w:rsidRPr="002944C2">
              <w:rPr>
                <w:rStyle w:val="blk"/>
                <w:rFonts w:eastAsia="Calibri"/>
                <w:sz w:val="23"/>
                <w:szCs w:val="23"/>
              </w:rPr>
              <w:t>о</w:t>
            </w:r>
            <w:r w:rsidRPr="002944C2">
              <w:rPr>
                <w:rStyle w:val="blk"/>
                <w:rFonts w:eastAsia="Calibri"/>
                <w:sz w:val="23"/>
                <w:szCs w:val="23"/>
              </w:rPr>
              <w:t>рождения минеральных вод, лечебные грязи, рапой лиманов и озер, особый климат и иные природные факторы и условия, к</w:t>
            </w:r>
            <w:r w:rsidRPr="002944C2">
              <w:rPr>
                <w:rStyle w:val="blk"/>
                <w:rFonts w:eastAsia="Calibri"/>
                <w:sz w:val="23"/>
                <w:szCs w:val="23"/>
              </w:rPr>
              <w:t>о</w:t>
            </w:r>
            <w:r w:rsidRPr="002944C2">
              <w:rPr>
                <w:rStyle w:val="blk"/>
                <w:rFonts w:eastAsia="Calibri"/>
                <w:sz w:val="23"/>
                <w:szCs w:val="23"/>
              </w:rPr>
              <w:t>торые используются или могут использоваться для профила</w:t>
            </w:r>
            <w:r w:rsidRPr="002944C2">
              <w:rPr>
                <w:rStyle w:val="blk"/>
                <w:rFonts w:eastAsia="Calibri"/>
                <w:sz w:val="23"/>
                <w:szCs w:val="23"/>
              </w:rPr>
              <w:t>к</w:t>
            </w:r>
            <w:r w:rsidRPr="002944C2">
              <w:rPr>
                <w:rStyle w:val="blk"/>
                <w:rFonts w:eastAsia="Calibri"/>
                <w:sz w:val="23"/>
                <w:szCs w:val="23"/>
              </w:rPr>
              <w:t>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r w:rsidRPr="002944C2">
              <w:rPr>
                <w:rStyle w:val="blk"/>
                <w:rFonts w:eastAsia="Calibri"/>
                <w:sz w:val="23"/>
                <w:szCs w:val="23"/>
              </w:rPr>
              <w:t>9.2</w:t>
            </w:r>
          </w:p>
        </w:tc>
      </w:tr>
      <w:tr w:rsidR="008F36A3" w:rsidRPr="002944C2" w:rsidTr="008F36A3">
        <w:tc>
          <w:tcPr>
            <w:tcW w:w="1705" w:type="dxa"/>
            <w:shd w:val="clear" w:color="auto" w:fill="FFFFFF"/>
            <w:vAlign w:val="center"/>
            <w:hideMark/>
          </w:tcPr>
          <w:p w:rsidR="008F36A3" w:rsidRPr="002944C2" w:rsidRDefault="008F36A3" w:rsidP="000F1DE7">
            <w:pPr>
              <w:spacing w:line="340" w:lineRule="atLeast"/>
              <w:rPr>
                <w:rFonts w:ascii="Arial" w:hAnsi="Arial" w:cs="Arial"/>
                <w:sz w:val="23"/>
                <w:szCs w:val="23"/>
              </w:rPr>
            </w:pPr>
            <w:bookmarkStart w:id="493" w:name="dst115"/>
            <w:bookmarkEnd w:id="493"/>
            <w:r w:rsidRPr="002944C2">
              <w:rPr>
                <w:rStyle w:val="blk"/>
                <w:rFonts w:eastAsia="Calibri"/>
                <w:sz w:val="23"/>
                <w:szCs w:val="23"/>
              </w:rPr>
              <w:t>Санаторная де</w:t>
            </w:r>
            <w:r w:rsidRPr="002944C2">
              <w:rPr>
                <w:rStyle w:val="blk"/>
                <w:rFonts w:eastAsia="Calibri"/>
                <w:sz w:val="23"/>
                <w:szCs w:val="23"/>
              </w:rPr>
              <w:t>я</w:t>
            </w:r>
            <w:r w:rsidRPr="002944C2">
              <w:rPr>
                <w:rStyle w:val="blk"/>
                <w:rFonts w:eastAsia="Calibri"/>
                <w:sz w:val="23"/>
                <w:szCs w:val="23"/>
              </w:rPr>
              <w:t>тельность</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494" w:name="dst116"/>
            <w:bookmarkEnd w:id="494"/>
            <w:r w:rsidRPr="002944C2">
              <w:rPr>
                <w:rStyle w:val="blk"/>
                <w:rFonts w:eastAsia="Calibri"/>
                <w:sz w:val="23"/>
                <w:szCs w:val="23"/>
              </w:rPr>
              <w:t>Размещение санаториев и профилакториев, обеспечивающих оказание услуги по лечению и оздоровлению населения;</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обустройство лечебно-оздоровительных местностей (пляжи, бюветы, места добычи целебной грязи);</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лечебно-оздоровительных лагерей</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495" w:name="dst117"/>
            <w:bookmarkEnd w:id="495"/>
            <w:r w:rsidRPr="002944C2">
              <w:rPr>
                <w:rStyle w:val="blk"/>
                <w:rFonts w:eastAsia="Calibri"/>
                <w:sz w:val="23"/>
                <w:szCs w:val="23"/>
              </w:rPr>
              <w:t>9.2.1</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496" w:name="dst118"/>
            <w:bookmarkEnd w:id="496"/>
            <w:r w:rsidRPr="002944C2">
              <w:rPr>
                <w:rStyle w:val="blk"/>
                <w:rFonts w:eastAsia="Calibri"/>
                <w:sz w:val="23"/>
                <w:szCs w:val="23"/>
              </w:rPr>
              <w:t>Историко-</w:t>
            </w:r>
            <w:r w:rsidRPr="002944C2">
              <w:rPr>
                <w:rStyle w:val="blk"/>
                <w:rFonts w:eastAsia="Calibri"/>
                <w:sz w:val="23"/>
                <w:szCs w:val="23"/>
              </w:rPr>
              <w:lastRenderedPageBreak/>
              <w:t>культурная де</w:t>
            </w:r>
            <w:r w:rsidRPr="002944C2">
              <w:rPr>
                <w:rStyle w:val="blk"/>
                <w:rFonts w:eastAsia="Calibri"/>
                <w:sz w:val="23"/>
                <w:szCs w:val="23"/>
              </w:rPr>
              <w:t>я</w:t>
            </w:r>
            <w:r w:rsidRPr="002944C2">
              <w:rPr>
                <w:rStyle w:val="blk"/>
                <w:rFonts w:eastAsia="Calibri"/>
                <w:sz w:val="23"/>
                <w:szCs w:val="23"/>
              </w:rPr>
              <w:t>тельность</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497" w:name="dst100256"/>
            <w:bookmarkEnd w:id="497"/>
            <w:r w:rsidRPr="002944C2">
              <w:rPr>
                <w:rStyle w:val="blk"/>
                <w:rFonts w:eastAsia="Calibri"/>
                <w:sz w:val="23"/>
                <w:szCs w:val="23"/>
              </w:rPr>
              <w:lastRenderedPageBreak/>
              <w:t xml:space="preserve">Сохранение и изучение объектов культурного наследия народов </w:t>
            </w:r>
            <w:r w:rsidRPr="002944C2">
              <w:rPr>
                <w:rStyle w:val="blk"/>
                <w:rFonts w:eastAsia="Calibri"/>
                <w:sz w:val="23"/>
                <w:szCs w:val="23"/>
              </w:rPr>
              <w:lastRenderedPageBreak/>
              <w:t>Российской Федерации (памятников истории и культуры), в том числе: объектов археологического наследия, достопримечател</w:t>
            </w:r>
            <w:r w:rsidRPr="002944C2">
              <w:rPr>
                <w:rStyle w:val="blk"/>
                <w:rFonts w:eastAsia="Calibri"/>
                <w:sz w:val="23"/>
                <w:szCs w:val="23"/>
              </w:rPr>
              <w:t>ь</w:t>
            </w:r>
            <w:r w:rsidRPr="002944C2">
              <w:rPr>
                <w:rStyle w:val="blk"/>
                <w:rFonts w:eastAsia="Calibri"/>
                <w:sz w:val="23"/>
                <w:szCs w:val="23"/>
              </w:rPr>
              <w:t>ных мест, мест бытования исторических промыслов, прои</w:t>
            </w:r>
            <w:r w:rsidRPr="002944C2">
              <w:rPr>
                <w:rStyle w:val="blk"/>
                <w:rFonts w:eastAsia="Calibri"/>
                <w:sz w:val="23"/>
                <w:szCs w:val="23"/>
              </w:rPr>
              <w:t>з</w:t>
            </w:r>
            <w:r w:rsidRPr="002944C2">
              <w:rPr>
                <w:rStyle w:val="blk"/>
                <w:rFonts w:eastAsia="Calibri"/>
                <w:sz w:val="23"/>
                <w:szCs w:val="23"/>
              </w:rPr>
              <w:t>водств и ремесел, недействующих военных и гражданских з</w:t>
            </w:r>
            <w:r w:rsidRPr="002944C2">
              <w:rPr>
                <w:rStyle w:val="blk"/>
                <w:rFonts w:eastAsia="Calibri"/>
                <w:sz w:val="23"/>
                <w:szCs w:val="23"/>
              </w:rPr>
              <w:t>а</w:t>
            </w:r>
            <w:r w:rsidRPr="002944C2">
              <w:rPr>
                <w:rStyle w:val="blk"/>
                <w:rFonts w:eastAsia="Calibri"/>
                <w:sz w:val="23"/>
                <w:szCs w:val="23"/>
              </w:rPr>
              <w:t>хоронений, объектов культурного наследия, хозяйственная де</w:t>
            </w:r>
            <w:r w:rsidRPr="002944C2">
              <w:rPr>
                <w:rStyle w:val="blk"/>
                <w:rFonts w:eastAsia="Calibri"/>
                <w:sz w:val="23"/>
                <w:szCs w:val="23"/>
              </w:rPr>
              <w:t>я</w:t>
            </w:r>
            <w:r w:rsidRPr="002944C2">
              <w:rPr>
                <w:rStyle w:val="blk"/>
                <w:rFonts w:eastAsia="Calibri"/>
                <w:sz w:val="23"/>
                <w:szCs w:val="23"/>
              </w:rPr>
              <w:t>тельность, являющаяся историческим промыслом или реме</w:t>
            </w:r>
            <w:r w:rsidRPr="002944C2">
              <w:rPr>
                <w:rStyle w:val="blk"/>
                <w:rFonts w:eastAsia="Calibri"/>
                <w:sz w:val="23"/>
                <w:szCs w:val="23"/>
              </w:rPr>
              <w:t>с</w:t>
            </w:r>
            <w:r w:rsidRPr="002944C2">
              <w:rPr>
                <w:rStyle w:val="blk"/>
                <w:rFonts w:eastAsia="Calibri"/>
                <w:sz w:val="23"/>
                <w:szCs w:val="23"/>
              </w:rPr>
              <w:t>лом, а также хозяйственная деятельность, обеспечивающая п</w:t>
            </w:r>
            <w:r w:rsidRPr="002944C2">
              <w:rPr>
                <w:rStyle w:val="blk"/>
                <w:rFonts w:eastAsia="Calibri"/>
                <w:sz w:val="23"/>
                <w:szCs w:val="23"/>
              </w:rPr>
              <w:t>о</w:t>
            </w:r>
            <w:r w:rsidRPr="002944C2">
              <w:rPr>
                <w:rStyle w:val="blk"/>
                <w:rFonts w:eastAsia="Calibri"/>
                <w:sz w:val="23"/>
                <w:szCs w:val="23"/>
              </w:rPr>
              <w:t>знавательный туризм</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498" w:name="dst100257"/>
            <w:bookmarkEnd w:id="498"/>
            <w:r w:rsidRPr="002944C2">
              <w:rPr>
                <w:rStyle w:val="blk"/>
                <w:rFonts w:eastAsia="Calibri"/>
                <w:sz w:val="23"/>
                <w:szCs w:val="23"/>
              </w:rPr>
              <w:lastRenderedPageBreak/>
              <w:t>9.3</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499" w:name="dst119"/>
            <w:bookmarkEnd w:id="499"/>
            <w:r w:rsidRPr="002944C2">
              <w:rPr>
                <w:rStyle w:val="blk"/>
                <w:rFonts w:eastAsia="Calibri"/>
                <w:sz w:val="23"/>
                <w:szCs w:val="23"/>
              </w:rPr>
              <w:lastRenderedPageBreak/>
              <w:t>Использование лесов</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Деятельность по заготовке, первичной обработке и вывозу др</w:t>
            </w:r>
            <w:r w:rsidRPr="002944C2">
              <w:rPr>
                <w:rStyle w:val="blk"/>
                <w:rFonts w:eastAsia="Calibri"/>
                <w:sz w:val="23"/>
                <w:szCs w:val="23"/>
              </w:rPr>
              <w:t>е</w:t>
            </w:r>
            <w:r w:rsidRPr="002944C2">
              <w:rPr>
                <w:rStyle w:val="blk"/>
                <w:rFonts w:eastAsia="Calibri"/>
                <w:sz w:val="23"/>
                <w:szCs w:val="23"/>
              </w:rPr>
              <w:t>весины и недревесных лесных ресурсов, охрана и восстановл</w:t>
            </w:r>
            <w:r w:rsidRPr="002944C2">
              <w:rPr>
                <w:rStyle w:val="blk"/>
                <w:rFonts w:eastAsia="Calibri"/>
                <w:sz w:val="23"/>
                <w:szCs w:val="23"/>
              </w:rPr>
              <w:t>е</w:t>
            </w:r>
            <w:r w:rsidRPr="002944C2">
              <w:rPr>
                <w:rStyle w:val="blk"/>
                <w:rFonts w:eastAsia="Calibri"/>
                <w:sz w:val="23"/>
                <w:szCs w:val="23"/>
              </w:rPr>
              <w:t>ние лесов и иные цели. Содержание данного вида разрешенного использования включает в себя содержание видов разрешенн</w:t>
            </w:r>
            <w:r w:rsidRPr="002944C2">
              <w:rPr>
                <w:rStyle w:val="blk"/>
                <w:rFonts w:eastAsia="Calibri"/>
                <w:sz w:val="23"/>
                <w:szCs w:val="23"/>
              </w:rPr>
              <w:t>о</w:t>
            </w:r>
            <w:r w:rsidRPr="002944C2">
              <w:rPr>
                <w:rStyle w:val="blk"/>
                <w:rFonts w:eastAsia="Calibri"/>
                <w:sz w:val="23"/>
                <w:szCs w:val="23"/>
              </w:rPr>
              <w:t>го использования с </w:t>
            </w:r>
            <w:hyperlink r:id="rId169" w:anchor="dst100263" w:history="1">
              <w:r w:rsidRPr="002944C2">
                <w:rPr>
                  <w:rStyle w:val="a7"/>
                  <w:color w:val="auto"/>
                  <w:sz w:val="23"/>
                  <w:szCs w:val="23"/>
                  <w:u w:val="none"/>
                </w:rPr>
                <w:t>кодами 10.1</w:t>
              </w:r>
            </w:hyperlink>
            <w:r w:rsidRPr="002944C2">
              <w:rPr>
                <w:rStyle w:val="blk"/>
                <w:rFonts w:eastAsia="Calibri"/>
                <w:sz w:val="23"/>
                <w:szCs w:val="23"/>
              </w:rPr>
              <w:t> - 10.5</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r w:rsidRPr="002944C2">
              <w:rPr>
                <w:rStyle w:val="blk"/>
                <w:rFonts w:eastAsia="Calibri"/>
                <w:sz w:val="23"/>
                <w:szCs w:val="23"/>
              </w:rPr>
              <w:t>10.0</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r w:rsidRPr="002944C2">
              <w:rPr>
                <w:rStyle w:val="blk"/>
                <w:rFonts w:eastAsia="Calibri"/>
                <w:sz w:val="23"/>
                <w:szCs w:val="23"/>
              </w:rPr>
              <w:t>Заготовка древ</w:t>
            </w:r>
            <w:r w:rsidRPr="002944C2">
              <w:rPr>
                <w:rStyle w:val="blk"/>
                <w:rFonts w:eastAsia="Calibri"/>
                <w:sz w:val="23"/>
                <w:szCs w:val="23"/>
              </w:rPr>
              <w:t>е</w:t>
            </w:r>
            <w:r w:rsidRPr="002944C2">
              <w:rPr>
                <w:rStyle w:val="blk"/>
                <w:rFonts w:eastAsia="Calibri"/>
                <w:sz w:val="23"/>
                <w:szCs w:val="23"/>
              </w:rPr>
              <w:t>сины</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500" w:name="dst100262"/>
            <w:bookmarkEnd w:id="500"/>
            <w:r w:rsidRPr="002944C2">
              <w:rPr>
                <w:rStyle w:val="blk"/>
                <w:rFonts w:eastAsia="Calibri"/>
                <w:sz w:val="23"/>
                <w:szCs w:val="23"/>
              </w:rPr>
              <w:t>Рубка лесных насаждений, выросших в природных условиях, в том числе гражданами для собственных нужд, частичная пер</w:t>
            </w:r>
            <w:r w:rsidRPr="002944C2">
              <w:rPr>
                <w:rStyle w:val="blk"/>
                <w:rFonts w:eastAsia="Calibri"/>
                <w:sz w:val="23"/>
                <w:szCs w:val="23"/>
              </w:rPr>
              <w:t>е</w:t>
            </w:r>
            <w:r w:rsidRPr="002944C2">
              <w:rPr>
                <w:rStyle w:val="blk"/>
                <w:rFonts w:eastAsia="Calibri"/>
                <w:sz w:val="23"/>
                <w:szCs w:val="23"/>
              </w:rPr>
              <w:t>работка, хранение и вывоз древесины, создание лесных дорог, размещение сооружений, необходимых для обработки и хран</w:t>
            </w:r>
            <w:r w:rsidRPr="002944C2">
              <w:rPr>
                <w:rStyle w:val="blk"/>
                <w:rFonts w:eastAsia="Calibri"/>
                <w:sz w:val="23"/>
                <w:szCs w:val="23"/>
              </w:rPr>
              <w:t>е</w:t>
            </w:r>
            <w:r w:rsidRPr="002944C2">
              <w:rPr>
                <w:rStyle w:val="blk"/>
                <w:rFonts w:eastAsia="Calibri"/>
                <w:sz w:val="23"/>
                <w:szCs w:val="23"/>
              </w:rPr>
              <w:t>ния древесины (лесных складов, лесопилен), охрана и восст</w:t>
            </w:r>
            <w:r w:rsidRPr="002944C2">
              <w:rPr>
                <w:rStyle w:val="blk"/>
                <w:rFonts w:eastAsia="Calibri"/>
                <w:sz w:val="23"/>
                <w:szCs w:val="23"/>
              </w:rPr>
              <w:t>а</w:t>
            </w:r>
            <w:r w:rsidRPr="002944C2">
              <w:rPr>
                <w:rStyle w:val="blk"/>
                <w:rFonts w:eastAsia="Calibri"/>
                <w:sz w:val="23"/>
                <w:szCs w:val="23"/>
              </w:rPr>
              <w:t>новление лесов</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501" w:name="dst100263"/>
            <w:bookmarkEnd w:id="501"/>
            <w:r w:rsidRPr="002944C2">
              <w:rPr>
                <w:rStyle w:val="blk"/>
                <w:rFonts w:eastAsia="Calibri"/>
                <w:sz w:val="23"/>
                <w:szCs w:val="23"/>
              </w:rPr>
              <w:t>10.1</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r w:rsidRPr="002944C2">
              <w:rPr>
                <w:rStyle w:val="blk"/>
                <w:rFonts w:eastAsia="Calibri"/>
                <w:sz w:val="23"/>
                <w:szCs w:val="23"/>
              </w:rPr>
              <w:t>Лесные плант</w:t>
            </w:r>
            <w:r w:rsidRPr="002944C2">
              <w:rPr>
                <w:rStyle w:val="blk"/>
                <w:rFonts w:eastAsia="Calibri"/>
                <w:sz w:val="23"/>
                <w:szCs w:val="23"/>
              </w:rPr>
              <w:t>а</w:t>
            </w:r>
            <w:r w:rsidRPr="002944C2">
              <w:rPr>
                <w:rStyle w:val="blk"/>
                <w:rFonts w:eastAsia="Calibri"/>
                <w:sz w:val="23"/>
                <w:szCs w:val="23"/>
              </w:rPr>
              <w:t>ции</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w:t>
            </w:r>
            <w:r w:rsidRPr="002944C2">
              <w:rPr>
                <w:rStyle w:val="blk"/>
                <w:rFonts w:eastAsia="Calibri"/>
                <w:sz w:val="23"/>
                <w:szCs w:val="23"/>
              </w:rPr>
              <w:t>б</w:t>
            </w:r>
            <w:r w:rsidRPr="002944C2">
              <w:rPr>
                <w:rStyle w:val="blk"/>
                <w:rFonts w:eastAsia="Calibri"/>
                <w:sz w:val="23"/>
                <w:szCs w:val="23"/>
              </w:rPr>
              <w:t>работки и хранения древесины (лесных складов, лесопилен), охрана лесов</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502" w:name="dst100266"/>
            <w:bookmarkEnd w:id="502"/>
            <w:r w:rsidRPr="002944C2">
              <w:rPr>
                <w:rStyle w:val="blk"/>
                <w:rFonts w:eastAsia="Calibri"/>
                <w:sz w:val="23"/>
                <w:szCs w:val="23"/>
              </w:rPr>
              <w:t>10.2</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503" w:name="dst100267"/>
            <w:bookmarkEnd w:id="503"/>
            <w:r w:rsidRPr="002944C2">
              <w:rPr>
                <w:rStyle w:val="blk"/>
                <w:rFonts w:eastAsia="Calibri"/>
                <w:sz w:val="23"/>
                <w:szCs w:val="23"/>
              </w:rPr>
              <w:t>Заготовка ле</w:t>
            </w:r>
            <w:r w:rsidRPr="002944C2">
              <w:rPr>
                <w:rStyle w:val="blk"/>
                <w:rFonts w:eastAsia="Calibri"/>
                <w:sz w:val="23"/>
                <w:szCs w:val="23"/>
              </w:rPr>
              <w:t>с</w:t>
            </w:r>
            <w:r w:rsidRPr="002944C2">
              <w:rPr>
                <w:rStyle w:val="blk"/>
                <w:rFonts w:eastAsia="Calibri"/>
                <w:sz w:val="23"/>
                <w:szCs w:val="23"/>
              </w:rPr>
              <w:t>ных ресурсов</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w:t>
            </w:r>
            <w:r w:rsidRPr="002944C2">
              <w:rPr>
                <w:rStyle w:val="blk"/>
                <w:rFonts w:eastAsia="Calibri"/>
                <w:sz w:val="23"/>
                <w:szCs w:val="23"/>
              </w:rPr>
              <w:t>о</w:t>
            </w:r>
            <w:r w:rsidRPr="002944C2">
              <w:rPr>
                <w:rStyle w:val="blk"/>
                <w:rFonts w:eastAsia="Calibri"/>
                <w:sz w:val="23"/>
                <w:szCs w:val="23"/>
              </w:rPr>
              <w:t>кая переработка и вывоз добытых лесных ресурсов, размещение временных сооружений, необходимых для хранения и неглуб</w:t>
            </w:r>
            <w:r w:rsidRPr="002944C2">
              <w:rPr>
                <w:rStyle w:val="blk"/>
                <w:rFonts w:eastAsia="Calibri"/>
                <w:sz w:val="23"/>
                <w:szCs w:val="23"/>
              </w:rPr>
              <w:t>о</w:t>
            </w:r>
            <w:r w:rsidRPr="002944C2">
              <w:rPr>
                <w:rStyle w:val="blk"/>
                <w:rFonts w:eastAsia="Calibri"/>
                <w:sz w:val="23"/>
                <w:szCs w:val="23"/>
              </w:rPr>
              <w:t>кой переработки лесных ресурсов (сушилки, грибоварни, скл</w:t>
            </w:r>
            <w:r w:rsidRPr="002944C2">
              <w:rPr>
                <w:rStyle w:val="blk"/>
                <w:rFonts w:eastAsia="Calibri"/>
                <w:sz w:val="23"/>
                <w:szCs w:val="23"/>
              </w:rPr>
              <w:t>а</w:t>
            </w:r>
            <w:r w:rsidRPr="002944C2">
              <w:rPr>
                <w:rStyle w:val="blk"/>
                <w:rFonts w:eastAsia="Calibri"/>
                <w:sz w:val="23"/>
                <w:szCs w:val="23"/>
              </w:rPr>
              <w:t>ды), охрана лесов</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504" w:name="dst100269"/>
            <w:bookmarkEnd w:id="504"/>
            <w:r w:rsidRPr="002944C2">
              <w:rPr>
                <w:rStyle w:val="blk"/>
                <w:rFonts w:eastAsia="Calibri"/>
                <w:sz w:val="23"/>
                <w:szCs w:val="23"/>
              </w:rPr>
              <w:t>10.3</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505" w:name="dst100270"/>
            <w:bookmarkEnd w:id="505"/>
            <w:r w:rsidRPr="002944C2">
              <w:rPr>
                <w:rStyle w:val="blk"/>
                <w:rFonts w:eastAsia="Calibri"/>
                <w:sz w:val="23"/>
                <w:szCs w:val="23"/>
              </w:rPr>
              <w:t>Резервные леса</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506" w:name="dst100271"/>
            <w:bookmarkEnd w:id="506"/>
            <w:r w:rsidRPr="002944C2">
              <w:rPr>
                <w:rStyle w:val="blk"/>
                <w:rFonts w:eastAsia="Calibri"/>
                <w:sz w:val="23"/>
                <w:szCs w:val="23"/>
              </w:rPr>
              <w:t>Деятельность, связанная с охраной лесов</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507" w:name="dst100272"/>
            <w:bookmarkEnd w:id="507"/>
            <w:r w:rsidRPr="002944C2">
              <w:rPr>
                <w:rStyle w:val="blk"/>
                <w:rFonts w:eastAsia="Calibri"/>
                <w:sz w:val="23"/>
                <w:szCs w:val="23"/>
              </w:rPr>
              <w:t>10.4</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508" w:name="dst100273"/>
            <w:bookmarkEnd w:id="508"/>
            <w:r w:rsidRPr="002944C2">
              <w:rPr>
                <w:rStyle w:val="blk"/>
                <w:rFonts w:eastAsia="Calibri"/>
                <w:sz w:val="23"/>
                <w:szCs w:val="23"/>
              </w:rPr>
              <w:t>Водные объекты</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509" w:name="dst100274"/>
            <w:bookmarkEnd w:id="509"/>
            <w:r w:rsidRPr="002944C2">
              <w:rPr>
                <w:rStyle w:val="blk"/>
                <w:rFonts w:eastAsia="Calibri"/>
                <w:sz w:val="23"/>
                <w:szCs w:val="23"/>
              </w:rPr>
              <w:t>Ледники, снежники, ручьи, реки, озера, болота, территориал</w:t>
            </w:r>
            <w:r w:rsidRPr="002944C2">
              <w:rPr>
                <w:rStyle w:val="blk"/>
                <w:rFonts w:eastAsia="Calibri"/>
                <w:sz w:val="23"/>
                <w:szCs w:val="23"/>
              </w:rPr>
              <w:t>ь</w:t>
            </w:r>
            <w:r w:rsidRPr="002944C2">
              <w:rPr>
                <w:rStyle w:val="blk"/>
                <w:rFonts w:eastAsia="Calibri"/>
                <w:sz w:val="23"/>
                <w:szCs w:val="23"/>
              </w:rPr>
              <w:t>ные моря и другие поверхностные водные объекты</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510" w:name="dst100275"/>
            <w:bookmarkEnd w:id="510"/>
            <w:r w:rsidRPr="002944C2">
              <w:rPr>
                <w:rStyle w:val="blk"/>
                <w:rFonts w:eastAsia="Calibri"/>
                <w:sz w:val="23"/>
                <w:szCs w:val="23"/>
              </w:rPr>
              <w:t>11.0</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511" w:name="dst100276"/>
            <w:bookmarkEnd w:id="511"/>
            <w:r w:rsidRPr="002944C2">
              <w:rPr>
                <w:rStyle w:val="blk"/>
                <w:rFonts w:eastAsia="Calibri"/>
                <w:sz w:val="23"/>
                <w:szCs w:val="23"/>
              </w:rPr>
              <w:t>Общее польз</w:t>
            </w:r>
            <w:r w:rsidRPr="002944C2">
              <w:rPr>
                <w:rStyle w:val="blk"/>
                <w:rFonts w:eastAsia="Calibri"/>
                <w:sz w:val="23"/>
                <w:szCs w:val="23"/>
              </w:rPr>
              <w:t>о</w:t>
            </w:r>
            <w:r w:rsidRPr="002944C2">
              <w:rPr>
                <w:rStyle w:val="blk"/>
                <w:rFonts w:eastAsia="Calibri"/>
                <w:sz w:val="23"/>
                <w:szCs w:val="23"/>
              </w:rPr>
              <w:t>вание водными объектами</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512" w:name="dst100277"/>
            <w:bookmarkEnd w:id="512"/>
            <w:r w:rsidRPr="002944C2">
              <w:rPr>
                <w:rStyle w:val="blk"/>
                <w:rFonts w:eastAsia="Calibri"/>
                <w:sz w:val="23"/>
                <w:szCs w:val="23"/>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w:t>
            </w:r>
            <w:r w:rsidRPr="002944C2">
              <w:rPr>
                <w:rStyle w:val="blk"/>
                <w:rFonts w:eastAsia="Calibri"/>
                <w:sz w:val="23"/>
                <w:szCs w:val="23"/>
              </w:rPr>
              <w:t>а</w:t>
            </w:r>
            <w:r w:rsidRPr="002944C2">
              <w:rPr>
                <w:rStyle w:val="blk"/>
                <w:rFonts w:eastAsia="Calibri"/>
                <w:sz w:val="23"/>
                <w:szCs w:val="23"/>
              </w:rPr>
              <w:t>нами для личных нужд, а также забор (изъятие) водных ресу</w:t>
            </w:r>
            <w:r w:rsidRPr="002944C2">
              <w:rPr>
                <w:rStyle w:val="blk"/>
                <w:rFonts w:eastAsia="Calibri"/>
                <w:sz w:val="23"/>
                <w:szCs w:val="23"/>
              </w:rPr>
              <w:t>р</w:t>
            </w:r>
            <w:r w:rsidRPr="002944C2">
              <w:rPr>
                <w:rStyle w:val="blk"/>
                <w:rFonts w:eastAsia="Calibri"/>
                <w:sz w:val="23"/>
                <w:szCs w:val="23"/>
              </w:rPr>
              <w:t>сов для целей питьевого и хозяйственно-бытового водоснабж</w:t>
            </w:r>
            <w:r w:rsidRPr="002944C2">
              <w:rPr>
                <w:rStyle w:val="blk"/>
                <w:rFonts w:eastAsia="Calibri"/>
                <w:sz w:val="23"/>
                <w:szCs w:val="23"/>
              </w:rPr>
              <w:t>е</w:t>
            </w:r>
            <w:r w:rsidRPr="002944C2">
              <w:rPr>
                <w:rStyle w:val="blk"/>
                <w:rFonts w:eastAsia="Calibri"/>
                <w:sz w:val="23"/>
                <w:szCs w:val="23"/>
              </w:rPr>
              <w:t>ния, купание, использование маломерных судов, водных мот</w:t>
            </w:r>
            <w:r w:rsidRPr="002944C2">
              <w:rPr>
                <w:rStyle w:val="blk"/>
                <w:rFonts w:eastAsia="Calibri"/>
                <w:sz w:val="23"/>
                <w:szCs w:val="23"/>
              </w:rPr>
              <w:t>о</w:t>
            </w:r>
            <w:r w:rsidRPr="002944C2">
              <w:rPr>
                <w:rStyle w:val="blk"/>
                <w:rFonts w:eastAsia="Calibri"/>
                <w:sz w:val="23"/>
                <w:szCs w:val="23"/>
              </w:rPr>
              <w:t>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513" w:name="dst100278"/>
            <w:bookmarkEnd w:id="513"/>
            <w:r w:rsidRPr="002944C2">
              <w:rPr>
                <w:rStyle w:val="blk"/>
                <w:rFonts w:eastAsia="Calibri"/>
                <w:sz w:val="23"/>
                <w:szCs w:val="23"/>
              </w:rPr>
              <w:t>11.1</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514" w:name="dst100279"/>
            <w:bookmarkEnd w:id="514"/>
            <w:r w:rsidRPr="002944C2">
              <w:rPr>
                <w:rStyle w:val="blk"/>
                <w:rFonts w:eastAsia="Calibri"/>
                <w:sz w:val="23"/>
                <w:szCs w:val="23"/>
              </w:rPr>
              <w:t xml:space="preserve">Специальное </w:t>
            </w:r>
            <w:r w:rsidRPr="002944C2">
              <w:rPr>
                <w:rStyle w:val="blk"/>
                <w:rFonts w:eastAsia="Calibri"/>
                <w:sz w:val="23"/>
                <w:szCs w:val="23"/>
              </w:rPr>
              <w:lastRenderedPageBreak/>
              <w:t>пользование водными объе</w:t>
            </w:r>
            <w:r w:rsidRPr="002944C2">
              <w:rPr>
                <w:rStyle w:val="blk"/>
                <w:rFonts w:eastAsia="Calibri"/>
                <w:sz w:val="23"/>
                <w:szCs w:val="23"/>
              </w:rPr>
              <w:t>к</w:t>
            </w:r>
            <w:r w:rsidRPr="002944C2">
              <w:rPr>
                <w:rStyle w:val="blk"/>
                <w:rFonts w:eastAsia="Calibri"/>
                <w:sz w:val="23"/>
                <w:szCs w:val="23"/>
              </w:rPr>
              <w:t>тами</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515" w:name="dst100280"/>
            <w:bookmarkEnd w:id="515"/>
            <w:r w:rsidRPr="002944C2">
              <w:rPr>
                <w:rStyle w:val="blk"/>
                <w:rFonts w:eastAsia="Calibri"/>
                <w:sz w:val="23"/>
                <w:szCs w:val="23"/>
              </w:rPr>
              <w:lastRenderedPageBreak/>
              <w:t xml:space="preserve">Использование земельных участков, примыкающих к водным </w:t>
            </w:r>
            <w:r w:rsidRPr="002944C2">
              <w:rPr>
                <w:rStyle w:val="blk"/>
                <w:rFonts w:eastAsia="Calibri"/>
                <w:sz w:val="23"/>
                <w:szCs w:val="23"/>
              </w:rPr>
              <w:lastRenderedPageBreak/>
              <w:t>объектам способами, необходимыми для специального вод</w:t>
            </w:r>
            <w:r w:rsidRPr="002944C2">
              <w:rPr>
                <w:rStyle w:val="blk"/>
                <w:rFonts w:eastAsia="Calibri"/>
                <w:sz w:val="23"/>
                <w:szCs w:val="23"/>
              </w:rPr>
              <w:t>о</w:t>
            </w:r>
            <w:r w:rsidRPr="002944C2">
              <w:rPr>
                <w:rStyle w:val="blk"/>
                <w:rFonts w:eastAsia="Calibri"/>
                <w:sz w:val="23"/>
                <w:szCs w:val="23"/>
              </w:rPr>
              <w:t>пользования (забор водных ресурсов из поверхностных водных объектов, сброс сточных вод и (или) дренажных вод, провед</w:t>
            </w:r>
            <w:r w:rsidRPr="002944C2">
              <w:rPr>
                <w:rStyle w:val="blk"/>
                <w:rFonts w:eastAsia="Calibri"/>
                <w:sz w:val="23"/>
                <w:szCs w:val="23"/>
              </w:rPr>
              <w:t>е</w:t>
            </w:r>
            <w:r w:rsidRPr="002944C2">
              <w:rPr>
                <w:rStyle w:val="blk"/>
                <w:rFonts w:eastAsia="Calibri"/>
                <w:sz w:val="23"/>
                <w:szCs w:val="23"/>
              </w:rPr>
              <w:t>ние дноуглубительных, взрывных, буровых и других работ, св</w:t>
            </w:r>
            <w:r w:rsidRPr="002944C2">
              <w:rPr>
                <w:rStyle w:val="blk"/>
                <w:rFonts w:eastAsia="Calibri"/>
                <w:sz w:val="23"/>
                <w:szCs w:val="23"/>
              </w:rPr>
              <w:t>я</w:t>
            </w:r>
            <w:r w:rsidRPr="002944C2">
              <w:rPr>
                <w:rStyle w:val="blk"/>
                <w:rFonts w:eastAsia="Calibri"/>
                <w:sz w:val="23"/>
                <w:szCs w:val="23"/>
              </w:rPr>
              <w:t>занных с изменением дна и берегов водных объектов)</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516" w:name="dst100281"/>
            <w:bookmarkEnd w:id="516"/>
            <w:r w:rsidRPr="002944C2">
              <w:rPr>
                <w:rStyle w:val="blk"/>
                <w:rFonts w:eastAsia="Calibri"/>
                <w:sz w:val="23"/>
                <w:szCs w:val="23"/>
              </w:rPr>
              <w:lastRenderedPageBreak/>
              <w:t>11.2</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517" w:name="dst100282"/>
            <w:bookmarkEnd w:id="517"/>
            <w:r w:rsidRPr="002944C2">
              <w:rPr>
                <w:rStyle w:val="blk"/>
                <w:rFonts w:eastAsia="Calibri"/>
                <w:sz w:val="23"/>
                <w:szCs w:val="23"/>
              </w:rPr>
              <w:lastRenderedPageBreak/>
              <w:t>Гидротехнич</w:t>
            </w:r>
            <w:r w:rsidRPr="002944C2">
              <w:rPr>
                <w:rStyle w:val="blk"/>
                <w:rFonts w:eastAsia="Calibri"/>
                <w:sz w:val="23"/>
                <w:szCs w:val="23"/>
              </w:rPr>
              <w:t>е</w:t>
            </w:r>
            <w:r w:rsidRPr="002944C2">
              <w:rPr>
                <w:rStyle w:val="blk"/>
                <w:rFonts w:eastAsia="Calibri"/>
                <w:sz w:val="23"/>
                <w:szCs w:val="23"/>
              </w:rPr>
              <w:t>ские сооружения</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518" w:name="dst100283"/>
            <w:bookmarkEnd w:id="518"/>
            <w:r w:rsidRPr="002944C2">
              <w:rPr>
                <w:rStyle w:val="blk"/>
                <w:rFonts w:eastAsia="Calibri"/>
                <w:sz w:val="23"/>
                <w:szCs w:val="23"/>
              </w:rPr>
              <w:t>Размещение гидротехнических сооружений, необходимых для эксплуатации водохранилищ (плотин, водосбросов, водозабо</w:t>
            </w:r>
            <w:r w:rsidRPr="002944C2">
              <w:rPr>
                <w:rStyle w:val="blk"/>
                <w:rFonts w:eastAsia="Calibri"/>
                <w:sz w:val="23"/>
                <w:szCs w:val="23"/>
              </w:rPr>
              <w:t>р</w:t>
            </w:r>
            <w:r w:rsidRPr="002944C2">
              <w:rPr>
                <w:rStyle w:val="blk"/>
                <w:rFonts w:eastAsia="Calibri"/>
                <w:sz w:val="23"/>
                <w:szCs w:val="23"/>
              </w:rPr>
              <w:t>ных, водовыпускных и других гидротехнических сооружений, судопропускных сооружений, рыбозащитных и рыбопропус</w:t>
            </w:r>
            <w:r w:rsidRPr="002944C2">
              <w:rPr>
                <w:rStyle w:val="blk"/>
                <w:rFonts w:eastAsia="Calibri"/>
                <w:sz w:val="23"/>
                <w:szCs w:val="23"/>
              </w:rPr>
              <w:t>к</w:t>
            </w:r>
            <w:r w:rsidRPr="002944C2">
              <w:rPr>
                <w:rStyle w:val="blk"/>
                <w:rFonts w:eastAsia="Calibri"/>
                <w:sz w:val="23"/>
                <w:szCs w:val="23"/>
              </w:rPr>
              <w:t>ных сооружений, берегозащитных сооружений)</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519" w:name="dst100284"/>
            <w:bookmarkEnd w:id="519"/>
            <w:r w:rsidRPr="002944C2">
              <w:rPr>
                <w:rStyle w:val="blk"/>
                <w:rFonts w:eastAsia="Calibri"/>
                <w:sz w:val="23"/>
                <w:szCs w:val="23"/>
              </w:rPr>
              <w:t>11.3</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520" w:name="dst120"/>
            <w:bookmarkEnd w:id="520"/>
            <w:r w:rsidRPr="002944C2">
              <w:rPr>
                <w:rStyle w:val="blk"/>
                <w:rFonts w:eastAsia="Calibri"/>
                <w:sz w:val="23"/>
                <w:szCs w:val="23"/>
              </w:rPr>
              <w:t>Земельные уч</w:t>
            </w:r>
            <w:r w:rsidRPr="002944C2">
              <w:rPr>
                <w:rStyle w:val="blk"/>
                <w:rFonts w:eastAsia="Calibri"/>
                <w:sz w:val="23"/>
                <w:szCs w:val="23"/>
              </w:rPr>
              <w:t>а</w:t>
            </w:r>
            <w:r w:rsidRPr="002944C2">
              <w:rPr>
                <w:rStyle w:val="blk"/>
                <w:rFonts w:eastAsia="Calibri"/>
                <w:sz w:val="23"/>
                <w:szCs w:val="23"/>
              </w:rPr>
              <w:t>стки (террит</w:t>
            </w:r>
            <w:r w:rsidRPr="002944C2">
              <w:rPr>
                <w:rStyle w:val="blk"/>
                <w:rFonts w:eastAsia="Calibri"/>
                <w:sz w:val="23"/>
                <w:szCs w:val="23"/>
              </w:rPr>
              <w:t>о</w:t>
            </w:r>
            <w:r w:rsidRPr="002944C2">
              <w:rPr>
                <w:rStyle w:val="blk"/>
                <w:rFonts w:eastAsia="Calibri"/>
                <w:sz w:val="23"/>
                <w:szCs w:val="23"/>
              </w:rPr>
              <w:t>рии) общего пользования</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521" w:name="dst121"/>
            <w:bookmarkEnd w:id="521"/>
            <w:r w:rsidRPr="002944C2">
              <w:rPr>
                <w:rStyle w:val="blk"/>
                <w:rFonts w:eastAsia="Calibri"/>
                <w:sz w:val="23"/>
                <w:szCs w:val="23"/>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522" w:name="dst122"/>
            <w:bookmarkEnd w:id="522"/>
            <w:r w:rsidRPr="002944C2">
              <w:rPr>
                <w:rStyle w:val="blk"/>
                <w:rFonts w:eastAsia="Calibri"/>
                <w:sz w:val="23"/>
                <w:szCs w:val="23"/>
              </w:rPr>
              <w:t>12.0</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523" w:name="dst100288"/>
            <w:bookmarkEnd w:id="523"/>
            <w:r w:rsidRPr="002944C2">
              <w:rPr>
                <w:rStyle w:val="blk"/>
                <w:rFonts w:eastAsia="Calibri"/>
                <w:sz w:val="23"/>
                <w:szCs w:val="23"/>
              </w:rPr>
              <w:t>Ритуальная де</w:t>
            </w:r>
            <w:r w:rsidRPr="002944C2">
              <w:rPr>
                <w:rStyle w:val="blk"/>
                <w:rFonts w:eastAsia="Calibri"/>
                <w:sz w:val="23"/>
                <w:szCs w:val="23"/>
              </w:rPr>
              <w:t>я</w:t>
            </w:r>
            <w:r w:rsidRPr="002944C2">
              <w:rPr>
                <w:rStyle w:val="blk"/>
                <w:rFonts w:eastAsia="Calibri"/>
                <w:sz w:val="23"/>
                <w:szCs w:val="23"/>
              </w:rPr>
              <w:t>тельность</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524" w:name="dst100289"/>
            <w:bookmarkEnd w:id="524"/>
            <w:r w:rsidRPr="002944C2">
              <w:rPr>
                <w:rStyle w:val="blk"/>
                <w:rFonts w:eastAsia="Calibri"/>
                <w:sz w:val="23"/>
                <w:szCs w:val="23"/>
              </w:rPr>
              <w:t>Размещение кладбищ, крематориев и мест захоронения;</w:t>
            </w:r>
          </w:p>
          <w:p w:rsidR="008F36A3" w:rsidRPr="002944C2" w:rsidRDefault="008F36A3" w:rsidP="000F1DE7">
            <w:pPr>
              <w:spacing w:line="272" w:lineRule="atLeast"/>
              <w:jc w:val="both"/>
              <w:rPr>
                <w:rFonts w:ascii="Arial" w:hAnsi="Arial" w:cs="Arial"/>
                <w:sz w:val="23"/>
                <w:szCs w:val="23"/>
              </w:rPr>
            </w:pPr>
            <w:r w:rsidRPr="002944C2">
              <w:rPr>
                <w:rStyle w:val="blk"/>
                <w:rFonts w:eastAsia="Calibri"/>
                <w:sz w:val="23"/>
                <w:szCs w:val="23"/>
              </w:rPr>
              <w:t>размещение соответствующих культовых сооружений</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525" w:name="dst100290"/>
            <w:bookmarkEnd w:id="525"/>
            <w:r w:rsidRPr="002944C2">
              <w:rPr>
                <w:rStyle w:val="blk"/>
                <w:rFonts w:eastAsia="Calibri"/>
                <w:sz w:val="23"/>
                <w:szCs w:val="23"/>
              </w:rPr>
              <w:t>12.1</w:t>
            </w:r>
          </w:p>
        </w:tc>
      </w:tr>
      <w:tr w:rsidR="008F36A3" w:rsidRPr="002944C2" w:rsidTr="008F36A3">
        <w:tc>
          <w:tcPr>
            <w:tcW w:w="1705" w:type="dxa"/>
            <w:shd w:val="clear" w:color="auto" w:fill="FFFFFF"/>
            <w:vAlign w:val="center"/>
            <w:hideMark/>
          </w:tcPr>
          <w:p w:rsidR="008F36A3" w:rsidRPr="002944C2" w:rsidRDefault="008F36A3" w:rsidP="000F1DE7">
            <w:pPr>
              <w:spacing w:line="340" w:lineRule="atLeast"/>
              <w:rPr>
                <w:rFonts w:ascii="Arial" w:hAnsi="Arial" w:cs="Arial"/>
                <w:sz w:val="23"/>
                <w:szCs w:val="23"/>
              </w:rPr>
            </w:pPr>
            <w:bookmarkStart w:id="526" w:name="dst123"/>
            <w:bookmarkEnd w:id="526"/>
            <w:r w:rsidRPr="002944C2">
              <w:rPr>
                <w:rStyle w:val="blk"/>
                <w:rFonts w:eastAsia="Calibri"/>
                <w:sz w:val="23"/>
                <w:szCs w:val="23"/>
              </w:rPr>
              <w:t>Специальная деятельность</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527" w:name="dst124"/>
            <w:bookmarkEnd w:id="527"/>
            <w:r w:rsidRPr="002944C2">
              <w:rPr>
                <w:rStyle w:val="blk"/>
                <w:rFonts w:eastAsia="Calibri"/>
                <w:sz w:val="23"/>
                <w:szCs w:val="23"/>
              </w:rPr>
              <w:t>Размещение, хранение, захоронение, утилизация, накопление, обработка, обезвреживание отходов производства и потребл</w:t>
            </w:r>
            <w:r w:rsidRPr="002944C2">
              <w:rPr>
                <w:rStyle w:val="blk"/>
                <w:rFonts w:eastAsia="Calibri"/>
                <w:sz w:val="23"/>
                <w:szCs w:val="23"/>
              </w:rPr>
              <w:t>е</w:t>
            </w:r>
            <w:r w:rsidRPr="002944C2">
              <w:rPr>
                <w:rStyle w:val="blk"/>
                <w:rFonts w:eastAsia="Calibri"/>
                <w:sz w:val="23"/>
                <w:szCs w:val="23"/>
              </w:rPr>
              <w:t>ния, медицинских отходов, биологических отходов, радиоа</w:t>
            </w:r>
            <w:r w:rsidRPr="002944C2">
              <w:rPr>
                <w:rStyle w:val="blk"/>
                <w:rFonts w:eastAsia="Calibri"/>
                <w:sz w:val="23"/>
                <w:szCs w:val="23"/>
              </w:rPr>
              <w:t>к</w:t>
            </w:r>
            <w:r w:rsidRPr="002944C2">
              <w:rPr>
                <w:rStyle w:val="blk"/>
                <w:rFonts w:eastAsia="Calibri"/>
                <w:sz w:val="23"/>
                <w:szCs w:val="23"/>
              </w:rPr>
              <w:t>тивных отходов, веществ, разрушающих озоновый слой, а та</w:t>
            </w:r>
            <w:r w:rsidRPr="002944C2">
              <w:rPr>
                <w:rStyle w:val="blk"/>
                <w:rFonts w:eastAsia="Calibri"/>
                <w:sz w:val="23"/>
                <w:szCs w:val="23"/>
              </w:rPr>
              <w:t>к</w:t>
            </w:r>
            <w:r w:rsidRPr="002944C2">
              <w:rPr>
                <w:rStyle w:val="blk"/>
                <w:rFonts w:eastAsia="Calibri"/>
                <w:sz w:val="23"/>
                <w:szCs w:val="23"/>
              </w:rPr>
              <w:t>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w:t>
            </w:r>
            <w:r w:rsidRPr="002944C2">
              <w:rPr>
                <w:rStyle w:val="blk"/>
                <w:rFonts w:eastAsia="Calibri"/>
                <w:sz w:val="23"/>
                <w:szCs w:val="23"/>
              </w:rPr>
              <w:t>о</w:t>
            </w:r>
            <w:r w:rsidRPr="002944C2">
              <w:rPr>
                <w:rStyle w:val="blk"/>
                <w:rFonts w:eastAsia="Calibri"/>
                <w:sz w:val="23"/>
                <w:szCs w:val="23"/>
              </w:rPr>
              <w:t>лигонов по захоронению и сортировке бытового мусора и отх</w:t>
            </w:r>
            <w:r w:rsidRPr="002944C2">
              <w:rPr>
                <w:rStyle w:val="blk"/>
                <w:rFonts w:eastAsia="Calibri"/>
                <w:sz w:val="23"/>
                <w:szCs w:val="23"/>
              </w:rPr>
              <w:t>о</w:t>
            </w:r>
            <w:r w:rsidRPr="002944C2">
              <w:rPr>
                <w:rStyle w:val="blk"/>
                <w:rFonts w:eastAsia="Calibri"/>
                <w:sz w:val="23"/>
                <w:szCs w:val="23"/>
              </w:rPr>
              <w:t>дов, мест сбора вещей для их вторичной переработки</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528" w:name="dst125"/>
            <w:bookmarkEnd w:id="528"/>
            <w:r w:rsidRPr="002944C2">
              <w:rPr>
                <w:rStyle w:val="blk"/>
                <w:rFonts w:eastAsia="Calibri"/>
                <w:sz w:val="23"/>
                <w:szCs w:val="23"/>
              </w:rPr>
              <w:t>12.2</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529" w:name="dst100294"/>
            <w:bookmarkEnd w:id="529"/>
            <w:r w:rsidRPr="002944C2">
              <w:rPr>
                <w:rStyle w:val="blk"/>
                <w:rFonts w:eastAsia="Calibri"/>
                <w:sz w:val="23"/>
                <w:szCs w:val="23"/>
              </w:rPr>
              <w:t>Запас</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530" w:name="dst100295"/>
            <w:bookmarkEnd w:id="530"/>
            <w:r w:rsidRPr="002944C2">
              <w:rPr>
                <w:rStyle w:val="blk"/>
                <w:rFonts w:eastAsia="Calibri"/>
                <w:sz w:val="23"/>
                <w:szCs w:val="23"/>
              </w:rPr>
              <w:t>Отсутствие хозяйственной деятельности</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531" w:name="dst100296"/>
            <w:bookmarkEnd w:id="531"/>
            <w:r w:rsidRPr="002944C2">
              <w:rPr>
                <w:rStyle w:val="blk"/>
                <w:rFonts w:eastAsia="Calibri"/>
                <w:sz w:val="23"/>
                <w:szCs w:val="23"/>
              </w:rPr>
              <w:t>12.3</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532" w:name="dst146"/>
            <w:bookmarkEnd w:id="532"/>
            <w:r w:rsidRPr="002944C2">
              <w:rPr>
                <w:rStyle w:val="blk"/>
                <w:rFonts w:eastAsia="Calibri"/>
                <w:sz w:val="23"/>
                <w:szCs w:val="23"/>
              </w:rPr>
              <w:t>Земельные уч</w:t>
            </w:r>
            <w:r w:rsidRPr="002944C2">
              <w:rPr>
                <w:rStyle w:val="blk"/>
                <w:rFonts w:eastAsia="Calibri"/>
                <w:sz w:val="23"/>
                <w:szCs w:val="23"/>
              </w:rPr>
              <w:t>а</w:t>
            </w:r>
            <w:r w:rsidRPr="002944C2">
              <w:rPr>
                <w:rStyle w:val="blk"/>
                <w:rFonts w:eastAsia="Calibri"/>
                <w:sz w:val="23"/>
                <w:szCs w:val="23"/>
              </w:rPr>
              <w:t>стки общего н</w:t>
            </w:r>
            <w:r w:rsidRPr="002944C2">
              <w:rPr>
                <w:rStyle w:val="blk"/>
                <w:rFonts w:eastAsia="Calibri"/>
                <w:sz w:val="23"/>
                <w:szCs w:val="23"/>
              </w:rPr>
              <w:t>а</w:t>
            </w:r>
            <w:r w:rsidRPr="002944C2">
              <w:rPr>
                <w:rStyle w:val="blk"/>
                <w:rFonts w:eastAsia="Calibri"/>
                <w:sz w:val="23"/>
                <w:szCs w:val="23"/>
              </w:rPr>
              <w:t>значения</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533" w:name="dst147"/>
            <w:bookmarkEnd w:id="533"/>
            <w:r w:rsidRPr="002944C2">
              <w:rPr>
                <w:rStyle w:val="blk"/>
                <w:rFonts w:eastAsia="Calibri"/>
                <w:sz w:val="23"/>
                <w:szCs w:val="23"/>
              </w:rPr>
              <w:t>Земельные участки, являющиеся имуществом общего пользов</w:t>
            </w:r>
            <w:r w:rsidRPr="002944C2">
              <w:rPr>
                <w:rStyle w:val="blk"/>
                <w:rFonts w:eastAsia="Calibri"/>
                <w:sz w:val="23"/>
                <w:szCs w:val="23"/>
              </w:rPr>
              <w:t>а</w:t>
            </w:r>
            <w:r w:rsidRPr="002944C2">
              <w:rPr>
                <w:rStyle w:val="blk"/>
                <w:rFonts w:eastAsia="Calibri"/>
                <w:sz w:val="23"/>
                <w:szCs w:val="23"/>
              </w:rPr>
              <w:t>ния и предназначенные для общего использования правообл</w:t>
            </w:r>
            <w:r w:rsidRPr="002944C2">
              <w:rPr>
                <w:rStyle w:val="blk"/>
                <w:rFonts w:eastAsia="Calibri"/>
                <w:sz w:val="23"/>
                <w:szCs w:val="23"/>
              </w:rPr>
              <w:t>а</w:t>
            </w:r>
            <w:r w:rsidRPr="002944C2">
              <w:rPr>
                <w:rStyle w:val="blk"/>
                <w:rFonts w:eastAsia="Calibri"/>
                <w:sz w:val="23"/>
                <w:szCs w:val="23"/>
              </w:rPr>
              <w:t>дателями земельных участков, расположенных в границах те</w:t>
            </w:r>
            <w:r w:rsidRPr="002944C2">
              <w:rPr>
                <w:rStyle w:val="blk"/>
                <w:rFonts w:eastAsia="Calibri"/>
                <w:sz w:val="23"/>
                <w:szCs w:val="23"/>
              </w:rPr>
              <w:t>р</w:t>
            </w:r>
            <w:r w:rsidRPr="002944C2">
              <w:rPr>
                <w:rStyle w:val="blk"/>
                <w:rFonts w:eastAsia="Calibri"/>
                <w:sz w:val="23"/>
                <w:szCs w:val="23"/>
              </w:rPr>
              <w:t>ритории ведения гражданами садоводства или огородничества для собственных нужд, и (или) для размещения объектов кап</w:t>
            </w:r>
            <w:r w:rsidRPr="002944C2">
              <w:rPr>
                <w:rStyle w:val="blk"/>
                <w:rFonts w:eastAsia="Calibri"/>
                <w:sz w:val="23"/>
                <w:szCs w:val="23"/>
              </w:rPr>
              <w:t>и</w:t>
            </w:r>
            <w:r w:rsidRPr="002944C2">
              <w:rPr>
                <w:rStyle w:val="blk"/>
                <w:rFonts w:eastAsia="Calibri"/>
                <w:sz w:val="23"/>
                <w:szCs w:val="23"/>
              </w:rPr>
              <w:t>тального строительства, относящихся к имуществу общего пользования</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534" w:name="dst148"/>
            <w:bookmarkEnd w:id="534"/>
            <w:r w:rsidRPr="002944C2">
              <w:rPr>
                <w:rStyle w:val="blk"/>
                <w:rFonts w:eastAsia="Calibri"/>
                <w:sz w:val="23"/>
                <w:szCs w:val="23"/>
              </w:rPr>
              <w:t>13.0</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Style w:val="blk"/>
                <w:rFonts w:eastAsia="Calibri"/>
                <w:sz w:val="23"/>
                <w:szCs w:val="23"/>
              </w:rPr>
            </w:pPr>
            <w:r w:rsidRPr="002944C2">
              <w:rPr>
                <w:rStyle w:val="blk"/>
                <w:rFonts w:eastAsia="Calibri"/>
              </w:rPr>
              <w:t>Ведение ог</w:t>
            </w:r>
            <w:r w:rsidRPr="002944C2">
              <w:rPr>
                <w:rStyle w:val="blk"/>
                <w:rFonts w:eastAsia="Calibri"/>
              </w:rPr>
              <w:t>о</w:t>
            </w:r>
            <w:r w:rsidRPr="002944C2">
              <w:rPr>
                <w:rStyle w:val="blk"/>
                <w:rFonts w:eastAsia="Calibri"/>
              </w:rPr>
              <w:t>родничества</w:t>
            </w:r>
          </w:p>
        </w:tc>
        <w:tc>
          <w:tcPr>
            <w:tcW w:w="6375" w:type="dxa"/>
            <w:shd w:val="clear" w:color="auto" w:fill="FFFFFF"/>
            <w:vAlign w:val="center"/>
            <w:hideMark/>
          </w:tcPr>
          <w:p w:rsidR="008F36A3" w:rsidRPr="002944C2" w:rsidRDefault="008F36A3" w:rsidP="000F1DE7">
            <w:pPr>
              <w:spacing w:line="272" w:lineRule="atLeast"/>
              <w:jc w:val="both"/>
              <w:rPr>
                <w:rStyle w:val="blk"/>
                <w:rFonts w:eastAsia="Calibri"/>
                <w:sz w:val="23"/>
                <w:szCs w:val="23"/>
              </w:rPr>
            </w:pPr>
            <w:r w:rsidRPr="002944C2">
              <w:rPr>
                <w:rStyle w:val="blk"/>
                <w:rFonts w:eastAsia="Calibri"/>
              </w:rPr>
              <w:t>Осуществление отдыха и (или) выращивания гражданами для собственных нужд сельскохозяйственных культур; размещ</w:t>
            </w:r>
            <w:r w:rsidRPr="002944C2">
              <w:rPr>
                <w:rStyle w:val="blk"/>
                <w:rFonts w:eastAsia="Calibri"/>
              </w:rPr>
              <w:t>е</w:t>
            </w:r>
            <w:r w:rsidRPr="002944C2">
              <w:rPr>
                <w:rStyle w:val="blk"/>
                <w:rFonts w:eastAsia="Calibri"/>
              </w:rPr>
              <w:t>ние хозяйственных построек, не являющихся объектами н</w:t>
            </w:r>
            <w:r w:rsidRPr="002944C2">
              <w:rPr>
                <w:rStyle w:val="blk"/>
                <w:rFonts w:eastAsia="Calibri"/>
              </w:rPr>
              <w:t>е</w:t>
            </w:r>
            <w:r w:rsidRPr="002944C2">
              <w:rPr>
                <w:rStyle w:val="blk"/>
                <w:rFonts w:eastAsia="Calibri"/>
              </w:rPr>
              <w:t>движимости, предназначенных для хранения инвентаря и урожая сельскохозяйственных культур</w:t>
            </w:r>
          </w:p>
        </w:tc>
        <w:tc>
          <w:tcPr>
            <w:tcW w:w="1701" w:type="dxa"/>
            <w:shd w:val="clear" w:color="auto" w:fill="FFFFFF"/>
            <w:vAlign w:val="center"/>
            <w:hideMark/>
          </w:tcPr>
          <w:p w:rsidR="008F36A3" w:rsidRPr="002944C2" w:rsidRDefault="008F36A3" w:rsidP="000F1DE7">
            <w:pPr>
              <w:jc w:val="center"/>
              <w:rPr>
                <w:rStyle w:val="blk"/>
                <w:rFonts w:eastAsia="Calibri"/>
                <w:sz w:val="23"/>
                <w:szCs w:val="23"/>
              </w:rPr>
            </w:pPr>
            <w:r w:rsidRPr="002944C2">
              <w:rPr>
                <w:rStyle w:val="blk"/>
                <w:rFonts w:eastAsia="Calibri"/>
                <w:sz w:val="23"/>
                <w:szCs w:val="23"/>
                <w:lang w:val="en-US"/>
              </w:rPr>
              <w:t>13</w:t>
            </w:r>
            <w:r w:rsidRPr="002944C2">
              <w:rPr>
                <w:rStyle w:val="blk"/>
                <w:rFonts w:eastAsia="Calibri"/>
                <w:sz w:val="23"/>
                <w:szCs w:val="23"/>
              </w:rPr>
              <w:t>.1</w:t>
            </w:r>
          </w:p>
        </w:tc>
      </w:tr>
      <w:tr w:rsidR="008F36A3" w:rsidRPr="002944C2" w:rsidTr="008F36A3">
        <w:tc>
          <w:tcPr>
            <w:tcW w:w="1705" w:type="dxa"/>
            <w:shd w:val="clear" w:color="auto" w:fill="FFFFFF"/>
            <w:vAlign w:val="center"/>
            <w:hideMark/>
          </w:tcPr>
          <w:p w:rsidR="008F36A3" w:rsidRPr="002944C2" w:rsidRDefault="008F36A3" w:rsidP="000F1DE7">
            <w:pPr>
              <w:spacing w:line="272" w:lineRule="atLeast"/>
              <w:rPr>
                <w:rFonts w:ascii="Arial" w:hAnsi="Arial" w:cs="Arial"/>
                <w:sz w:val="23"/>
                <w:szCs w:val="23"/>
              </w:rPr>
            </w:pPr>
            <w:bookmarkStart w:id="535" w:name="dst149"/>
            <w:bookmarkStart w:id="536" w:name="dst152"/>
            <w:bookmarkEnd w:id="535"/>
            <w:bookmarkEnd w:id="536"/>
            <w:r w:rsidRPr="002944C2">
              <w:rPr>
                <w:rStyle w:val="blk"/>
                <w:rFonts w:eastAsia="Calibri"/>
                <w:sz w:val="23"/>
                <w:szCs w:val="23"/>
              </w:rPr>
              <w:t>Ведение сад</w:t>
            </w:r>
            <w:r w:rsidRPr="002944C2">
              <w:rPr>
                <w:rStyle w:val="blk"/>
                <w:rFonts w:eastAsia="Calibri"/>
                <w:sz w:val="23"/>
                <w:szCs w:val="23"/>
              </w:rPr>
              <w:t>о</w:t>
            </w:r>
            <w:r w:rsidRPr="002944C2">
              <w:rPr>
                <w:rStyle w:val="blk"/>
                <w:rFonts w:eastAsia="Calibri"/>
                <w:sz w:val="23"/>
                <w:szCs w:val="23"/>
              </w:rPr>
              <w:t>водства</w:t>
            </w:r>
          </w:p>
        </w:tc>
        <w:tc>
          <w:tcPr>
            <w:tcW w:w="6375" w:type="dxa"/>
            <w:shd w:val="clear" w:color="auto" w:fill="FFFFFF"/>
            <w:vAlign w:val="center"/>
            <w:hideMark/>
          </w:tcPr>
          <w:p w:rsidR="008F36A3" w:rsidRPr="002944C2" w:rsidRDefault="008F36A3" w:rsidP="000F1DE7">
            <w:pPr>
              <w:spacing w:line="272" w:lineRule="atLeast"/>
              <w:jc w:val="both"/>
              <w:rPr>
                <w:rFonts w:ascii="Arial" w:hAnsi="Arial" w:cs="Arial"/>
                <w:sz w:val="23"/>
                <w:szCs w:val="23"/>
              </w:rPr>
            </w:pPr>
            <w:bookmarkStart w:id="537" w:name="dst153"/>
            <w:bookmarkEnd w:id="537"/>
            <w:r w:rsidRPr="002944C2">
              <w:rPr>
                <w:rStyle w:val="blk"/>
                <w:rFonts w:eastAsia="Calibri"/>
                <w:sz w:val="23"/>
                <w:szCs w:val="23"/>
              </w:rPr>
              <w:t>Осуществление отдыха и (или) выращивания гражданами для собственных нужд сельскохозяйственных культур; размещение для собственных нужд садовых домов, жилых домов, хозяйс</w:t>
            </w:r>
            <w:r w:rsidRPr="002944C2">
              <w:rPr>
                <w:rStyle w:val="blk"/>
                <w:rFonts w:eastAsia="Calibri"/>
                <w:sz w:val="23"/>
                <w:szCs w:val="23"/>
              </w:rPr>
              <w:t>т</w:t>
            </w:r>
            <w:r w:rsidRPr="002944C2">
              <w:rPr>
                <w:rStyle w:val="blk"/>
                <w:rFonts w:eastAsia="Calibri"/>
                <w:sz w:val="23"/>
                <w:szCs w:val="23"/>
              </w:rPr>
              <w:t>венных построек и гаражей</w:t>
            </w:r>
          </w:p>
        </w:tc>
        <w:tc>
          <w:tcPr>
            <w:tcW w:w="1701" w:type="dxa"/>
            <w:shd w:val="clear" w:color="auto" w:fill="FFFFFF"/>
            <w:vAlign w:val="center"/>
            <w:hideMark/>
          </w:tcPr>
          <w:p w:rsidR="008F36A3" w:rsidRPr="002944C2" w:rsidRDefault="008F36A3" w:rsidP="000F1DE7">
            <w:pPr>
              <w:jc w:val="center"/>
              <w:rPr>
                <w:rFonts w:ascii="Arial" w:hAnsi="Arial" w:cs="Arial"/>
                <w:sz w:val="23"/>
                <w:szCs w:val="23"/>
              </w:rPr>
            </w:pPr>
            <w:bookmarkStart w:id="538" w:name="dst154"/>
            <w:bookmarkEnd w:id="538"/>
            <w:r w:rsidRPr="002944C2">
              <w:rPr>
                <w:rStyle w:val="blk"/>
                <w:rFonts w:eastAsia="Calibri"/>
                <w:sz w:val="23"/>
                <w:szCs w:val="23"/>
              </w:rPr>
              <w:t>13.2</w:t>
            </w:r>
          </w:p>
        </w:tc>
      </w:tr>
    </w:tbl>
    <w:p w:rsidR="008F36A3" w:rsidRPr="002944C2" w:rsidRDefault="008F36A3" w:rsidP="008F36A3">
      <w:pPr>
        <w:shd w:val="clear" w:color="auto" w:fill="FFFFFF"/>
        <w:ind w:firstLine="539"/>
        <w:jc w:val="both"/>
        <w:rPr>
          <w:rFonts w:ascii="Arial" w:hAnsi="Arial" w:cs="Arial"/>
          <w:sz w:val="20"/>
          <w:szCs w:val="20"/>
        </w:rPr>
      </w:pPr>
      <w:r w:rsidRPr="002944C2">
        <w:rPr>
          <w:rStyle w:val="blk"/>
          <w:rFonts w:eastAsia="Calibri"/>
          <w:sz w:val="20"/>
          <w:szCs w:val="20"/>
        </w:rPr>
        <w:t>&lt;1&gt; В скобках указаны иные равнозначные наименования.</w:t>
      </w:r>
    </w:p>
    <w:p w:rsidR="008F36A3" w:rsidRPr="002944C2" w:rsidRDefault="008F36A3" w:rsidP="008F36A3">
      <w:pPr>
        <w:shd w:val="clear" w:color="auto" w:fill="FFFFFF"/>
        <w:ind w:firstLine="539"/>
        <w:jc w:val="both"/>
        <w:rPr>
          <w:rFonts w:ascii="Arial" w:hAnsi="Arial" w:cs="Arial"/>
          <w:sz w:val="20"/>
          <w:szCs w:val="20"/>
        </w:rPr>
      </w:pPr>
      <w:bookmarkStart w:id="539" w:name="dst135"/>
      <w:bookmarkEnd w:id="539"/>
      <w:r w:rsidRPr="002944C2">
        <w:rPr>
          <w:rStyle w:val="blk"/>
          <w:rFonts w:eastAsia="Calibri"/>
          <w:sz w:val="20"/>
          <w:szCs w:val="20"/>
        </w:rPr>
        <w:lastRenderedPageBreak/>
        <w:t>&lt;2&gt; Содержание видов разрешенного использования, перечисленных в настоящем классификаторе, допуск</w:t>
      </w:r>
      <w:r w:rsidRPr="002944C2">
        <w:rPr>
          <w:rStyle w:val="blk"/>
          <w:rFonts w:eastAsia="Calibri"/>
          <w:sz w:val="20"/>
          <w:szCs w:val="20"/>
        </w:rPr>
        <w:t>а</w:t>
      </w:r>
      <w:r w:rsidRPr="002944C2">
        <w:rPr>
          <w:rStyle w:val="blk"/>
          <w:rFonts w:eastAsia="Calibri"/>
          <w:sz w:val="20"/>
          <w:szCs w:val="20"/>
        </w:rPr>
        <w:t>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w:t>
      </w:r>
      <w:r w:rsidRPr="002944C2">
        <w:rPr>
          <w:rStyle w:val="blk"/>
          <w:rFonts w:eastAsia="Calibri"/>
          <w:sz w:val="20"/>
          <w:szCs w:val="20"/>
        </w:rPr>
        <w:t>р</w:t>
      </w:r>
      <w:r w:rsidRPr="002944C2">
        <w:rPr>
          <w:rStyle w:val="blk"/>
          <w:rFonts w:eastAsia="Calibri"/>
          <w:sz w:val="20"/>
          <w:szCs w:val="20"/>
        </w:rPr>
        <w:t>мационных и геодезических знаков, если федеральным законом не установлено иное.</w:t>
      </w:r>
    </w:p>
    <w:p w:rsidR="008F36A3" w:rsidRPr="005315A5" w:rsidRDefault="008F36A3" w:rsidP="008F36A3">
      <w:pPr>
        <w:shd w:val="clear" w:color="auto" w:fill="FFFFFF"/>
        <w:ind w:firstLine="539"/>
        <w:jc w:val="both"/>
        <w:rPr>
          <w:rFonts w:ascii="Arial" w:hAnsi="Arial" w:cs="Arial"/>
          <w:sz w:val="20"/>
          <w:szCs w:val="20"/>
        </w:rPr>
      </w:pPr>
      <w:bookmarkStart w:id="540" w:name="dst100300"/>
      <w:bookmarkEnd w:id="540"/>
      <w:r w:rsidRPr="002944C2">
        <w:rPr>
          <w:rStyle w:val="blk"/>
          <w:rFonts w:eastAsia="Calibri"/>
          <w:sz w:val="20"/>
          <w:szCs w:val="20"/>
        </w:rPr>
        <w:t>&lt;3&gt; Текстовое наименование вида разрешенного использования земельного участка и его код (числовое об</w:t>
      </w:r>
      <w:r w:rsidRPr="002944C2">
        <w:rPr>
          <w:rStyle w:val="blk"/>
          <w:rFonts w:eastAsia="Calibri"/>
          <w:sz w:val="20"/>
          <w:szCs w:val="20"/>
        </w:rPr>
        <w:t>о</w:t>
      </w:r>
      <w:r w:rsidRPr="002944C2">
        <w:rPr>
          <w:rStyle w:val="blk"/>
          <w:rFonts w:eastAsia="Calibri"/>
          <w:sz w:val="20"/>
          <w:szCs w:val="20"/>
        </w:rPr>
        <w:t>значение) являются равнозначными.</w:t>
      </w:r>
    </w:p>
    <w:p w:rsidR="008F36A3" w:rsidRPr="004C053E" w:rsidRDefault="008F36A3" w:rsidP="008F36A3"/>
    <w:sectPr w:rsidR="008F36A3" w:rsidRPr="004C053E" w:rsidSect="00EC3AE2">
      <w:footerReference w:type="default" r:id="rId170"/>
      <w:headerReference w:type="first" r:id="rId171"/>
      <w:pgSz w:w="11906" w:h="16838"/>
      <w:pgMar w:top="1134" w:right="851" w:bottom="993" w:left="1134" w:header="709" w:footer="709" w:gutter="0"/>
      <w:pgNumType w:start="12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5FB3" w:rsidRDefault="00105FB3">
      <w:r>
        <w:separator/>
      </w:r>
    </w:p>
  </w:endnote>
  <w:endnote w:type="continuationSeparator" w:id="0">
    <w:p w:rsidR="00105FB3" w:rsidRDefault="00105FB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00000007" w:usb1="0000000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B03" w:rsidRDefault="0060276B" w:rsidP="008A2B03">
    <w:pPr>
      <w:pStyle w:val="afb"/>
      <w:jc w:val="right"/>
    </w:pPr>
    <w:fldSimple w:instr=" PAGE   \* MERGEFORMAT ">
      <w:r w:rsidR="00EC3AE2">
        <w:rPr>
          <w:noProof/>
        </w:rPr>
        <w:t>119</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B03" w:rsidRDefault="008A2B03" w:rsidP="008A2B03">
    <w:pPr>
      <w:pStyle w:val="afb"/>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AE2" w:rsidRDefault="00EC3AE2" w:rsidP="008A2B03">
    <w:pPr>
      <w:pStyle w:val="afb"/>
      <w:jc w:val="right"/>
    </w:pPr>
    <w:fldSimple w:instr=" PAGE   \* MERGEFORMAT ">
      <w:r>
        <w:rPr>
          <w:noProof/>
        </w:rPr>
        <w:t>120</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B03" w:rsidRDefault="0060276B">
    <w:pPr>
      <w:pStyle w:val="afb"/>
      <w:jc w:val="right"/>
    </w:pPr>
    <w:fldSimple w:instr=" PAGE   \* MERGEFORMAT ">
      <w:r w:rsidR="00EC3AE2">
        <w:rPr>
          <w:noProof/>
        </w:rPr>
        <w:t>152</w:t>
      </w:r>
    </w:fldSimple>
  </w:p>
  <w:p w:rsidR="008A2B03" w:rsidRDefault="008A2B03">
    <w:pPr>
      <w:pStyle w:val="af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5FB3" w:rsidRDefault="00105FB3">
      <w:r>
        <w:separator/>
      </w:r>
    </w:p>
  </w:footnote>
  <w:footnote w:type="continuationSeparator" w:id="0">
    <w:p w:rsidR="00105FB3" w:rsidRDefault="00105FB3">
      <w:r>
        <w:continuationSeparator/>
      </w:r>
    </w:p>
  </w:footnote>
  <w:footnote w:id="1">
    <w:p w:rsidR="008A2B03" w:rsidRPr="001135D5" w:rsidRDefault="008A2B03" w:rsidP="001135D5">
      <w:pPr>
        <w:pStyle w:val="af4"/>
        <w:keepNext/>
        <w:tabs>
          <w:tab w:val="left" w:pos="720"/>
        </w:tabs>
        <w:ind w:firstLine="851"/>
        <w:jc w:val="both"/>
        <w:rPr>
          <w:b/>
          <w:sz w:val="16"/>
        </w:rPr>
      </w:pPr>
      <w:r>
        <w:rPr>
          <w:rStyle w:val="ab"/>
        </w:rPr>
        <w:footnoteRef/>
      </w:r>
      <w:r>
        <w:t xml:space="preserve"> </w:t>
      </w:r>
      <w:r w:rsidRPr="001135D5">
        <w:rPr>
          <w:sz w:val="16"/>
        </w:rPr>
        <w:t>При определении градостроительных регламентов территориальных зон использован классификатор видов разрешенного и</w:t>
      </w:r>
      <w:r w:rsidRPr="001135D5">
        <w:rPr>
          <w:sz w:val="16"/>
        </w:rPr>
        <w:t>с</w:t>
      </w:r>
      <w:r w:rsidRPr="001135D5">
        <w:rPr>
          <w:sz w:val="16"/>
        </w:rPr>
        <w:t xml:space="preserve">пользования земельных участков, утвержденный приказом Минэкономразвития России от 1 сентября 2014 г. № 540 с изменениями от </w:t>
      </w:r>
      <w:r>
        <w:rPr>
          <w:sz w:val="16"/>
        </w:rPr>
        <w:t>09</w:t>
      </w:r>
      <w:r w:rsidRPr="001135D5">
        <w:rPr>
          <w:sz w:val="16"/>
        </w:rPr>
        <w:t xml:space="preserve"> </w:t>
      </w:r>
      <w:r>
        <w:rPr>
          <w:sz w:val="16"/>
        </w:rPr>
        <w:t>авг</w:t>
      </w:r>
      <w:r>
        <w:rPr>
          <w:sz w:val="16"/>
        </w:rPr>
        <w:t>у</w:t>
      </w:r>
      <w:r>
        <w:rPr>
          <w:sz w:val="16"/>
        </w:rPr>
        <w:t>ста</w:t>
      </w:r>
      <w:r w:rsidRPr="001135D5">
        <w:rPr>
          <w:sz w:val="16"/>
        </w:rPr>
        <w:t xml:space="preserve"> 201</w:t>
      </w:r>
      <w:r>
        <w:rPr>
          <w:sz w:val="16"/>
        </w:rPr>
        <w:t>8</w:t>
      </w:r>
      <w:r w:rsidRPr="001135D5">
        <w:rPr>
          <w:sz w:val="16"/>
        </w:rPr>
        <w:t xml:space="preserve"> г.</w:t>
      </w:r>
    </w:p>
    <w:p w:rsidR="008A2B03" w:rsidRDefault="008A2B03">
      <w:pPr>
        <w:pStyle w:val="aff5"/>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B03" w:rsidRDefault="008A2B03">
    <w:pPr>
      <w:pStyle w:val="aff1"/>
      <w:jc w:val="right"/>
    </w:pPr>
  </w:p>
  <w:p w:rsidR="008A2B03" w:rsidRDefault="008A2B03">
    <w:pPr>
      <w:pStyle w:val="aff1"/>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B03" w:rsidRPr="008A2B03" w:rsidRDefault="008A2B03" w:rsidP="008A2B03">
    <w:pPr>
      <w:pStyle w:val="af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8F86270"/>
    <w:lvl w:ilvl="0">
      <w:start w:val="1"/>
      <w:numFmt w:val="bullet"/>
      <w:pStyle w:val="3"/>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9"/>
    <w:lvl w:ilvl="0">
      <w:start w:val="1"/>
      <w:numFmt w:val="bullet"/>
      <w:lvlText w:val="-"/>
      <w:lvlJc w:val="left"/>
      <w:pPr>
        <w:tabs>
          <w:tab w:val="num" w:pos="360"/>
        </w:tabs>
        <w:ind w:left="360" w:hanging="360"/>
      </w:pPr>
      <w:rPr>
        <w:rFonts w:ascii="StarSymbol" w:hAnsi="StarSymbol" w:cs="StarSymbol"/>
      </w:rPr>
    </w:lvl>
  </w:abstractNum>
  <w:abstractNum w:abstractNumId="2">
    <w:nsid w:val="00000003"/>
    <w:multiLevelType w:val="singleLevel"/>
    <w:tmpl w:val="00000003"/>
    <w:name w:val="WW8Num10"/>
    <w:lvl w:ilvl="0">
      <w:start w:val="1"/>
      <w:numFmt w:val="decimal"/>
      <w:lvlText w:val="%1."/>
      <w:lvlJc w:val="left"/>
      <w:pPr>
        <w:tabs>
          <w:tab w:val="num" w:pos="0"/>
        </w:tabs>
        <w:ind w:left="1065" w:hanging="360"/>
      </w:pPr>
      <w:rPr>
        <w:b/>
      </w:rPr>
    </w:lvl>
  </w:abstractNum>
  <w:abstractNum w:abstractNumId="3">
    <w:nsid w:val="00000004"/>
    <w:multiLevelType w:val="singleLevel"/>
    <w:tmpl w:val="00000004"/>
    <w:name w:val="WW8Num11"/>
    <w:lvl w:ilvl="0">
      <w:start w:val="2"/>
      <w:numFmt w:val="bullet"/>
      <w:lvlText w:val=""/>
      <w:lvlJc w:val="left"/>
      <w:pPr>
        <w:tabs>
          <w:tab w:val="num" w:pos="3245"/>
        </w:tabs>
        <w:ind w:left="2885" w:firstLine="0"/>
      </w:pPr>
      <w:rPr>
        <w:rFonts w:ascii="Symbol" w:hAnsi="Symbol" w:cs="Times New Roman"/>
      </w:rPr>
    </w:lvl>
  </w:abstractNum>
  <w:abstractNum w:abstractNumId="4">
    <w:nsid w:val="00000005"/>
    <w:multiLevelType w:val="singleLevel"/>
    <w:tmpl w:val="00000005"/>
    <w:name w:val="WW8Num13"/>
    <w:lvl w:ilvl="0">
      <w:start w:val="2"/>
      <w:numFmt w:val="bullet"/>
      <w:lvlText w:val=""/>
      <w:lvlJc w:val="left"/>
      <w:pPr>
        <w:tabs>
          <w:tab w:val="num" w:pos="3245"/>
        </w:tabs>
        <w:ind w:left="2885" w:firstLine="0"/>
      </w:pPr>
      <w:rPr>
        <w:rFonts w:ascii="Symbol" w:hAnsi="Symbol" w:cs="Times New Roman"/>
        <w:color w:val="FF0000"/>
        <w:sz w:val="24"/>
        <w:szCs w:val="24"/>
        <w:lang w:eastAsia="ar-SA"/>
      </w:rPr>
    </w:lvl>
  </w:abstractNum>
  <w:abstractNum w:abstractNumId="5">
    <w:nsid w:val="00000006"/>
    <w:multiLevelType w:val="singleLevel"/>
    <w:tmpl w:val="8D9AC49A"/>
    <w:name w:val="WW8Num15"/>
    <w:lvl w:ilvl="0">
      <w:start w:val="2"/>
      <w:numFmt w:val="bullet"/>
      <w:suff w:val="space"/>
      <w:lvlText w:val=""/>
      <w:lvlJc w:val="left"/>
      <w:pPr>
        <w:ind w:left="2072" w:firstLine="0"/>
      </w:pPr>
      <w:rPr>
        <w:rFonts w:ascii="Symbol" w:hAnsi="Symbol" w:cs="Times New Roman" w:hint="default"/>
      </w:rPr>
    </w:lvl>
  </w:abstractNum>
  <w:abstractNum w:abstractNumId="6">
    <w:nsid w:val="00000007"/>
    <w:multiLevelType w:val="singleLevel"/>
    <w:tmpl w:val="79EE1E8A"/>
    <w:name w:val="WW8Num17"/>
    <w:lvl w:ilvl="0">
      <w:start w:val="1"/>
      <w:numFmt w:val="decimal"/>
      <w:lvlText w:val="%1)"/>
      <w:lvlJc w:val="left"/>
      <w:pPr>
        <w:tabs>
          <w:tab w:val="num" w:pos="540"/>
        </w:tabs>
        <w:ind w:left="540" w:hanging="360"/>
      </w:pPr>
      <w:rPr>
        <w:b w:val="0"/>
      </w:rPr>
    </w:lvl>
  </w:abstractNum>
  <w:abstractNum w:abstractNumId="7">
    <w:nsid w:val="00000008"/>
    <w:multiLevelType w:val="singleLevel"/>
    <w:tmpl w:val="00000008"/>
    <w:name w:val="WW8Num19"/>
    <w:lvl w:ilvl="0">
      <w:start w:val="1"/>
      <w:numFmt w:val="bullet"/>
      <w:lvlText w:val=""/>
      <w:lvlJc w:val="left"/>
      <w:pPr>
        <w:tabs>
          <w:tab w:val="num" w:pos="0"/>
        </w:tabs>
        <w:ind w:left="1211" w:hanging="360"/>
      </w:pPr>
      <w:rPr>
        <w:rFonts w:ascii="Symbol" w:hAnsi="Symbol" w:cs="Symbol"/>
        <w:sz w:val="24"/>
        <w:szCs w:val="24"/>
        <w:lang w:eastAsia="ar-SA"/>
      </w:rPr>
    </w:lvl>
  </w:abstractNum>
  <w:abstractNum w:abstractNumId="8">
    <w:nsid w:val="00000009"/>
    <w:multiLevelType w:val="singleLevel"/>
    <w:tmpl w:val="9920D9B6"/>
    <w:name w:val="WW8Num21"/>
    <w:lvl w:ilvl="0">
      <w:start w:val="2"/>
      <w:numFmt w:val="bullet"/>
      <w:suff w:val="space"/>
      <w:lvlText w:val=""/>
      <w:lvlJc w:val="left"/>
      <w:pPr>
        <w:ind w:left="2885" w:firstLine="0"/>
      </w:pPr>
      <w:rPr>
        <w:rFonts w:ascii="Symbol" w:hAnsi="Symbol" w:cs="Times New Roman" w:hint="default"/>
      </w:rPr>
    </w:lvl>
  </w:abstractNum>
  <w:abstractNum w:abstractNumId="9">
    <w:nsid w:val="0000000A"/>
    <w:multiLevelType w:val="singleLevel"/>
    <w:tmpl w:val="A5AC445A"/>
    <w:name w:val="WW8Num23"/>
    <w:lvl w:ilvl="0">
      <w:start w:val="2"/>
      <w:numFmt w:val="bullet"/>
      <w:suff w:val="space"/>
      <w:lvlText w:val=""/>
      <w:lvlJc w:val="left"/>
      <w:pPr>
        <w:ind w:left="2072" w:firstLine="0"/>
      </w:pPr>
      <w:rPr>
        <w:rFonts w:ascii="Symbol" w:hAnsi="Symbol" w:cs="Times New Roman" w:hint="default"/>
        <w:color w:val="000000"/>
        <w:sz w:val="24"/>
        <w:szCs w:val="24"/>
        <w:lang w:eastAsia="ar-SA"/>
      </w:rPr>
    </w:lvl>
  </w:abstractNum>
  <w:abstractNum w:abstractNumId="10">
    <w:nsid w:val="0000000B"/>
    <w:multiLevelType w:val="singleLevel"/>
    <w:tmpl w:val="8F32F01A"/>
    <w:name w:val="WW8Num24"/>
    <w:lvl w:ilvl="0">
      <w:start w:val="2"/>
      <w:numFmt w:val="bullet"/>
      <w:suff w:val="space"/>
      <w:lvlText w:val=""/>
      <w:lvlJc w:val="left"/>
      <w:pPr>
        <w:ind w:left="2072" w:firstLine="0"/>
      </w:pPr>
      <w:rPr>
        <w:rFonts w:ascii="Symbol" w:hAnsi="Symbol" w:cs="Times New Roman" w:hint="default"/>
        <w:color w:val="000000"/>
      </w:rPr>
    </w:lvl>
  </w:abstractNum>
  <w:abstractNum w:abstractNumId="11">
    <w:nsid w:val="0000000C"/>
    <w:multiLevelType w:val="singleLevel"/>
    <w:tmpl w:val="0000000C"/>
    <w:name w:val="WW8Num29"/>
    <w:lvl w:ilvl="0">
      <w:start w:val="2"/>
      <w:numFmt w:val="bullet"/>
      <w:lvlText w:val=""/>
      <w:lvlJc w:val="left"/>
      <w:pPr>
        <w:tabs>
          <w:tab w:val="num" w:pos="3245"/>
        </w:tabs>
        <w:ind w:left="2885" w:firstLine="0"/>
      </w:pPr>
      <w:rPr>
        <w:rFonts w:ascii="Symbol" w:hAnsi="Symbol" w:cs="Times New Roman"/>
      </w:rPr>
    </w:lvl>
  </w:abstractNum>
  <w:abstractNum w:abstractNumId="12">
    <w:nsid w:val="0000000D"/>
    <w:multiLevelType w:val="singleLevel"/>
    <w:tmpl w:val="0000000D"/>
    <w:name w:val="WW8Num30"/>
    <w:lvl w:ilvl="0">
      <w:start w:val="2"/>
      <w:numFmt w:val="bullet"/>
      <w:lvlText w:val=""/>
      <w:lvlJc w:val="left"/>
      <w:pPr>
        <w:tabs>
          <w:tab w:val="num" w:pos="3245"/>
        </w:tabs>
        <w:ind w:left="2885" w:firstLine="0"/>
      </w:pPr>
      <w:rPr>
        <w:rFonts w:ascii="Symbol" w:hAnsi="Symbol" w:cs="Times New Roman"/>
      </w:rPr>
    </w:lvl>
  </w:abstractNum>
  <w:abstractNum w:abstractNumId="13">
    <w:nsid w:val="0000000E"/>
    <w:multiLevelType w:val="singleLevel"/>
    <w:tmpl w:val="EBBC49C4"/>
    <w:name w:val="WW8Num32"/>
    <w:lvl w:ilvl="0">
      <w:start w:val="1"/>
      <w:numFmt w:val="decimal"/>
      <w:lvlText w:val="%1)"/>
      <w:lvlJc w:val="left"/>
      <w:pPr>
        <w:tabs>
          <w:tab w:val="num" w:pos="976"/>
        </w:tabs>
        <w:ind w:left="976" w:hanging="408"/>
      </w:pPr>
      <w:rPr>
        <w:b w:val="0"/>
      </w:rPr>
    </w:lvl>
  </w:abstractNum>
  <w:abstractNum w:abstractNumId="14">
    <w:nsid w:val="0000000F"/>
    <w:multiLevelType w:val="multilevel"/>
    <w:tmpl w:val="0000000F"/>
    <w:name w:val="WW8Num34"/>
    <w:lvl w:ilvl="0">
      <w:start w:val="2"/>
      <w:numFmt w:val="bullet"/>
      <w:lvlText w:val=""/>
      <w:lvlJc w:val="left"/>
      <w:pPr>
        <w:tabs>
          <w:tab w:val="num" w:pos="3911"/>
        </w:tabs>
        <w:ind w:left="3551" w:firstLine="0"/>
      </w:pPr>
      <w:rPr>
        <w:rFonts w:ascii="Symbol" w:hAnsi="Symbol" w:cs="Times New Roman"/>
      </w:rPr>
    </w:lvl>
    <w:lvl w:ilvl="1">
      <w:start w:val="2"/>
      <w:numFmt w:val="bullet"/>
      <w:lvlText w:val=""/>
      <w:lvlJc w:val="left"/>
      <w:pPr>
        <w:tabs>
          <w:tab w:val="num" w:pos="2466"/>
        </w:tabs>
        <w:ind w:left="2106" w:firstLine="0"/>
      </w:pPr>
      <w:rPr>
        <w:rFonts w:ascii="Symbol" w:hAnsi="Symbol" w:cs="Times New Roman"/>
      </w:rPr>
    </w:lvl>
    <w:lvl w:ilvl="2">
      <w:start w:val="1"/>
      <w:numFmt w:val="bullet"/>
      <w:lvlText w:val=""/>
      <w:lvlJc w:val="left"/>
      <w:pPr>
        <w:tabs>
          <w:tab w:val="num" w:pos="3186"/>
        </w:tabs>
        <w:ind w:left="3186" w:hanging="360"/>
      </w:pPr>
      <w:rPr>
        <w:rFonts w:ascii="Wingdings" w:hAnsi="Wingdings" w:cs="Wingdings"/>
      </w:rPr>
    </w:lvl>
    <w:lvl w:ilvl="3">
      <w:start w:val="1"/>
      <w:numFmt w:val="bullet"/>
      <w:lvlText w:val=""/>
      <w:lvlJc w:val="left"/>
      <w:pPr>
        <w:tabs>
          <w:tab w:val="num" w:pos="3906"/>
        </w:tabs>
        <w:ind w:left="3906" w:hanging="360"/>
      </w:pPr>
      <w:rPr>
        <w:rFonts w:ascii="Symbol" w:hAnsi="Symbol" w:cs="Symbol"/>
      </w:rPr>
    </w:lvl>
    <w:lvl w:ilvl="4">
      <w:start w:val="1"/>
      <w:numFmt w:val="bullet"/>
      <w:lvlText w:val="o"/>
      <w:lvlJc w:val="left"/>
      <w:pPr>
        <w:tabs>
          <w:tab w:val="num" w:pos="4626"/>
        </w:tabs>
        <w:ind w:left="4626" w:hanging="360"/>
      </w:pPr>
      <w:rPr>
        <w:rFonts w:ascii="Courier New" w:hAnsi="Courier New" w:cs="Courier New"/>
      </w:rPr>
    </w:lvl>
    <w:lvl w:ilvl="5">
      <w:start w:val="1"/>
      <w:numFmt w:val="bullet"/>
      <w:lvlText w:val=""/>
      <w:lvlJc w:val="left"/>
      <w:pPr>
        <w:tabs>
          <w:tab w:val="num" w:pos="5346"/>
        </w:tabs>
        <w:ind w:left="5346" w:hanging="360"/>
      </w:pPr>
      <w:rPr>
        <w:rFonts w:ascii="Wingdings" w:hAnsi="Wingdings" w:cs="Wingdings"/>
      </w:rPr>
    </w:lvl>
    <w:lvl w:ilvl="6">
      <w:start w:val="1"/>
      <w:numFmt w:val="bullet"/>
      <w:lvlText w:val=""/>
      <w:lvlJc w:val="left"/>
      <w:pPr>
        <w:tabs>
          <w:tab w:val="num" w:pos="6066"/>
        </w:tabs>
        <w:ind w:left="6066" w:hanging="360"/>
      </w:pPr>
      <w:rPr>
        <w:rFonts w:ascii="Symbol" w:hAnsi="Symbol" w:cs="Symbol"/>
      </w:rPr>
    </w:lvl>
    <w:lvl w:ilvl="7">
      <w:start w:val="1"/>
      <w:numFmt w:val="bullet"/>
      <w:lvlText w:val="o"/>
      <w:lvlJc w:val="left"/>
      <w:pPr>
        <w:tabs>
          <w:tab w:val="num" w:pos="6786"/>
        </w:tabs>
        <w:ind w:left="6786" w:hanging="360"/>
      </w:pPr>
      <w:rPr>
        <w:rFonts w:ascii="Courier New" w:hAnsi="Courier New" w:cs="Courier New"/>
      </w:rPr>
    </w:lvl>
    <w:lvl w:ilvl="8">
      <w:start w:val="1"/>
      <w:numFmt w:val="bullet"/>
      <w:lvlText w:val=""/>
      <w:lvlJc w:val="left"/>
      <w:pPr>
        <w:tabs>
          <w:tab w:val="num" w:pos="7506"/>
        </w:tabs>
        <w:ind w:left="7506" w:hanging="360"/>
      </w:pPr>
      <w:rPr>
        <w:rFonts w:ascii="Wingdings" w:hAnsi="Wingdings" w:cs="Wingdings"/>
      </w:rPr>
    </w:lvl>
  </w:abstractNum>
  <w:abstractNum w:abstractNumId="15">
    <w:nsid w:val="00000010"/>
    <w:multiLevelType w:val="singleLevel"/>
    <w:tmpl w:val="00000010"/>
    <w:name w:val="WW8Num35"/>
    <w:lvl w:ilvl="0">
      <w:start w:val="1"/>
      <w:numFmt w:val="bullet"/>
      <w:suff w:val="space"/>
      <w:lvlText w:val="−"/>
      <w:lvlJc w:val="left"/>
      <w:pPr>
        <w:tabs>
          <w:tab w:val="num" w:pos="0"/>
        </w:tabs>
        <w:ind w:left="1080" w:hanging="360"/>
      </w:pPr>
      <w:rPr>
        <w:rFonts w:ascii="Times New Roman" w:hAnsi="Times New Roman" w:cs="Times New Roman"/>
      </w:rPr>
    </w:lvl>
  </w:abstractNum>
  <w:abstractNum w:abstractNumId="16">
    <w:nsid w:val="00000011"/>
    <w:multiLevelType w:val="singleLevel"/>
    <w:tmpl w:val="00000011"/>
    <w:name w:val="WW8Num36"/>
    <w:lvl w:ilvl="0">
      <w:start w:val="2"/>
      <w:numFmt w:val="bullet"/>
      <w:lvlText w:val=""/>
      <w:lvlJc w:val="left"/>
      <w:pPr>
        <w:tabs>
          <w:tab w:val="num" w:pos="3245"/>
        </w:tabs>
        <w:ind w:left="2885" w:firstLine="0"/>
      </w:pPr>
      <w:rPr>
        <w:rFonts w:ascii="Symbol" w:hAnsi="Symbol" w:cs="Times New Roman"/>
      </w:rPr>
    </w:lvl>
  </w:abstractNum>
  <w:abstractNum w:abstractNumId="17">
    <w:nsid w:val="00000012"/>
    <w:multiLevelType w:val="multilevel"/>
    <w:tmpl w:val="EF205920"/>
    <w:name w:val="WW8Num37"/>
    <w:lvl w:ilvl="0">
      <w:start w:val="1"/>
      <w:numFmt w:val="decimal"/>
      <w:lvlText w:val="%1."/>
      <w:lvlJc w:val="left"/>
      <w:pPr>
        <w:tabs>
          <w:tab w:val="num" w:pos="1349"/>
        </w:tabs>
        <w:ind w:left="1349" w:hanging="1065"/>
      </w:pPr>
      <w:rPr>
        <w:b/>
        <w:bCs/>
        <w:color w:val="000000"/>
      </w:rPr>
    </w:lvl>
    <w:lvl w:ilvl="1">
      <w:start w:val="3"/>
      <w:numFmt w:val="decimal"/>
      <w:lvlText w:val="%2"/>
      <w:lvlJc w:val="left"/>
      <w:pPr>
        <w:ind w:left="1440" w:hanging="360"/>
      </w:pPr>
      <w:rPr>
        <w:rFonts w:hint="default"/>
        <w:i/>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00000013"/>
    <w:multiLevelType w:val="multilevel"/>
    <w:tmpl w:val="00000013"/>
    <w:name w:val="WW8Num41"/>
    <w:lvl w:ilvl="0">
      <w:start w:val="1"/>
      <w:numFmt w:val="decimal"/>
      <w:lvlText w:val="Статья 2-%1."/>
      <w:lvlJc w:val="left"/>
      <w:pPr>
        <w:tabs>
          <w:tab w:val="num" w:pos="2007"/>
        </w:tabs>
        <w:ind w:left="1134" w:hanging="567"/>
      </w:pPr>
    </w:lvl>
    <w:lvl w:ilvl="1">
      <w:start w:val="1"/>
      <w:numFmt w:val="decimal"/>
      <w:lvlText w:val="Статья 2-%2."/>
      <w:lvlJc w:val="left"/>
      <w:pPr>
        <w:tabs>
          <w:tab w:val="num" w:pos="2007"/>
        </w:tabs>
        <w:ind w:left="1134" w:hanging="567"/>
      </w:pPr>
    </w:lvl>
    <w:lvl w:ilvl="2">
      <w:start w:val="1"/>
      <w:numFmt w:val="decimal"/>
      <w:lvlText w:val="%1.%2.%3."/>
      <w:lvlJc w:val="left"/>
      <w:pPr>
        <w:tabs>
          <w:tab w:val="num" w:pos="1791"/>
        </w:tabs>
        <w:ind w:left="1791" w:hanging="504"/>
      </w:pPr>
    </w:lvl>
    <w:lvl w:ilvl="3">
      <w:start w:val="1"/>
      <w:numFmt w:val="decimal"/>
      <w:lvlText w:val="%1.%2.%3.%4."/>
      <w:lvlJc w:val="left"/>
      <w:pPr>
        <w:tabs>
          <w:tab w:val="num" w:pos="2295"/>
        </w:tabs>
        <w:ind w:left="2295" w:hanging="648"/>
      </w:pPr>
    </w:lvl>
    <w:lvl w:ilvl="4">
      <w:start w:val="1"/>
      <w:numFmt w:val="decimal"/>
      <w:lvlText w:val="%1.%2.%3.%4.%5."/>
      <w:lvlJc w:val="left"/>
      <w:pPr>
        <w:tabs>
          <w:tab w:val="num" w:pos="2799"/>
        </w:tabs>
        <w:ind w:left="2799" w:hanging="792"/>
      </w:pPr>
    </w:lvl>
    <w:lvl w:ilvl="5">
      <w:start w:val="1"/>
      <w:numFmt w:val="decimal"/>
      <w:lvlText w:val="%1.%2.%3.%4.%5.%6."/>
      <w:lvlJc w:val="left"/>
      <w:pPr>
        <w:tabs>
          <w:tab w:val="num" w:pos="3303"/>
        </w:tabs>
        <w:ind w:left="3303" w:hanging="936"/>
      </w:pPr>
    </w:lvl>
    <w:lvl w:ilvl="6">
      <w:start w:val="1"/>
      <w:numFmt w:val="decimal"/>
      <w:lvlText w:val="%1.%2.%3.%4.%5.%6.%7."/>
      <w:lvlJc w:val="left"/>
      <w:pPr>
        <w:tabs>
          <w:tab w:val="num" w:pos="3807"/>
        </w:tabs>
        <w:ind w:left="3807" w:hanging="1080"/>
      </w:pPr>
    </w:lvl>
    <w:lvl w:ilvl="7">
      <w:start w:val="1"/>
      <w:numFmt w:val="decimal"/>
      <w:lvlText w:val="%1.%2.%3.%4.%5.%6.%7.%8."/>
      <w:lvlJc w:val="left"/>
      <w:pPr>
        <w:tabs>
          <w:tab w:val="num" w:pos="4311"/>
        </w:tabs>
        <w:ind w:left="4311" w:hanging="1224"/>
      </w:pPr>
    </w:lvl>
    <w:lvl w:ilvl="8">
      <w:start w:val="1"/>
      <w:numFmt w:val="decimal"/>
      <w:lvlText w:val="%1.%2.%3.%4.%5.%6.%7.%8.%9."/>
      <w:lvlJc w:val="left"/>
      <w:pPr>
        <w:tabs>
          <w:tab w:val="num" w:pos="4887"/>
        </w:tabs>
        <w:ind w:left="4887" w:hanging="1440"/>
      </w:pPr>
    </w:lvl>
  </w:abstractNum>
  <w:abstractNum w:abstractNumId="19">
    <w:nsid w:val="00000014"/>
    <w:multiLevelType w:val="singleLevel"/>
    <w:tmpl w:val="00000014"/>
    <w:name w:val="WW8Num43"/>
    <w:lvl w:ilvl="0">
      <w:start w:val="2"/>
      <w:numFmt w:val="bullet"/>
      <w:lvlText w:val=""/>
      <w:lvlJc w:val="left"/>
      <w:pPr>
        <w:tabs>
          <w:tab w:val="num" w:pos="360"/>
        </w:tabs>
        <w:ind w:left="0" w:firstLine="0"/>
      </w:pPr>
      <w:rPr>
        <w:rFonts w:ascii="Symbol" w:hAnsi="Symbol" w:cs="Times New Roman"/>
      </w:rPr>
    </w:lvl>
  </w:abstractNum>
  <w:abstractNum w:abstractNumId="20">
    <w:nsid w:val="00000015"/>
    <w:multiLevelType w:val="singleLevel"/>
    <w:tmpl w:val="00000015"/>
    <w:name w:val="WW8Num44"/>
    <w:lvl w:ilvl="0">
      <w:start w:val="2"/>
      <w:numFmt w:val="bullet"/>
      <w:lvlText w:val=""/>
      <w:lvlJc w:val="left"/>
      <w:pPr>
        <w:tabs>
          <w:tab w:val="num" w:pos="2432"/>
        </w:tabs>
        <w:ind w:left="2072" w:firstLine="0"/>
      </w:pPr>
      <w:rPr>
        <w:rFonts w:ascii="Symbol" w:hAnsi="Symbol" w:cs="Times New Roman"/>
      </w:rPr>
    </w:lvl>
  </w:abstractNum>
  <w:abstractNum w:abstractNumId="21">
    <w:nsid w:val="00000016"/>
    <w:multiLevelType w:val="singleLevel"/>
    <w:tmpl w:val="00000016"/>
    <w:name w:val="WW8Num45"/>
    <w:lvl w:ilvl="0">
      <w:start w:val="2"/>
      <w:numFmt w:val="bullet"/>
      <w:lvlText w:val=""/>
      <w:lvlJc w:val="left"/>
      <w:pPr>
        <w:tabs>
          <w:tab w:val="num" w:pos="3245"/>
        </w:tabs>
        <w:ind w:left="2885" w:firstLine="0"/>
      </w:pPr>
      <w:rPr>
        <w:rFonts w:ascii="Symbol" w:hAnsi="Symbol" w:cs="Times New Roman"/>
      </w:rPr>
    </w:lvl>
  </w:abstractNum>
  <w:abstractNum w:abstractNumId="22">
    <w:nsid w:val="00000017"/>
    <w:multiLevelType w:val="multilevel"/>
    <w:tmpl w:val="82E2AECA"/>
    <w:name w:val="WW8Num47"/>
    <w:lvl w:ilvl="0">
      <w:start w:val="2"/>
      <w:numFmt w:val="bullet"/>
      <w:lvlText w:val=""/>
      <w:lvlJc w:val="left"/>
      <w:pPr>
        <w:tabs>
          <w:tab w:val="num" w:pos="2432"/>
        </w:tabs>
        <w:ind w:left="2072" w:firstLine="0"/>
      </w:pPr>
      <w:rPr>
        <w:rFonts w:ascii="Symbol" w:hAnsi="Symbol" w:cs="Times New Roman" w:hint="default"/>
        <w:color w:val="000000"/>
      </w:rPr>
    </w:lvl>
    <w:lvl w:ilvl="1">
      <w:start w:val="2"/>
      <w:numFmt w:val="bullet"/>
      <w:lvlText w:val=""/>
      <w:lvlJc w:val="left"/>
      <w:pPr>
        <w:tabs>
          <w:tab w:val="num" w:pos="1440"/>
        </w:tabs>
        <w:ind w:left="1080" w:firstLine="0"/>
      </w:pPr>
      <w:rPr>
        <w:rFonts w:ascii="Symbol" w:hAnsi="Symbol" w:cs="Times New Roman" w:hint="default"/>
        <w:color w:val="000000"/>
      </w:rPr>
    </w:lvl>
    <w:lvl w:ilvl="2">
      <w:numFmt w:val="bullet"/>
      <w:lvlText w:val="-"/>
      <w:lvlJc w:val="left"/>
      <w:pPr>
        <w:tabs>
          <w:tab w:val="num" w:pos="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3">
    <w:nsid w:val="00000018"/>
    <w:multiLevelType w:val="multilevel"/>
    <w:tmpl w:val="00000018"/>
    <w:name w:val="WW8StyleNum"/>
    <w:lvl w:ilvl="0">
      <w:start w:val="1"/>
      <w:numFmt w:val="none"/>
      <w:suff w:val="nothing"/>
      <w:lvlText w:val=""/>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4AF6DCF"/>
    <w:multiLevelType w:val="multilevel"/>
    <w:tmpl w:val="C082B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055F3BC2"/>
    <w:multiLevelType w:val="multilevel"/>
    <w:tmpl w:val="7ED06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BBD7291"/>
    <w:multiLevelType w:val="hybridMultilevel"/>
    <w:tmpl w:val="F5AED87C"/>
    <w:lvl w:ilvl="0" w:tplc="04190011">
      <w:start w:val="1"/>
      <w:numFmt w:val="decimal"/>
      <w:lvlText w:val="%1)"/>
      <w:lvlJc w:val="left"/>
      <w:pPr>
        <w:ind w:left="1571" w:hanging="360"/>
      </w:pPr>
    </w:lvl>
    <w:lvl w:ilvl="1" w:tplc="04190019">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7">
    <w:nsid w:val="0C7751B7"/>
    <w:multiLevelType w:val="hybridMultilevel"/>
    <w:tmpl w:val="E110DAA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DBF09FE"/>
    <w:multiLevelType w:val="multilevel"/>
    <w:tmpl w:val="05CCA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146928B3"/>
    <w:multiLevelType w:val="multilevel"/>
    <w:tmpl w:val="D1F67A86"/>
    <w:lvl w:ilvl="0">
      <w:start w:val="15"/>
      <w:numFmt w:val="decimal"/>
      <w:lvlText w:val="%1)"/>
      <w:lvlJc w:val="left"/>
      <w:pPr>
        <w:tabs>
          <w:tab w:val="num" w:pos="720"/>
        </w:tabs>
        <w:ind w:left="720" w:hanging="360"/>
      </w:pPr>
      <w:rPr>
        <w:rFonts w:hint="default"/>
        <w:sz w:val="24"/>
        <w:szCs w:val="24"/>
      </w:rPr>
    </w:lvl>
    <w:lvl w:ilvl="1">
      <w:start w:val="15"/>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nsid w:val="16196274"/>
    <w:multiLevelType w:val="hybridMultilevel"/>
    <w:tmpl w:val="A800B9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9051BE1"/>
    <w:multiLevelType w:val="hybridMultilevel"/>
    <w:tmpl w:val="E702B87C"/>
    <w:lvl w:ilvl="0" w:tplc="5A9A5BA0">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2">
    <w:nsid w:val="1BA54683"/>
    <w:multiLevelType w:val="hybridMultilevel"/>
    <w:tmpl w:val="E6ACD2AE"/>
    <w:lvl w:ilvl="0" w:tplc="20828F1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3">
    <w:nsid w:val="1BB06E48"/>
    <w:multiLevelType w:val="hybridMultilevel"/>
    <w:tmpl w:val="23AE3E40"/>
    <w:lvl w:ilvl="0" w:tplc="0F1609E0">
      <w:start w:val="1"/>
      <w:numFmt w:val="bullet"/>
      <w:lvlText w:val="-"/>
      <w:lvlJc w:val="left"/>
      <w:pPr>
        <w:ind w:left="1571" w:hanging="360"/>
      </w:pPr>
      <w:rPr>
        <w:rFonts w:ascii="Vrinda" w:hAnsi="Vrinda"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1C2D3022"/>
    <w:multiLevelType w:val="hybridMultilevel"/>
    <w:tmpl w:val="8298A11C"/>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5">
    <w:nsid w:val="26055627"/>
    <w:multiLevelType w:val="multilevel"/>
    <w:tmpl w:val="93989B2A"/>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6">
    <w:nsid w:val="29CA629D"/>
    <w:multiLevelType w:val="hybridMultilevel"/>
    <w:tmpl w:val="F4368284"/>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7">
    <w:nsid w:val="2DBE173E"/>
    <w:multiLevelType w:val="hybridMultilevel"/>
    <w:tmpl w:val="B3708174"/>
    <w:name w:val="WW8Num132"/>
    <w:lvl w:ilvl="0" w:tplc="A08A5D86">
      <w:start w:val="2"/>
      <w:numFmt w:val="bullet"/>
      <w:suff w:val="space"/>
      <w:lvlText w:val=""/>
      <w:lvlJc w:val="left"/>
      <w:pPr>
        <w:ind w:left="357" w:firstLine="0"/>
      </w:pPr>
      <w:rPr>
        <w:rFonts w:ascii="Symbol" w:hAnsi="Symbol" w:cs="Times New Roman" w:hint="default"/>
        <w:color w:val="FF00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DC92DBA"/>
    <w:multiLevelType w:val="multilevel"/>
    <w:tmpl w:val="0DF4A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0D16CBB"/>
    <w:multiLevelType w:val="hybridMultilevel"/>
    <w:tmpl w:val="38B869A0"/>
    <w:lvl w:ilvl="0" w:tplc="0F1609E0">
      <w:start w:val="1"/>
      <w:numFmt w:val="bullet"/>
      <w:lvlText w:val="-"/>
      <w:lvlJc w:val="left"/>
      <w:pPr>
        <w:ind w:left="1571" w:hanging="360"/>
      </w:pPr>
      <w:rPr>
        <w:rFonts w:ascii="Vrinda" w:hAnsi="Vrinda"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nsid w:val="382C2B9D"/>
    <w:multiLevelType w:val="hybridMultilevel"/>
    <w:tmpl w:val="AD1EEBA6"/>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1">
    <w:nsid w:val="3FBC5BD6"/>
    <w:multiLevelType w:val="multilevel"/>
    <w:tmpl w:val="91BA1A62"/>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2">
    <w:nsid w:val="408C06A3"/>
    <w:multiLevelType w:val="hybridMultilevel"/>
    <w:tmpl w:val="93D26EA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3">
    <w:nsid w:val="43F14282"/>
    <w:multiLevelType w:val="hybridMultilevel"/>
    <w:tmpl w:val="7494E222"/>
    <w:lvl w:ilvl="0" w:tplc="D52CB122">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53B3C2A"/>
    <w:multiLevelType w:val="hybridMultilevel"/>
    <w:tmpl w:val="8918DEA0"/>
    <w:lvl w:ilvl="0" w:tplc="648607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7BE04C9"/>
    <w:multiLevelType w:val="multilevel"/>
    <w:tmpl w:val="7FE85AB6"/>
    <w:lvl w:ilvl="0">
      <w:start w:val="1"/>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6">
    <w:nsid w:val="47D1690F"/>
    <w:multiLevelType w:val="hybridMultilevel"/>
    <w:tmpl w:val="C590D224"/>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47">
    <w:nsid w:val="48B4643D"/>
    <w:multiLevelType w:val="multilevel"/>
    <w:tmpl w:val="7B04D65A"/>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bullet"/>
      <w:lvlText w:val="-"/>
      <w:lvlJc w:val="left"/>
      <w:pPr>
        <w:tabs>
          <w:tab w:val="num" w:pos="1440"/>
        </w:tabs>
        <w:ind w:left="1440" w:hanging="360"/>
      </w:pPr>
      <w:rPr>
        <w:rFonts w:ascii="Vrinda" w:hAnsi="Vrinda"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8">
    <w:nsid w:val="4C372316"/>
    <w:multiLevelType w:val="hybridMultilevel"/>
    <w:tmpl w:val="66DA2264"/>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9">
    <w:nsid w:val="4CB0513F"/>
    <w:multiLevelType w:val="hybridMultilevel"/>
    <w:tmpl w:val="0944FB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1BF5A2E"/>
    <w:multiLevelType w:val="multilevel"/>
    <w:tmpl w:val="C77A0794"/>
    <w:lvl w:ilvl="0">
      <w:start w:val="1"/>
      <w:numFmt w:val="bullet"/>
      <w:lvlText w:val="-"/>
      <w:lvlJc w:val="left"/>
      <w:pPr>
        <w:tabs>
          <w:tab w:val="num" w:pos="720"/>
        </w:tabs>
        <w:ind w:left="720" w:hanging="360"/>
      </w:pPr>
      <w:rPr>
        <w:rFonts w:ascii="Vrinda" w:hAnsi="Vrinda"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A3E44C3"/>
    <w:multiLevelType w:val="multilevel"/>
    <w:tmpl w:val="EECED458"/>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2">
    <w:nsid w:val="609337A4"/>
    <w:multiLevelType w:val="hybridMultilevel"/>
    <w:tmpl w:val="AA6A1DBC"/>
    <w:lvl w:ilvl="0" w:tplc="0F1609E0">
      <w:start w:val="1"/>
      <w:numFmt w:val="bullet"/>
      <w:lvlText w:val="-"/>
      <w:lvlJc w:val="left"/>
      <w:pPr>
        <w:ind w:left="1571" w:hanging="360"/>
      </w:pPr>
      <w:rPr>
        <w:rFonts w:ascii="Vrinda" w:hAnsi="Vrinda"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3">
    <w:nsid w:val="62970EFB"/>
    <w:multiLevelType w:val="hybridMultilevel"/>
    <w:tmpl w:val="E5884176"/>
    <w:lvl w:ilvl="0" w:tplc="D52CB122">
      <w:start w:val="1"/>
      <w:numFmt w:val="bullet"/>
      <w:lvlText w:val="-"/>
      <w:lvlJc w:val="left"/>
      <w:pPr>
        <w:ind w:left="480" w:hanging="360"/>
      </w:pPr>
      <w:rPr>
        <w:rFonts w:ascii="Vrinda" w:hAnsi="Vrinda" w:hint="default"/>
      </w:rPr>
    </w:lvl>
    <w:lvl w:ilvl="1" w:tplc="04190003" w:tentative="1">
      <w:start w:val="1"/>
      <w:numFmt w:val="bullet"/>
      <w:lvlText w:val="o"/>
      <w:lvlJc w:val="left"/>
      <w:pPr>
        <w:ind w:left="1200" w:hanging="360"/>
      </w:pPr>
      <w:rPr>
        <w:rFonts w:ascii="Courier New" w:hAnsi="Courier New" w:cs="Courier New" w:hint="default"/>
      </w:rPr>
    </w:lvl>
    <w:lvl w:ilvl="2" w:tplc="04190005" w:tentative="1">
      <w:start w:val="1"/>
      <w:numFmt w:val="bullet"/>
      <w:lvlText w:val=""/>
      <w:lvlJc w:val="left"/>
      <w:pPr>
        <w:ind w:left="1920" w:hanging="360"/>
      </w:pPr>
      <w:rPr>
        <w:rFonts w:ascii="Wingdings" w:hAnsi="Wingdings" w:hint="default"/>
      </w:rPr>
    </w:lvl>
    <w:lvl w:ilvl="3" w:tplc="04190001" w:tentative="1">
      <w:start w:val="1"/>
      <w:numFmt w:val="bullet"/>
      <w:lvlText w:val=""/>
      <w:lvlJc w:val="left"/>
      <w:pPr>
        <w:ind w:left="2640" w:hanging="360"/>
      </w:pPr>
      <w:rPr>
        <w:rFonts w:ascii="Symbol" w:hAnsi="Symbol" w:hint="default"/>
      </w:rPr>
    </w:lvl>
    <w:lvl w:ilvl="4" w:tplc="04190003" w:tentative="1">
      <w:start w:val="1"/>
      <w:numFmt w:val="bullet"/>
      <w:lvlText w:val="o"/>
      <w:lvlJc w:val="left"/>
      <w:pPr>
        <w:ind w:left="3360" w:hanging="360"/>
      </w:pPr>
      <w:rPr>
        <w:rFonts w:ascii="Courier New" w:hAnsi="Courier New" w:cs="Courier New" w:hint="default"/>
      </w:rPr>
    </w:lvl>
    <w:lvl w:ilvl="5" w:tplc="04190005" w:tentative="1">
      <w:start w:val="1"/>
      <w:numFmt w:val="bullet"/>
      <w:lvlText w:val=""/>
      <w:lvlJc w:val="left"/>
      <w:pPr>
        <w:ind w:left="4080" w:hanging="360"/>
      </w:pPr>
      <w:rPr>
        <w:rFonts w:ascii="Wingdings" w:hAnsi="Wingdings" w:hint="default"/>
      </w:rPr>
    </w:lvl>
    <w:lvl w:ilvl="6" w:tplc="04190001" w:tentative="1">
      <w:start w:val="1"/>
      <w:numFmt w:val="bullet"/>
      <w:lvlText w:val=""/>
      <w:lvlJc w:val="left"/>
      <w:pPr>
        <w:ind w:left="4800" w:hanging="360"/>
      </w:pPr>
      <w:rPr>
        <w:rFonts w:ascii="Symbol" w:hAnsi="Symbol" w:hint="default"/>
      </w:rPr>
    </w:lvl>
    <w:lvl w:ilvl="7" w:tplc="04190003" w:tentative="1">
      <w:start w:val="1"/>
      <w:numFmt w:val="bullet"/>
      <w:lvlText w:val="o"/>
      <w:lvlJc w:val="left"/>
      <w:pPr>
        <w:ind w:left="5520" w:hanging="360"/>
      </w:pPr>
      <w:rPr>
        <w:rFonts w:ascii="Courier New" w:hAnsi="Courier New" w:cs="Courier New" w:hint="default"/>
      </w:rPr>
    </w:lvl>
    <w:lvl w:ilvl="8" w:tplc="04190005" w:tentative="1">
      <w:start w:val="1"/>
      <w:numFmt w:val="bullet"/>
      <w:lvlText w:val=""/>
      <w:lvlJc w:val="left"/>
      <w:pPr>
        <w:ind w:left="6240" w:hanging="360"/>
      </w:pPr>
      <w:rPr>
        <w:rFonts w:ascii="Wingdings" w:hAnsi="Wingdings" w:hint="default"/>
      </w:rPr>
    </w:lvl>
  </w:abstractNum>
  <w:abstractNum w:abstractNumId="54">
    <w:nsid w:val="630E6CCD"/>
    <w:multiLevelType w:val="hybridMultilevel"/>
    <w:tmpl w:val="762CD6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98273A7"/>
    <w:multiLevelType w:val="hybridMultilevel"/>
    <w:tmpl w:val="3A0C49CA"/>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6">
    <w:nsid w:val="6A1F7686"/>
    <w:multiLevelType w:val="hybridMultilevel"/>
    <w:tmpl w:val="89A2B390"/>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7">
    <w:nsid w:val="6C123331"/>
    <w:multiLevelType w:val="hybridMultilevel"/>
    <w:tmpl w:val="2348FF9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1935EC3"/>
    <w:multiLevelType w:val="hybridMultilevel"/>
    <w:tmpl w:val="4D06344C"/>
    <w:lvl w:ilvl="0" w:tplc="BDDE8134">
      <w:start w:val="1"/>
      <w:numFmt w:val="decimal"/>
      <w:lvlText w:val="%1)"/>
      <w:lvlJc w:val="left"/>
      <w:pPr>
        <w:ind w:left="1353" w:hanging="360"/>
      </w:pPr>
      <w:rPr>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9">
    <w:nsid w:val="779A29FB"/>
    <w:multiLevelType w:val="hybridMultilevel"/>
    <w:tmpl w:val="978089CA"/>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0">
    <w:nsid w:val="78867727"/>
    <w:multiLevelType w:val="hybridMultilevel"/>
    <w:tmpl w:val="8ECCAD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9B27BBD"/>
    <w:multiLevelType w:val="multilevel"/>
    <w:tmpl w:val="93989B2A"/>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2">
    <w:nsid w:val="7B4C5C93"/>
    <w:multiLevelType w:val="hybridMultilevel"/>
    <w:tmpl w:val="8ECCAD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CB90D7C"/>
    <w:multiLevelType w:val="hybridMultilevel"/>
    <w:tmpl w:val="01E2BB5A"/>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0"/>
  </w:num>
  <w:num w:numId="2">
    <w:abstractNumId w:val="34"/>
  </w:num>
  <w:num w:numId="3">
    <w:abstractNumId w:val="40"/>
  </w:num>
  <w:num w:numId="4">
    <w:abstractNumId w:val="30"/>
  </w:num>
  <w:num w:numId="5">
    <w:abstractNumId w:val="54"/>
  </w:num>
  <w:num w:numId="6">
    <w:abstractNumId w:val="62"/>
  </w:num>
  <w:num w:numId="7">
    <w:abstractNumId w:val="27"/>
  </w:num>
  <w:num w:numId="8">
    <w:abstractNumId w:val="46"/>
  </w:num>
  <w:num w:numId="9">
    <w:abstractNumId w:val="58"/>
  </w:num>
  <w:num w:numId="10">
    <w:abstractNumId w:val="26"/>
  </w:num>
  <w:num w:numId="11">
    <w:abstractNumId w:val="56"/>
  </w:num>
  <w:num w:numId="12">
    <w:abstractNumId w:val="36"/>
  </w:num>
  <w:num w:numId="13">
    <w:abstractNumId w:val="59"/>
  </w:num>
  <w:num w:numId="14">
    <w:abstractNumId w:val="24"/>
  </w:num>
  <w:num w:numId="15">
    <w:abstractNumId w:val="51"/>
  </w:num>
  <w:num w:numId="16">
    <w:abstractNumId w:val="48"/>
  </w:num>
  <w:num w:numId="17">
    <w:abstractNumId w:val="31"/>
  </w:num>
  <w:num w:numId="18">
    <w:abstractNumId w:val="63"/>
  </w:num>
  <w:num w:numId="19">
    <w:abstractNumId w:val="52"/>
  </w:num>
  <w:num w:numId="20">
    <w:abstractNumId w:val="33"/>
  </w:num>
  <w:num w:numId="21">
    <w:abstractNumId w:val="39"/>
  </w:num>
  <w:num w:numId="22">
    <w:abstractNumId w:val="61"/>
  </w:num>
  <w:num w:numId="23">
    <w:abstractNumId w:val="45"/>
  </w:num>
  <w:num w:numId="24">
    <w:abstractNumId w:val="25"/>
  </w:num>
  <w:num w:numId="25">
    <w:abstractNumId w:val="53"/>
  </w:num>
  <w:num w:numId="26">
    <w:abstractNumId w:val="38"/>
  </w:num>
  <w:num w:numId="27">
    <w:abstractNumId w:val="50"/>
  </w:num>
  <w:num w:numId="28">
    <w:abstractNumId w:val="35"/>
  </w:num>
  <w:num w:numId="29">
    <w:abstractNumId w:val="28"/>
  </w:num>
  <w:num w:numId="30">
    <w:abstractNumId w:val="47"/>
  </w:num>
  <w:num w:numId="31">
    <w:abstractNumId w:val="43"/>
  </w:num>
  <w:num w:numId="32">
    <w:abstractNumId w:val="41"/>
  </w:num>
  <w:num w:numId="33">
    <w:abstractNumId w:val="32"/>
  </w:num>
  <w:num w:numId="34">
    <w:abstractNumId w:val="60"/>
  </w:num>
  <w:num w:numId="35">
    <w:abstractNumId w:val="55"/>
  </w:num>
  <w:num w:numId="36">
    <w:abstractNumId w:val="57"/>
  </w:num>
  <w:num w:numId="37">
    <w:abstractNumId w:val="44"/>
  </w:num>
  <w:num w:numId="38">
    <w:abstractNumId w:val="42"/>
  </w:num>
  <w:num w:numId="39">
    <w:abstractNumId w:val="49"/>
  </w:num>
  <w:num w:numId="40">
    <w:abstractNumId w:val="29"/>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isplayBackgroundShape/>
  <w:embedSystemFonts/>
  <w:proofState w:spelling="clean"/>
  <w:stylePaneFormatFilter w:val="0000"/>
  <w:doNotTrackMoves/>
  <w:defaultTabStop w:val="709"/>
  <w:autoHyphenation/>
  <w:defaultTableStyle w:val="a"/>
  <w:drawingGridHorizontalSpacing w:val="120"/>
  <w:drawingGridVerticalSpacing w:val="0"/>
  <w:displayHorizontalDrawingGridEvery w:val="0"/>
  <w:displayVerticalDrawingGridEvery w:val="0"/>
  <w:characterSpacingControl w:val="doNotCompress"/>
  <w:hdrShapeDefaults>
    <o:shapedefaults v:ext="edit" spidmax="39938">
      <o:colormenu v:ext="edit" fillcolor="none" strokecolor="none [1]" shadowcolor="none [2]"/>
    </o:shapedefaults>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73E27"/>
    <w:rsid w:val="00000814"/>
    <w:rsid w:val="00000B8F"/>
    <w:rsid w:val="00002066"/>
    <w:rsid w:val="00002BD4"/>
    <w:rsid w:val="00003582"/>
    <w:rsid w:val="000035C6"/>
    <w:rsid w:val="00003952"/>
    <w:rsid w:val="00004F44"/>
    <w:rsid w:val="00005062"/>
    <w:rsid w:val="00005617"/>
    <w:rsid w:val="00005ED8"/>
    <w:rsid w:val="00006EA8"/>
    <w:rsid w:val="00007AAD"/>
    <w:rsid w:val="00007ADB"/>
    <w:rsid w:val="00007EA0"/>
    <w:rsid w:val="00010B84"/>
    <w:rsid w:val="00011491"/>
    <w:rsid w:val="00012950"/>
    <w:rsid w:val="00012B17"/>
    <w:rsid w:val="00012DF1"/>
    <w:rsid w:val="00014199"/>
    <w:rsid w:val="00014B54"/>
    <w:rsid w:val="00016110"/>
    <w:rsid w:val="00017492"/>
    <w:rsid w:val="00020398"/>
    <w:rsid w:val="0002116E"/>
    <w:rsid w:val="0002288D"/>
    <w:rsid w:val="000228FA"/>
    <w:rsid w:val="00022EA3"/>
    <w:rsid w:val="000238B7"/>
    <w:rsid w:val="00023B73"/>
    <w:rsid w:val="00023F86"/>
    <w:rsid w:val="000249F7"/>
    <w:rsid w:val="00026193"/>
    <w:rsid w:val="0002630C"/>
    <w:rsid w:val="00026D01"/>
    <w:rsid w:val="00026DDF"/>
    <w:rsid w:val="000273EA"/>
    <w:rsid w:val="00027E76"/>
    <w:rsid w:val="0003093D"/>
    <w:rsid w:val="0003114C"/>
    <w:rsid w:val="00031D72"/>
    <w:rsid w:val="00032992"/>
    <w:rsid w:val="00033293"/>
    <w:rsid w:val="000336CE"/>
    <w:rsid w:val="000346A7"/>
    <w:rsid w:val="000352F5"/>
    <w:rsid w:val="00037A18"/>
    <w:rsid w:val="000405CD"/>
    <w:rsid w:val="00040DBD"/>
    <w:rsid w:val="0004398C"/>
    <w:rsid w:val="00043A6B"/>
    <w:rsid w:val="00044B28"/>
    <w:rsid w:val="00045037"/>
    <w:rsid w:val="00045A1F"/>
    <w:rsid w:val="00045B10"/>
    <w:rsid w:val="00046267"/>
    <w:rsid w:val="0004695B"/>
    <w:rsid w:val="00047A31"/>
    <w:rsid w:val="00050126"/>
    <w:rsid w:val="000509C1"/>
    <w:rsid w:val="00050B8C"/>
    <w:rsid w:val="00050D33"/>
    <w:rsid w:val="0005242A"/>
    <w:rsid w:val="00052C40"/>
    <w:rsid w:val="00053108"/>
    <w:rsid w:val="000533C4"/>
    <w:rsid w:val="000555E2"/>
    <w:rsid w:val="000565A4"/>
    <w:rsid w:val="000567CF"/>
    <w:rsid w:val="000616F2"/>
    <w:rsid w:val="0006418F"/>
    <w:rsid w:val="0006554A"/>
    <w:rsid w:val="00065DDF"/>
    <w:rsid w:val="000666B8"/>
    <w:rsid w:val="00066E5E"/>
    <w:rsid w:val="000716C5"/>
    <w:rsid w:val="00071FB8"/>
    <w:rsid w:val="000733F7"/>
    <w:rsid w:val="00073964"/>
    <w:rsid w:val="00074C47"/>
    <w:rsid w:val="0007503F"/>
    <w:rsid w:val="00076D0E"/>
    <w:rsid w:val="00077040"/>
    <w:rsid w:val="00081918"/>
    <w:rsid w:val="00083C77"/>
    <w:rsid w:val="00084B5E"/>
    <w:rsid w:val="000852C6"/>
    <w:rsid w:val="00085FEA"/>
    <w:rsid w:val="00086C2F"/>
    <w:rsid w:val="00086F1D"/>
    <w:rsid w:val="000905B5"/>
    <w:rsid w:val="00091533"/>
    <w:rsid w:val="000915D2"/>
    <w:rsid w:val="000930AE"/>
    <w:rsid w:val="00093535"/>
    <w:rsid w:val="000954AB"/>
    <w:rsid w:val="000965D9"/>
    <w:rsid w:val="000965E4"/>
    <w:rsid w:val="00097FCC"/>
    <w:rsid w:val="000A113B"/>
    <w:rsid w:val="000A1151"/>
    <w:rsid w:val="000A1280"/>
    <w:rsid w:val="000A1AD6"/>
    <w:rsid w:val="000A1D26"/>
    <w:rsid w:val="000A40AF"/>
    <w:rsid w:val="000A4410"/>
    <w:rsid w:val="000A5FB7"/>
    <w:rsid w:val="000A7888"/>
    <w:rsid w:val="000A7B16"/>
    <w:rsid w:val="000A7D55"/>
    <w:rsid w:val="000B02FE"/>
    <w:rsid w:val="000B07DD"/>
    <w:rsid w:val="000B184C"/>
    <w:rsid w:val="000B2FF4"/>
    <w:rsid w:val="000B4304"/>
    <w:rsid w:val="000B4760"/>
    <w:rsid w:val="000B5427"/>
    <w:rsid w:val="000B64FF"/>
    <w:rsid w:val="000B653A"/>
    <w:rsid w:val="000B78D3"/>
    <w:rsid w:val="000B7B4F"/>
    <w:rsid w:val="000C0CD3"/>
    <w:rsid w:val="000C1B70"/>
    <w:rsid w:val="000C1D9B"/>
    <w:rsid w:val="000C205C"/>
    <w:rsid w:val="000C23A3"/>
    <w:rsid w:val="000C2F02"/>
    <w:rsid w:val="000C4313"/>
    <w:rsid w:val="000C4CAA"/>
    <w:rsid w:val="000C525C"/>
    <w:rsid w:val="000C5917"/>
    <w:rsid w:val="000C5C98"/>
    <w:rsid w:val="000C609F"/>
    <w:rsid w:val="000C740C"/>
    <w:rsid w:val="000C760B"/>
    <w:rsid w:val="000D0056"/>
    <w:rsid w:val="000D1314"/>
    <w:rsid w:val="000D1AB2"/>
    <w:rsid w:val="000D2AA4"/>
    <w:rsid w:val="000D2FCA"/>
    <w:rsid w:val="000D364D"/>
    <w:rsid w:val="000D3759"/>
    <w:rsid w:val="000D376E"/>
    <w:rsid w:val="000D38E1"/>
    <w:rsid w:val="000D6367"/>
    <w:rsid w:val="000D6DF7"/>
    <w:rsid w:val="000D72DA"/>
    <w:rsid w:val="000D7D0B"/>
    <w:rsid w:val="000E02CE"/>
    <w:rsid w:val="000E19AF"/>
    <w:rsid w:val="000E2C2C"/>
    <w:rsid w:val="000E389E"/>
    <w:rsid w:val="000E4C2D"/>
    <w:rsid w:val="000E72CC"/>
    <w:rsid w:val="000E79AA"/>
    <w:rsid w:val="000F0191"/>
    <w:rsid w:val="000F13FA"/>
    <w:rsid w:val="000F1DE7"/>
    <w:rsid w:val="000F24D2"/>
    <w:rsid w:val="000F2756"/>
    <w:rsid w:val="000F2CE9"/>
    <w:rsid w:val="000F3D66"/>
    <w:rsid w:val="000F57F1"/>
    <w:rsid w:val="000F5E4D"/>
    <w:rsid w:val="000F5F82"/>
    <w:rsid w:val="001014EE"/>
    <w:rsid w:val="00101B06"/>
    <w:rsid w:val="00105A9D"/>
    <w:rsid w:val="00105FB3"/>
    <w:rsid w:val="00107022"/>
    <w:rsid w:val="00107354"/>
    <w:rsid w:val="00107697"/>
    <w:rsid w:val="00107C46"/>
    <w:rsid w:val="00110748"/>
    <w:rsid w:val="001107E0"/>
    <w:rsid w:val="00110A13"/>
    <w:rsid w:val="00110F70"/>
    <w:rsid w:val="001110C2"/>
    <w:rsid w:val="00111C40"/>
    <w:rsid w:val="0011287A"/>
    <w:rsid w:val="00112D54"/>
    <w:rsid w:val="001135D5"/>
    <w:rsid w:val="001142F3"/>
    <w:rsid w:val="00114548"/>
    <w:rsid w:val="00114D17"/>
    <w:rsid w:val="00115406"/>
    <w:rsid w:val="00115496"/>
    <w:rsid w:val="001156EE"/>
    <w:rsid w:val="00115AEC"/>
    <w:rsid w:val="00116E36"/>
    <w:rsid w:val="001171BD"/>
    <w:rsid w:val="0011776E"/>
    <w:rsid w:val="001179B6"/>
    <w:rsid w:val="00120000"/>
    <w:rsid w:val="00121672"/>
    <w:rsid w:val="00122925"/>
    <w:rsid w:val="00124808"/>
    <w:rsid w:val="00124988"/>
    <w:rsid w:val="0012738E"/>
    <w:rsid w:val="001273A8"/>
    <w:rsid w:val="001276D0"/>
    <w:rsid w:val="00127973"/>
    <w:rsid w:val="00130B45"/>
    <w:rsid w:val="00130F6D"/>
    <w:rsid w:val="0013100C"/>
    <w:rsid w:val="00131474"/>
    <w:rsid w:val="001332D4"/>
    <w:rsid w:val="001332D8"/>
    <w:rsid w:val="0013399A"/>
    <w:rsid w:val="001344AB"/>
    <w:rsid w:val="00136BC4"/>
    <w:rsid w:val="001414BB"/>
    <w:rsid w:val="00142D8D"/>
    <w:rsid w:val="001431A6"/>
    <w:rsid w:val="001433BB"/>
    <w:rsid w:val="001459DE"/>
    <w:rsid w:val="0014740F"/>
    <w:rsid w:val="0014768D"/>
    <w:rsid w:val="001476CD"/>
    <w:rsid w:val="00147E72"/>
    <w:rsid w:val="00147E78"/>
    <w:rsid w:val="00147F35"/>
    <w:rsid w:val="00150D61"/>
    <w:rsid w:val="00150E7F"/>
    <w:rsid w:val="0015284D"/>
    <w:rsid w:val="0015350C"/>
    <w:rsid w:val="001535FF"/>
    <w:rsid w:val="0015370E"/>
    <w:rsid w:val="00153B68"/>
    <w:rsid w:val="00153B77"/>
    <w:rsid w:val="00154075"/>
    <w:rsid w:val="00154874"/>
    <w:rsid w:val="00154A4E"/>
    <w:rsid w:val="00154AE0"/>
    <w:rsid w:val="00154FD2"/>
    <w:rsid w:val="001566F0"/>
    <w:rsid w:val="0015741B"/>
    <w:rsid w:val="001577A7"/>
    <w:rsid w:val="00157AB9"/>
    <w:rsid w:val="001603B8"/>
    <w:rsid w:val="00160723"/>
    <w:rsid w:val="001608A6"/>
    <w:rsid w:val="001637B8"/>
    <w:rsid w:val="00165D8A"/>
    <w:rsid w:val="0016683B"/>
    <w:rsid w:val="00166FF2"/>
    <w:rsid w:val="00167A50"/>
    <w:rsid w:val="00167B22"/>
    <w:rsid w:val="00170696"/>
    <w:rsid w:val="00171DC8"/>
    <w:rsid w:val="001724CC"/>
    <w:rsid w:val="0017302B"/>
    <w:rsid w:val="00175407"/>
    <w:rsid w:val="00175AC2"/>
    <w:rsid w:val="00175F67"/>
    <w:rsid w:val="001760D0"/>
    <w:rsid w:val="001760DE"/>
    <w:rsid w:val="00176736"/>
    <w:rsid w:val="00176D74"/>
    <w:rsid w:val="001805CB"/>
    <w:rsid w:val="00180F8B"/>
    <w:rsid w:val="00183464"/>
    <w:rsid w:val="001839C4"/>
    <w:rsid w:val="00183F20"/>
    <w:rsid w:val="00184BE1"/>
    <w:rsid w:val="001862AB"/>
    <w:rsid w:val="0018746D"/>
    <w:rsid w:val="00187D4E"/>
    <w:rsid w:val="00187F83"/>
    <w:rsid w:val="001902C8"/>
    <w:rsid w:val="00190C4D"/>
    <w:rsid w:val="00190E13"/>
    <w:rsid w:val="001919A1"/>
    <w:rsid w:val="00191BBC"/>
    <w:rsid w:val="001927F5"/>
    <w:rsid w:val="00193993"/>
    <w:rsid w:val="0019412B"/>
    <w:rsid w:val="001959AB"/>
    <w:rsid w:val="00196290"/>
    <w:rsid w:val="001A003B"/>
    <w:rsid w:val="001A0265"/>
    <w:rsid w:val="001A2037"/>
    <w:rsid w:val="001A3EFC"/>
    <w:rsid w:val="001A4D6D"/>
    <w:rsid w:val="001A7BB5"/>
    <w:rsid w:val="001B0BF6"/>
    <w:rsid w:val="001B22BA"/>
    <w:rsid w:val="001B2951"/>
    <w:rsid w:val="001B453A"/>
    <w:rsid w:val="001B455B"/>
    <w:rsid w:val="001B4DD3"/>
    <w:rsid w:val="001B53BE"/>
    <w:rsid w:val="001B5C46"/>
    <w:rsid w:val="001B7A39"/>
    <w:rsid w:val="001B7D18"/>
    <w:rsid w:val="001C00AD"/>
    <w:rsid w:val="001C18BB"/>
    <w:rsid w:val="001C1CF9"/>
    <w:rsid w:val="001C245C"/>
    <w:rsid w:val="001C29F7"/>
    <w:rsid w:val="001C3B4C"/>
    <w:rsid w:val="001C4B94"/>
    <w:rsid w:val="001C6904"/>
    <w:rsid w:val="001D02B3"/>
    <w:rsid w:val="001D1194"/>
    <w:rsid w:val="001D16D5"/>
    <w:rsid w:val="001D213D"/>
    <w:rsid w:val="001D3006"/>
    <w:rsid w:val="001D4B4C"/>
    <w:rsid w:val="001D52DF"/>
    <w:rsid w:val="001D6D98"/>
    <w:rsid w:val="001D78EE"/>
    <w:rsid w:val="001D7F8D"/>
    <w:rsid w:val="001E0529"/>
    <w:rsid w:val="001E0844"/>
    <w:rsid w:val="001E0B77"/>
    <w:rsid w:val="001E1385"/>
    <w:rsid w:val="001E1CE5"/>
    <w:rsid w:val="001E1E46"/>
    <w:rsid w:val="001E1FB2"/>
    <w:rsid w:val="001E30BB"/>
    <w:rsid w:val="001E330E"/>
    <w:rsid w:val="001E38F6"/>
    <w:rsid w:val="001E47D8"/>
    <w:rsid w:val="001E4B9F"/>
    <w:rsid w:val="001E4F65"/>
    <w:rsid w:val="001E5608"/>
    <w:rsid w:val="001E5D52"/>
    <w:rsid w:val="001E6206"/>
    <w:rsid w:val="001E7D38"/>
    <w:rsid w:val="001F06BB"/>
    <w:rsid w:val="001F06EC"/>
    <w:rsid w:val="001F1169"/>
    <w:rsid w:val="001F1794"/>
    <w:rsid w:val="001F1857"/>
    <w:rsid w:val="001F18CA"/>
    <w:rsid w:val="001F1A6C"/>
    <w:rsid w:val="001F1AF7"/>
    <w:rsid w:val="001F2D48"/>
    <w:rsid w:val="001F352F"/>
    <w:rsid w:val="001F597D"/>
    <w:rsid w:val="001F5C37"/>
    <w:rsid w:val="001F5C61"/>
    <w:rsid w:val="001F6221"/>
    <w:rsid w:val="001F78B7"/>
    <w:rsid w:val="002007CE"/>
    <w:rsid w:val="0020114E"/>
    <w:rsid w:val="002023C3"/>
    <w:rsid w:val="002029F3"/>
    <w:rsid w:val="00202C8E"/>
    <w:rsid w:val="00203F38"/>
    <w:rsid w:val="0020415C"/>
    <w:rsid w:val="002042FE"/>
    <w:rsid w:val="00204498"/>
    <w:rsid w:val="00205394"/>
    <w:rsid w:val="002059EB"/>
    <w:rsid w:val="00205BB7"/>
    <w:rsid w:val="00205F74"/>
    <w:rsid w:val="00206335"/>
    <w:rsid w:val="002076F1"/>
    <w:rsid w:val="0021043E"/>
    <w:rsid w:val="002105A2"/>
    <w:rsid w:val="00211262"/>
    <w:rsid w:val="002112A3"/>
    <w:rsid w:val="00211FFC"/>
    <w:rsid w:val="00212B60"/>
    <w:rsid w:val="00214503"/>
    <w:rsid w:val="00214B54"/>
    <w:rsid w:val="002157C4"/>
    <w:rsid w:val="002158A3"/>
    <w:rsid w:val="00217AAF"/>
    <w:rsid w:val="00221A4F"/>
    <w:rsid w:val="002224F9"/>
    <w:rsid w:val="00223272"/>
    <w:rsid w:val="00223E66"/>
    <w:rsid w:val="0022472F"/>
    <w:rsid w:val="00224AB2"/>
    <w:rsid w:val="00226528"/>
    <w:rsid w:val="0022748A"/>
    <w:rsid w:val="00227BF6"/>
    <w:rsid w:val="0023028D"/>
    <w:rsid w:val="0023055D"/>
    <w:rsid w:val="00232062"/>
    <w:rsid w:val="002320B4"/>
    <w:rsid w:val="0023249B"/>
    <w:rsid w:val="0023252F"/>
    <w:rsid w:val="00232859"/>
    <w:rsid w:val="00234691"/>
    <w:rsid w:val="00234831"/>
    <w:rsid w:val="0023502D"/>
    <w:rsid w:val="002353C8"/>
    <w:rsid w:val="002365E8"/>
    <w:rsid w:val="00236D42"/>
    <w:rsid w:val="002402A4"/>
    <w:rsid w:val="00244F15"/>
    <w:rsid w:val="00245126"/>
    <w:rsid w:val="002453E2"/>
    <w:rsid w:val="00246146"/>
    <w:rsid w:val="00246F81"/>
    <w:rsid w:val="00247EB8"/>
    <w:rsid w:val="0025039C"/>
    <w:rsid w:val="002506BF"/>
    <w:rsid w:val="00250F2C"/>
    <w:rsid w:val="00251BCA"/>
    <w:rsid w:val="0025386A"/>
    <w:rsid w:val="00253AB6"/>
    <w:rsid w:val="002544B8"/>
    <w:rsid w:val="002548E9"/>
    <w:rsid w:val="0025523D"/>
    <w:rsid w:val="0025545F"/>
    <w:rsid w:val="00255938"/>
    <w:rsid w:val="00255BAA"/>
    <w:rsid w:val="00256198"/>
    <w:rsid w:val="00256DD8"/>
    <w:rsid w:val="002573F4"/>
    <w:rsid w:val="002577B5"/>
    <w:rsid w:val="00257C91"/>
    <w:rsid w:val="00257EC7"/>
    <w:rsid w:val="00260141"/>
    <w:rsid w:val="0026014E"/>
    <w:rsid w:val="00260180"/>
    <w:rsid w:val="002608E8"/>
    <w:rsid w:val="00261215"/>
    <w:rsid w:val="00263334"/>
    <w:rsid w:val="00264032"/>
    <w:rsid w:val="00270E1F"/>
    <w:rsid w:val="002716A5"/>
    <w:rsid w:val="002734EA"/>
    <w:rsid w:val="002736CF"/>
    <w:rsid w:val="00273E25"/>
    <w:rsid w:val="00274601"/>
    <w:rsid w:val="00277557"/>
    <w:rsid w:val="00280712"/>
    <w:rsid w:val="00281F46"/>
    <w:rsid w:val="00282C53"/>
    <w:rsid w:val="00284300"/>
    <w:rsid w:val="002843FB"/>
    <w:rsid w:val="0028584A"/>
    <w:rsid w:val="00287C87"/>
    <w:rsid w:val="00287DC8"/>
    <w:rsid w:val="00291016"/>
    <w:rsid w:val="00292E01"/>
    <w:rsid w:val="002944C2"/>
    <w:rsid w:val="002945B6"/>
    <w:rsid w:val="00294A72"/>
    <w:rsid w:val="00294BD3"/>
    <w:rsid w:val="0029506E"/>
    <w:rsid w:val="00295822"/>
    <w:rsid w:val="002958C3"/>
    <w:rsid w:val="0029692C"/>
    <w:rsid w:val="00296E60"/>
    <w:rsid w:val="002A0616"/>
    <w:rsid w:val="002A07D2"/>
    <w:rsid w:val="002A0C7F"/>
    <w:rsid w:val="002A0EB7"/>
    <w:rsid w:val="002A1317"/>
    <w:rsid w:val="002A5210"/>
    <w:rsid w:val="002A630C"/>
    <w:rsid w:val="002A64CB"/>
    <w:rsid w:val="002A6AF6"/>
    <w:rsid w:val="002A736D"/>
    <w:rsid w:val="002B0802"/>
    <w:rsid w:val="002B0B82"/>
    <w:rsid w:val="002B3083"/>
    <w:rsid w:val="002B3168"/>
    <w:rsid w:val="002B3D72"/>
    <w:rsid w:val="002B3FA9"/>
    <w:rsid w:val="002B4267"/>
    <w:rsid w:val="002B551F"/>
    <w:rsid w:val="002B5AE0"/>
    <w:rsid w:val="002C20ED"/>
    <w:rsid w:val="002C2342"/>
    <w:rsid w:val="002C2767"/>
    <w:rsid w:val="002C3AC0"/>
    <w:rsid w:val="002C4508"/>
    <w:rsid w:val="002C5801"/>
    <w:rsid w:val="002C60E7"/>
    <w:rsid w:val="002C702A"/>
    <w:rsid w:val="002C7104"/>
    <w:rsid w:val="002C7A7B"/>
    <w:rsid w:val="002C7AA3"/>
    <w:rsid w:val="002D0B5F"/>
    <w:rsid w:val="002D1466"/>
    <w:rsid w:val="002D1FEF"/>
    <w:rsid w:val="002D306D"/>
    <w:rsid w:val="002D5D57"/>
    <w:rsid w:val="002D770E"/>
    <w:rsid w:val="002E0C2F"/>
    <w:rsid w:val="002E0FA1"/>
    <w:rsid w:val="002E23D0"/>
    <w:rsid w:val="002E3CBE"/>
    <w:rsid w:val="002E4040"/>
    <w:rsid w:val="002E482B"/>
    <w:rsid w:val="002E6B5A"/>
    <w:rsid w:val="002F1A8C"/>
    <w:rsid w:val="002F1EC8"/>
    <w:rsid w:val="002F29D5"/>
    <w:rsid w:val="002F2CA8"/>
    <w:rsid w:val="002F2E14"/>
    <w:rsid w:val="002F4C34"/>
    <w:rsid w:val="002F4F6E"/>
    <w:rsid w:val="002F5D38"/>
    <w:rsid w:val="002F73E7"/>
    <w:rsid w:val="00300335"/>
    <w:rsid w:val="003011DD"/>
    <w:rsid w:val="00302877"/>
    <w:rsid w:val="00302C2A"/>
    <w:rsid w:val="00303421"/>
    <w:rsid w:val="003044D1"/>
    <w:rsid w:val="003051B7"/>
    <w:rsid w:val="003051ED"/>
    <w:rsid w:val="003069B1"/>
    <w:rsid w:val="00306B51"/>
    <w:rsid w:val="00307131"/>
    <w:rsid w:val="0030793D"/>
    <w:rsid w:val="003104D0"/>
    <w:rsid w:val="00310A34"/>
    <w:rsid w:val="00310AD5"/>
    <w:rsid w:val="00311FB0"/>
    <w:rsid w:val="003139F9"/>
    <w:rsid w:val="003147E2"/>
    <w:rsid w:val="00314CF6"/>
    <w:rsid w:val="003156B6"/>
    <w:rsid w:val="003159F3"/>
    <w:rsid w:val="00317E7F"/>
    <w:rsid w:val="00317FFC"/>
    <w:rsid w:val="003201A9"/>
    <w:rsid w:val="003222BA"/>
    <w:rsid w:val="00322E5E"/>
    <w:rsid w:val="003258F9"/>
    <w:rsid w:val="0032684E"/>
    <w:rsid w:val="00326F6E"/>
    <w:rsid w:val="00327D65"/>
    <w:rsid w:val="003305DD"/>
    <w:rsid w:val="00330874"/>
    <w:rsid w:val="00331319"/>
    <w:rsid w:val="0033173A"/>
    <w:rsid w:val="00332B90"/>
    <w:rsid w:val="00334BBE"/>
    <w:rsid w:val="00334E6A"/>
    <w:rsid w:val="00335833"/>
    <w:rsid w:val="00335A12"/>
    <w:rsid w:val="00336EBD"/>
    <w:rsid w:val="003419DE"/>
    <w:rsid w:val="0034209C"/>
    <w:rsid w:val="00342B1C"/>
    <w:rsid w:val="00342F79"/>
    <w:rsid w:val="00344183"/>
    <w:rsid w:val="00344F5C"/>
    <w:rsid w:val="00345060"/>
    <w:rsid w:val="00345063"/>
    <w:rsid w:val="0034662C"/>
    <w:rsid w:val="00346D3E"/>
    <w:rsid w:val="0034703F"/>
    <w:rsid w:val="00350FFB"/>
    <w:rsid w:val="00351C14"/>
    <w:rsid w:val="00351E35"/>
    <w:rsid w:val="00352140"/>
    <w:rsid w:val="00353F6F"/>
    <w:rsid w:val="0035459E"/>
    <w:rsid w:val="0035469B"/>
    <w:rsid w:val="00354D7F"/>
    <w:rsid w:val="00355940"/>
    <w:rsid w:val="00355FC2"/>
    <w:rsid w:val="00356AB8"/>
    <w:rsid w:val="003611A0"/>
    <w:rsid w:val="00363E36"/>
    <w:rsid w:val="00363F81"/>
    <w:rsid w:val="00367295"/>
    <w:rsid w:val="00367ACD"/>
    <w:rsid w:val="00370168"/>
    <w:rsid w:val="0037038D"/>
    <w:rsid w:val="00372163"/>
    <w:rsid w:val="0037367D"/>
    <w:rsid w:val="00373F33"/>
    <w:rsid w:val="0037471D"/>
    <w:rsid w:val="003765CB"/>
    <w:rsid w:val="00376612"/>
    <w:rsid w:val="00380615"/>
    <w:rsid w:val="00380BA2"/>
    <w:rsid w:val="003810A5"/>
    <w:rsid w:val="003811BD"/>
    <w:rsid w:val="003829D6"/>
    <w:rsid w:val="00383795"/>
    <w:rsid w:val="00383A4D"/>
    <w:rsid w:val="0038415D"/>
    <w:rsid w:val="0038422D"/>
    <w:rsid w:val="0038550E"/>
    <w:rsid w:val="00385F6A"/>
    <w:rsid w:val="00386A27"/>
    <w:rsid w:val="0039007C"/>
    <w:rsid w:val="003903BE"/>
    <w:rsid w:val="00390916"/>
    <w:rsid w:val="00390B30"/>
    <w:rsid w:val="00390F6B"/>
    <w:rsid w:val="00392E3F"/>
    <w:rsid w:val="00392E54"/>
    <w:rsid w:val="003931E4"/>
    <w:rsid w:val="00393363"/>
    <w:rsid w:val="00393650"/>
    <w:rsid w:val="00393A05"/>
    <w:rsid w:val="0039560C"/>
    <w:rsid w:val="00395847"/>
    <w:rsid w:val="00396778"/>
    <w:rsid w:val="00396F89"/>
    <w:rsid w:val="00397716"/>
    <w:rsid w:val="00397F52"/>
    <w:rsid w:val="003A02A7"/>
    <w:rsid w:val="003A07CA"/>
    <w:rsid w:val="003A1DD4"/>
    <w:rsid w:val="003A2209"/>
    <w:rsid w:val="003A30E1"/>
    <w:rsid w:val="003A3B5C"/>
    <w:rsid w:val="003A4276"/>
    <w:rsid w:val="003A469F"/>
    <w:rsid w:val="003A5796"/>
    <w:rsid w:val="003A5E95"/>
    <w:rsid w:val="003A601A"/>
    <w:rsid w:val="003A632B"/>
    <w:rsid w:val="003A6388"/>
    <w:rsid w:val="003A6395"/>
    <w:rsid w:val="003A67F4"/>
    <w:rsid w:val="003A6819"/>
    <w:rsid w:val="003A7836"/>
    <w:rsid w:val="003B044B"/>
    <w:rsid w:val="003B059E"/>
    <w:rsid w:val="003B31C8"/>
    <w:rsid w:val="003B378E"/>
    <w:rsid w:val="003B3931"/>
    <w:rsid w:val="003B62D6"/>
    <w:rsid w:val="003B6779"/>
    <w:rsid w:val="003B6DA5"/>
    <w:rsid w:val="003B7FA0"/>
    <w:rsid w:val="003C18C8"/>
    <w:rsid w:val="003C2912"/>
    <w:rsid w:val="003C2E7F"/>
    <w:rsid w:val="003C3298"/>
    <w:rsid w:val="003C34E3"/>
    <w:rsid w:val="003C3FBA"/>
    <w:rsid w:val="003C4A38"/>
    <w:rsid w:val="003C505D"/>
    <w:rsid w:val="003C5B8B"/>
    <w:rsid w:val="003C5E72"/>
    <w:rsid w:val="003C6C9C"/>
    <w:rsid w:val="003D01CB"/>
    <w:rsid w:val="003D1162"/>
    <w:rsid w:val="003D1AFF"/>
    <w:rsid w:val="003D27D7"/>
    <w:rsid w:val="003D29E6"/>
    <w:rsid w:val="003D2E02"/>
    <w:rsid w:val="003D3429"/>
    <w:rsid w:val="003D3638"/>
    <w:rsid w:val="003D4D35"/>
    <w:rsid w:val="003D5088"/>
    <w:rsid w:val="003D7A30"/>
    <w:rsid w:val="003E00E5"/>
    <w:rsid w:val="003E0403"/>
    <w:rsid w:val="003E0ABB"/>
    <w:rsid w:val="003E1B03"/>
    <w:rsid w:val="003E1C8C"/>
    <w:rsid w:val="003E267C"/>
    <w:rsid w:val="003E2861"/>
    <w:rsid w:val="003E2B10"/>
    <w:rsid w:val="003E2BA0"/>
    <w:rsid w:val="003E3093"/>
    <w:rsid w:val="003E3A9E"/>
    <w:rsid w:val="003E6CAF"/>
    <w:rsid w:val="003F155D"/>
    <w:rsid w:val="003F3350"/>
    <w:rsid w:val="003F52F6"/>
    <w:rsid w:val="003F5C5B"/>
    <w:rsid w:val="003F5E3C"/>
    <w:rsid w:val="003F6B4F"/>
    <w:rsid w:val="003F74B6"/>
    <w:rsid w:val="003F7631"/>
    <w:rsid w:val="00400B2A"/>
    <w:rsid w:val="00400FDD"/>
    <w:rsid w:val="00401C36"/>
    <w:rsid w:val="00404C9B"/>
    <w:rsid w:val="0040637C"/>
    <w:rsid w:val="00407590"/>
    <w:rsid w:val="00407898"/>
    <w:rsid w:val="0040789D"/>
    <w:rsid w:val="00407D93"/>
    <w:rsid w:val="00412482"/>
    <w:rsid w:val="004128C3"/>
    <w:rsid w:val="004141CE"/>
    <w:rsid w:val="00414F43"/>
    <w:rsid w:val="00415902"/>
    <w:rsid w:val="0041643A"/>
    <w:rsid w:val="00416752"/>
    <w:rsid w:val="00417E45"/>
    <w:rsid w:val="004204A1"/>
    <w:rsid w:val="00420613"/>
    <w:rsid w:val="00420962"/>
    <w:rsid w:val="00421312"/>
    <w:rsid w:val="00421F1D"/>
    <w:rsid w:val="00423BAE"/>
    <w:rsid w:val="00427216"/>
    <w:rsid w:val="0042765F"/>
    <w:rsid w:val="00427E91"/>
    <w:rsid w:val="00431CD5"/>
    <w:rsid w:val="004324CE"/>
    <w:rsid w:val="00433814"/>
    <w:rsid w:val="00433ABA"/>
    <w:rsid w:val="00435C82"/>
    <w:rsid w:val="00435D3A"/>
    <w:rsid w:val="00437216"/>
    <w:rsid w:val="00437346"/>
    <w:rsid w:val="00437CAA"/>
    <w:rsid w:val="004401B8"/>
    <w:rsid w:val="0044038C"/>
    <w:rsid w:val="00442130"/>
    <w:rsid w:val="00442A55"/>
    <w:rsid w:val="0044518A"/>
    <w:rsid w:val="004455C0"/>
    <w:rsid w:val="00447564"/>
    <w:rsid w:val="00447EBC"/>
    <w:rsid w:val="00447FF6"/>
    <w:rsid w:val="00450038"/>
    <w:rsid w:val="004511EF"/>
    <w:rsid w:val="00453214"/>
    <w:rsid w:val="004537C4"/>
    <w:rsid w:val="00453D13"/>
    <w:rsid w:val="0045405E"/>
    <w:rsid w:val="004542CF"/>
    <w:rsid w:val="00455ACD"/>
    <w:rsid w:val="00456892"/>
    <w:rsid w:val="00457B53"/>
    <w:rsid w:val="004605D9"/>
    <w:rsid w:val="00460B02"/>
    <w:rsid w:val="00462143"/>
    <w:rsid w:val="00462B6F"/>
    <w:rsid w:val="00462DB0"/>
    <w:rsid w:val="00463B83"/>
    <w:rsid w:val="00464149"/>
    <w:rsid w:val="00464296"/>
    <w:rsid w:val="004646E7"/>
    <w:rsid w:val="004673A7"/>
    <w:rsid w:val="004676F8"/>
    <w:rsid w:val="004718A1"/>
    <w:rsid w:val="00472670"/>
    <w:rsid w:val="004730A9"/>
    <w:rsid w:val="00473B49"/>
    <w:rsid w:val="0047412E"/>
    <w:rsid w:val="00474C01"/>
    <w:rsid w:val="004753E0"/>
    <w:rsid w:val="00475594"/>
    <w:rsid w:val="00476051"/>
    <w:rsid w:val="00476452"/>
    <w:rsid w:val="00476488"/>
    <w:rsid w:val="0047672E"/>
    <w:rsid w:val="00476E33"/>
    <w:rsid w:val="004811AE"/>
    <w:rsid w:val="00481224"/>
    <w:rsid w:val="0048162A"/>
    <w:rsid w:val="00483A81"/>
    <w:rsid w:val="00484302"/>
    <w:rsid w:val="00484318"/>
    <w:rsid w:val="00484585"/>
    <w:rsid w:val="00484639"/>
    <w:rsid w:val="00484793"/>
    <w:rsid w:val="00484F84"/>
    <w:rsid w:val="00485B0C"/>
    <w:rsid w:val="00486F5D"/>
    <w:rsid w:val="00490700"/>
    <w:rsid w:val="00491AD3"/>
    <w:rsid w:val="00491CAF"/>
    <w:rsid w:val="00491F29"/>
    <w:rsid w:val="0049333D"/>
    <w:rsid w:val="00493F5F"/>
    <w:rsid w:val="00494178"/>
    <w:rsid w:val="004941E7"/>
    <w:rsid w:val="00494538"/>
    <w:rsid w:val="00494ADD"/>
    <w:rsid w:val="00494DEE"/>
    <w:rsid w:val="004965CC"/>
    <w:rsid w:val="0049688A"/>
    <w:rsid w:val="004A09E7"/>
    <w:rsid w:val="004A0F57"/>
    <w:rsid w:val="004A1D37"/>
    <w:rsid w:val="004A1E62"/>
    <w:rsid w:val="004A263F"/>
    <w:rsid w:val="004A5381"/>
    <w:rsid w:val="004A6163"/>
    <w:rsid w:val="004A676E"/>
    <w:rsid w:val="004A77AC"/>
    <w:rsid w:val="004B02CE"/>
    <w:rsid w:val="004B1D71"/>
    <w:rsid w:val="004B1E74"/>
    <w:rsid w:val="004B207F"/>
    <w:rsid w:val="004B398C"/>
    <w:rsid w:val="004B3CFA"/>
    <w:rsid w:val="004B412C"/>
    <w:rsid w:val="004B4132"/>
    <w:rsid w:val="004B5588"/>
    <w:rsid w:val="004B61C0"/>
    <w:rsid w:val="004B6BAB"/>
    <w:rsid w:val="004B6BE7"/>
    <w:rsid w:val="004C012B"/>
    <w:rsid w:val="004C050F"/>
    <w:rsid w:val="004C0A59"/>
    <w:rsid w:val="004C0C6D"/>
    <w:rsid w:val="004C1A1A"/>
    <w:rsid w:val="004C229F"/>
    <w:rsid w:val="004C2456"/>
    <w:rsid w:val="004C3894"/>
    <w:rsid w:val="004C3F69"/>
    <w:rsid w:val="004C52BB"/>
    <w:rsid w:val="004C5362"/>
    <w:rsid w:val="004C6C2E"/>
    <w:rsid w:val="004C71C9"/>
    <w:rsid w:val="004D0351"/>
    <w:rsid w:val="004D0DBC"/>
    <w:rsid w:val="004D1D99"/>
    <w:rsid w:val="004D210A"/>
    <w:rsid w:val="004D28B8"/>
    <w:rsid w:val="004D424E"/>
    <w:rsid w:val="004D54C6"/>
    <w:rsid w:val="004D56AF"/>
    <w:rsid w:val="004D57F1"/>
    <w:rsid w:val="004D5CF5"/>
    <w:rsid w:val="004D5F3A"/>
    <w:rsid w:val="004D6009"/>
    <w:rsid w:val="004D744C"/>
    <w:rsid w:val="004E0BED"/>
    <w:rsid w:val="004E0FA6"/>
    <w:rsid w:val="004E1BF0"/>
    <w:rsid w:val="004E1FA4"/>
    <w:rsid w:val="004E2DD8"/>
    <w:rsid w:val="004E3731"/>
    <w:rsid w:val="004E3A25"/>
    <w:rsid w:val="004E3FB5"/>
    <w:rsid w:val="004E4009"/>
    <w:rsid w:val="004E44DF"/>
    <w:rsid w:val="004E5409"/>
    <w:rsid w:val="004E7938"/>
    <w:rsid w:val="004F03DA"/>
    <w:rsid w:val="004F0EAF"/>
    <w:rsid w:val="004F1443"/>
    <w:rsid w:val="004F251D"/>
    <w:rsid w:val="004F2FDF"/>
    <w:rsid w:val="004F5382"/>
    <w:rsid w:val="00501150"/>
    <w:rsid w:val="00501349"/>
    <w:rsid w:val="00502517"/>
    <w:rsid w:val="00502B8B"/>
    <w:rsid w:val="0050370A"/>
    <w:rsid w:val="0050519B"/>
    <w:rsid w:val="005057AC"/>
    <w:rsid w:val="00505DA2"/>
    <w:rsid w:val="00507F27"/>
    <w:rsid w:val="005101DF"/>
    <w:rsid w:val="005108C9"/>
    <w:rsid w:val="005138CE"/>
    <w:rsid w:val="00513D3C"/>
    <w:rsid w:val="00513D89"/>
    <w:rsid w:val="00513D99"/>
    <w:rsid w:val="00513FE4"/>
    <w:rsid w:val="0051573B"/>
    <w:rsid w:val="00515AA2"/>
    <w:rsid w:val="00515B96"/>
    <w:rsid w:val="00517ACB"/>
    <w:rsid w:val="00522C46"/>
    <w:rsid w:val="00522DA0"/>
    <w:rsid w:val="0052363D"/>
    <w:rsid w:val="00524037"/>
    <w:rsid w:val="005243B6"/>
    <w:rsid w:val="005247AE"/>
    <w:rsid w:val="00524EC1"/>
    <w:rsid w:val="0052644C"/>
    <w:rsid w:val="00527386"/>
    <w:rsid w:val="00530185"/>
    <w:rsid w:val="0053043D"/>
    <w:rsid w:val="005307C5"/>
    <w:rsid w:val="005314C5"/>
    <w:rsid w:val="0053260E"/>
    <w:rsid w:val="005369BA"/>
    <w:rsid w:val="005400A3"/>
    <w:rsid w:val="005400C6"/>
    <w:rsid w:val="0054032A"/>
    <w:rsid w:val="00540342"/>
    <w:rsid w:val="0054344A"/>
    <w:rsid w:val="00543739"/>
    <w:rsid w:val="00543F4D"/>
    <w:rsid w:val="0054400D"/>
    <w:rsid w:val="005442A2"/>
    <w:rsid w:val="00545CFB"/>
    <w:rsid w:val="0054631D"/>
    <w:rsid w:val="005465B2"/>
    <w:rsid w:val="005472FF"/>
    <w:rsid w:val="00547B7F"/>
    <w:rsid w:val="005500FB"/>
    <w:rsid w:val="00550EC3"/>
    <w:rsid w:val="00552607"/>
    <w:rsid w:val="005526AD"/>
    <w:rsid w:val="00552AF9"/>
    <w:rsid w:val="00553131"/>
    <w:rsid w:val="00553381"/>
    <w:rsid w:val="00553956"/>
    <w:rsid w:val="00553AFC"/>
    <w:rsid w:val="00553E6C"/>
    <w:rsid w:val="00554260"/>
    <w:rsid w:val="00554536"/>
    <w:rsid w:val="0055544C"/>
    <w:rsid w:val="00555B37"/>
    <w:rsid w:val="00556580"/>
    <w:rsid w:val="0055777C"/>
    <w:rsid w:val="0056005B"/>
    <w:rsid w:val="00561D39"/>
    <w:rsid w:val="005629C7"/>
    <w:rsid w:val="00562E3C"/>
    <w:rsid w:val="0056324A"/>
    <w:rsid w:val="00563379"/>
    <w:rsid w:val="0056361F"/>
    <w:rsid w:val="0056613B"/>
    <w:rsid w:val="0056635C"/>
    <w:rsid w:val="005663AA"/>
    <w:rsid w:val="00566B4E"/>
    <w:rsid w:val="0056794B"/>
    <w:rsid w:val="00567B9D"/>
    <w:rsid w:val="00567E22"/>
    <w:rsid w:val="00570256"/>
    <w:rsid w:val="00570EEA"/>
    <w:rsid w:val="00571DFF"/>
    <w:rsid w:val="00572787"/>
    <w:rsid w:val="0057317F"/>
    <w:rsid w:val="0057354D"/>
    <w:rsid w:val="00573551"/>
    <w:rsid w:val="00573D0F"/>
    <w:rsid w:val="00573F8A"/>
    <w:rsid w:val="00574B68"/>
    <w:rsid w:val="005759BF"/>
    <w:rsid w:val="005760BC"/>
    <w:rsid w:val="00576149"/>
    <w:rsid w:val="005774AF"/>
    <w:rsid w:val="00577E29"/>
    <w:rsid w:val="00580B6D"/>
    <w:rsid w:val="005852FD"/>
    <w:rsid w:val="0058565E"/>
    <w:rsid w:val="005862BF"/>
    <w:rsid w:val="00586501"/>
    <w:rsid w:val="005871EF"/>
    <w:rsid w:val="00590267"/>
    <w:rsid w:val="0059109E"/>
    <w:rsid w:val="00592546"/>
    <w:rsid w:val="00592CE7"/>
    <w:rsid w:val="00592F87"/>
    <w:rsid w:val="00594024"/>
    <w:rsid w:val="00594B03"/>
    <w:rsid w:val="00594D49"/>
    <w:rsid w:val="005950D9"/>
    <w:rsid w:val="00595713"/>
    <w:rsid w:val="005A0244"/>
    <w:rsid w:val="005A11F9"/>
    <w:rsid w:val="005A15C4"/>
    <w:rsid w:val="005A1896"/>
    <w:rsid w:val="005A1BEA"/>
    <w:rsid w:val="005A24CB"/>
    <w:rsid w:val="005A2C5C"/>
    <w:rsid w:val="005A48CB"/>
    <w:rsid w:val="005A5408"/>
    <w:rsid w:val="005A59D1"/>
    <w:rsid w:val="005A64CE"/>
    <w:rsid w:val="005A7748"/>
    <w:rsid w:val="005A783C"/>
    <w:rsid w:val="005A7915"/>
    <w:rsid w:val="005B027F"/>
    <w:rsid w:val="005B13CB"/>
    <w:rsid w:val="005B2938"/>
    <w:rsid w:val="005B2D43"/>
    <w:rsid w:val="005B39DB"/>
    <w:rsid w:val="005B3F70"/>
    <w:rsid w:val="005B44E1"/>
    <w:rsid w:val="005B5A7F"/>
    <w:rsid w:val="005B5EB6"/>
    <w:rsid w:val="005B60B6"/>
    <w:rsid w:val="005B674C"/>
    <w:rsid w:val="005C0CE3"/>
    <w:rsid w:val="005C1CA0"/>
    <w:rsid w:val="005C2723"/>
    <w:rsid w:val="005C31DE"/>
    <w:rsid w:val="005C3C45"/>
    <w:rsid w:val="005C4140"/>
    <w:rsid w:val="005C4FD4"/>
    <w:rsid w:val="005C5F92"/>
    <w:rsid w:val="005C609B"/>
    <w:rsid w:val="005C77A1"/>
    <w:rsid w:val="005C7B07"/>
    <w:rsid w:val="005D2AA6"/>
    <w:rsid w:val="005D2FB6"/>
    <w:rsid w:val="005D3A61"/>
    <w:rsid w:val="005D3AD7"/>
    <w:rsid w:val="005D5717"/>
    <w:rsid w:val="005D5E95"/>
    <w:rsid w:val="005D6036"/>
    <w:rsid w:val="005D7FAB"/>
    <w:rsid w:val="005E0B1F"/>
    <w:rsid w:val="005E29A7"/>
    <w:rsid w:val="005E2C8F"/>
    <w:rsid w:val="005E30C4"/>
    <w:rsid w:val="005E3456"/>
    <w:rsid w:val="005E3913"/>
    <w:rsid w:val="005E596A"/>
    <w:rsid w:val="005E6E35"/>
    <w:rsid w:val="005E764F"/>
    <w:rsid w:val="005F06E0"/>
    <w:rsid w:val="005F1783"/>
    <w:rsid w:val="005F3CCD"/>
    <w:rsid w:val="005F72B6"/>
    <w:rsid w:val="00600C7D"/>
    <w:rsid w:val="0060200A"/>
    <w:rsid w:val="0060261E"/>
    <w:rsid w:val="0060276B"/>
    <w:rsid w:val="006027EA"/>
    <w:rsid w:val="00603C56"/>
    <w:rsid w:val="006054C3"/>
    <w:rsid w:val="006056A1"/>
    <w:rsid w:val="0060582F"/>
    <w:rsid w:val="00606483"/>
    <w:rsid w:val="006064F6"/>
    <w:rsid w:val="0060663E"/>
    <w:rsid w:val="00606858"/>
    <w:rsid w:val="00606985"/>
    <w:rsid w:val="00606D9C"/>
    <w:rsid w:val="00607DFB"/>
    <w:rsid w:val="00610608"/>
    <w:rsid w:val="00611648"/>
    <w:rsid w:val="0061190A"/>
    <w:rsid w:val="0061261E"/>
    <w:rsid w:val="00613F5B"/>
    <w:rsid w:val="006140D1"/>
    <w:rsid w:val="006148BB"/>
    <w:rsid w:val="00615288"/>
    <w:rsid w:val="00615827"/>
    <w:rsid w:val="00620D56"/>
    <w:rsid w:val="00621671"/>
    <w:rsid w:val="00621816"/>
    <w:rsid w:val="00622B12"/>
    <w:rsid w:val="00622DD8"/>
    <w:rsid w:val="00622EAA"/>
    <w:rsid w:val="006256C0"/>
    <w:rsid w:val="00625D8B"/>
    <w:rsid w:val="00625DD3"/>
    <w:rsid w:val="0062623E"/>
    <w:rsid w:val="00627914"/>
    <w:rsid w:val="00630CD3"/>
    <w:rsid w:val="00632997"/>
    <w:rsid w:val="00634147"/>
    <w:rsid w:val="006341E0"/>
    <w:rsid w:val="00634265"/>
    <w:rsid w:val="00634B3B"/>
    <w:rsid w:val="00635E4F"/>
    <w:rsid w:val="006370E0"/>
    <w:rsid w:val="006376DF"/>
    <w:rsid w:val="00637A82"/>
    <w:rsid w:val="0064133E"/>
    <w:rsid w:val="00641857"/>
    <w:rsid w:val="00641E63"/>
    <w:rsid w:val="006425F3"/>
    <w:rsid w:val="00642E2F"/>
    <w:rsid w:val="00644F4B"/>
    <w:rsid w:val="00645013"/>
    <w:rsid w:val="006467EE"/>
    <w:rsid w:val="00647FC2"/>
    <w:rsid w:val="00651C42"/>
    <w:rsid w:val="00652631"/>
    <w:rsid w:val="006532C1"/>
    <w:rsid w:val="00655E7A"/>
    <w:rsid w:val="00656A64"/>
    <w:rsid w:val="00657ADD"/>
    <w:rsid w:val="00660816"/>
    <w:rsid w:val="00660904"/>
    <w:rsid w:val="00660A19"/>
    <w:rsid w:val="00660D4F"/>
    <w:rsid w:val="006610F8"/>
    <w:rsid w:val="00661129"/>
    <w:rsid w:val="0066136D"/>
    <w:rsid w:val="0066149A"/>
    <w:rsid w:val="00661E4B"/>
    <w:rsid w:val="006635C6"/>
    <w:rsid w:val="006644FA"/>
    <w:rsid w:val="006648AE"/>
    <w:rsid w:val="00664DDF"/>
    <w:rsid w:val="00665D8D"/>
    <w:rsid w:val="0066700D"/>
    <w:rsid w:val="006715A9"/>
    <w:rsid w:val="006726AD"/>
    <w:rsid w:val="00672FF4"/>
    <w:rsid w:val="0067351D"/>
    <w:rsid w:val="00673A65"/>
    <w:rsid w:val="0067452E"/>
    <w:rsid w:val="00674D35"/>
    <w:rsid w:val="006757EB"/>
    <w:rsid w:val="00675CB3"/>
    <w:rsid w:val="00676E79"/>
    <w:rsid w:val="00677B9A"/>
    <w:rsid w:val="00680B52"/>
    <w:rsid w:val="0068111C"/>
    <w:rsid w:val="00681376"/>
    <w:rsid w:val="006816F5"/>
    <w:rsid w:val="00682C97"/>
    <w:rsid w:val="006834C0"/>
    <w:rsid w:val="00683D48"/>
    <w:rsid w:val="00685953"/>
    <w:rsid w:val="00685C6E"/>
    <w:rsid w:val="00686287"/>
    <w:rsid w:val="00686795"/>
    <w:rsid w:val="00686F66"/>
    <w:rsid w:val="006877BD"/>
    <w:rsid w:val="006903F9"/>
    <w:rsid w:val="00690978"/>
    <w:rsid w:val="00691110"/>
    <w:rsid w:val="00691D24"/>
    <w:rsid w:val="0069326F"/>
    <w:rsid w:val="006943DA"/>
    <w:rsid w:val="00694B0D"/>
    <w:rsid w:val="00694C2F"/>
    <w:rsid w:val="00695569"/>
    <w:rsid w:val="00695C98"/>
    <w:rsid w:val="00696785"/>
    <w:rsid w:val="0069747B"/>
    <w:rsid w:val="006978BE"/>
    <w:rsid w:val="006A076C"/>
    <w:rsid w:val="006A0E3F"/>
    <w:rsid w:val="006A496F"/>
    <w:rsid w:val="006A5CA7"/>
    <w:rsid w:val="006A647B"/>
    <w:rsid w:val="006A6F5C"/>
    <w:rsid w:val="006A7069"/>
    <w:rsid w:val="006B1071"/>
    <w:rsid w:val="006B10DA"/>
    <w:rsid w:val="006B17F7"/>
    <w:rsid w:val="006B1F2B"/>
    <w:rsid w:val="006B1FB0"/>
    <w:rsid w:val="006B449F"/>
    <w:rsid w:val="006B4534"/>
    <w:rsid w:val="006B49CE"/>
    <w:rsid w:val="006B4F38"/>
    <w:rsid w:val="006B5414"/>
    <w:rsid w:val="006B6364"/>
    <w:rsid w:val="006B66BC"/>
    <w:rsid w:val="006B6808"/>
    <w:rsid w:val="006B6EDB"/>
    <w:rsid w:val="006B7313"/>
    <w:rsid w:val="006B7507"/>
    <w:rsid w:val="006C03D7"/>
    <w:rsid w:val="006C1EAF"/>
    <w:rsid w:val="006C5D00"/>
    <w:rsid w:val="006C6106"/>
    <w:rsid w:val="006D0A5D"/>
    <w:rsid w:val="006D1A50"/>
    <w:rsid w:val="006D2639"/>
    <w:rsid w:val="006D38EA"/>
    <w:rsid w:val="006D3F15"/>
    <w:rsid w:val="006D5F5B"/>
    <w:rsid w:val="006D663D"/>
    <w:rsid w:val="006D6DB6"/>
    <w:rsid w:val="006E06D8"/>
    <w:rsid w:val="006E08AE"/>
    <w:rsid w:val="006E17A0"/>
    <w:rsid w:val="006E2B9F"/>
    <w:rsid w:val="006E3408"/>
    <w:rsid w:val="006E4B45"/>
    <w:rsid w:val="006E4DFB"/>
    <w:rsid w:val="006E59D3"/>
    <w:rsid w:val="006E5B37"/>
    <w:rsid w:val="006E5F25"/>
    <w:rsid w:val="006E6DDA"/>
    <w:rsid w:val="006E7423"/>
    <w:rsid w:val="006E7C9F"/>
    <w:rsid w:val="006E7DF6"/>
    <w:rsid w:val="006F0528"/>
    <w:rsid w:val="006F1575"/>
    <w:rsid w:val="006F2030"/>
    <w:rsid w:val="006F2C31"/>
    <w:rsid w:val="006F2D28"/>
    <w:rsid w:val="006F3BAC"/>
    <w:rsid w:val="006F4119"/>
    <w:rsid w:val="006F43F6"/>
    <w:rsid w:val="006F504D"/>
    <w:rsid w:val="006F58ED"/>
    <w:rsid w:val="006F5AC2"/>
    <w:rsid w:val="006F60CE"/>
    <w:rsid w:val="006F7538"/>
    <w:rsid w:val="006F7E89"/>
    <w:rsid w:val="00700DBA"/>
    <w:rsid w:val="007011CE"/>
    <w:rsid w:val="0070257A"/>
    <w:rsid w:val="00702FBF"/>
    <w:rsid w:val="007032F6"/>
    <w:rsid w:val="0070452F"/>
    <w:rsid w:val="007046D8"/>
    <w:rsid w:val="00704F11"/>
    <w:rsid w:val="007052F4"/>
    <w:rsid w:val="00705F21"/>
    <w:rsid w:val="00706221"/>
    <w:rsid w:val="00706E2F"/>
    <w:rsid w:val="00710BC3"/>
    <w:rsid w:val="007116E2"/>
    <w:rsid w:val="00712647"/>
    <w:rsid w:val="00712921"/>
    <w:rsid w:val="0071522C"/>
    <w:rsid w:val="007155B5"/>
    <w:rsid w:val="00715BF7"/>
    <w:rsid w:val="00716A4E"/>
    <w:rsid w:val="00717001"/>
    <w:rsid w:val="00721E27"/>
    <w:rsid w:val="00723299"/>
    <w:rsid w:val="00723AC9"/>
    <w:rsid w:val="00724724"/>
    <w:rsid w:val="00725208"/>
    <w:rsid w:val="007306C9"/>
    <w:rsid w:val="00733035"/>
    <w:rsid w:val="007330A3"/>
    <w:rsid w:val="00733DE6"/>
    <w:rsid w:val="007342D4"/>
    <w:rsid w:val="00734482"/>
    <w:rsid w:val="00734700"/>
    <w:rsid w:val="007357A3"/>
    <w:rsid w:val="007366EF"/>
    <w:rsid w:val="00736D65"/>
    <w:rsid w:val="0073723D"/>
    <w:rsid w:val="00737805"/>
    <w:rsid w:val="00737CE6"/>
    <w:rsid w:val="00740487"/>
    <w:rsid w:val="0074087D"/>
    <w:rsid w:val="00740F80"/>
    <w:rsid w:val="00741B98"/>
    <w:rsid w:val="00742BE0"/>
    <w:rsid w:val="00742BF8"/>
    <w:rsid w:val="00742E30"/>
    <w:rsid w:val="00743785"/>
    <w:rsid w:val="007450D2"/>
    <w:rsid w:val="00745A98"/>
    <w:rsid w:val="0074618F"/>
    <w:rsid w:val="0074687C"/>
    <w:rsid w:val="00746E74"/>
    <w:rsid w:val="00746FE4"/>
    <w:rsid w:val="007501F1"/>
    <w:rsid w:val="00750EB9"/>
    <w:rsid w:val="00750F0B"/>
    <w:rsid w:val="00751719"/>
    <w:rsid w:val="007518C2"/>
    <w:rsid w:val="00751A50"/>
    <w:rsid w:val="007524FA"/>
    <w:rsid w:val="00752F98"/>
    <w:rsid w:val="007537B4"/>
    <w:rsid w:val="00753F30"/>
    <w:rsid w:val="007555CC"/>
    <w:rsid w:val="007555F8"/>
    <w:rsid w:val="00756149"/>
    <w:rsid w:val="00756DBB"/>
    <w:rsid w:val="007608E6"/>
    <w:rsid w:val="0076184D"/>
    <w:rsid w:val="007619EE"/>
    <w:rsid w:val="00761ECC"/>
    <w:rsid w:val="00762B67"/>
    <w:rsid w:val="007632AE"/>
    <w:rsid w:val="00764CE8"/>
    <w:rsid w:val="00764F51"/>
    <w:rsid w:val="0076552F"/>
    <w:rsid w:val="00765907"/>
    <w:rsid w:val="0076594F"/>
    <w:rsid w:val="00770AA4"/>
    <w:rsid w:val="00771A11"/>
    <w:rsid w:val="00774235"/>
    <w:rsid w:val="00774EDE"/>
    <w:rsid w:val="00775B0C"/>
    <w:rsid w:val="00776000"/>
    <w:rsid w:val="00777214"/>
    <w:rsid w:val="00777C28"/>
    <w:rsid w:val="00777E48"/>
    <w:rsid w:val="00781489"/>
    <w:rsid w:val="007820CE"/>
    <w:rsid w:val="00783624"/>
    <w:rsid w:val="00787914"/>
    <w:rsid w:val="00787E44"/>
    <w:rsid w:val="007901E6"/>
    <w:rsid w:val="00792F31"/>
    <w:rsid w:val="007934F1"/>
    <w:rsid w:val="00795295"/>
    <w:rsid w:val="007965AB"/>
    <w:rsid w:val="007965E7"/>
    <w:rsid w:val="00797406"/>
    <w:rsid w:val="00797922"/>
    <w:rsid w:val="007A1A3F"/>
    <w:rsid w:val="007A3EF1"/>
    <w:rsid w:val="007A438B"/>
    <w:rsid w:val="007A518F"/>
    <w:rsid w:val="007A59E3"/>
    <w:rsid w:val="007A6298"/>
    <w:rsid w:val="007A77AA"/>
    <w:rsid w:val="007B14E7"/>
    <w:rsid w:val="007B1857"/>
    <w:rsid w:val="007B2244"/>
    <w:rsid w:val="007B275A"/>
    <w:rsid w:val="007B2A9E"/>
    <w:rsid w:val="007B3554"/>
    <w:rsid w:val="007B393B"/>
    <w:rsid w:val="007B4F8C"/>
    <w:rsid w:val="007B54E0"/>
    <w:rsid w:val="007B5ECA"/>
    <w:rsid w:val="007B6B1B"/>
    <w:rsid w:val="007B6C28"/>
    <w:rsid w:val="007B6C87"/>
    <w:rsid w:val="007B70CF"/>
    <w:rsid w:val="007B74A7"/>
    <w:rsid w:val="007C0025"/>
    <w:rsid w:val="007C1111"/>
    <w:rsid w:val="007C1E57"/>
    <w:rsid w:val="007C25B7"/>
    <w:rsid w:val="007C27BD"/>
    <w:rsid w:val="007C63B6"/>
    <w:rsid w:val="007D3C29"/>
    <w:rsid w:val="007D5646"/>
    <w:rsid w:val="007D5C06"/>
    <w:rsid w:val="007D604A"/>
    <w:rsid w:val="007D6327"/>
    <w:rsid w:val="007D7293"/>
    <w:rsid w:val="007E0EB6"/>
    <w:rsid w:val="007E0F3C"/>
    <w:rsid w:val="007E2AE0"/>
    <w:rsid w:val="007E3580"/>
    <w:rsid w:val="007E36D7"/>
    <w:rsid w:val="007E41B5"/>
    <w:rsid w:val="007E4454"/>
    <w:rsid w:val="007E450A"/>
    <w:rsid w:val="007E54AA"/>
    <w:rsid w:val="007E74C3"/>
    <w:rsid w:val="007E7E0A"/>
    <w:rsid w:val="007F07A6"/>
    <w:rsid w:val="007F25C1"/>
    <w:rsid w:val="007F2CA3"/>
    <w:rsid w:val="007F365A"/>
    <w:rsid w:val="007F376D"/>
    <w:rsid w:val="007F38B8"/>
    <w:rsid w:val="007F3D0F"/>
    <w:rsid w:val="007F5156"/>
    <w:rsid w:val="007F7703"/>
    <w:rsid w:val="007F7F87"/>
    <w:rsid w:val="0080063A"/>
    <w:rsid w:val="00801A7C"/>
    <w:rsid w:val="00803121"/>
    <w:rsid w:val="00803E49"/>
    <w:rsid w:val="008043CB"/>
    <w:rsid w:val="00804870"/>
    <w:rsid w:val="00804A76"/>
    <w:rsid w:val="00805C87"/>
    <w:rsid w:val="00806758"/>
    <w:rsid w:val="008072F9"/>
    <w:rsid w:val="00810241"/>
    <w:rsid w:val="00810885"/>
    <w:rsid w:val="008119BD"/>
    <w:rsid w:val="008127F2"/>
    <w:rsid w:val="00813A02"/>
    <w:rsid w:val="00815583"/>
    <w:rsid w:val="008170CE"/>
    <w:rsid w:val="00817AF2"/>
    <w:rsid w:val="008201C8"/>
    <w:rsid w:val="00820B07"/>
    <w:rsid w:val="00820C38"/>
    <w:rsid w:val="00821AF9"/>
    <w:rsid w:val="00821CC7"/>
    <w:rsid w:val="00821EEC"/>
    <w:rsid w:val="00822C7F"/>
    <w:rsid w:val="00823123"/>
    <w:rsid w:val="008231A0"/>
    <w:rsid w:val="0082454C"/>
    <w:rsid w:val="008245D8"/>
    <w:rsid w:val="00825473"/>
    <w:rsid w:val="008265D5"/>
    <w:rsid w:val="00826830"/>
    <w:rsid w:val="00826D19"/>
    <w:rsid w:val="00826F95"/>
    <w:rsid w:val="00827876"/>
    <w:rsid w:val="00827F68"/>
    <w:rsid w:val="00830158"/>
    <w:rsid w:val="008305D7"/>
    <w:rsid w:val="0083072D"/>
    <w:rsid w:val="008314F7"/>
    <w:rsid w:val="00831AB4"/>
    <w:rsid w:val="00831FB5"/>
    <w:rsid w:val="008336E2"/>
    <w:rsid w:val="00834246"/>
    <w:rsid w:val="008344B9"/>
    <w:rsid w:val="00834D86"/>
    <w:rsid w:val="0083507A"/>
    <w:rsid w:val="00835406"/>
    <w:rsid w:val="008356FF"/>
    <w:rsid w:val="008359F9"/>
    <w:rsid w:val="00835AF0"/>
    <w:rsid w:val="00836AE8"/>
    <w:rsid w:val="00836C42"/>
    <w:rsid w:val="00837573"/>
    <w:rsid w:val="00837C92"/>
    <w:rsid w:val="008408EA"/>
    <w:rsid w:val="00840E7C"/>
    <w:rsid w:val="00841048"/>
    <w:rsid w:val="00842209"/>
    <w:rsid w:val="008424DC"/>
    <w:rsid w:val="00842728"/>
    <w:rsid w:val="008436CC"/>
    <w:rsid w:val="00843843"/>
    <w:rsid w:val="008443E8"/>
    <w:rsid w:val="00844441"/>
    <w:rsid w:val="00845B8B"/>
    <w:rsid w:val="0084665D"/>
    <w:rsid w:val="00846769"/>
    <w:rsid w:val="00846F7E"/>
    <w:rsid w:val="008504D2"/>
    <w:rsid w:val="0085166B"/>
    <w:rsid w:val="00851751"/>
    <w:rsid w:val="0085179E"/>
    <w:rsid w:val="008518FA"/>
    <w:rsid w:val="00851A7B"/>
    <w:rsid w:val="008522F1"/>
    <w:rsid w:val="0085450B"/>
    <w:rsid w:val="00854F66"/>
    <w:rsid w:val="00855720"/>
    <w:rsid w:val="008601AA"/>
    <w:rsid w:val="00860233"/>
    <w:rsid w:val="00860314"/>
    <w:rsid w:val="00860EC4"/>
    <w:rsid w:val="00862576"/>
    <w:rsid w:val="00862660"/>
    <w:rsid w:val="0086311F"/>
    <w:rsid w:val="00863DA4"/>
    <w:rsid w:val="00865A1F"/>
    <w:rsid w:val="00865C1D"/>
    <w:rsid w:val="008662BE"/>
    <w:rsid w:val="00866635"/>
    <w:rsid w:val="0086742C"/>
    <w:rsid w:val="0087008C"/>
    <w:rsid w:val="00873886"/>
    <w:rsid w:val="00874642"/>
    <w:rsid w:val="00876AE5"/>
    <w:rsid w:val="00880A15"/>
    <w:rsid w:val="008814E3"/>
    <w:rsid w:val="0088310F"/>
    <w:rsid w:val="0088350C"/>
    <w:rsid w:val="008841BA"/>
    <w:rsid w:val="00885892"/>
    <w:rsid w:val="00886A3D"/>
    <w:rsid w:val="0088729C"/>
    <w:rsid w:val="00890E30"/>
    <w:rsid w:val="00893206"/>
    <w:rsid w:val="00893285"/>
    <w:rsid w:val="00894850"/>
    <w:rsid w:val="00894E63"/>
    <w:rsid w:val="00895DDB"/>
    <w:rsid w:val="008960C8"/>
    <w:rsid w:val="0089679E"/>
    <w:rsid w:val="00896CD3"/>
    <w:rsid w:val="008975DF"/>
    <w:rsid w:val="008977F3"/>
    <w:rsid w:val="008A10FD"/>
    <w:rsid w:val="008A164A"/>
    <w:rsid w:val="008A1A62"/>
    <w:rsid w:val="008A27DE"/>
    <w:rsid w:val="008A2B03"/>
    <w:rsid w:val="008A3876"/>
    <w:rsid w:val="008A4A30"/>
    <w:rsid w:val="008A6456"/>
    <w:rsid w:val="008A64F6"/>
    <w:rsid w:val="008A68AF"/>
    <w:rsid w:val="008A7690"/>
    <w:rsid w:val="008B05E7"/>
    <w:rsid w:val="008B0A3D"/>
    <w:rsid w:val="008B0E2F"/>
    <w:rsid w:val="008B10D1"/>
    <w:rsid w:val="008B251A"/>
    <w:rsid w:val="008B26E8"/>
    <w:rsid w:val="008B31AA"/>
    <w:rsid w:val="008B5F56"/>
    <w:rsid w:val="008B65C2"/>
    <w:rsid w:val="008C0E7B"/>
    <w:rsid w:val="008C20F5"/>
    <w:rsid w:val="008C23A9"/>
    <w:rsid w:val="008C4B63"/>
    <w:rsid w:val="008C5778"/>
    <w:rsid w:val="008C7A5B"/>
    <w:rsid w:val="008D0E28"/>
    <w:rsid w:val="008D15DF"/>
    <w:rsid w:val="008D3C5C"/>
    <w:rsid w:val="008D4C8F"/>
    <w:rsid w:val="008D55E4"/>
    <w:rsid w:val="008D5DC0"/>
    <w:rsid w:val="008D5EA6"/>
    <w:rsid w:val="008D7391"/>
    <w:rsid w:val="008D79C8"/>
    <w:rsid w:val="008E26EB"/>
    <w:rsid w:val="008E29B4"/>
    <w:rsid w:val="008E309B"/>
    <w:rsid w:val="008E3B17"/>
    <w:rsid w:val="008E4B7E"/>
    <w:rsid w:val="008E50DA"/>
    <w:rsid w:val="008E6483"/>
    <w:rsid w:val="008E6736"/>
    <w:rsid w:val="008F023B"/>
    <w:rsid w:val="008F0BFD"/>
    <w:rsid w:val="008F14F9"/>
    <w:rsid w:val="008F16A1"/>
    <w:rsid w:val="008F1861"/>
    <w:rsid w:val="008F2583"/>
    <w:rsid w:val="008F36A3"/>
    <w:rsid w:val="008F693B"/>
    <w:rsid w:val="008F7912"/>
    <w:rsid w:val="0090091B"/>
    <w:rsid w:val="00901DFE"/>
    <w:rsid w:val="00903E9D"/>
    <w:rsid w:val="00906502"/>
    <w:rsid w:val="00907773"/>
    <w:rsid w:val="00907C06"/>
    <w:rsid w:val="00907EAC"/>
    <w:rsid w:val="00907EB7"/>
    <w:rsid w:val="009100D6"/>
    <w:rsid w:val="00910534"/>
    <w:rsid w:val="00911B20"/>
    <w:rsid w:val="00911B9A"/>
    <w:rsid w:val="00912423"/>
    <w:rsid w:val="00913197"/>
    <w:rsid w:val="00913C33"/>
    <w:rsid w:val="00915710"/>
    <w:rsid w:val="00915ACF"/>
    <w:rsid w:val="00917499"/>
    <w:rsid w:val="00920114"/>
    <w:rsid w:val="0092017C"/>
    <w:rsid w:val="009214FA"/>
    <w:rsid w:val="00921782"/>
    <w:rsid w:val="00921C6C"/>
    <w:rsid w:val="00921E5B"/>
    <w:rsid w:val="0092280E"/>
    <w:rsid w:val="00923AC5"/>
    <w:rsid w:val="00925D87"/>
    <w:rsid w:val="009262EE"/>
    <w:rsid w:val="00926441"/>
    <w:rsid w:val="0092649A"/>
    <w:rsid w:val="00927B95"/>
    <w:rsid w:val="00930210"/>
    <w:rsid w:val="0093092F"/>
    <w:rsid w:val="00930E1E"/>
    <w:rsid w:val="00932C11"/>
    <w:rsid w:val="00932E0E"/>
    <w:rsid w:val="00933097"/>
    <w:rsid w:val="009345A6"/>
    <w:rsid w:val="009351A2"/>
    <w:rsid w:val="00935631"/>
    <w:rsid w:val="009368DB"/>
    <w:rsid w:val="009369F0"/>
    <w:rsid w:val="00936CB2"/>
    <w:rsid w:val="00937261"/>
    <w:rsid w:val="009372C1"/>
    <w:rsid w:val="009373FA"/>
    <w:rsid w:val="00937D24"/>
    <w:rsid w:val="00940E4D"/>
    <w:rsid w:val="0094140E"/>
    <w:rsid w:val="00941CDC"/>
    <w:rsid w:val="00941F0E"/>
    <w:rsid w:val="00942556"/>
    <w:rsid w:val="009428B1"/>
    <w:rsid w:val="009435F4"/>
    <w:rsid w:val="009438AA"/>
    <w:rsid w:val="00945062"/>
    <w:rsid w:val="00945875"/>
    <w:rsid w:val="009460C1"/>
    <w:rsid w:val="00947A12"/>
    <w:rsid w:val="00947A18"/>
    <w:rsid w:val="00947FE7"/>
    <w:rsid w:val="0095290E"/>
    <w:rsid w:val="00952A21"/>
    <w:rsid w:val="00952EF3"/>
    <w:rsid w:val="00953A6E"/>
    <w:rsid w:val="00954203"/>
    <w:rsid w:val="009552EF"/>
    <w:rsid w:val="0095540C"/>
    <w:rsid w:val="00955BFA"/>
    <w:rsid w:val="00957AE6"/>
    <w:rsid w:val="00960D8F"/>
    <w:rsid w:val="00960F32"/>
    <w:rsid w:val="009618D5"/>
    <w:rsid w:val="0096219C"/>
    <w:rsid w:val="009623A1"/>
    <w:rsid w:val="009630B6"/>
    <w:rsid w:val="0096357E"/>
    <w:rsid w:val="00963A5D"/>
    <w:rsid w:val="00964F12"/>
    <w:rsid w:val="00966626"/>
    <w:rsid w:val="00972B3B"/>
    <w:rsid w:val="00973E65"/>
    <w:rsid w:val="009741CE"/>
    <w:rsid w:val="00974430"/>
    <w:rsid w:val="009747C2"/>
    <w:rsid w:val="00974F3B"/>
    <w:rsid w:val="00974F48"/>
    <w:rsid w:val="0097545F"/>
    <w:rsid w:val="00975B9A"/>
    <w:rsid w:val="00977A40"/>
    <w:rsid w:val="0098034E"/>
    <w:rsid w:val="00980A47"/>
    <w:rsid w:val="0098352D"/>
    <w:rsid w:val="009842A8"/>
    <w:rsid w:val="00984323"/>
    <w:rsid w:val="00984FAC"/>
    <w:rsid w:val="00985578"/>
    <w:rsid w:val="00985B9F"/>
    <w:rsid w:val="00985CED"/>
    <w:rsid w:val="009909B0"/>
    <w:rsid w:val="00993D55"/>
    <w:rsid w:val="009945C7"/>
    <w:rsid w:val="009966D8"/>
    <w:rsid w:val="00996CC7"/>
    <w:rsid w:val="009A0489"/>
    <w:rsid w:val="009A07B1"/>
    <w:rsid w:val="009A0A90"/>
    <w:rsid w:val="009A16B1"/>
    <w:rsid w:val="009A2A8F"/>
    <w:rsid w:val="009A3607"/>
    <w:rsid w:val="009A4428"/>
    <w:rsid w:val="009A4C28"/>
    <w:rsid w:val="009A5569"/>
    <w:rsid w:val="009A5863"/>
    <w:rsid w:val="009A5DEE"/>
    <w:rsid w:val="009A72B0"/>
    <w:rsid w:val="009A73B5"/>
    <w:rsid w:val="009A75D5"/>
    <w:rsid w:val="009A7AA5"/>
    <w:rsid w:val="009A7FE9"/>
    <w:rsid w:val="009B06CD"/>
    <w:rsid w:val="009B174D"/>
    <w:rsid w:val="009B19A5"/>
    <w:rsid w:val="009B242B"/>
    <w:rsid w:val="009B4178"/>
    <w:rsid w:val="009B492C"/>
    <w:rsid w:val="009B6D15"/>
    <w:rsid w:val="009C0490"/>
    <w:rsid w:val="009C1520"/>
    <w:rsid w:val="009C1729"/>
    <w:rsid w:val="009C2403"/>
    <w:rsid w:val="009C3992"/>
    <w:rsid w:val="009C3DED"/>
    <w:rsid w:val="009C530A"/>
    <w:rsid w:val="009C5E93"/>
    <w:rsid w:val="009C6184"/>
    <w:rsid w:val="009C6C33"/>
    <w:rsid w:val="009C7DE7"/>
    <w:rsid w:val="009D000B"/>
    <w:rsid w:val="009D1812"/>
    <w:rsid w:val="009D1976"/>
    <w:rsid w:val="009D33AA"/>
    <w:rsid w:val="009D3B64"/>
    <w:rsid w:val="009D3DB7"/>
    <w:rsid w:val="009E0A93"/>
    <w:rsid w:val="009E1379"/>
    <w:rsid w:val="009E1CF9"/>
    <w:rsid w:val="009E2014"/>
    <w:rsid w:val="009E2A96"/>
    <w:rsid w:val="009E34E4"/>
    <w:rsid w:val="009E443B"/>
    <w:rsid w:val="009E4472"/>
    <w:rsid w:val="009E4D44"/>
    <w:rsid w:val="009E4FEC"/>
    <w:rsid w:val="009E58F5"/>
    <w:rsid w:val="009E67EE"/>
    <w:rsid w:val="009E6CFC"/>
    <w:rsid w:val="009E70D8"/>
    <w:rsid w:val="009F0776"/>
    <w:rsid w:val="009F15F4"/>
    <w:rsid w:val="009F1FB0"/>
    <w:rsid w:val="009F3087"/>
    <w:rsid w:val="009F4B41"/>
    <w:rsid w:val="009F5A71"/>
    <w:rsid w:val="009F5B9C"/>
    <w:rsid w:val="009F5ED0"/>
    <w:rsid w:val="009F679A"/>
    <w:rsid w:val="00A00516"/>
    <w:rsid w:val="00A0051A"/>
    <w:rsid w:val="00A00D12"/>
    <w:rsid w:val="00A017BF"/>
    <w:rsid w:val="00A01E1A"/>
    <w:rsid w:val="00A0221E"/>
    <w:rsid w:val="00A02A44"/>
    <w:rsid w:val="00A0382D"/>
    <w:rsid w:val="00A03DA1"/>
    <w:rsid w:val="00A05788"/>
    <w:rsid w:val="00A103A8"/>
    <w:rsid w:val="00A10EF0"/>
    <w:rsid w:val="00A11528"/>
    <w:rsid w:val="00A1166C"/>
    <w:rsid w:val="00A11B0D"/>
    <w:rsid w:val="00A129E9"/>
    <w:rsid w:val="00A12FF6"/>
    <w:rsid w:val="00A13041"/>
    <w:rsid w:val="00A1456E"/>
    <w:rsid w:val="00A15473"/>
    <w:rsid w:val="00A16C06"/>
    <w:rsid w:val="00A17934"/>
    <w:rsid w:val="00A17A4B"/>
    <w:rsid w:val="00A203D6"/>
    <w:rsid w:val="00A2050F"/>
    <w:rsid w:val="00A20A48"/>
    <w:rsid w:val="00A21357"/>
    <w:rsid w:val="00A22079"/>
    <w:rsid w:val="00A223D4"/>
    <w:rsid w:val="00A234BE"/>
    <w:rsid w:val="00A23573"/>
    <w:rsid w:val="00A23C30"/>
    <w:rsid w:val="00A23D56"/>
    <w:rsid w:val="00A24336"/>
    <w:rsid w:val="00A250E6"/>
    <w:rsid w:val="00A25805"/>
    <w:rsid w:val="00A25F7C"/>
    <w:rsid w:val="00A272D6"/>
    <w:rsid w:val="00A2757B"/>
    <w:rsid w:val="00A27754"/>
    <w:rsid w:val="00A30121"/>
    <w:rsid w:val="00A3120F"/>
    <w:rsid w:val="00A3213A"/>
    <w:rsid w:val="00A321F7"/>
    <w:rsid w:val="00A34434"/>
    <w:rsid w:val="00A351F1"/>
    <w:rsid w:val="00A36919"/>
    <w:rsid w:val="00A37607"/>
    <w:rsid w:val="00A37AC0"/>
    <w:rsid w:val="00A40496"/>
    <w:rsid w:val="00A40EE0"/>
    <w:rsid w:val="00A411EE"/>
    <w:rsid w:val="00A41811"/>
    <w:rsid w:val="00A42432"/>
    <w:rsid w:val="00A427CC"/>
    <w:rsid w:val="00A42FB4"/>
    <w:rsid w:val="00A43236"/>
    <w:rsid w:val="00A435CE"/>
    <w:rsid w:val="00A445CC"/>
    <w:rsid w:val="00A44C15"/>
    <w:rsid w:val="00A46067"/>
    <w:rsid w:val="00A462A9"/>
    <w:rsid w:val="00A4688B"/>
    <w:rsid w:val="00A4776A"/>
    <w:rsid w:val="00A517FE"/>
    <w:rsid w:val="00A519B8"/>
    <w:rsid w:val="00A51E55"/>
    <w:rsid w:val="00A52839"/>
    <w:rsid w:val="00A53008"/>
    <w:rsid w:val="00A5393A"/>
    <w:rsid w:val="00A53F1E"/>
    <w:rsid w:val="00A549BB"/>
    <w:rsid w:val="00A55748"/>
    <w:rsid w:val="00A5673C"/>
    <w:rsid w:val="00A56B05"/>
    <w:rsid w:val="00A56F27"/>
    <w:rsid w:val="00A5709F"/>
    <w:rsid w:val="00A6046A"/>
    <w:rsid w:val="00A604EF"/>
    <w:rsid w:val="00A64C23"/>
    <w:rsid w:val="00A651A8"/>
    <w:rsid w:val="00A65E5C"/>
    <w:rsid w:val="00A6646C"/>
    <w:rsid w:val="00A664FE"/>
    <w:rsid w:val="00A703E8"/>
    <w:rsid w:val="00A71697"/>
    <w:rsid w:val="00A722F0"/>
    <w:rsid w:val="00A72D16"/>
    <w:rsid w:val="00A7470F"/>
    <w:rsid w:val="00A751FA"/>
    <w:rsid w:val="00A75DEC"/>
    <w:rsid w:val="00A7760A"/>
    <w:rsid w:val="00A77612"/>
    <w:rsid w:val="00A77BB8"/>
    <w:rsid w:val="00A81383"/>
    <w:rsid w:val="00A8182E"/>
    <w:rsid w:val="00A818F3"/>
    <w:rsid w:val="00A81B3F"/>
    <w:rsid w:val="00A82F37"/>
    <w:rsid w:val="00A83BEA"/>
    <w:rsid w:val="00A84CB3"/>
    <w:rsid w:val="00A84EA0"/>
    <w:rsid w:val="00A85ECC"/>
    <w:rsid w:val="00A8615D"/>
    <w:rsid w:val="00A916F5"/>
    <w:rsid w:val="00A920E9"/>
    <w:rsid w:val="00A92A03"/>
    <w:rsid w:val="00A92CBF"/>
    <w:rsid w:val="00A93400"/>
    <w:rsid w:val="00A935E7"/>
    <w:rsid w:val="00A93C2A"/>
    <w:rsid w:val="00A9497F"/>
    <w:rsid w:val="00A95508"/>
    <w:rsid w:val="00A956CC"/>
    <w:rsid w:val="00A95BCB"/>
    <w:rsid w:val="00A95C56"/>
    <w:rsid w:val="00A9683E"/>
    <w:rsid w:val="00A97A28"/>
    <w:rsid w:val="00A97C79"/>
    <w:rsid w:val="00A97CB0"/>
    <w:rsid w:val="00AA0EF1"/>
    <w:rsid w:val="00AA10EE"/>
    <w:rsid w:val="00AA30E9"/>
    <w:rsid w:val="00AA6A91"/>
    <w:rsid w:val="00AB0E2E"/>
    <w:rsid w:val="00AB2ADC"/>
    <w:rsid w:val="00AB2BD7"/>
    <w:rsid w:val="00AB53D8"/>
    <w:rsid w:val="00AB57D3"/>
    <w:rsid w:val="00AB5CD1"/>
    <w:rsid w:val="00AB5EAF"/>
    <w:rsid w:val="00AB6350"/>
    <w:rsid w:val="00AB6567"/>
    <w:rsid w:val="00AB70BA"/>
    <w:rsid w:val="00AC0BB7"/>
    <w:rsid w:val="00AC0DFB"/>
    <w:rsid w:val="00AC1959"/>
    <w:rsid w:val="00AC44E0"/>
    <w:rsid w:val="00AC57EA"/>
    <w:rsid w:val="00AC5CE4"/>
    <w:rsid w:val="00AC632D"/>
    <w:rsid w:val="00AC6A82"/>
    <w:rsid w:val="00AC73DF"/>
    <w:rsid w:val="00AD037B"/>
    <w:rsid w:val="00AD0DEC"/>
    <w:rsid w:val="00AD0FBA"/>
    <w:rsid w:val="00AD224A"/>
    <w:rsid w:val="00AD2EF7"/>
    <w:rsid w:val="00AD319D"/>
    <w:rsid w:val="00AD38A4"/>
    <w:rsid w:val="00AD38CC"/>
    <w:rsid w:val="00AD39FF"/>
    <w:rsid w:val="00AD4A79"/>
    <w:rsid w:val="00AD5C45"/>
    <w:rsid w:val="00AD5DE1"/>
    <w:rsid w:val="00AD613D"/>
    <w:rsid w:val="00AD62BB"/>
    <w:rsid w:val="00AE10CB"/>
    <w:rsid w:val="00AE2652"/>
    <w:rsid w:val="00AE681B"/>
    <w:rsid w:val="00AE6C4C"/>
    <w:rsid w:val="00AF02C9"/>
    <w:rsid w:val="00AF0888"/>
    <w:rsid w:val="00AF145D"/>
    <w:rsid w:val="00AF1E47"/>
    <w:rsid w:val="00AF1E9C"/>
    <w:rsid w:val="00AF1EB6"/>
    <w:rsid w:val="00AF31EA"/>
    <w:rsid w:val="00AF3419"/>
    <w:rsid w:val="00AF46B0"/>
    <w:rsid w:val="00AF46D2"/>
    <w:rsid w:val="00AF5746"/>
    <w:rsid w:val="00AF627B"/>
    <w:rsid w:val="00AF6A86"/>
    <w:rsid w:val="00AF7E92"/>
    <w:rsid w:val="00B000F1"/>
    <w:rsid w:val="00B025A3"/>
    <w:rsid w:val="00B03A7D"/>
    <w:rsid w:val="00B03C2B"/>
    <w:rsid w:val="00B04636"/>
    <w:rsid w:val="00B061AA"/>
    <w:rsid w:val="00B0629F"/>
    <w:rsid w:val="00B07072"/>
    <w:rsid w:val="00B10525"/>
    <w:rsid w:val="00B11683"/>
    <w:rsid w:val="00B11F3D"/>
    <w:rsid w:val="00B149E8"/>
    <w:rsid w:val="00B173EA"/>
    <w:rsid w:val="00B1754B"/>
    <w:rsid w:val="00B175B4"/>
    <w:rsid w:val="00B20642"/>
    <w:rsid w:val="00B211E6"/>
    <w:rsid w:val="00B251A7"/>
    <w:rsid w:val="00B25A22"/>
    <w:rsid w:val="00B25AF8"/>
    <w:rsid w:val="00B2653A"/>
    <w:rsid w:val="00B26BA7"/>
    <w:rsid w:val="00B2763D"/>
    <w:rsid w:val="00B27779"/>
    <w:rsid w:val="00B3051B"/>
    <w:rsid w:val="00B30BCD"/>
    <w:rsid w:val="00B30CC9"/>
    <w:rsid w:val="00B329B9"/>
    <w:rsid w:val="00B3438F"/>
    <w:rsid w:val="00B344E5"/>
    <w:rsid w:val="00B34FD9"/>
    <w:rsid w:val="00B367B2"/>
    <w:rsid w:val="00B375C7"/>
    <w:rsid w:val="00B3767C"/>
    <w:rsid w:val="00B37E7B"/>
    <w:rsid w:val="00B40325"/>
    <w:rsid w:val="00B406AD"/>
    <w:rsid w:val="00B407F2"/>
    <w:rsid w:val="00B412A6"/>
    <w:rsid w:val="00B42901"/>
    <w:rsid w:val="00B43312"/>
    <w:rsid w:val="00B43E53"/>
    <w:rsid w:val="00B441A7"/>
    <w:rsid w:val="00B444D1"/>
    <w:rsid w:val="00B44C92"/>
    <w:rsid w:val="00B47E95"/>
    <w:rsid w:val="00B554A4"/>
    <w:rsid w:val="00B557EE"/>
    <w:rsid w:val="00B56268"/>
    <w:rsid w:val="00B5631A"/>
    <w:rsid w:val="00B563C2"/>
    <w:rsid w:val="00B5772E"/>
    <w:rsid w:val="00B60887"/>
    <w:rsid w:val="00B60ED7"/>
    <w:rsid w:val="00B61747"/>
    <w:rsid w:val="00B61E0E"/>
    <w:rsid w:val="00B62095"/>
    <w:rsid w:val="00B62504"/>
    <w:rsid w:val="00B62CFF"/>
    <w:rsid w:val="00B6456C"/>
    <w:rsid w:val="00B65C4B"/>
    <w:rsid w:val="00B66C72"/>
    <w:rsid w:val="00B67172"/>
    <w:rsid w:val="00B677A1"/>
    <w:rsid w:val="00B67930"/>
    <w:rsid w:val="00B709FB"/>
    <w:rsid w:val="00B70CA2"/>
    <w:rsid w:val="00B71484"/>
    <w:rsid w:val="00B720CE"/>
    <w:rsid w:val="00B72510"/>
    <w:rsid w:val="00B727B9"/>
    <w:rsid w:val="00B72C1C"/>
    <w:rsid w:val="00B72CAF"/>
    <w:rsid w:val="00B74049"/>
    <w:rsid w:val="00B75233"/>
    <w:rsid w:val="00B75E16"/>
    <w:rsid w:val="00B769AD"/>
    <w:rsid w:val="00B76B0C"/>
    <w:rsid w:val="00B76D5D"/>
    <w:rsid w:val="00B801D5"/>
    <w:rsid w:val="00B8027D"/>
    <w:rsid w:val="00B81293"/>
    <w:rsid w:val="00B81782"/>
    <w:rsid w:val="00B818A9"/>
    <w:rsid w:val="00B81E3D"/>
    <w:rsid w:val="00B828F8"/>
    <w:rsid w:val="00B8339F"/>
    <w:rsid w:val="00B83472"/>
    <w:rsid w:val="00B83C96"/>
    <w:rsid w:val="00B84579"/>
    <w:rsid w:val="00B8491B"/>
    <w:rsid w:val="00B8536E"/>
    <w:rsid w:val="00B85633"/>
    <w:rsid w:val="00B86AA5"/>
    <w:rsid w:val="00B86C6C"/>
    <w:rsid w:val="00B87F46"/>
    <w:rsid w:val="00B87F55"/>
    <w:rsid w:val="00B9049D"/>
    <w:rsid w:val="00B90A39"/>
    <w:rsid w:val="00B914C8"/>
    <w:rsid w:val="00B91617"/>
    <w:rsid w:val="00B9193F"/>
    <w:rsid w:val="00B93191"/>
    <w:rsid w:val="00B94562"/>
    <w:rsid w:val="00B94F04"/>
    <w:rsid w:val="00B952B4"/>
    <w:rsid w:val="00B9561D"/>
    <w:rsid w:val="00B95CB4"/>
    <w:rsid w:val="00B96970"/>
    <w:rsid w:val="00B969E8"/>
    <w:rsid w:val="00B96CF9"/>
    <w:rsid w:val="00B97802"/>
    <w:rsid w:val="00B97912"/>
    <w:rsid w:val="00BA0470"/>
    <w:rsid w:val="00BA13D2"/>
    <w:rsid w:val="00BA164A"/>
    <w:rsid w:val="00BA1862"/>
    <w:rsid w:val="00BA1A63"/>
    <w:rsid w:val="00BA2DE3"/>
    <w:rsid w:val="00BA3275"/>
    <w:rsid w:val="00BA3C4C"/>
    <w:rsid w:val="00BA522E"/>
    <w:rsid w:val="00BA5867"/>
    <w:rsid w:val="00BA588B"/>
    <w:rsid w:val="00BA6D35"/>
    <w:rsid w:val="00BA7CB8"/>
    <w:rsid w:val="00BA7E48"/>
    <w:rsid w:val="00BB0CB0"/>
    <w:rsid w:val="00BB1508"/>
    <w:rsid w:val="00BB1E59"/>
    <w:rsid w:val="00BB2543"/>
    <w:rsid w:val="00BB336F"/>
    <w:rsid w:val="00BB348E"/>
    <w:rsid w:val="00BB3D85"/>
    <w:rsid w:val="00BB4A9B"/>
    <w:rsid w:val="00BB4EF5"/>
    <w:rsid w:val="00BB50F5"/>
    <w:rsid w:val="00BB52E8"/>
    <w:rsid w:val="00BB55DD"/>
    <w:rsid w:val="00BB5BC4"/>
    <w:rsid w:val="00BB60CC"/>
    <w:rsid w:val="00BB7E55"/>
    <w:rsid w:val="00BB7FB1"/>
    <w:rsid w:val="00BC1D8A"/>
    <w:rsid w:val="00BC2128"/>
    <w:rsid w:val="00BC2D4F"/>
    <w:rsid w:val="00BC3CD5"/>
    <w:rsid w:val="00BC4861"/>
    <w:rsid w:val="00BC4CCE"/>
    <w:rsid w:val="00BC5094"/>
    <w:rsid w:val="00BC593A"/>
    <w:rsid w:val="00BC6CD6"/>
    <w:rsid w:val="00BC7606"/>
    <w:rsid w:val="00BC765F"/>
    <w:rsid w:val="00BC772E"/>
    <w:rsid w:val="00BD027C"/>
    <w:rsid w:val="00BD07DD"/>
    <w:rsid w:val="00BD1A18"/>
    <w:rsid w:val="00BD1C76"/>
    <w:rsid w:val="00BD294E"/>
    <w:rsid w:val="00BD3219"/>
    <w:rsid w:val="00BD3F7E"/>
    <w:rsid w:val="00BD4168"/>
    <w:rsid w:val="00BD51D8"/>
    <w:rsid w:val="00BD51F2"/>
    <w:rsid w:val="00BD5395"/>
    <w:rsid w:val="00BD68FC"/>
    <w:rsid w:val="00BD6C9B"/>
    <w:rsid w:val="00BD7D90"/>
    <w:rsid w:val="00BE087A"/>
    <w:rsid w:val="00BE1DA5"/>
    <w:rsid w:val="00BE3C90"/>
    <w:rsid w:val="00BE5593"/>
    <w:rsid w:val="00BF02DD"/>
    <w:rsid w:val="00BF053D"/>
    <w:rsid w:val="00BF0BEC"/>
    <w:rsid w:val="00BF2601"/>
    <w:rsid w:val="00BF3BB9"/>
    <w:rsid w:val="00BF5995"/>
    <w:rsid w:val="00BF7000"/>
    <w:rsid w:val="00BF7B07"/>
    <w:rsid w:val="00BF7D3F"/>
    <w:rsid w:val="00BF7E43"/>
    <w:rsid w:val="00C00A4C"/>
    <w:rsid w:val="00C03987"/>
    <w:rsid w:val="00C05075"/>
    <w:rsid w:val="00C069BF"/>
    <w:rsid w:val="00C072AA"/>
    <w:rsid w:val="00C07CAD"/>
    <w:rsid w:val="00C1009F"/>
    <w:rsid w:val="00C10E4B"/>
    <w:rsid w:val="00C11A67"/>
    <w:rsid w:val="00C123C8"/>
    <w:rsid w:val="00C127B0"/>
    <w:rsid w:val="00C13076"/>
    <w:rsid w:val="00C14740"/>
    <w:rsid w:val="00C16ED4"/>
    <w:rsid w:val="00C172F4"/>
    <w:rsid w:val="00C20A1B"/>
    <w:rsid w:val="00C20B6A"/>
    <w:rsid w:val="00C223A3"/>
    <w:rsid w:val="00C22D3C"/>
    <w:rsid w:val="00C2483E"/>
    <w:rsid w:val="00C24E4A"/>
    <w:rsid w:val="00C2696C"/>
    <w:rsid w:val="00C270DA"/>
    <w:rsid w:val="00C27BCD"/>
    <w:rsid w:val="00C27C91"/>
    <w:rsid w:val="00C304DE"/>
    <w:rsid w:val="00C30F90"/>
    <w:rsid w:val="00C3113C"/>
    <w:rsid w:val="00C347F2"/>
    <w:rsid w:val="00C373A0"/>
    <w:rsid w:val="00C409EC"/>
    <w:rsid w:val="00C41232"/>
    <w:rsid w:val="00C42658"/>
    <w:rsid w:val="00C43B7A"/>
    <w:rsid w:val="00C46D9B"/>
    <w:rsid w:val="00C47AB1"/>
    <w:rsid w:val="00C47C85"/>
    <w:rsid w:val="00C506FD"/>
    <w:rsid w:val="00C5142D"/>
    <w:rsid w:val="00C51431"/>
    <w:rsid w:val="00C52D92"/>
    <w:rsid w:val="00C54749"/>
    <w:rsid w:val="00C547A7"/>
    <w:rsid w:val="00C54A84"/>
    <w:rsid w:val="00C54DA3"/>
    <w:rsid w:val="00C5556D"/>
    <w:rsid w:val="00C5605A"/>
    <w:rsid w:val="00C577D6"/>
    <w:rsid w:val="00C57CDA"/>
    <w:rsid w:val="00C601C3"/>
    <w:rsid w:val="00C602F7"/>
    <w:rsid w:val="00C625C6"/>
    <w:rsid w:val="00C625DF"/>
    <w:rsid w:val="00C63D89"/>
    <w:rsid w:val="00C6404B"/>
    <w:rsid w:val="00C64924"/>
    <w:rsid w:val="00C64C20"/>
    <w:rsid w:val="00C64D97"/>
    <w:rsid w:val="00C65762"/>
    <w:rsid w:val="00C663A9"/>
    <w:rsid w:val="00C66FEC"/>
    <w:rsid w:val="00C677BC"/>
    <w:rsid w:val="00C6789A"/>
    <w:rsid w:val="00C70467"/>
    <w:rsid w:val="00C70746"/>
    <w:rsid w:val="00C71856"/>
    <w:rsid w:val="00C74643"/>
    <w:rsid w:val="00C74852"/>
    <w:rsid w:val="00C74A48"/>
    <w:rsid w:val="00C75CD9"/>
    <w:rsid w:val="00C76A22"/>
    <w:rsid w:val="00C77325"/>
    <w:rsid w:val="00C779C8"/>
    <w:rsid w:val="00C77B18"/>
    <w:rsid w:val="00C77BC3"/>
    <w:rsid w:val="00C80426"/>
    <w:rsid w:val="00C8070E"/>
    <w:rsid w:val="00C80EA8"/>
    <w:rsid w:val="00C8251F"/>
    <w:rsid w:val="00C82846"/>
    <w:rsid w:val="00C82F88"/>
    <w:rsid w:val="00C85085"/>
    <w:rsid w:val="00C85CB5"/>
    <w:rsid w:val="00C86894"/>
    <w:rsid w:val="00C872AF"/>
    <w:rsid w:val="00C8754E"/>
    <w:rsid w:val="00C87FD4"/>
    <w:rsid w:val="00C931A3"/>
    <w:rsid w:val="00C93EE6"/>
    <w:rsid w:val="00C940C3"/>
    <w:rsid w:val="00C94D4A"/>
    <w:rsid w:val="00C951DE"/>
    <w:rsid w:val="00CA0655"/>
    <w:rsid w:val="00CA10AF"/>
    <w:rsid w:val="00CA1612"/>
    <w:rsid w:val="00CA1633"/>
    <w:rsid w:val="00CA166B"/>
    <w:rsid w:val="00CA1AF5"/>
    <w:rsid w:val="00CA2D5E"/>
    <w:rsid w:val="00CA2E08"/>
    <w:rsid w:val="00CA3FA2"/>
    <w:rsid w:val="00CA4254"/>
    <w:rsid w:val="00CA5A03"/>
    <w:rsid w:val="00CA6947"/>
    <w:rsid w:val="00CA6BBB"/>
    <w:rsid w:val="00CA7932"/>
    <w:rsid w:val="00CB0C6D"/>
    <w:rsid w:val="00CB149B"/>
    <w:rsid w:val="00CB1565"/>
    <w:rsid w:val="00CB2170"/>
    <w:rsid w:val="00CB254B"/>
    <w:rsid w:val="00CB2567"/>
    <w:rsid w:val="00CB42D5"/>
    <w:rsid w:val="00CB469F"/>
    <w:rsid w:val="00CB496E"/>
    <w:rsid w:val="00CB50A6"/>
    <w:rsid w:val="00CB5491"/>
    <w:rsid w:val="00CB680D"/>
    <w:rsid w:val="00CB70F0"/>
    <w:rsid w:val="00CC0DAD"/>
    <w:rsid w:val="00CC30A9"/>
    <w:rsid w:val="00CC6A56"/>
    <w:rsid w:val="00CC6B0D"/>
    <w:rsid w:val="00CD09F1"/>
    <w:rsid w:val="00CD1C73"/>
    <w:rsid w:val="00CD20AF"/>
    <w:rsid w:val="00CD2E61"/>
    <w:rsid w:val="00CD2F4B"/>
    <w:rsid w:val="00CD45A0"/>
    <w:rsid w:val="00CD4EAC"/>
    <w:rsid w:val="00CD790F"/>
    <w:rsid w:val="00CE0A77"/>
    <w:rsid w:val="00CE2027"/>
    <w:rsid w:val="00CE212A"/>
    <w:rsid w:val="00CE2725"/>
    <w:rsid w:val="00CE2E90"/>
    <w:rsid w:val="00CE3682"/>
    <w:rsid w:val="00CE3849"/>
    <w:rsid w:val="00CE3BFF"/>
    <w:rsid w:val="00CE443B"/>
    <w:rsid w:val="00CE44C5"/>
    <w:rsid w:val="00CE5ABB"/>
    <w:rsid w:val="00CE6090"/>
    <w:rsid w:val="00CE6278"/>
    <w:rsid w:val="00CE6E2E"/>
    <w:rsid w:val="00CE6FA5"/>
    <w:rsid w:val="00CE7114"/>
    <w:rsid w:val="00CE7156"/>
    <w:rsid w:val="00CE7476"/>
    <w:rsid w:val="00CF1036"/>
    <w:rsid w:val="00CF1664"/>
    <w:rsid w:val="00CF37E6"/>
    <w:rsid w:val="00CF43E4"/>
    <w:rsid w:val="00CF5431"/>
    <w:rsid w:val="00CF6D4A"/>
    <w:rsid w:val="00CF7626"/>
    <w:rsid w:val="00D001B9"/>
    <w:rsid w:val="00D00720"/>
    <w:rsid w:val="00D00827"/>
    <w:rsid w:val="00D0088C"/>
    <w:rsid w:val="00D008E3"/>
    <w:rsid w:val="00D00E2C"/>
    <w:rsid w:val="00D01EF5"/>
    <w:rsid w:val="00D02471"/>
    <w:rsid w:val="00D02D7B"/>
    <w:rsid w:val="00D03863"/>
    <w:rsid w:val="00D039C4"/>
    <w:rsid w:val="00D05005"/>
    <w:rsid w:val="00D0546C"/>
    <w:rsid w:val="00D05602"/>
    <w:rsid w:val="00D05700"/>
    <w:rsid w:val="00D06C3C"/>
    <w:rsid w:val="00D07403"/>
    <w:rsid w:val="00D10CCF"/>
    <w:rsid w:val="00D10DC6"/>
    <w:rsid w:val="00D113FB"/>
    <w:rsid w:val="00D118E8"/>
    <w:rsid w:val="00D11E97"/>
    <w:rsid w:val="00D12843"/>
    <w:rsid w:val="00D12EE9"/>
    <w:rsid w:val="00D1340A"/>
    <w:rsid w:val="00D1386D"/>
    <w:rsid w:val="00D16438"/>
    <w:rsid w:val="00D16AF4"/>
    <w:rsid w:val="00D21AE7"/>
    <w:rsid w:val="00D220E9"/>
    <w:rsid w:val="00D24C43"/>
    <w:rsid w:val="00D24CA7"/>
    <w:rsid w:val="00D24EBF"/>
    <w:rsid w:val="00D24EF5"/>
    <w:rsid w:val="00D25932"/>
    <w:rsid w:val="00D2593F"/>
    <w:rsid w:val="00D25961"/>
    <w:rsid w:val="00D2693D"/>
    <w:rsid w:val="00D26F46"/>
    <w:rsid w:val="00D271D9"/>
    <w:rsid w:val="00D276F1"/>
    <w:rsid w:val="00D30CC8"/>
    <w:rsid w:val="00D31F17"/>
    <w:rsid w:val="00D32007"/>
    <w:rsid w:val="00D3380F"/>
    <w:rsid w:val="00D3385B"/>
    <w:rsid w:val="00D36935"/>
    <w:rsid w:val="00D36F11"/>
    <w:rsid w:val="00D37554"/>
    <w:rsid w:val="00D377CF"/>
    <w:rsid w:val="00D37897"/>
    <w:rsid w:val="00D37B19"/>
    <w:rsid w:val="00D4098B"/>
    <w:rsid w:val="00D419FC"/>
    <w:rsid w:val="00D41A8C"/>
    <w:rsid w:val="00D431F7"/>
    <w:rsid w:val="00D43A02"/>
    <w:rsid w:val="00D44293"/>
    <w:rsid w:val="00D44B4F"/>
    <w:rsid w:val="00D45305"/>
    <w:rsid w:val="00D456BD"/>
    <w:rsid w:val="00D45EFF"/>
    <w:rsid w:val="00D460C0"/>
    <w:rsid w:val="00D46349"/>
    <w:rsid w:val="00D4740B"/>
    <w:rsid w:val="00D478B2"/>
    <w:rsid w:val="00D50BE6"/>
    <w:rsid w:val="00D514EF"/>
    <w:rsid w:val="00D52C48"/>
    <w:rsid w:val="00D547DE"/>
    <w:rsid w:val="00D5516C"/>
    <w:rsid w:val="00D55968"/>
    <w:rsid w:val="00D55E67"/>
    <w:rsid w:val="00D60984"/>
    <w:rsid w:val="00D60EB4"/>
    <w:rsid w:val="00D61A90"/>
    <w:rsid w:val="00D62D71"/>
    <w:rsid w:val="00D63E2A"/>
    <w:rsid w:val="00D64684"/>
    <w:rsid w:val="00D64CD2"/>
    <w:rsid w:val="00D64D20"/>
    <w:rsid w:val="00D66FAA"/>
    <w:rsid w:val="00D6710F"/>
    <w:rsid w:val="00D67DAD"/>
    <w:rsid w:val="00D67F5A"/>
    <w:rsid w:val="00D72915"/>
    <w:rsid w:val="00D74B52"/>
    <w:rsid w:val="00D74EE3"/>
    <w:rsid w:val="00D804BD"/>
    <w:rsid w:val="00D81200"/>
    <w:rsid w:val="00D81877"/>
    <w:rsid w:val="00D819ED"/>
    <w:rsid w:val="00D83FB7"/>
    <w:rsid w:val="00D84477"/>
    <w:rsid w:val="00D8482F"/>
    <w:rsid w:val="00D850DB"/>
    <w:rsid w:val="00D866C5"/>
    <w:rsid w:val="00D87D50"/>
    <w:rsid w:val="00D908A6"/>
    <w:rsid w:val="00D91A02"/>
    <w:rsid w:val="00D924B0"/>
    <w:rsid w:val="00D9261E"/>
    <w:rsid w:val="00D9290D"/>
    <w:rsid w:val="00D92B5D"/>
    <w:rsid w:val="00D93096"/>
    <w:rsid w:val="00D9327B"/>
    <w:rsid w:val="00D9329B"/>
    <w:rsid w:val="00D9346B"/>
    <w:rsid w:val="00D949FA"/>
    <w:rsid w:val="00D94C14"/>
    <w:rsid w:val="00D9622E"/>
    <w:rsid w:val="00D978D2"/>
    <w:rsid w:val="00D97BC6"/>
    <w:rsid w:val="00D97E39"/>
    <w:rsid w:val="00D97F13"/>
    <w:rsid w:val="00D97F39"/>
    <w:rsid w:val="00DA45CC"/>
    <w:rsid w:val="00DA46AB"/>
    <w:rsid w:val="00DA4B1E"/>
    <w:rsid w:val="00DA5000"/>
    <w:rsid w:val="00DA54CE"/>
    <w:rsid w:val="00DA6C91"/>
    <w:rsid w:val="00DB0452"/>
    <w:rsid w:val="00DB21ED"/>
    <w:rsid w:val="00DB251D"/>
    <w:rsid w:val="00DB2D17"/>
    <w:rsid w:val="00DB37DF"/>
    <w:rsid w:val="00DB41BB"/>
    <w:rsid w:val="00DB5C19"/>
    <w:rsid w:val="00DB62D8"/>
    <w:rsid w:val="00DB6614"/>
    <w:rsid w:val="00DB6D2E"/>
    <w:rsid w:val="00DC0633"/>
    <w:rsid w:val="00DC0CC8"/>
    <w:rsid w:val="00DC0D01"/>
    <w:rsid w:val="00DC14E0"/>
    <w:rsid w:val="00DC4334"/>
    <w:rsid w:val="00DC4892"/>
    <w:rsid w:val="00DC49C4"/>
    <w:rsid w:val="00DC4F28"/>
    <w:rsid w:val="00DC5375"/>
    <w:rsid w:val="00DC5617"/>
    <w:rsid w:val="00DC59C5"/>
    <w:rsid w:val="00DC6281"/>
    <w:rsid w:val="00DC74B3"/>
    <w:rsid w:val="00DD0133"/>
    <w:rsid w:val="00DD09B8"/>
    <w:rsid w:val="00DD0CDF"/>
    <w:rsid w:val="00DD1367"/>
    <w:rsid w:val="00DD21EF"/>
    <w:rsid w:val="00DD2466"/>
    <w:rsid w:val="00DD2C0D"/>
    <w:rsid w:val="00DD2E43"/>
    <w:rsid w:val="00DD33AD"/>
    <w:rsid w:val="00DD5A86"/>
    <w:rsid w:val="00DE021F"/>
    <w:rsid w:val="00DE10D0"/>
    <w:rsid w:val="00DE1CF5"/>
    <w:rsid w:val="00DE2500"/>
    <w:rsid w:val="00DE3799"/>
    <w:rsid w:val="00DE3E3F"/>
    <w:rsid w:val="00DE5573"/>
    <w:rsid w:val="00DE64DF"/>
    <w:rsid w:val="00DE6A98"/>
    <w:rsid w:val="00DE6FCA"/>
    <w:rsid w:val="00DE70F6"/>
    <w:rsid w:val="00DE7A70"/>
    <w:rsid w:val="00DE7BE0"/>
    <w:rsid w:val="00DF0BBE"/>
    <w:rsid w:val="00DF12DF"/>
    <w:rsid w:val="00DF1306"/>
    <w:rsid w:val="00DF178C"/>
    <w:rsid w:val="00DF1B50"/>
    <w:rsid w:val="00DF31AC"/>
    <w:rsid w:val="00DF31B7"/>
    <w:rsid w:val="00DF37FF"/>
    <w:rsid w:val="00DF3C12"/>
    <w:rsid w:val="00DF3CA0"/>
    <w:rsid w:val="00DF4A80"/>
    <w:rsid w:val="00DF5414"/>
    <w:rsid w:val="00DF57DD"/>
    <w:rsid w:val="00DF5910"/>
    <w:rsid w:val="00DF5D3F"/>
    <w:rsid w:val="00DF653E"/>
    <w:rsid w:val="00DF67E5"/>
    <w:rsid w:val="00DF7375"/>
    <w:rsid w:val="00E01F17"/>
    <w:rsid w:val="00E0301F"/>
    <w:rsid w:val="00E04D4C"/>
    <w:rsid w:val="00E0570A"/>
    <w:rsid w:val="00E05873"/>
    <w:rsid w:val="00E07422"/>
    <w:rsid w:val="00E07F0A"/>
    <w:rsid w:val="00E12908"/>
    <w:rsid w:val="00E12B16"/>
    <w:rsid w:val="00E15D1D"/>
    <w:rsid w:val="00E162BA"/>
    <w:rsid w:val="00E16664"/>
    <w:rsid w:val="00E21E32"/>
    <w:rsid w:val="00E23186"/>
    <w:rsid w:val="00E2334A"/>
    <w:rsid w:val="00E23D13"/>
    <w:rsid w:val="00E259B5"/>
    <w:rsid w:val="00E25AD9"/>
    <w:rsid w:val="00E25B53"/>
    <w:rsid w:val="00E26C11"/>
    <w:rsid w:val="00E27476"/>
    <w:rsid w:val="00E27876"/>
    <w:rsid w:val="00E306CE"/>
    <w:rsid w:val="00E30B5E"/>
    <w:rsid w:val="00E34C92"/>
    <w:rsid w:val="00E35717"/>
    <w:rsid w:val="00E36CC6"/>
    <w:rsid w:val="00E3706E"/>
    <w:rsid w:val="00E37450"/>
    <w:rsid w:val="00E400B8"/>
    <w:rsid w:val="00E40A17"/>
    <w:rsid w:val="00E40CE1"/>
    <w:rsid w:val="00E417D0"/>
    <w:rsid w:val="00E42B81"/>
    <w:rsid w:val="00E42BB9"/>
    <w:rsid w:val="00E43DE4"/>
    <w:rsid w:val="00E46BC0"/>
    <w:rsid w:val="00E46EE5"/>
    <w:rsid w:val="00E470EF"/>
    <w:rsid w:val="00E4721D"/>
    <w:rsid w:val="00E472D6"/>
    <w:rsid w:val="00E544B7"/>
    <w:rsid w:val="00E5479C"/>
    <w:rsid w:val="00E548CC"/>
    <w:rsid w:val="00E55219"/>
    <w:rsid w:val="00E55AF8"/>
    <w:rsid w:val="00E5701F"/>
    <w:rsid w:val="00E57598"/>
    <w:rsid w:val="00E57E27"/>
    <w:rsid w:val="00E613BE"/>
    <w:rsid w:val="00E62754"/>
    <w:rsid w:val="00E6515A"/>
    <w:rsid w:val="00E6666B"/>
    <w:rsid w:val="00E66EDD"/>
    <w:rsid w:val="00E6707D"/>
    <w:rsid w:val="00E6729A"/>
    <w:rsid w:val="00E718F7"/>
    <w:rsid w:val="00E73C2A"/>
    <w:rsid w:val="00E7599C"/>
    <w:rsid w:val="00E76299"/>
    <w:rsid w:val="00E767EC"/>
    <w:rsid w:val="00E76B1E"/>
    <w:rsid w:val="00E77424"/>
    <w:rsid w:val="00E7771D"/>
    <w:rsid w:val="00E80BAF"/>
    <w:rsid w:val="00E80C2B"/>
    <w:rsid w:val="00E80CB0"/>
    <w:rsid w:val="00E81475"/>
    <w:rsid w:val="00E8192D"/>
    <w:rsid w:val="00E8372D"/>
    <w:rsid w:val="00E83CC0"/>
    <w:rsid w:val="00E84066"/>
    <w:rsid w:val="00E84964"/>
    <w:rsid w:val="00E849BF"/>
    <w:rsid w:val="00E85DAD"/>
    <w:rsid w:val="00E86311"/>
    <w:rsid w:val="00E8785C"/>
    <w:rsid w:val="00E9002C"/>
    <w:rsid w:val="00E901CA"/>
    <w:rsid w:val="00E91067"/>
    <w:rsid w:val="00E91146"/>
    <w:rsid w:val="00E91AB7"/>
    <w:rsid w:val="00E93B7A"/>
    <w:rsid w:val="00E94045"/>
    <w:rsid w:val="00E94150"/>
    <w:rsid w:val="00E948B3"/>
    <w:rsid w:val="00E94C38"/>
    <w:rsid w:val="00E9704B"/>
    <w:rsid w:val="00EA3347"/>
    <w:rsid w:val="00EA537F"/>
    <w:rsid w:val="00EB18FB"/>
    <w:rsid w:val="00EB19BE"/>
    <w:rsid w:val="00EB1C67"/>
    <w:rsid w:val="00EB2905"/>
    <w:rsid w:val="00EB2D67"/>
    <w:rsid w:val="00EB4BC3"/>
    <w:rsid w:val="00EB5780"/>
    <w:rsid w:val="00EB598B"/>
    <w:rsid w:val="00EB6616"/>
    <w:rsid w:val="00EB6831"/>
    <w:rsid w:val="00EB7D56"/>
    <w:rsid w:val="00EB7FE1"/>
    <w:rsid w:val="00EC2ECE"/>
    <w:rsid w:val="00EC3AE2"/>
    <w:rsid w:val="00EC5047"/>
    <w:rsid w:val="00EC583A"/>
    <w:rsid w:val="00EC5840"/>
    <w:rsid w:val="00EC62C4"/>
    <w:rsid w:val="00EC6C6C"/>
    <w:rsid w:val="00EC7088"/>
    <w:rsid w:val="00EC745A"/>
    <w:rsid w:val="00ED0B73"/>
    <w:rsid w:val="00ED1026"/>
    <w:rsid w:val="00ED12F6"/>
    <w:rsid w:val="00ED1659"/>
    <w:rsid w:val="00ED1760"/>
    <w:rsid w:val="00ED2255"/>
    <w:rsid w:val="00ED3B05"/>
    <w:rsid w:val="00ED3D51"/>
    <w:rsid w:val="00ED42DB"/>
    <w:rsid w:val="00ED4CBD"/>
    <w:rsid w:val="00ED4F24"/>
    <w:rsid w:val="00ED5EEF"/>
    <w:rsid w:val="00ED69C4"/>
    <w:rsid w:val="00ED6D98"/>
    <w:rsid w:val="00ED7779"/>
    <w:rsid w:val="00ED78C9"/>
    <w:rsid w:val="00ED7DE5"/>
    <w:rsid w:val="00EE0614"/>
    <w:rsid w:val="00EE12BA"/>
    <w:rsid w:val="00EE2656"/>
    <w:rsid w:val="00EE4058"/>
    <w:rsid w:val="00EE718F"/>
    <w:rsid w:val="00EF041D"/>
    <w:rsid w:val="00EF2432"/>
    <w:rsid w:val="00EF294C"/>
    <w:rsid w:val="00EF35A5"/>
    <w:rsid w:val="00EF4349"/>
    <w:rsid w:val="00EF613A"/>
    <w:rsid w:val="00EF6155"/>
    <w:rsid w:val="00EF6705"/>
    <w:rsid w:val="00EF74E8"/>
    <w:rsid w:val="00F028BA"/>
    <w:rsid w:val="00F02C52"/>
    <w:rsid w:val="00F02D98"/>
    <w:rsid w:val="00F03983"/>
    <w:rsid w:val="00F03DEE"/>
    <w:rsid w:val="00F03FFC"/>
    <w:rsid w:val="00F04E62"/>
    <w:rsid w:val="00F05A1E"/>
    <w:rsid w:val="00F06529"/>
    <w:rsid w:val="00F065F5"/>
    <w:rsid w:val="00F075F1"/>
    <w:rsid w:val="00F10364"/>
    <w:rsid w:val="00F111EA"/>
    <w:rsid w:val="00F11701"/>
    <w:rsid w:val="00F11E1A"/>
    <w:rsid w:val="00F12F6E"/>
    <w:rsid w:val="00F1349F"/>
    <w:rsid w:val="00F13B0E"/>
    <w:rsid w:val="00F13DFD"/>
    <w:rsid w:val="00F15134"/>
    <w:rsid w:val="00F151FA"/>
    <w:rsid w:val="00F1714D"/>
    <w:rsid w:val="00F174DB"/>
    <w:rsid w:val="00F1761D"/>
    <w:rsid w:val="00F222FC"/>
    <w:rsid w:val="00F2235A"/>
    <w:rsid w:val="00F22597"/>
    <w:rsid w:val="00F2266A"/>
    <w:rsid w:val="00F23406"/>
    <w:rsid w:val="00F23AF5"/>
    <w:rsid w:val="00F24520"/>
    <w:rsid w:val="00F24DCC"/>
    <w:rsid w:val="00F253BC"/>
    <w:rsid w:val="00F255F4"/>
    <w:rsid w:val="00F279B1"/>
    <w:rsid w:val="00F3047A"/>
    <w:rsid w:val="00F310B1"/>
    <w:rsid w:val="00F310D3"/>
    <w:rsid w:val="00F3149C"/>
    <w:rsid w:val="00F31633"/>
    <w:rsid w:val="00F3234B"/>
    <w:rsid w:val="00F33B5C"/>
    <w:rsid w:val="00F33FCC"/>
    <w:rsid w:val="00F34328"/>
    <w:rsid w:val="00F35808"/>
    <w:rsid w:val="00F36E5A"/>
    <w:rsid w:val="00F37B56"/>
    <w:rsid w:val="00F40F78"/>
    <w:rsid w:val="00F41395"/>
    <w:rsid w:val="00F4167E"/>
    <w:rsid w:val="00F41784"/>
    <w:rsid w:val="00F426C9"/>
    <w:rsid w:val="00F43655"/>
    <w:rsid w:val="00F439E3"/>
    <w:rsid w:val="00F45C43"/>
    <w:rsid w:val="00F47FF6"/>
    <w:rsid w:val="00F501FF"/>
    <w:rsid w:val="00F509B9"/>
    <w:rsid w:val="00F513F1"/>
    <w:rsid w:val="00F526D3"/>
    <w:rsid w:val="00F52875"/>
    <w:rsid w:val="00F53155"/>
    <w:rsid w:val="00F54540"/>
    <w:rsid w:val="00F5477E"/>
    <w:rsid w:val="00F55E88"/>
    <w:rsid w:val="00F56289"/>
    <w:rsid w:val="00F5682B"/>
    <w:rsid w:val="00F56BA0"/>
    <w:rsid w:val="00F56F6C"/>
    <w:rsid w:val="00F56F7A"/>
    <w:rsid w:val="00F6171B"/>
    <w:rsid w:val="00F623C5"/>
    <w:rsid w:val="00F637AC"/>
    <w:rsid w:val="00F637BB"/>
    <w:rsid w:val="00F63BE2"/>
    <w:rsid w:val="00F65686"/>
    <w:rsid w:val="00F65708"/>
    <w:rsid w:val="00F70563"/>
    <w:rsid w:val="00F70FE9"/>
    <w:rsid w:val="00F724B1"/>
    <w:rsid w:val="00F72C93"/>
    <w:rsid w:val="00F72FA7"/>
    <w:rsid w:val="00F73759"/>
    <w:rsid w:val="00F73D22"/>
    <w:rsid w:val="00F73E27"/>
    <w:rsid w:val="00F73FC4"/>
    <w:rsid w:val="00F74545"/>
    <w:rsid w:val="00F74D43"/>
    <w:rsid w:val="00F76131"/>
    <w:rsid w:val="00F76BB5"/>
    <w:rsid w:val="00F76C58"/>
    <w:rsid w:val="00F77283"/>
    <w:rsid w:val="00F77A28"/>
    <w:rsid w:val="00F82344"/>
    <w:rsid w:val="00F8279A"/>
    <w:rsid w:val="00F82C1F"/>
    <w:rsid w:val="00F82FA1"/>
    <w:rsid w:val="00F8366A"/>
    <w:rsid w:val="00F836F7"/>
    <w:rsid w:val="00F84A62"/>
    <w:rsid w:val="00F87EC3"/>
    <w:rsid w:val="00F90018"/>
    <w:rsid w:val="00F9008B"/>
    <w:rsid w:val="00F9132E"/>
    <w:rsid w:val="00F919D0"/>
    <w:rsid w:val="00F91F00"/>
    <w:rsid w:val="00F92806"/>
    <w:rsid w:val="00F92A32"/>
    <w:rsid w:val="00F93E6E"/>
    <w:rsid w:val="00F94E3F"/>
    <w:rsid w:val="00F96114"/>
    <w:rsid w:val="00F9671D"/>
    <w:rsid w:val="00F9686A"/>
    <w:rsid w:val="00F96E0F"/>
    <w:rsid w:val="00F97EDB"/>
    <w:rsid w:val="00FA0A93"/>
    <w:rsid w:val="00FA2148"/>
    <w:rsid w:val="00FA2E14"/>
    <w:rsid w:val="00FA5FC4"/>
    <w:rsid w:val="00FA6D5F"/>
    <w:rsid w:val="00FA7306"/>
    <w:rsid w:val="00FB1090"/>
    <w:rsid w:val="00FB14F5"/>
    <w:rsid w:val="00FB221A"/>
    <w:rsid w:val="00FB241E"/>
    <w:rsid w:val="00FB265E"/>
    <w:rsid w:val="00FB38F7"/>
    <w:rsid w:val="00FB4B97"/>
    <w:rsid w:val="00FB6BF1"/>
    <w:rsid w:val="00FB74A3"/>
    <w:rsid w:val="00FC01D6"/>
    <w:rsid w:val="00FC1397"/>
    <w:rsid w:val="00FC1CAE"/>
    <w:rsid w:val="00FC3C36"/>
    <w:rsid w:val="00FC3EB0"/>
    <w:rsid w:val="00FC40D6"/>
    <w:rsid w:val="00FC5EB6"/>
    <w:rsid w:val="00FC5F50"/>
    <w:rsid w:val="00FC6E9F"/>
    <w:rsid w:val="00FC7646"/>
    <w:rsid w:val="00FC7A7A"/>
    <w:rsid w:val="00FD04F3"/>
    <w:rsid w:val="00FD082A"/>
    <w:rsid w:val="00FD0D1A"/>
    <w:rsid w:val="00FD175C"/>
    <w:rsid w:val="00FD24D3"/>
    <w:rsid w:val="00FD24E8"/>
    <w:rsid w:val="00FD36B4"/>
    <w:rsid w:val="00FD3B6E"/>
    <w:rsid w:val="00FD41C5"/>
    <w:rsid w:val="00FD5028"/>
    <w:rsid w:val="00FD5E4D"/>
    <w:rsid w:val="00FD6326"/>
    <w:rsid w:val="00FD634D"/>
    <w:rsid w:val="00FE15AF"/>
    <w:rsid w:val="00FE1F11"/>
    <w:rsid w:val="00FE24EA"/>
    <w:rsid w:val="00FE25D9"/>
    <w:rsid w:val="00FE2E25"/>
    <w:rsid w:val="00FE3171"/>
    <w:rsid w:val="00FE4113"/>
    <w:rsid w:val="00FE4160"/>
    <w:rsid w:val="00FE49E4"/>
    <w:rsid w:val="00FE5035"/>
    <w:rsid w:val="00FE5A78"/>
    <w:rsid w:val="00FE5DE4"/>
    <w:rsid w:val="00FE6B61"/>
    <w:rsid w:val="00FE70D6"/>
    <w:rsid w:val="00FE74CA"/>
    <w:rsid w:val="00FE790D"/>
    <w:rsid w:val="00FE7C03"/>
    <w:rsid w:val="00FE7DE8"/>
    <w:rsid w:val="00FF0F0C"/>
    <w:rsid w:val="00FF11A2"/>
    <w:rsid w:val="00FF156E"/>
    <w:rsid w:val="00FF19D6"/>
    <w:rsid w:val="00FF1A84"/>
    <w:rsid w:val="00FF26F2"/>
    <w:rsid w:val="00FF2F5B"/>
    <w:rsid w:val="00FF4078"/>
    <w:rsid w:val="00FF4DB6"/>
    <w:rsid w:val="00FF5468"/>
    <w:rsid w:val="00FF5A06"/>
    <w:rsid w:val="00FF63C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9938">
      <o:colormenu v:ext="edit" fillcolor="none"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semiHidden="0" w:uiPriority="0" w:unhideWhenUsed="0" w:qFormat="1"/>
    <w:lsdException w:name="footnote reference" w:uiPriority="0"/>
    <w:lsdException w:name="page number" w:uiPriority="0"/>
    <w:lsdException w:name="endnote reference"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Indent" w:uiPriority="0"/>
    <w:lsdException w:name="List Continue 2" w:uiPriority="0"/>
    <w:lsdException w:name="Subtitle" w:semiHidden="0" w:uiPriority="0" w:unhideWhenUsed="0" w:qFormat="1"/>
    <w:lsdException w:name="Body Text First Indent" w:uiPriority="0"/>
    <w:lsdException w:name="Body Text First Indent 2" w:uiPriority="0"/>
    <w:lsdException w:name="Body Text Indent 2"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49333D"/>
    <w:rPr>
      <w:sz w:val="24"/>
      <w:szCs w:val="24"/>
      <w:lang w:eastAsia="zh-CN"/>
    </w:rPr>
  </w:style>
  <w:style w:type="paragraph" w:styleId="1">
    <w:name w:val="heading 1"/>
    <w:basedOn w:val="a"/>
    <w:next w:val="a"/>
    <w:link w:val="10"/>
    <w:qFormat/>
    <w:rsid w:val="0049333D"/>
    <w:pPr>
      <w:keepNext/>
      <w:tabs>
        <w:tab w:val="num" w:pos="432"/>
      </w:tabs>
      <w:spacing w:before="240" w:after="60"/>
      <w:ind w:left="432" w:hanging="432"/>
      <w:outlineLvl w:val="0"/>
    </w:pPr>
    <w:rPr>
      <w:rFonts w:ascii="Arial" w:hAnsi="Arial" w:cs="Arial"/>
      <w:b/>
      <w:bCs/>
      <w:kern w:val="1"/>
      <w:sz w:val="32"/>
      <w:szCs w:val="32"/>
    </w:rPr>
  </w:style>
  <w:style w:type="paragraph" w:styleId="2">
    <w:name w:val="heading 2"/>
    <w:basedOn w:val="a"/>
    <w:next w:val="a"/>
    <w:link w:val="20"/>
    <w:qFormat/>
    <w:rsid w:val="0049333D"/>
    <w:pPr>
      <w:keepNext/>
      <w:tabs>
        <w:tab w:val="num" w:pos="576"/>
      </w:tabs>
      <w:spacing w:before="240" w:after="60"/>
      <w:ind w:left="576" w:hanging="576"/>
      <w:outlineLvl w:val="1"/>
    </w:pPr>
    <w:rPr>
      <w:rFonts w:ascii="Arial" w:hAnsi="Arial" w:cs="Arial"/>
      <w:b/>
      <w:bCs/>
      <w:i/>
      <w:iCs/>
      <w:sz w:val="28"/>
      <w:szCs w:val="28"/>
    </w:rPr>
  </w:style>
  <w:style w:type="paragraph" w:styleId="30">
    <w:name w:val="heading 3"/>
    <w:basedOn w:val="a"/>
    <w:next w:val="a"/>
    <w:link w:val="31"/>
    <w:qFormat/>
    <w:rsid w:val="0049333D"/>
    <w:pPr>
      <w:keepNext/>
      <w:tabs>
        <w:tab w:val="num" w:pos="720"/>
      </w:tabs>
      <w:spacing w:before="240" w:after="60"/>
      <w:ind w:left="720" w:hanging="720"/>
      <w:outlineLvl w:val="2"/>
    </w:pPr>
    <w:rPr>
      <w:rFonts w:ascii="Arial" w:hAnsi="Arial" w:cs="Arial"/>
      <w:b/>
      <w:bCs/>
      <w:sz w:val="26"/>
      <w:szCs w:val="26"/>
    </w:rPr>
  </w:style>
  <w:style w:type="paragraph" w:styleId="4">
    <w:name w:val="heading 4"/>
    <w:basedOn w:val="a"/>
    <w:next w:val="a"/>
    <w:qFormat/>
    <w:rsid w:val="001110C2"/>
    <w:pPr>
      <w:keepNext/>
      <w:spacing w:before="240" w:after="60"/>
      <w:outlineLvl w:val="3"/>
    </w:pPr>
    <w:rPr>
      <w:b/>
      <w:bCs/>
      <w:sz w:val="28"/>
      <w:szCs w:val="28"/>
    </w:rPr>
  </w:style>
  <w:style w:type="paragraph" w:styleId="5">
    <w:name w:val="heading 5"/>
    <w:basedOn w:val="a"/>
    <w:next w:val="a"/>
    <w:qFormat/>
    <w:rsid w:val="0049333D"/>
    <w:pPr>
      <w:tabs>
        <w:tab w:val="num" w:pos="1008"/>
      </w:tabs>
      <w:spacing w:before="240" w:after="60"/>
      <w:ind w:left="1008" w:hanging="1008"/>
      <w:outlineLvl w:val="4"/>
    </w:pPr>
    <w:rPr>
      <w:rFonts w:ascii="Calibri" w:hAnsi="Calibri" w:cs="Calibri"/>
      <w:b/>
      <w:bCs/>
      <w:i/>
      <w:iCs/>
      <w:sz w:val="26"/>
      <w:szCs w:val="26"/>
    </w:rPr>
  </w:style>
  <w:style w:type="paragraph" w:styleId="6">
    <w:name w:val="heading 6"/>
    <w:basedOn w:val="a"/>
    <w:next w:val="a"/>
    <w:link w:val="60"/>
    <w:qFormat/>
    <w:rsid w:val="00D81877"/>
    <w:pPr>
      <w:spacing w:before="240" w:after="60"/>
      <w:outlineLvl w:val="5"/>
    </w:pPr>
    <w:rPr>
      <w:rFonts w:ascii="Calibri" w:hAnsi="Calibri"/>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49333D"/>
    <w:rPr>
      <w:rFonts w:ascii="Times New Roman" w:hAnsi="Times New Roman" w:cs="Times New Roman"/>
    </w:rPr>
  </w:style>
  <w:style w:type="character" w:customStyle="1" w:styleId="WW8Num1z1">
    <w:name w:val="WW8Num1z1"/>
    <w:rsid w:val="0049333D"/>
    <w:rPr>
      <w:rFonts w:ascii="Symbol" w:hAnsi="Symbol" w:cs="Symbol"/>
    </w:rPr>
  </w:style>
  <w:style w:type="character" w:customStyle="1" w:styleId="WW8Num1z2">
    <w:name w:val="WW8Num1z2"/>
    <w:rsid w:val="0049333D"/>
    <w:rPr>
      <w:rFonts w:ascii="Wingdings" w:hAnsi="Wingdings" w:cs="Wingdings"/>
    </w:rPr>
  </w:style>
  <w:style w:type="character" w:customStyle="1" w:styleId="WW8Num1z4">
    <w:name w:val="WW8Num1z4"/>
    <w:rsid w:val="0049333D"/>
    <w:rPr>
      <w:rFonts w:ascii="Courier New" w:hAnsi="Courier New" w:cs="Courier New"/>
    </w:rPr>
  </w:style>
  <w:style w:type="character" w:customStyle="1" w:styleId="WW8Num2z0">
    <w:name w:val="WW8Num2z0"/>
    <w:rsid w:val="0049333D"/>
    <w:rPr>
      <w:rFonts w:ascii="Symbol" w:hAnsi="Symbol" w:cs="Symbol"/>
    </w:rPr>
  </w:style>
  <w:style w:type="character" w:customStyle="1" w:styleId="WW8Num3z0">
    <w:name w:val="WW8Num3z0"/>
    <w:rsid w:val="0049333D"/>
    <w:rPr>
      <w:rFonts w:ascii="Symbol" w:hAnsi="Symbol" w:cs="Symbol"/>
    </w:rPr>
  </w:style>
  <w:style w:type="character" w:customStyle="1" w:styleId="WW8Num4z0">
    <w:name w:val="WW8Num4z0"/>
    <w:rsid w:val="0049333D"/>
    <w:rPr>
      <w:rFonts w:ascii="Times New Roman" w:hAnsi="Times New Roman" w:cs="Times New Roman"/>
    </w:rPr>
  </w:style>
  <w:style w:type="character" w:customStyle="1" w:styleId="WW8Num4z1">
    <w:name w:val="WW8Num4z1"/>
    <w:rsid w:val="0049333D"/>
    <w:rPr>
      <w:rFonts w:ascii="Symbol" w:hAnsi="Symbol" w:cs="Symbol"/>
    </w:rPr>
  </w:style>
  <w:style w:type="character" w:customStyle="1" w:styleId="WW8Num4z2">
    <w:name w:val="WW8Num4z2"/>
    <w:rsid w:val="0049333D"/>
    <w:rPr>
      <w:rFonts w:ascii="Wingdings" w:hAnsi="Wingdings" w:cs="Wingdings"/>
    </w:rPr>
  </w:style>
  <w:style w:type="character" w:customStyle="1" w:styleId="WW8Num4z4">
    <w:name w:val="WW8Num4z4"/>
    <w:rsid w:val="0049333D"/>
    <w:rPr>
      <w:rFonts w:ascii="Courier New" w:hAnsi="Courier New" w:cs="Courier New"/>
    </w:rPr>
  </w:style>
  <w:style w:type="character" w:customStyle="1" w:styleId="WW8Num5z0">
    <w:name w:val="WW8Num5z0"/>
    <w:rsid w:val="0049333D"/>
    <w:rPr>
      <w:rFonts w:ascii="Symbol" w:hAnsi="Symbol" w:cs="Symbol"/>
    </w:rPr>
  </w:style>
  <w:style w:type="character" w:customStyle="1" w:styleId="WW8Num5z2">
    <w:name w:val="WW8Num5z2"/>
    <w:rsid w:val="0049333D"/>
    <w:rPr>
      <w:rFonts w:ascii="Wingdings" w:hAnsi="Wingdings" w:cs="Wingdings"/>
    </w:rPr>
  </w:style>
  <w:style w:type="character" w:customStyle="1" w:styleId="WW8Num5z4">
    <w:name w:val="WW8Num5z4"/>
    <w:rsid w:val="0049333D"/>
    <w:rPr>
      <w:rFonts w:ascii="Courier New" w:hAnsi="Courier New" w:cs="Courier New"/>
    </w:rPr>
  </w:style>
  <w:style w:type="character" w:customStyle="1" w:styleId="WW8Num6z0">
    <w:name w:val="WW8Num6z0"/>
    <w:rsid w:val="0049333D"/>
    <w:rPr>
      <w:rFonts w:ascii="Symbol" w:hAnsi="Symbol" w:cs="Symbol"/>
    </w:rPr>
  </w:style>
  <w:style w:type="character" w:customStyle="1" w:styleId="WW8Num6z2">
    <w:name w:val="WW8Num6z2"/>
    <w:rsid w:val="0049333D"/>
    <w:rPr>
      <w:rFonts w:ascii="Wingdings" w:hAnsi="Wingdings" w:cs="Wingdings"/>
    </w:rPr>
  </w:style>
  <w:style w:type="character" w:customStyle="1" w:styleId="WW8Num6z4">
    <w:name w:val="WW8Num6z4"/>
    <w:rsid w:val="0049333D"/>
    <w:rPr>
      <w:rFonts w:ascii="Courier New" w:hAnsi="Courier New" w:cs="Courier New"/>
    </w:rPr>
  </w:style>
  <w:style w:type="character" w:customStyle="1" w:styleId="WW8Num7z0">
    <w:name w:val="WW8Num7z0"/>
    <w:rsid w:val="0049333D"/>
    <w:rPr>
      <w:rFonts w:ascii="Times New Roman" w:hAnsi="Times New Roman" w:cs="Times New Roman"/>
    </w:rPr>
  </w:style>
  <w:style w:type="character" w:customStyle="1" w:styleId="WW8Num7z1">
    <w:name w:val="WW8Num7z1"/>
    <w:rsid w:val="0049333D"/>
    <w:rPr>
      <w:rFonts w:ascii="Symbol" w:hAnsi="Symbol" w:cs="Symbol"/>
    </w:rPr>
  </w:style>
  <w:style w:type="character" w:customStyle="1" w:styleId="WW8Num7z2">
    <w:name w:val="WW8Num7z2"/>
    <w:rsid w:val="0049333D"/>
    <w:rPr>
      <w:rFonts w:ascii="Wingdings" w:hAnsi="Wingdings" w:cs="Wingdings"/>
    </w:rPr>
  </w:style>
  <w:style w:type="character" w:customStyle="1" w:styleId="WW8Num7z4">
    <w:name w:val="WW8Num7z4"/>
    <w:rsid w:val="0049333D"/>
    <w:rPr>
      <w:rFonts w:ascii="Courier New" w:hAnsi="Courier New" w:cs="Courier New"/>
    </w:rPr>
  </w:style>
  <w:style w:type="character" w:customStyle="1" w:styleId="WW8Num8z0">
    <w:name w:val="WW8Num8z0"/>
    <w:rsid w:val="0049333D"/>
    <w:rPr>
      <w:rFonts w:ascii="StarSymbol" w:hAnsi="StarSymbol" w:cs="StarSymbol"/>
    </w:rPr>
  </w:style>
  <w:style w:type="character" w:customStyle="1" w:styleId="WW8Num9z0">
    <w:name w:val="WW8Num9z0"/>
    <w:rsid w:val="0049333D"/>
    <w:rPr>
      <w:rFonts w:ascii="StarSymbol" w:hAnsi="StarSymbol" w:cs="StarSymbol"/>
    </w:rPr>
  </w:style>
  <w:style w:type="character" w:customStyle="1" w:styleId="WW8Num10z0">
    <w:name w:val="WW8Num10z0"/>
    <w:rsid w:val="0049333D"/>
    <w:rPr>
      <w:b/>
    </w:rPr>
  </w:style>
  <w:style w:type="character" w:customStyle="1" w:styleId="WW8Num10ztrue">
    <w:name w:val="WW8Num10ztrue"/>
    <w:rsid w:val="0049333D"/>
  </w:style>
  <w:style w:type="character" w:customStyle="1" w:styleId="WW8Num10ztrue7">
    <w:name w:val="WW8Num10ztrue7"/>
    <w:rsid w:val="0049333D"/>
  </w:style>
  <w:style w:type="character" w:customStyle="1" w:styleId="WW8Num10ztrue6">
    <w:name w:val="WW8Num10ztrue6"/>
    <w:rsid w:val="0049333D"/>
  </w:style>
  <w:style w:type="character" w:customStyle="1" w:styleId="WW8Num10ztrue5">
    <w:name w:val="WW8Num10ztrue5"/>
    <w:rsid w:val="0049333D"/>
  </w:style>
  <w:style w:type="character" w:customStyle="1" w:styleId="WW8Num10ztrue4">
    <w:name w:val="WW8Num10ztrue4"/>
    <w:rsid w:val="0049333D"/>
  </w:style>
  <w:style w:type="character" w:customStyle="1" w:styleId="WW8Num10ztrue3">
    <w:name w:val="WW8Num10ztrue3"/>
    <w:rsid w:val="0049333D"/>
  </w:style>
  <w:style w:type="character" w:customStyle="1" w:styleId="WW8Num10ztrue2">
    <w:name w:val="WW8Num10ztrue2"/>
    <w:rsid w:val="0049333D"/>
  </w:style>
  <w:style w:type="character" w:customStyle="1" w:styleId="WW8Num10ztrue1">
    <w:name w:val="WW8Num10ztrue1"/>
    <w:rsid w:val="0049333D"/>
  </w:style>
  <w:style w:type="character" w:customStyle="1" w:styleId="WW8Num11z0">
    <w:name w:val="WW8Num11z0"/>
    <w:rsid w:val="0049333D"/>
    <w:rPr>
      <w:rFonts w:ascii="Symbol" w:eastAsia="Times New Roman" w:hAnsi="Symbol" w:cs="Times New Roman"/>
    </w:rPr>
  </w:style>
  <w:style w:type="character" w:customStyle="1" w:styleId="WW8Num11z1">
    <w:name w:val="WW8Num11z1"/>
    <w:rsid w:val="0049333D"/>
    <w:rPr>
      <w:rFonts w:ascii="Courier New" w:hAnsi="Courier New" w:cs="Courier New"/>
    </w:rPr>
  </w:style>
  <w:style w:type="character" w:customStyle="1" w:styleId="WW8Num11z2">
    <w:name w:val="WW8Num11z2"/>
    <w:rsid w:val="0049333D"/>
    <w:rPr>
      <w:rFonts w:ascii="Wingdings" w:hAnsi="Wingdings" w:cs="Wingdings"/>
    </w:rPr>
  </w:style>
  <w:style w:type="character" w:customStyle="1" w:styleId="WW8Num11z3">
    <w:name w:val="WW8Num11z3"/>
    <w:rsid w:val="0049333D"/>
    <w:rPr>
      <w:rFonts w:ascii="Symbol" w:hAnsi="Symbol" w:cs="Symbol"/>
    </w:rPr>
  </w:style>
  <w:style w:type="character" w:customStyle="1" w:styleId="WW8Num12z0">
    <w:name w:val="WW8Num12z0"/>
    <w:rsid w:val="0049333D"/>
    <w:rPr>
      <w:rFonts w:ascii="Symbol" w:eastAsia="Times New Roman" w:hAnsi="Symbol" w:cs="Times New Roman"/>
    </w:rPr>
  </w:style>
  <w:style w:type="character" w:customStyle="1" w:styleId="WW8Num12z1">
    <w:name w:val="WW8Num12z1"/>
    <w:rsid w:val="0049333D"/>
    <w:rPr>
      <w:rFonts w:ascii="Courier New" w:hAnsi="Courier New" w:cs="Courier New"/>
    </w:rPr>
  </w:style>
  <w:style w:type="character" w:customStyle="1" w:styleId="WW8Num12z2">
    <w:name w:val="WW8Num12z2"/>
    <w:rsid w:val="0049333D"/>
    <w:rPr>
      <w:rFonts w:ascii="Wingdings" w:hAnsi="Wingdings" w:cs="Wingdings"/>
    </w:rPr>
  </w:style>
  <w:style w:type="character" w:customStyle="1" w:styleId="WW8Num12z3">
    <w:name w:val="WW8Num12z3"/>
    <w:rsid w:val="0049333D"/>
    <w:rPr>
      <w:rFonts w:ascii="Symbol" w:hAnsi="Symbol" w:cs="Symbol"/>
    </w:rPr>
  </w:style>
  <w:style w:type="character" w:customStyle="1" w:styleId="WW8Num13z0">
    <w:name w:val="WW8Num13z0"/>
    <w:rsid w:val="0049333D"/>
    <w:rPr>
      <w:rFonts w:ascii="Symbol" w:eastAsia="Times New Roman" w:hAnsi="Symbol" w:cs="Times New Roman"/>
      <w:color w:val="FF0000"/>
      <w:sz w:val="24"/>
      <w:szCs w:val="24"/>
      <w:lang w:eastAsia="ar-SA"/>
    </w:rPr>
  </w:style>
  <w:style w:type="character" w:customStyle="1" w:styleId="WW8Num13z1">
    <w:name w:val="WW8Num13z1"/>
    <w:rsid w:val="0049333D"/>
    <w:rPr>
      <w:rFonts w:ascii="Courier New" w:hAnsi="Courier New" w:cs="Courier New"/>
    </w:rPr>
  </w:style>
  <w:style w:type="character" w:customStyle="1" w:styleId="WW8Num13z2">
    <w:name w:val="WW8Num13z2"/>
    <w:rsid w:val="0049333D"/>
    <w:rPr>
      <w:rFonts w:ascii="Wingdings" w:hAnsi="Wingdings" w:cs="Wingdings"/>
    </w:rPr>
  </w:style>
  <w:style w:type="character" w:customStyle="1" w:styleId="WW8Num13z3">
    <w:name w:val="WW8Num13z3"/>
    <w:rsid w:val="0049333D"/>
    <w:rPr>
      <w:rFonts w:ascii="Symbol" w:hAnsi="Symbol" w:cs="Symbol"/>
    </w:rPr>
  </w:style>
  <w:style w:type="character" w:customStyle="1" w:styleId="WW8Num14z0">
    <w:name w:val="WW8Num14z0"/>
    <w:rsid w:val="0049333D"/>
    <w:rPr>
      <w:rFonts w:ascii="Times New Roman" w:hAnsi="Times New Roman" w:cs="Times New Roman"/>
    </w:rPr>
  </w:style>
  <w:style w:type="character" w:customStyle="1" w:styleId="WW8Num15z0">
    <w:name w:val="WW8Num15z0"/>
    <w:rsid w:val="0049333D"/>
    <w:rPr>
      <w:rFonts w:ascii="Symbol" w:eastAsia="Times New Roman" w:hAnsi="Symbol" w:cs="Times New Roman"/>
    </w:rPr>
  </w:style>
  <w:style w:type="character" w:customStyle="1" w:styleId="WW8Num15z1">
    <w:name w:val="WW8Num15z1"/>
    <w:rsid w:val="0049333D"/>
    <w:rPr>
      <w:rFonts w:ascii="Courier New" w:hAnsi="Courier New" w:cs="Courier New"/>
    </w:rPr>
  </w:style>
  <w:style w:type="character" w:customStyle="1" w:styleId="WW8Num15z2">
    <w:name w:val="WW8Num15z2"/>
    <w:rsid w:val="0049333D"/>
    <w:rPr>
      <w:rFonts w:ascii="Wingdings" w:hAnsi="Wingdings" w:cs="Wingdings"/>
    </w:rPr>
  </w:style>
  <w:style w:type="character" w:customStyle="1" w:styleId="WW8Num15z3">
    <w:name w:val="WW8Num15z3"/>
    <w:rsid w:val="0049333D"/>
    <w:rPr>
      <w:rFonts w:ascii="Symbol" w:hAnsi="Symbol" w:cs="Symbol"/>
    </w:rPr>
  </w:style>
  <w:style w:type="character" w:customStyle="1" w:styleId="WW8Num16z0">
    <w:name w:val="WW8Num16z0"/>
    <w:rsid w:val="0049333D"/>
    <w:rPr>
      <w:rFonts w:ascii="Symbol" w:hAnsi="Symbol" w:cs="Symbol"/>
    </w:rPr>
  </w:style>
  <w:style w:type="character" w:customStyle="1" w:styleId="WW8Num16ztrue">
    <w:name w:val="WW8Num16ztrue"/>
    <w:rsid w:val="0049333D"/>
  </w:style>
  <w:style w:type="character" w:customStyle="1" w:styleId="WW8Num16ztrue7">
    <w:name w:val="WW8Num16ztrue7"/>
    <w:rsid w:val="0049333D"/>
  </w:style>
  <w:style w:type="character" w:customStyle="1" w:styleId="WW8Num16ztrue6">
    <w:name w:val="WW8Num16ztrue6"/>
    <w:rsid w:val="0049333D"/>
  </w:style>
  <w:style w:type="character" w:customStyle="1" w:styleId="WW8Num16ztrue5">
    <w:name w:val="WW8Num16ztrue5"/>
    <w:rsid w:val="0049333D"/>
  </w:style>
  <w:style w:type="character" w:customStyle="1" w:styleId="WW8Num16ztrue4">
    <w:name w:val="WW8Num16ztrue4"/>
    <w:rsid w:val="0049333D"/>
  </w:style>
  <w:style w:type="character" w:customStyle="1" w:styleId="WW8Num16ztrue3">
    <w:name w:val="WW8Num16ztrue3"/>
    <w:rsid w:val="0049333D"/>
  </w:style>
  <w:style w:type="character" w:customStyle="1" w:styleId="WW8Num16ztrue2">
    <w:name w:val="WW8Num16ztrue2"/>
    <w:rsid w:val="0049333D"/>
  </w:style>
  <w:style w:type="character" w:customStyle="1" w:styleId="WW8Num16ztrue1">
    <w:name w:val="WW8Num16ztrue1"/>
    <w:rsid w:val="0049333D"/>
  </w:style>
  <w:style w:type="character" w:customStyle="1" w:styleId="WW8Num17zfalse">
    <w:name w:val="WW8Num17zfalse"/>
    <w:rsid w:val="0049333D"/>
  </w:style>
  <w:style w:type="character" w:customStyle="1" w:styleId="WW8Num17ztrue">
    <w:name w:val="WW8Num17ztrue"/>
    <w:rsid w:val="0049333D"/>
  </w:style>
  <w:style w:type="character" w:customStyle="1" w:styleId="WW8Num17ztrue7">
    <w:name w:val="WW8Num17ztrue7"/>
    <w:rsid w:val="0049333D"/>
  </w:style>
  <w:style w:type="character" w:customStyle="1" w:styleId="WW8Num17ztrue6">
    <w:name w:val="WW8Num17ztrue6"/>
    <w:rsid w:val="0049333D"/>
  </w:style>
  <w:style w:type="character" w:customStyle="1" w:styleId="WW8Num17ztrue5">
    <w:name w:val="WW8Num17ztrue5"/>
    <w:rsid w:val="0049333D"/>
  </w:style>
  <w:style w:type="character" w:customStyle="1" w:styleId="WW8Num17ztrue4">
    <w:name w:val="WW8Num17ztrue4"/>
    <w:rsid w:val="0049333D"/>
  </w:style>
  <w:style w:type="character" w:customStyle="1" w:styleId="WW8Num17ztrue3">
    <w:name w:val="WW8Num17ztrue3"/>
    <w:rsid w:val="0049333D"/>
  </w:style>
  <w:style w:type="character" w:customStyle="1" w:styleId="WW8Num17ztrue2">
    <w:name w:val="WW8Num17ztrue2"/>
    <w:rsid w:val="0049333D"/>
  </w:style>
  <w:style w:type="character" w:customStyle="1" w:styleId="WW8Num17ztrue1">
    <w:name w:val="WW8Num17ztrue1"/>
    <w:rsid w:val="0049333D"/>
  </w:style>
  <w:style w:type="character" w:customStyle="1" w:styleId="WW8Num18z0">
    <w:name w:val="WW8Num18z0"/>
    <w:rsid w:val="0049333D"/>
    <w:rPr>
      <w:rFonts w:ascii="Times New Roman" w:hAnsi="Times New Roman" w:cs="Times New Roman"/>
    </w:rPr>
  </w:style>
  <w:style w:type="character" w:customStyle="1" w:styleId="WW8Num19z0">
    <w:name w:val="WW8Num19z0"/>
    <w:rsid w:val="0049333D"/>
    <w:rPr>
      <w:rFonts w:ascii="Symbol" w:eastAsia="Times New Roman" w:hAnsi="Symbol" w:cs="Symbol"/>
      <w:sz w:val="24"/>
      <w:szCs w:val="24"/>
      <w:lang w:eastAsia="ar-SA"/>
    </w:rPr>
  </w:style>
  <w:style w:type="character" w:customStyle="1" w:styleId="WW8Num19ztrue">
    <w:name w:val="WW8Num19ztrue"/>
    <w:rsid w:val="0049333D"/>
  </w:style>
  <w:style w:type="character" w:customStyle="1" w:styleId="WW8Num19ztrue7">
    <w:name w:val="WW8Num19ztrue7"/>
    <w:rsid w:val="0049333D"/>
  </w:style>
  <w:style w:type="character" w:customStyle="1" w:styleId="WW8Num19ztrue6">
    <w:name w:val="WW8Num19ztrue6"/>
    <w:rsid w:val="0049333D"/>
  </w:style>
  <w:style w:type="character" w:customStyle="1" w:styleId="WW8Num19ztrue5">
    <w:name w:val="WW8Num19ztrue5"/>
    <w:rsid w:val="0049333D"/>
  </w:style>
  <w:style w:type="character" w:customStyle="1" w:styleId="WW8Num19ztrue4">
    <w:name w:val="WW8Num19ztrue4"/>
    <w:rsid w:val="0049333D"/>
  </w:style>
  <w:style w:type="character" w:customStyle="1" w:styleId="WW8Num19ztrue3">
    <w:name w:val="WW8Num19ztrue3"/>
    <w:rsid w:val="0049333D"/>
  </w:style>
  <w:style w:type="character" w:customStyle="1" w:styleId="WW8Num19ztrue2">
    <w:name w:val="WW8Num19ztrue2"/>
    <w:rsid w:val="0049333D"/>
  </w:style>
  <w:style w:type="character" w:customStyle="1" w:styleId="WW8Num19ztrue1">
    <w:name w:val="WW8Num19ztrue1"/>
    <w:rsid w:val="0049333D"/>
  </w:style>
  <w:style w:type="character" w:customStyle="1" w:styleId="WW8Num20z0">
    <w:name w:val="WW8Num20z0"/>
    <w:rsid w:val="0049333D"/>
    <w:rPr>
      <w:rFonts w:ascii="Symbol" w:eastAsia="Times New Roman" w:hAnsi="Symbol" w:cs="Times New Roman"/>
    </w:rPr>
  </w:style>
  <w:style w:type="character" w:customStyle="1" w:styleId="WW8Num20z1">
    <w:name w:val="WW8Num20z1"/>
    <w:rsid w:val="0049333D"/>
    <w:rPr>
      <w:rFonts w:ascii="Courier New" w:hAnsi="Courier New" w:cs="Courier New"/>
    </w:rPr>
  </w:style>
  <w:style w:type="character" w:customStyle="1" w:styleId="WW8Num20z2">
    <w:name w:val="WW8Num20z2"/>
    <w:rsid w:val="0049333D"/>
    <w:rPr>
      <w:rFonts w:ascii="Wingdings" w:hAnsi="Wingdings" w:cs="Wingdings"/>
    </w:rPr>
  </w:style>
  <w:style w:type="character" w:customStyle="1" w:styleId="WW8Num20z3">
    <w:name w:val="WW8Num20z3"/>
    <w:rsid w:val="0049333D"/>
    <w:rPr>
      <w:rFonts w:ascii="Symbol" w:hAnsi="Symbol" w:cs="Symbol"/>
    </w:rPr>
  </w:style>
  <w:style w:type="character" w:customStyle="1" w:styleId="WW8Num21z0">
    <w:name w:val="WW8Num21z0"/>
    <w:rsid w:val="0049333D"/>
    <w:rPr>
      <w:rFonts w:ascii="Symbol" w:eastAsia="Times New Roman" w:hAnsi="Symbol" w:cs="Times New Roman"/>
    </w:rPr>
  </w:style>
  <w:style w:type="character" w:customStyle="1" w:styleId="WW8Num21z1">
    <w:name w:val="WW8Num21z1"/>
    <w:rsid w:val="0049333D"/>
    <w:rPr>
      <w:rFonts w:ascii="Courier New" w:hAnsi="Courier New" w:cs="Courier New"/>
    </w:rPr>
  </w:style>
  <w:style w:type="character" w:customStyle="1" w:styleId="WW8Num21z2">
    <w:name w:val="WW8Num21z2"/>
    <w:rsid w:val="0049333D"/>
    <w:rPr>
      <w:rFonts w:ascii="Wingdings" w:hAnsi="Wingdings" w:cs="Wingdings"/>
    </w:rPr>
  </w:style>
  <w:style w:type="character" w:customStyle="1" w:styleId="WW8Num21z3">
    <w:name w:val="WW8Num21z3"/>
    <w:rsid w:val="0049333D"/>
    <w:rPr>
      <w:rFonts w:ascii="Symbol" w:hAnsi="Symbol" w:cs="Symbol"/>
    </w:rPr>
  </w:style>
  <w:style w:type="character" w:customStyle="1" w:styleId="WW8Num22z0">
    <w:name w:val="WW8Num22z0"/>
    <w:rsid w:val="0049333D"/>
    <w:rPr>
      <w:rFonts w:ascii="Symbol" w:hAnsi="Symbol" w:cs="Symbol"/>
    </w:rPr>
  </w:style>
  <w:style w:type="character" w:customStyle="1" w:styleId="WW8Num22ztrue">
    <w:name w:val="WW8Num22ztrue"/>
    <w:rsid w:val="0049333D"/>
  </w:style>
  <w:style w:type="character" w:customStyle="1" w:styleId="WW8Num22ztrue7">
    <w:name w:val="WW8Num22ztrue7"/>
    <w:rsid w:val="0049333D"/>
  </w:style>
  <w:style w:type="character" w:customStyle="1" w:styleId="WW8Num22ztrue6">
    <w:name w:val="WW8Num22ztrue6"/>
    <w:rsid w:val="0049333D"/>
  </w:style>
  <w:style w:type="character" w:customStyle="1" w:styleId="WW8Num22ztrue5">
    <w:name w:val="WW8Num22ztrue5"/>
    <w:rsid w:val="0049333D"/>
  </w:style>
  <w:style w:type="character" w:customStyle="1" w:styleId="WW8Num22ztrue4">
    <w:name w:val="WW8Num22ztrue4"/>
    <w:rsid w:val="0049333D"/>
  </w:style>
  <w:style w:type="character" w:customStyle="1" w:styleId="WW8Num22ztrue3">
    <w:name w:val="WW8Num22ztrue3"/>
    <w:rsid w:val="0049333D"/>
  </w:style>
  <w:style w:type="character" w:customStyle="1" w:styleId="WW8Num22ztrue2">
    <w:name w:val="WW8Num22ztrue2"/>
    <w:rsid w:val="0049333D"/>
  </w:style>
  <w:style w:type="character" w:customStyle="1" w:styleId="WW8Num22ztrue1">
    <w:name w:val="WW8Num22ztrue1"/>
    <w:rsid w:val="0049333D"/>
  </w:style>
  <w:style w:type="character" w:customStyle="1" w:styleId="WW8Num23z0">
    <w:name w:val="WW8Num23z0"/>
    <w:rsid w:val="0049333D"/>
    <w:rPr>
      <w:rFonts w:ascii="Symbol" w:eastAsia="Times New Roman" w:hAnsi="Symbol" w:cs="Times New Roman"/>
      <w:color w:val="000000"/>
      <w:sz w:val="24"/>
      <w:szCs w:val="24"/>
      <w:lang w:eastAsia="ar-SA"/>
    </w:rPr>
  </w:style>
  <w:style w:type="character" w:customStyle="1" w:styleId="WW8Num23z1">
    <w:name w:val="WW8Num23z1"/>
    <w:rsid w:val="0049333D"/>
    <w:rPr>
      <w:rFonts w:ascii="Courier New" w:hAnsi="Courier New" w:cs="Courier New"/>
    </w:rPr>
  </w:style>
  <w:style w:type="character" w:customStyle="1" w:styleId="WW8Num23z2">
    <w:name w:val="WW8Num23z2"/>
    <w:rsid w:val="0049333D"/>
    <w:rPr>
      <w:rFonts w:ascii="Wingdings" w:hAnsi="Wingdings" w:cs="Wingdings"/>
    </w:rPr>
  </w:style>
  <w:style w:type="character" w:customStyle="1" w:styleId="WW8Num23z3">
    <w:name w:val="WW8Num23z3"/>
    <w:rsid w:val="0049333D"/>
    <w:rPr>
      <w:rFonts w:ascii="Symbol" w:hAnsi="Symbol" w:cs="Symbol"/>
    </w:rPr>
  </w:style>
  <w:style w:type="character" w:customStyle="1" w:styleId="WW8Num24z0">
    <w:name w:val="WW8Num24z0"/>
    <w:rsid w:val="0049333D"/>
    <w:rPr>
      <w:rFonts w:ascii="Symbol" w:eastAsia="Times New Roman" w:hAnsi="Symbol" w:cs="Times New Roman"/>
      <w:color w:val="000000"/>
    </w:rPr>
  </w:style>
  <w:style w:type="character" w:customStyle="1" w:styleId="WW8Num24z1">
    <w:name w:val="WW8Num24z1"/>
    <w:rsid w:val="0049333D"/>
    <w:rPr>
      <w:rFonts w:ascii="Courier New" w:hAnsi="Courier New" w:cs="Courier New"/>
    </w:rPr>
  </w:style>
  <w:style w:type="character" w:customStyle="1" w:styleId="WW8Num24z2">
    <w:name w:val="WW8Num24z2"/>
    <w:rsid w:val="0049333D"/>
    <w:rPr>
      <w:rFonts w:ascii="Wingdings" w:hAnsi="Wingdings" w:cs="Wingdings"/>
    </w:rPr>
  </w:style>
  <w:style w:type="character" w:customStyle="1" w:styleId="WW8Num24z3">
    <w:name w:val="WW8Num24z3"/>
    <w:rsid w:val="0049333D"/>
    <w:rPr>
      <w:rFonts w:ascii="Symbol" w:hAnsi="Symbol" w:cs="Symbol"/>
    </w:rPr>
  </w:style>
  <w:style w:type="character" w:customStyle="1" w:styleId="WW8Num25z0">
    <w:name w:val="WW8Num25z0"/>
    <w:rsid w:val="0049333D"/>
    <w:rPr>
      <w:rFonts w:ascii="Symbol" w:eastAsia="Times New Roman" w:hAnsi="Symbol" w:cs="Times New Roman"/>
    </w:rPr>
  </w:style>
  <w:style w:type="character" w:customStyle="1" w:styleId="WW8Num25z2">
    <w:name w:val="WW8Num25z2"/>
    <w:rsid w:val="0049333D"/>
    <w:rPr>
      <w:rFonts w:ascii="Wingdings" w:hAnsi="Wingdings" w:cs="Wingdings"/>
    </w:rPr>
  </w:style>
  <w:style w:type="character" w:customStyle="1" w:styleId="WW8Num25z3">
    <w:name w:val="WW8Num25z3"/>
    <w:rsid w:val="0049333D"/>
    <w:rPr>
      <w:rFonts w:ascii="Symbol" w:hAnsi="Symbol" w:cs="Symbol"/>
    </w:rPr>
  </w:style>
  <w:style w:type="character" w:customStyle="1" w:styleId="WW8Num25z4">
    <w:name w:val="WW8Num25z4"/>
    <w:rsid w:val="0049333D"/>
    <w:rPr>
      <w:rFonts w:ascii="Courier New" w:hAnsi="Courier New" w:cs="Courier New"/>
    </w:rPr>
  </w:style>
  <w:style w:type="character" w:customStyle="1" w:styleId="WW8Num26z0">
    <w:name w:val="WW8Num26z0"/>
    <w:rsid w:val="0049333D"/>
    <w:rPr>
      <w:rFonts w:ascii="Symbol" w:eastAsia="Times New Roman" w:hAnsi="Symbol" w:cs="Times New Roman"/>
    </w:rPr>
  </w:style>
  <w:style w:type="character" w:customStyle="1" w:styleId="WW8Num26z1">
    <w:name w:val="WW8Num26z1"/>
    <w:rsid w:val="0049333D"/>
    <w:rPr>
      <w:rFonts w:ascii="Courier New" w:hAnsi="Courier New" w:cs="Courier New"/>
    </w:rPr>
  </w:style>
  <w:style w:type="character" w:customStyle="1" w:styleId="WW8Num26z2">
    <w:name w:val="WW8Num26z2"/>
    <w:rsid w:val="0049333D"/>
    <w:rPr>
      <w:rFonts w:ascii="Wingdings" w:hAnsi="Wingdings" w:cs="Wingdings"/>
    </w:rPr>
  </w:style>
  <w:style w:type="character" w:customStyle="1" w:styleId="WW8Num26z3">
    <w:name w:val="WW8Num26z3"/>
    <w:rsid w:val="0049333D"/>
    <w:rPr>
      <w:rFonts w:ascii="Symbol" w:hAnsi="Symbol" w:cs="Symbol"/>
    </w:rPr>
  </w:style>
  <w:style w:type="character" w:customStyle="1" w:styleId="WW8Num27z0">
    <w:name w:val="WW8Num27z0"/>
    <w:rsid w:val="0049333D"/>
    <w:rPr>
      <w:rFonts w:ascii="Symbol" w:eastAsia="Times New Roman" w:hAnsi="Symbol" w:cs="Times New Roman"/>
    </w:rPr>
  </w:style>
  <w:style w:type="character" w:customStyle="1" w:styleId="WW8Num27z1">
    <w:name w:val="WW8Num27z1"/>
    <w:rsid w:val="0049333D"/>
    <w:rPr>
      <w:rFonts w:ascii="Courier New" w:hAnsi="Courier New" w:cs="Courier New"/>
    </w:rPr>
  </w:style>
  <w:style w:type="character" w:customStyle="1" w:styleId="WW8Num27z2">
    <w:name w:val="WW8Num27z2"/>
    <w:rsid w:val="0049333D"/>
    <w:rPr>
      <w:rFonts w:ascii="Wingdings" w:hAnsi="Wingdings" w:cs="Wingdings"/>
    </w:rPr>
  </w:style>
  <w:style w:type="character" w:customStyle="1" w:styleId="WW8Num27z3">
    <w:name w:val="WW8Num27z3"/>
    <w:rsid w:val="0049333D"/>
    <w:rPr>
      <w:rFonts w:ascii="Symbol" w:hAnsi="Symbol" w:cs="Symbol"/>
    </w:rPr>
  </w:style>
  <w:style w:type="character" w:customStyle="1" w:styleId="WW8Num28z0">
    <w:name w:val="WW8Num28z0"/>
    <w:rsid w:val="0049333D"/>
    <w:rPr>
      <w:rFonts w:ascii="Symbol" w:eastAsia="Times New Roman" w:hAnsi="Symbol" w:cs="Times New Roman"/>
    </w:rPr>
  </w:style>
  <w:style w:type="character" w:customStyle="1" w:styleId="WW8Num28z2">
    <w:name w:val="WW8Num28z2"/>
    <w:rsid w:val="0049333D"/>
    <w:rPr>
      <w:rFonts w:ascii="Wingdings" w:hAnsi="Wingdings" w:cs="Wingdings"/>
    </w:rPr>
  </w:style>
  <w:style w:type="character" w:customStyle="1" w:styleId="WW8Num28z3">
    <w:name w:val="WW8Num28z3"/>
    <w:rsid w:val="0049333D"/>
    <w:rPr>
      <w:rFonts w:ascii="Symbol" w:hAnsi="Symbol" w:cs="Symbol"/>
    </w:rPr>
  </w:style>
  <w:style w:type="character" w:customStyle="1" w:styleId="WW8Num28z4">
    <w:name w:val="WW8Num28z4"/>
    <w:rsid w:val="0049333D"/>
    <w:rPr>
      <w:rFonts w:ascii="Courier New" w:hAnsi="Courier New" w:cs="Courier New"/>
    </w:rPr>
  </w:style>
  <w:style w:type="character" w:customStyle="1" w:styleId="WW8Num29z0">
    <w:name w:val="WW8Num29z0"/>
    <w:rsid w:val="0049333D"/>
    <w:rPr>
      <w:rFonts w:ascii="Symbol" w:eastAsia="Times New Roman" w:hAnsi="Symbol" w:cs="Times New Roman"/>
    </w:rPr>
  </w:style>
  <w:style w:type="character" w:customStyle="1" w:styleId="WW8Num29z1">
    <w:name w:val="WW8Num29z1"/>
    <w:rsid w:val="0049333D"/>
    <w:rPr>
      <w:rFonts w:ascii="Courier New" w:hAnsi="Courier New" w:cs="Courier New"/>
    </w:rPr>
  </w:style>
  <w:style w:type="character" w:customStyle="1" w:styleId="WW8Num29z2">
    <w:name w:val="WW8Num29z2"/>
    <w:rsid w:val="0049333D"/>
    <w:rPr>
      <w:rFonts w:ascii="Wingdings" w:hAnsi="Wingdings" w:cs="Wingdings"/>
    </w:rPr>
  </w:style>
  <w:style w:type="character" w:customStyle="1" w:styleId="WW8Num29z3">
    <w:name w:val="WW8Num29z3"/>
    <w:rsid w:val="0049333D"/>
    <w:rPr>
      <w:rFonts w:ascii="Symbol" w:hAnsi="Symbol" w:cs="Symbol"/>
    </w:rPr>
  </w:style>
  <w:style w:type="character" w:customStyle="1" w:styleId="WW8Num30z0">
    <w:name w:val="WW8Num30z0"/>
    <w:rsid w:val="0049333D"/>
    <w:rPr>
      <w:rFonts w:ascii="Symbol" w:eastAsia="Times New Roman" w:hAnsi="Symbol" w:cs="Times New Roman"/>
    </w:rPr>
  </w:style>
  <w:style w:type="character" w:customStyle="1" w:styleId="WW8Num30z1">
    <w:name w:val="WW8Num30z1"/>
    <w:rsid w:val="0049333D"/>
    <w:rPr>
      <w:rFonts w:ascii="Courier New" w:hAnsi="Courier New" w:cs="Courier New"/>
    </w:rPr>
  </w:style>
  <w:style w:type="character" w:customStyle="1" w:styleId="WW8Num30z2">
    <w:name w:val="WW8Num30z2"/>
    <w:rsid w:val="0049333D"/>
    <w:rPr>
      <w:rFonts w:ascii="Wingdings" w:hAnsi="Wingdings" w:cs="Wingdings"/>
    </w:rPr>
  </w:style>
  <w:style w:type="character" w:customStyle="1" w:styleId="WW8Num30z3">
    <w:name w:val="WW8Num30z3"/>
    <w:rsid w:val="0049333D"/>
    <w:rPr>
      <w:rFonts w:ascii="Symbol" w:hAnsi="Symbol" w:cs="Symbol"/>
    </w:rPr>
  </w:style>
  <w:style w:type="character" w:customStyle="1" w:styleId="WW8Num31z0">
    <w:name w:val="WW8Num31z0"/>
    <w:rsid w:val="0049333D"/>
    <w:rPr>
      <w:rFonts w:ascii="Symbol" w:eastAsia="Times New Roman" w:hAnsi="Symbol" w:cs="Times New Roman"/>
    </w:rPr>
  </w:style>
  <w:style w:type="character" w:customStyle="1" w:styleId="WW8Num31z1">
    <w:name w:val="WW8Num31z1"/>
    <w:rsid w:val="0049333D"/>
    <w:rPr>
      <w:rFonts w:ascii="Courier New" w:hAnsi="Courier New" w:cs="Courier New"/>
    </w:rPr>
  </w:style>
  <w:style w:type="character" w:customStyle="1" w:styleId="WW8Num31z2">
    <w:name w:val="WW8Num31z2"/>
    <w:rsid w:val="0049333D"/>
    <w:rPr>
      <w:rFonts w:ascii="Wingdings" w:hAnsi="Wingdings" w:cs="Wingdings"/>
    </w:rPr>
  </w:style>
  <w:style w:type="character" w:customStyle="1" w:styleId="WW8Num31z3">
    <w:name w:val="WW8Num31z3"/>
    <w:rsid w:val="0049333D"/>
    <w:rPr>
      <w:rFonts w:ascii="Symbol" w:hAnsi="Symbol" w:cs="Symbol"/>
    </w:rPr>
  </w:style>
  <w:style w:type="character" w:customStyle="1" w:styleId="WW8Num32z0">
    <w:name w:val="WW8Num32z0"/>
    <w:rsid w:val="0049333D"/>
    <w:rPr>
      <w:b/>
    </w:rPr>
  </w:style>
  <w:style w:type="character" w:customStyle="1" w:styleId="WW8Num32z1">
    <w:name w:val="WW8Num32z1"/>
    <w:rsid w:val="0049333D"/>
    <w:rPr>
      <w:color w:val="auto"/>
      <w:u w:val="single"/>
    </w:rPr>
  </w:style>
  <w:style w:type="character" w:customStyle="1" w:styleId="WW8Num32ztrue">
    <w:name w:val="WW8Num32ztrue"/>
    <w:rsid w:val="0049333D"/>
  </w:style>
  <w:style w:type="character" w:customStyle="1" w:styleId="WW8Num32ztrue6">
    <w:name w:val="WW8Num32ztrue6"/>
    <w:rsid w:val="0049333D"/>
  </w:style>
  <w:style w:type="character" w:customStyle="1" w:styleId="WW8Num32ztrue5">
    <w:name w:val="WW8Num32ztrue5"/>
    <w:rsid w:val="0049333D"/>
  </w:style>
  <w:style w:type="character" w:customStyle="1" w:styleId="WW8Num32ztrue4">
    <w:name w:val="WW8Num32ztrue4"/>
    <w:rsid w:val="0049333D"/>
  </w:style>
  <w:style w:type="character" w:customStyle="1" w:styleId="WW8Num32ztrue3">
    <w:name w:val="WW8Num32ztrue3"/>
    <w:rsid w:val="0049333D"/>
  </w:style>
  <w:style w:type="character" w:customStyle="1" w:styleId="WW8Num32ztrue2">
    <w:name w:val="WW8Num32ztrue2"/>
    <w:rsid w:val="0049333D"/>
  </w:style>
  <w:style w:type="character" w:customStyle="1" w:styleId="WW8Num32ztrue1">
    <w:name w:val="WW8Num32ztrue1"/>
    <w:rsid w:val="0049333D"/>
  </w:style>
  <w:style w:type="character" w:customStyle="1" w:styleId="WW8Num33z0">
    <w:name w:val="WW8Num33z0"/>
    <w:rsid w:val="0049333D"/>
    <w:rPr>
      <w:rFonts w:ascii="Symbol" w:eastAsia="Times New Roman" w:hAnsi="Symbol" w:cs="Times New Roman"/>
    </w:rPr>
  </w:style>
  <w:style w:type="character" w:customStyle="1" w:styleId="WW8Num33z1">
    <w:name w:val="WW8Num33z1"/>
    <w:rsid w:val="0049333D"/>
    <w:rPr>
      <w:rFonts w:ascii="Courier New" w:hAnsi="Courier New" w:cs="Courier New"/>
    </w:rPr>
  </w:style>
  <w:style w:type="character" w:customStyle="1" w:styleId="WW8Num33z2">
    <w:name w:val="WW8Num33z2"/>
    <w:rsid w:val="0049333D"/>
    <w:rPr>
      <w:rFonts w:ascii="Wingdings" w:hAnsi="Wingdings" w:cs="Wingdings"/>
    </w:rPr>
  </w:style>
  <w:style w:type="character" w:customStyle="1" w:styleId="WW8Num33z3">
    <w:name w:val="WW8Num33z3"/>
    <w:rsid w:val="0049333D"/>
    <w:rPr>
      <w:rFonts w:ascii="Symbol" w:hAnsi="Symbol" w:cs="Symbol"/>
    </w:rPr>
  </w:style>
  <w:style w:type="character" w:customStyle="1" w:styleId="WW8Num34z0">
    <w:name w:val="WW8Num34z0"/>
    <w:rsid w:val="0049333D"/>
    <w:rPr>
      <w:rFonts w:ascii="Symbol" w:eastAsia="Times New Roman" w:hAnsi="Symbol" w:cs="Times New Roman"/>
    </w:rPr>
  </w:style>
  <w:style w:type="character" w:customStyle="1" w:styleId="WW8Num34z2">
    <w:name w:val="WW8Num34z2"/>
    <w:rsid w:val="0049333D"/>
    <w:rPr>
      <w:rFonts w:ascii="Wingdings" w:hAnsi="Wingdings" w:cs="Wingdings"/>
    </w:rPr>
  </w:style>
  <w:style w:type="character" w:customStyle="1" w:styleId="WW8Num34z3">
    <w:name w:val="WW8Num34z3"/>
    <w:rsid w:val="0049333D"/>
    <w:rPr>
      <w:rFonts w:ascii="Symbol" w:hAnsi="Symbol" w:cs="Symbol"/>
    </w:rPr>
  </w:style>
  <w:style w:type="character" w:customStyle="1" w:styleId="WW8Num34z4">
    <w:name w:val="WW8Num34z4"/>
    <w:rsid w:val="0049333D"/>
    <w:rPr>
      <w:rFonts w:ascii="Courier New" w:hAnsi="Courier New" w:cs="Courier New"/>
    </w:rPr>
  </w:style>
  <w:style w:type="character" w:customStyle="1" w:styleId="WW8Num35z0">
    <w:name w:val="WW8Num35z0"/>
    <w:rsid w:val="0049333D"/>
    <w:rPr>
      <w:rFonts w:ascii="Times New Roman" w:hAnsi="Times New Roman" w:cs="Times New Roman"/>
    </w:rPr>
  </w:style>
  <w:style w:type="character" w:customStyle="1" w:styleId="WW8Num35z1">
    <w:name w:val="WW8Num35z1"/>
    <w:rsid w:val="0049333D"/>
    <w:rPr>
      <w:rFonts w:ascii="Courier New" w:hAnsi="Courier New" w:cs="Courier New"/>
    </w:rPr>
  </w:style>
  <w:style w:type="character" w:customStyle="1" w:styleId="WW8Num35z2">
    <w:name w:val="WW8Num35z2"/>
    <w:rsid w:val="0049333D"/>
    <w:rPr>
      <w:rFonts w:ascii="Wingdings" w:hAnsi="Wingdings" w:cs="Wingdings"/>
    </w:rPr>
  </w:style>
  <w:style w:type="character" w:customStyle="1" w:styleId="WW8Num35z3">
    <w:name w:val="WW8Num35z3"/>
    <w:rsid w:val="0049333D"/>
    <w:rPr>
      <w:rFonts w:ascii="Symbol" w:hAnsi="Symbol" w:cs="Symbol"/>
    </w:rPr>
  </w:style>
  <w:style w:type="character" w:customStyle="1" w:styleId="WW8Num36z0">
    <w:name w:val="WW8Num36z0"/>
    <w:rsid w:val="0049333D"/>
    <w:rPr>
      <w:rFonts w:ascii="Symbol" w:eastAsia="Times New Roman" w:hAnsi="Symbol" w:cs="Times New Roman"/>
    </w:rPr>
  </w:style>
  <w:style w:type="character" w:customStyle="1" w:styleId="WW8Num36z1">
    <w:name w:val="WW8Num36z1"/>
    <w:rsid w:val="0049333D"/>
    <w:rPr>
      <w:rFonts w:ascii="Courier New" w:hAnsi="Courier New" w:cs="Courier New"/>
    </w:rPr>
  </w:style>
  <w:style w:type="character" w:customStyle="1" w:styleId="WW8Num36z2">
    <w:name w:val="WW8Num36z2"/>
    <w:rsid w:val="0049333D"/>
    <w:rPr>
      <w:rFonts w:ascii="Wingdings" w:hAnsi="Wingdings" w:cs="Wingdings"/>
    </w:rPr>
  </w:style>
  <w:style w:type="character" w:customStyle="1" w:styleId="WW8Num36z3">
    <w:name w:val="WW8Num36z3"/>
    <w:rsid w:val="0049333D"/>
    <w:rPr>
      <w:rFonts w:ascii="Symbol" w:hAnsi="Symbol" w:cs="Symbol"/>
    </w:rPr>
  </w:style>
  <w:style w:type="character" w:customStyle="1" w:styleId="WW8Num37z0">
    <w:name w:val="WW8Num37z0"/>
    <w:rsid w:val="0049333D"/>
    <w:rPr>
      <w:b/>
      <w:bCs/>
      <w:color w:val="000000"/>
    </w:rPr>
  </w:style>
  <w:style w:type="character" w:customStyle="1" w:styleId="WW8Num37ztrue">
    <w:name w:val="WW8Num37ztrue"/>
    <w:rsid w:val="0049333D"/>
  </w:style>
  <w:style w:type="character" w:customStyle="1" w:styleId="WW8Num37ztrue7">
    <w:name w:val="WW8Num37ztrue7"/>
    <w:rsid w:val="0049333D"/>
  </w:style>
  <w:style w:type="character" w:customStyle="1" w:styleId="WW8Num37ztrue6">
    <w:name w:val="WW8Num37ztrue6"/>
    <w:rsid w:val="0049333D"/>
  </w:style>
  <w:style w:type="character" w:customStyle="1" w:styleId="WW8Num37ztrue5">
    <w:name w:val="WW8Num37ztrue5"/>
    <w:rsid w:val="0049333D"/>
  </w:style>
  <w:style w:type="character" w:customStyle="1" w:styleId="WW8Num37ztrue4">
    <w:name w:val="WW8Num37ztrue4"/>
    <w:rsid w:val="0049333D"/>
  </w:style>
  <w:style w:type="character" w:customStyle="1" w:styleId="WW8Num37ztrue3">
    <w:name w:val="WW8Num37ztrue3"/>
    <w:rsid w:val="0049333D"/>
  </w:style>
  <w:style w:type="character" w:customStyle="1" w:styleId="WW8Num37ztrue2">
    <w:name w:val="WW8Num37ztrue2"/>
    <w:rsid w:val="0049333D"/>
  </w:style>
  <w:style w:type="character" w:customStyle="1" w:styleId="WW8Num37ztrue1">
    <w:name w:val="WW8Num37ztrue1"/>
    <w:rsid w:val="0049333D"/>
  </w:style>
  <w:style w:type="character" w:customStyle="1" w:styleId="WW8Num38z0">
    <w:name w:val="WW8Num38z0"/>
    <w:rsid w:val="0049333D"/>
    <w:rPr>
      <w:rFonts w:ascii="Symbol" w:eastAsia="Times New Roman" w:hAnsi="Symbol" w:cs="Times New Roman"/>
    </w:rPr>
  </w:style>
  <w:style w:type="character" w:customStyle="1" w:styleId="WW8Num38z1">
    <w:name w:val="WW8Num38z1"/>
    <w:rsid w:val="0049333D"/>
    <w:rPr>
      <w:rFonts w:ascii="Courier New" w:hAnsi="Courier New" w:cs="Courier New"/>
    </w:rPr>
  </w:style>
  <w:style w:type="character" w:customStyle="1" w:styleId="WW8Num38z2">
    <w:name w:val="WW8Num38z2"/>
    <w:rsid w:val="0049333D"/>
    <w:rPr>
      <w:rFonts w:ascii="Wingdings" w:hAnsi="Wingdings" w:cs="Wingdings"/>
    </w:rPr>
  </w:style>
  <w:style w:type="character" w:customStyle="1" w:styleId="WW8Num38z3">
    <w:name w:val="WW8Num38z3"/>
    <w:rsid w:val="0049333D"/>
    <w:rPr>
      <w:rFonts w:ascii="Symbol" w:hAnsi="Symbol" w:cs="Symbol"/>
    </w:rPr>
  </w:style>
  <w:style w:type="character" w:customStyle="1" w:styleId="WW8Num39z0">
    <w:name w:val="WW8Num39z0"/>
    <w:rsid w:val="0049333D"/>
    <w:rPr>
      <w:rFonts w:ascii="Symbol" w:eastAsia="Times New Roman" w:hAnsi="Symbol" w:cs="Times New Roman"/>
    </w:rPr>
  </w:style>
  <w:style w:type="character" w:customStyle="1" w:styleId="WW8Num39z1">
    <w:name w:val="WW8Num39z1"/>
    <w:rsid w:val="0049333D"/>
    <w:rPr>
      <w:rFonts w:ascii="Courier New" w:hAnsi="Courier New" w:cs="Courier New"/>
    </w:rPr>
  </w:style>
  <w:style w:type="character" w:customStyle="1" w:styleId="WW8Num39z2">
    <w:name w:val="WW8Num39z2"/>
    <w:rsid w:val="0049333D"/>
    <w:rPr>
      <w:rFonts w:ascii="Wingdings" w:hAnsi="Wingdings" w:cs="Wingdings"/>
    </w:rPr>
  </w:style>
  <w:style w:type="character" w:customStyle="1" w:styleId="WW8Num39z3">
    <w:name w:val="WW8Num39z3"/>
    <w:rsid w:val="0049333D"/>
    <w:rPr>
      <w:rFonts w:ascii="Symbol" w:hAnsi="Symbol" w:cs="Symbol"/>
    </w:rPr>
  </w:style>
  <w:style w:type="character" w:customStyle="1" w:styleId="WW8Num40z0">
    <w:name w:val="WW8Num40z0"/>
    <w:rsid w:val="0049333D"/>
    <w:rPr>
      <w:rFonts w:ascii="Symbol" w:eastAsia="Times New Roman" w:hAnsi="Symbol" w:cs="Times New Roman"/>
    </w:rPr>
  </w:style>
  <w:style w:type="character" w:customStyle="1" w:styleId="WW8Num40z1">
    <w:name w:val="WW8Num40z1"/>
    <w:rsid w:val="0049333D"/>
    <w:rPr>
      <w:rFonts w:ascii="Courier New" w:hAnsi="Courier New" w:cs="Courier New"/>
    </w:rPr>
  </w:style>
  <w:style w:type="character" w:customStyle="1" w:styleId="WW8Num40z2">
    <w:name w:val="WW8Num40z2"/>
    <w:rsid w:val="0049333D"/>
    <w:rPr>
      <w:rFonts w:ascii="Wingdings" w:hAnsi="Wingdings" w:cs="Wingdings"/>
    </w:rPr>
  </w:style>
  <w:style w:type="character" w:customStyle="1" w:styleId="WW8Num40z3">
    <w:name w:val="WW8Num40z3"/>
    <w:rsid w:val="0049333D"/>
    <w:rPr>
      <w:rFonts w:ascii="Symbol" w:hAnsi="Symbol" w:cs="Symbol"/>
    </w:rPr>
  </w:style>
  <w:style w:type="character" w:customStyle="1" w:styleId="WW8Num41zfalse">
    <w:name w:val="WW8Num41zfalse"/>
    <w:rsid w:val="0049333D"/>
  </w:style>
  <w:style w:type="character" w:customStyle="1" w:styleId="WW8Num41ztrue">
    <w:name w:val="WW8Num41ztrue"/>
    <w:rsid w:val="0049333D"/>
  </w:style>
  <w:style w:type="character" w:customStyle="1" w:styleId="WW8Num41ztrue7">
    <w:name w:val="WW8Num41ztrue7"/>
    <w:rsid w:val="0049333D"/>
  </w:style>
  <w:style w:type="character" w:customStyle="1" w:styleId="WW8Num41ztrue6">
    <w:name w:val="WW8Num41ztrue6"/>
    <w:rsid w:val="0049333D"/>
  </w:style>
  <w:style w:type="character" w:customStyle="1" w:styleId="WW8Num41ztrue5">
    <w:name w:val="WW8Num41ztrue5"/>
    <w:rsid w:val="0049333D"/>
  </w:style>
  <w:style w:type="character" w:customStyle="1" w:styleId="WW8Num41ztrue4">
    <w:name w:val="WW8Num41ztrue4"/>
    <w:rsid w:val="0049333D"/>
  </w:style>
  <w:style w:type="character" w:customStyle="1" w:styleId="WW8Num41ztrue3">
    <w:name w:val="WW8Num41ztrue3"/>
    <w:rsid w:val="0049333D"/>
  </w:style>
  <w:style w:type="character" w:customStyle="1" w:styleId="WW8Num41ztrue2">
    <w:name w:val="WW8Num41ztrue2"/>
    <w:rsid w:val="0049333D"/>
  </w:style>
  <w:style w:type="character" w:customStyle="1" w:styleId="WW8Num41ztrue1">
    <w:name w:val="WW8Num41ztrue1"/>
    <w:rsid w:val="0049333D"/>
  </w:style>
  <w:style w:type="character" w:customStyle="1" w:styleId="WW8Num42z0">
    <w:name w:val="WW8Num42z0"/>
    <w:rsid w:val="0049333D"/>
    <w:rPr>
      <w:rFonts w:ascii="Symbol" w:eastAsia="Times New Roman" w:hAnsi="Symbol" w:cs="Times New Roman"/>
    </w:rPr>
  </w:style>
  <w:style w:type="character" w:customStyle="1" w:styleId="WW8Num42z1">
    <w:name w:val="WW8Num42z1"/>
    <w:rsid w:val="0049333D"/>
    <w:rPr>
      <w:rFonts w:ascii="Courier New" w:hAnsi="Courier New" w:cs="Courier New"/>
    </w:rPr>
  </w:style>
  <w:style w:type="character" w:customStyle="1" w:styleId="WW8Num42z2">
    <w:name w:val="WW8Num42z2"/>
    <w:rsid w:val="0049333D"/>
    <w:rPr>
      <w:rFonts w:ascii="Wingdings" w:hAnsi="Wingdings" w:cs="Wingdings"/>
    </w:rPr>
  </w:style>
  <w:style w:type="character" w:customStyle="1" w:styleId="WW8Num42z3">
    <w:name w:val="WW8Num42z3"/>
    <w:rsid w:val="0049333D"/>
    <w:rPr>
      <w:rFonts w:ascii="Symbol" w:hAnsi="Symbol" w:cs="Symbol"/>
    </w:rPr>
  </w:style>
  <w:style w:type="character" w:customStyle="1" w:styleId="WW8Num43z0">
    <w:name w:val="WW8Num43z0"/>
    <w:rsid w:val="0049333D"/>
    <w:rPr>
      <w:rFonts w:ascii="Symbol" w:eastAsia="Times New Roman" w:hAnsi="Symbol" w:cs="Times New Roman"/>
    </w:rPr>
  </w:style>
  <w:style w:type="character" w:customStyle="1" w:styleId="WW8Num43z1">
    <w:name w:val="WW8Num43z1"/>
    <w:rsid w:val="0049333D"/>
    <w:rPr>
      <w:rFonts w:ascii="Courier New" w:hAnsi="Courier New" w:cs="Courier New"/>
    </w:rPr>
  </w:style>
  <w:style w:type="character" w:customStyle="1" w:styleId="WW8Num43z2">
    <w:name w:val="WW8Num43z2"/>
    <w:rsid w:val="0049333D"/>
    <w:rPr>
      <w:rFonts w:ascii="Wingdings" w:hAnsi="Wingdings" w:cs="Wingdings"/>
    </w:rPr>
  </w:style>
  <w:style w:type="character" w:customStyle="1" w:styleId="WW8Num43z3">
    <w:name w:val="WW8Num43z3"/>
    <w:rsid w:val="0049333D"/>
    <w:rPr>
      <w:rFonts w:ascii="Symbol" w:hAnsi="Symbol" w:cs="Symbol"/>
    </w:rPr>
  </w:style>
  <w:style w:type="character" w:customStyle="1" w:styleId="WW8Num44z0">
    <w:name w:val="WW8Num44z0"/>
    <w:rsid w:val="0049333D"/>
    <w:rPr>
      <w:rFonts w:ascii="Symbol" w:eastAsia="Times New Roman" w:hAnsi="Symbol" w:cs="Times New Roman"/>
    </w:rPr>
  </w:style>
  <w:style w:type="character" w:customStyle="1" w:styleId="WW8Num44z1">
    <w:name w:val="WW8Num44z1"/>
    <w:rsid w:val="0049333D"/>
    <w:rPr>
      <w:rFonts w:ascii="Courier New" w:hAnsi="Courier New" w:cs="Courier New"/>
    </w:rPr>
  </w:style>
  <w:style w:type="character" w:customStyle="1" w:styleId="WW8Num44z2">
    <w:name w:val="WW8Num44z2"/>
    <w:rsid w:val="0049333D"/>
    <w:rPr>
      <w:rFonts w:ascii="Wingdings" w:hAnsi="Wingdings" w:cs="Wingdings"/>
    </w:rPr>
  </w:style>
  <w:style w:type="character" w:customStyle="1" w:styleId="WW8Num44z3">
    <w:name w:val="WW8Num44z3"/>
    <w:rsid w:val="0049333D"/>
    <w:rPr>
      <w:rFonts w:ascii="Symbol" w:hAnsi="Symbol" w:cs="Symbol"/>
    </w:rPr>
  </w:style>
  <w:style w:type="character" w:customStyle="1" w:styleId="WW8Num45z0">
    <w:name w:val="WW8Num45z0"/>
    <w:rsid w:val="0049333D"/>
    <w:rPr>
      <w:rFonts w:ascii="Symbol" w:eastAsia="Times New Roman" w:hAnsi="Symbol" w:cs="Times New Roman"/>
    </w:rPr>
  </w:style>
  <w:style w:type="character" w:customStyle="1" w:styleId="WW8Num45z1">
    <w:name w:val="WW8Num45z1"/>
    <w:rsid w:val="0049333D"/>
    <w:rPr>
      <w:rFonts w:ascii="Courier New" w:hAnsi="Courier New" w:cs="Courier New"/>
    </w:rPr>
  </w:style>
  <w:style w:type="character" w:customStyle="1" w:styleId="WW8Num45z2">
    <w:name w:val="WW8Num45z2"/>
    <w:rsid w:val="0049333D"/>
    <w:rPr>
      <w:rFonts w:ascii="Wingdings" w:hAnsi="Wingdings" w:cs="Wingdings"/>
    </w:rPr>
  </w:style>
  <w:style w:type="character" w:customStyle="1" w:styleId="WW8Num45z3">
    <w:name w:val="WW8Num45z3"/>
    <w:rsid w:val="0049333D"/>
    <w:rPr>
      <w:rFonts w:ascii="Symbol" w:hAnsi="Symbol" w:cs="Symbol"/>
    </w:rPr>
  </w:style>
  <w:style w:type="character" w:customStyle="1" w:styleId="WW8Num46z0">
    <w:name w:val="WW8Num46z0"/>
    <w:rsid w:val="0049333D"/>
    <w:rPr>
      <w:rFonts w:ascii="Times New Roman" w:hAnsi="Times New Roman" w:cs="Times New Roman"/>
    </w:rPr>
  </w:style>
  <w:style w:type="character" w:customStyle="1" w:styleId="WW8Num47z0">
    <w:name w:val="WW8Num47z0"/>
    <w:rsid w:val="0049333D"/>
    <w:rPr>
      <w:rFonts w:ascii="Symbol" w:eastAsia="Times New Roman" w:hAnsi="Symbol" w:cs="Times New Roman"/>
      <w:color w:val="000000"/>
    </w:rPr>
  </w:style>
  <w:style w:type="character" w:customStyle="1" w:styleId="WW8Num47z2">
    <w:name w:val="WW8Num47z2"/>
    <w:rsid w:val="0049333D"/>
    <w:rPr>
      <w:rFonts w:ascii="Times New Roman" w:eastAsia="Times New Roman" w:hAnsi="Times New Roman" w:cs="Times New Roman"/>
    </w:rPr>
  </w:style>
  <w:style w:type="character" w:customStyle="1" w:styleId="WW8Num47z3">
    <w:name w:val="WW8Num47z3"/>
    <w:rsid w:val="0049333D"/>
    <w:rPr>
      <w:rFonts w:ascii="Symbol" w:hAnsi="Symbol" w:cs="Symbol"/>
    </w:rPr>
  </w:style>
  <w:style w:type="character" w:customStyle="1" w:styleId="WW8Num47z4">
    <w:name w:val="WW8Num47z4"/>
    <w:rsid w:val="0049333D"/>
    <w:rPr>
      <w:rFonts w:ascii="Courier New" w:hAnsi="Courier New" w:cs="Courier New"/>
    </w:rPr>
  </w:style>
  <w:style w:type="character" w:customStyle="1" w:styleId="WW8Num47z5">
    <w:name w:val="WW8Num47z5"/>
    <w:rsid w:val="0049333D"/>
    <w:rPr>
      <w:rFonts w:ascii="Wingdings" w:hAnsi="Wingdings" w:cs="Wingdings"/>
    </w:rPr>
  </w:style>
  <w:style w:type="character" w:customStyle="1" w:styleId="WW8Num48z0">
    <w:name w:val="WW8Num48z0"/>
    <w:rsid w:val="0049333D"/>
    <w:rPr>
      <w:rFonts w:ascii="Symbol" w:hAnsi="Symbol" w:cs="Symbol"/>
    </w:rPr>
  </w:style>
  <w:style w:type="character" w:customStyle="1" w:styleId="WW8Num48z1">
    <w:name w:val="WW8Num48z1"/>
    <w:rsid w:val="0049333D"/>
    <w:rPr>
      <w:rFonts w:ascii="Courier New" w:hAnsi="Courier New" w:cs="Courier New"/>
    </w:rPr>
  </w:style>
  <w:style w:type="character" w:customStyle="1" w:styleId="WW8Num48z2">
    <w:name w:val="WW8Num48z2"/>
    <w:rsid w:val="0049333D"/>
    <w:rPr>
      <w:rFonts w:ascii="Wingdings" w:hAnsi="Wingdings" w:cs="Wingdings"/>
    </w:rPr>
  </w:style>
  <w:style w:type="character" w:customStyle="1" w:styleId="11">
    <w:name w:val="Основной шрифт абзаца1"/>
    <w:rsid w:val="0049333D"/>
  </w:style>
  <w:style w:type="character" w:customStyle="1" w:styleId="50">
    <w:name w:val="Заголовок 5 Знак"/>
    <w:rsid w:val="0049333D"/>
    <w:rPr>
      <w:rFonts w:ascii="Calibri" w:hAnsi="Calibri" w:cs="Calibri"/>
      <w:b/>
      <w:bCs/>
      <w:i/>
      <w:iCs/>
      <w:sz w:val="26"/>
      <w:szCs w:val="26"/>
    </w:rPr>
  </w:style>
  <w:style w:type="character" w:customStyle="1" w:styleId="12">
    <w:name w:val="Стиль 12 пт"/>
    <w:rsid w:val="0049333D"/>
    <w:rPr>
      <w:sz w:val="24"/>
    </w:rPr>
  </w:style>
  <w:style w:type="character" w:customStyle="1" w:styleId="a3">
    <w:name w:val="Текст Знак"/>
    <w:rsid w:val="0049333D"/>
    <w:rPr>
      <w:rFonts w:ascii="Courier New" w:hAnsi="Courier New" w:cs="Courier New"/>
      <w:lang w:val="ru-RU" w:bidi="ar-SA"/>
    </w:rPr>
  </w:style>
  <w:style w:type="character" w:customStyle="1" w:styleId="ConsPlusNormal">
    <w:name w:val="ConsPlusNormal Знак"/>
    <w:rsid w:val="0049333D"/>
    <w:rPr>
      <w:rFonts w:ascii="Arial" w:hAnsi="Arial" w:cs="Arial"/>
      <w:lang w:val="ru-RU" w:bidi="ar-SA"/>
    </w:rPr>
  </w:style>
  <w:style w:type="character" w:customStyle="1" w:styleId="a4">
    <w:name w:val="Цветовое выделение"/>
    <w:rsid w:val="0049333D"/>
    <w:rPr>
      <w:b/>
      <w:color w:val="000080"/>
    </w:rPr>
  </w:style>
  <w:style w:type="character" w:customStyle="1" w:styleId="a5">
    <w:name w:val="Гипертекстовая ссылка"/>
    <w:rsid w:val="0049333D"/>
    <w:rPr>
      <w:rFonts w:cs="Times New Roman"/>
      <w:b/>
      <w:color w:val="008000"/>
    </w:rPr>
  </w:style>
  <w:style w:type="character" w:styleId="a6">
    <w:name w:val="page number"/>
    <w:basedOn w:val="11"/>
    <w:rsid w:val="0049333D"/>
  </w:style>
  <w:style w:type="character" w:styleId="a7">
    <w:name w:val="Hyperlink"/>
    <w:uiPriority w:val="99"/>
    <w:rsid w:val="0049333D"/>
    <w:rPr>
      <w:color w:val="0044AA"/>
      <w:u w:val="single"/>
    </w:rPr>
  </w:style>
  <w:style w:type="character" w:customStyle="1" w:styleId="100">
    <w:name w:val="Знак Знак10"/>
    <w:rsid w:val="0049333D"/>
    <w:rPr>
      <w:rFonts w:ascii="Courier New" w:hAnsi="Courier New" w:cs="Courier New"/>
      <w:lang w:val="ru-RU" w:bidi="ar-SA"/>
    </w:rPr>
  </w:style>
  <w:style w:type="character" w:customStyle="1" w:styleId="21">
    <w:name w:val="Основной текст с отступом 2 Знак"/>
    <w:link w:val="22"/>
    <w:rsid w:val="0049333D"/>
    <w:rPr>
      <w:sz w:val="24"/>
      <w:szCs w:val="24"/>
    </w:rPr>
  </w:style>
  <w:style w:type="character" w:customStyle="1" w:styleId="a8">
    <w:name w:val="Текст сноски Знак"/>
    <w:basedOn w:val="11"/>
    <w:rsid w:val="0049333D"/>
  </w:style>
  <w:style w:type="character" w:customStyle="1" w:styleId="a9">
    <w:name w:val="Символ сноски"/>
    <w:rsid w:val="0049333D"/>
    <w:rPr>
      <w:vertAlign w:val="superscript"/>
    </w:rPr>
  </w:style>
  <w:style w:type="character" w:styleId="aa">
    <w:name w:val="Strong"/>
    <w:basedOn w:val="11"/>
    <w:uiPriority w:val="22"/>
    <w:qFormat/>
    <w:rsid w:val="0049333D"/>
    <w:rPr>
      <w:b/>
      <w:bCs/>
    </w:rPr>
  </w:style>
  <w:style w:type="character" w:styleId="ab">
    <w:name w:val="footnote reference"/>
    <w:rsid w:val="0049333D"/>
    <w:rPr>
      <w:vertAlign w:val="superscript"/>
    </w:rPr>
  </w:style>
  <w:style w:type="character" w:customStyle="1" w:styleId="ac">
    <w:name w:val="Ссылка указателя"/>
    <w:rsid w:val="0049333D"/>
  </w:style>
  <w:style w:type="character" w:styleId="ad">
    <w:name w:val="endnote reference"/>
    <w:rsid w:val="0049333D"/>
    <w:rPr>
      <w:vertAlign w:val="superscript"/>
    </w:rPr>
  </w:style>
  <w:style w:type="character" w:customStyle="1" w:styleId="ae">
    <w:name w:val="Символы концевой сноски"/>
    <w:rsid w:val="0049333D"/>
  </w:style>
  <w:style w:type="paragraph" w:customStyle="1" w:styleId="af">
    <w:name w:val="Заголовок"/>
    <w:basedOn w:val="a"/>
    <w:next w:val="af0"/>
    <w:rsid w:val="0049333D"/>
    <w:pPr>
      <w:jc w:val="center"/>
    </w:pPr>
    <w:rPr>
      <w:sz w:val="28"/>
      <w:szCs w:val="28"/>
    </w:rPr>
  </w:style>
  <w:style w:type="paragraph" w:styleId="af0">
    <w:name w:val="Body Text"/>
    <w:basedOn w:val="a"/>
    <w:link w:val="af1"/>
    <w:uiPriority w:val="99"/>
    <w:rsid w:val="0049333D"/>
    <w:pPr>
      <w:spacing w:after="120"/>
    </w:pPr>
  </w:style>
  <w:style w:type="paragraph" w:styleId="af2">
    <w:name w:val="List"/>
    <w:basedOn w:val="af0"/>
    <w:rsid w:val="0049333D"/>
    <w:rPr>
      <w:rFonts w:cs="Mangal"/>
    </w:rPr>
  </w:style>
  <w:style w:type="paragraph" w:styleId="af3">
    <w:name w:val="caption"/>
    <w:basedOn w:val="a"/>
    <w:qFormat/>
    <w:rsid w:val="0049333D"/>
    <w:pPr>
      <w:suppressLineNumbers/>
      <w:spacing w:before="120" w:after="120"/>
    </w:pPr>
    <w:rPr>
      <w:rFonts w:cs="Mangal"/>
      <w:i/>
      <w:iCs/>
    </w:rPr>
  </w:style>
  <w:style w:type="paragraph" w:customStyle="1" w:styleId="13">
    <w:name w:val="Указатель1"/>
    <w:basedOn w:val="a"/>
    <w:rsid w:val="0049333D"/>
    <w:pPr>
      <w:suppressLineNumbers/>
    </w:pPr>
    <w:rPr>
      <w:rFonts w:cs="Mangal"/>
    </w:rPr>
  </w:style>
  <w:style w:type="paragraph" w:styleId="af4">
    <w:name w:val="Normal (Web)"/>
    <w:aliases w:val="Обычный (Web),Обычный (Web)1"/>
    <w:basedOn w:val="a"/>
    <w:link w:val="af5"/>
    <w:rsid w:val="0049333D"/>
  </w:style>
  <w:style w:type="paragraph" w:styleId="HTML">
    <w:name w:val="HTML Preformatted"/>
    <w:basedOn w:val="a"/>
    <w:link w:val="HTML0"/>
    <w:uiPriority w:val="99"/>
    <w:rsid w:val="004933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f6">
    <w:name w:val="Body Text Indent"/>
    <w:basedOn w:val="a"/>
    <w:rsid w:val="0049333D"/>
    <w:pPr>
      <w:spacing w:after="120"/>
      <w:ind w:left="283"/>
    </w:pPr>
  </w:style>
  <w:style w:type="paragraph" w:customStyle="1" w:styleId="ConsNormal">
    <w:name w:val="ConsNormal"/>
    <w:link w:val="ConsNormal0"/>
    <w:rsid w:val="0049333D"/>
    <w:pPr>
      <w:suppressAutoHyphens/>
      <w:autoSpaceDE w:val="0"/>
      <w:ind w:right="19772" w:firstLine="720"/>
    </w:pPr>
    <w:rPr>
      <w:rFonts w:ascii="Arial" w:hAnsi="Arial" w:cs="Arial"/>
      <w:lang w:eastAsia="zh-CN"/>
    </w:rPr>
  </w:style>
  <w:style w:type="paragraph" w:customStyle="1" w:styleId="af7">
    <w:name w:val="МОЕ"/>
    <w:basedOn w:val="a"/>
    <w:rsid w:val="0049333D"/>
    <w:pPr>
      <w:ind w:firstLine="709"/>
      <w:jc w:val="both"/>
    </w:pPr>
    <w:rPr>
      <w:spacing w:val="10"/>
      <w:sz w:val="28"/>
      <w:szCs w:val="28"/>
    </w:rPr>
  </w:style>
  <w:style w:type="paragraph" w:customStyle="1" w:styleId="af8">
    <w:name w:val="основной"/>
    <w:basedOn w:val="a"/>
    <w:rsid w:val="0049333D"/>
    <w:pPr>
      <w:keepNext/>
      <w:suppressAutoHyphens/>
    </w:pPr>
    <w:rPr>
      <w:rFonts w:ascii="Arial" w:eastAsia="Lucida Sans Unicode" w:hAnsi="Arial" w:cs="Arial"/>
      <w:kern w:val="1"/>
    </w:rPr>
  </w:style>
  <w:style w:type="paragraph" w:customStyle="1" w:styleId="af9">
    <w:name w:val="Знак Знак Знак Знак Знак Знак"/>
    <w:basedOn w:val="a"/>
    <w:rsid w:val="0049333D"/>
    <w:pPr>
      <w:spacing w:before="280" w:after="280"/>
    </w:pPr>
    <w:rPr>
      <w:rFonts w:ascii="Tahoma" w:hAnsi="Tahoma" w:cs="Tahoma"/>
      <w:sz w:val="20"/>
      <w:szCs w:val="20"/>
      <w:lang w:val="en-US"/>
    </w:rPr>
  </w:style>
  <w:style w:type="paragraph" w:customStyle="1" w:styleId="Iauiue">
    <w:name w:val="Iau?iue"/>
    <w:rsid w:val="0049333D"/>
    <w:pPr>
      <w:widowControl w:val="0"/>
      <w:suppressAutoHyphens/>
    </w:pPr>
    <w:rPr>
      <w:rFonts w:eastAsia="Arial"/>
      <w:lang w:eastAsia="zh-CN"/>
    </w:rPr>
  </w:style>
  <w:style w:type="paragraph" w:customStyle="1" w:styleId="14">
    <w:name w:val="Текст1"/>
    <w:basedOn w:val="a"/>
    <w:rsid w:val="0049333D"/>
    <w:rPr>
      <w:rFonts w:ascii="Courier New" w:hAnsi="Courier New" w:cs="Courier New"/>
      <w:sz w:val="20"/>
      <w:szCs w:val="20"/>
    </w:rPr>
  </w:style>
  <w:style w:type="paragraph" w:customStyle="1" w:styleId="ConsPlusNormal0">
    <w:name w:val="ConsPlusNormal"/>
    <w:rsid w:val="0049333D"/>
    <w:pPr>
      <w:widowControl w:val="0"/>
      <w:suppressAutoHyphens/>
      <w:autoSpaceDE w:val="0"/>
      <w:ind w:firstLine="720"/>
    </w:pPr>
    <w:rPr>
      <w:rFonts w:ascii="Arial" w:hAnsi="Arial" w:cs="Arial"/>
      <w:lang w:eastAsia="zh-CN"/>
    </w:rPr>
  </w:style>
  <w:style w:type="paragraph" w:customStyle="1" w:styleId="nienie">
    <w:name w:val="nienie"/>
    <w:basedOn w:val="Iauiue"/>
    <w:rsid w:val="0049333D"/>
    <w:pPr>
      <w:keepLines/>
      <w:tabs>
        <w:tab w:val="num" w:pos="283"/>
      </w:tabs>
      <w:suppressAutoHyphens w:val="0"/>
      <w:ind w:left="709" w:hanging="284"/>
      <w:jc w:val="both"/>
    </w:pPr>
    <w:rPr>
      <w:rFonts w:ascii="Peterburg" w:eastAsia="Times New Roman" w:hAnsi="Peterburg" w:cs="Peterburg"/>
      <w:sz w:val="24"/>
      <w:szCs w:val="24"/>
    </w:rPr>
  </w:style>
  <w:style w:type="paragraph" w:customStyle="1" w:styleId="afa">
    <w:name w:val="Заголовок статьи"/>
    <w:basedOn w:val="a"/>
    <w:next w:val="a"/>
    <w:rsid w:val="0049333D"/>
    <w:pPr>
      <w:widowControl w:val="0"/>
      <w:autoSpaceDE w:val="0"/>
      <w:ind w:left="1612" w:hanging="892"/>
      <w:jc w:val="both"/>
    </w:pPr>
    <w:rPr>
      <w:rFonts w:ascii="Arial" w:hAnsi="Arial" w:cs="Arial"/>
    </w:rPr>
  </w:style>
  <w:style w:type="paragraph" w:styleId="afb">
    <w:name w:val="footer"/>
    <w:basedOn w:val="a"/>
    <w:link w:val="afc"/>
    <w:uiPriority w:val="99"/>
    <w:rsid w:val="0049333D"/>
    <w:pPr>
      <w:tabs>
        <w:tab w:val="center" w:pos="4677"/>
        <w:tab w:val="right" w:pos="9355"/>
      </w:tabs>
    </w:pPr>
  </w:style>
  <w:style w:type="paragraph" w:customStyle="1" w:styleId="afd">
    <w:name w:val="Зоны"/>
    <w:basedOn w:val="a"/>
    <w:rsid w:val="0049333D"/>
    <w:pPr>
      <w:tabs>
        <w:tab w:val="left" w:pos="567"/>
      </w:tabs>
      <w:snapToGrid w:val="0"/>
      <w:spacing w:before="160" w:after="160"/>
      <w:ind w:left="567"/>
      <w:jc w:val="both"/>
    </w:pPr>
    <w:rPr>
      <w:rFonts w:ascii="Arial" w:hAnsi="Arial" w:cs="Arial"/>
      <w:b/>
      <w:szCs w:val="20"/>
    </w:rPr>
  </w:style>
  <w:style w:type="paragraph" w:customStyle="1" w:styleId="afe">
    <w:name w:val="ВидыДеятельности"/>
    <w:basedOn w:val="a"/>
    <w:rsid w:val="0049333D"/>
    <w:pPr>
      <w:tabs>
        <w:tab w:val="left" w:pos="851"/>
        <w:tab w:val="num" w:pos="2007"/>
      </w:tabs>
      <w:spacing w:after="80"/>
      <w:ind w:left="1134" w:hanging="567"/>
      <w:jc w:val="both"/>
    </w:pPr>
    <w:rPr>
      <w:rFonts w:ascii="Arial" w:hAnsi="Arial" w:cs="Arial"/>
      <w:sz w:val="22"/>
      <w:szCs w:val="20"/>
    </w:rPr>
  </w:style>
  <w:style w:type="paragraph" w:customStyle="1" w:styleId="src">
    <w:name w:val="src"/>
    <w:basedOn w:val="a"/>
    <w:rsid w:val="0049333D"/>
    <w:pPr>
      <w:spacing w:after="240"/>
    </w:pPr>
    <w:rPr>
      <w:i/>
      <w:iCs/>
      <w:color w:val="939756"/>
      <w:sz w:val="18"/>
      <w:szCs w:val="18"/>
    </w:rPr>
  </w:style>
  <w:style w:type="paragraph" w:customStyle="1" w:styleId="aff">
    <w:name w:val="Раздел"/>
    <w:basedOn w:val="a"/>
    <w:rsid w:val="0049333D"/>
    <w:pPr>
      <w:ind w:left="720"/>
    </w:pPr>
    <w:rPr>
      <w:b/>
    </w:rPr>
  </w:style>
  <w:style w:type="paragraph" w:customStyle="1" w:styleId="aff0">
    <w:name w:val="Генплан"/>
    <w:basedOn w:val="a"/>
    <w:rsid w:val="0049333D"/>
    <w:pPr>
      <w:tabs>
        <w:tab w:val="left" w:pos="7797"/>
      </w:tabs>
      <w:spacing w:line="360" w:lineRule="auto"/>
      <w:jc w:val="center"/>
    </w:pPr>
    <w:rPr>
      <w:b/>
      <w:sz w:val="32"/>
      <w:szCs w:val="28"/>
    </w:rPr>
  </w:style>
  <w:style w:type="paragraph" w:customStyle="1" w:styleId="S">
    <w:name w:val="S_Обычный в таблице"/>
    <w:basedOn w:val="a"/>
    <w:rsid w:val="0049333D"/>
    <w:pPr>
      <w:spacing w:line="360" w:lineRule="auto"/>
      <w:jc w:val="center"/>
    </w:pPr>
  </w:style>
  <w:style w:type="paragraph" w:styleId="aff1">
    <w:name w:val="header"/>
    <w:basedOn w:val="a"/>
    <w:link w:val="aff2"/>
    <w:uiPriority w:val="99"/>
    <w:rsid w:val="0049333D"/>
    <w:pPr>
      <w:tabs>
        <w:tab w:val="center" w:pos="4677"/>
        <w:tab w:val="right" w:pos="9355"/>
      </w:tabs>
    </w:pPr>
  </w:style>
  <w:style w:type="paragraph" w:styleId="15">
    <w:name w:val="toc 1"/>
    <w:basedOn w:val="a"/>
    <w:next w:val="a"/>
    <w:uiPriority w:val="39"/>
    <w:rsid w:val="0049333D"/>
  </w:style>
  <w:style w:type="paragraph" w:styleId="23">
    <w:name w:val="toc 2"/>
    <w:basedOn w:val="a"/>
    <w:next w:val="a"/>
    <w:uiPriority w:val="39"/>
    <w:rsid w:val="0049333D"/>
    <w:pPr>
      <w:ind w:left="567"/>
    </w:pPr>
  </w:style>
  <w:style w:type="paragraph" w:styleId="32">
    <w:name w:val="toc 3"/>
    <w:basedOn w:val="a"/>
    <w:next w:val="a"/>
    <w:uiPriority w:val="39"/>
    <w:rsid w:val="0049333D"/>
    <w:pPr>
      <w:ind w:left="1134"/>
    </w:pPr>
  </w:style>
  <w:style w:type="paragraph" w:styleId="40">
    <w:name w:val="toc 4"/>
    <w:basedOn w:val="a"/>
    <w:next w:val="a"/>
    <w:rsid w:val="0049333D"/>
    <w:pPr>
      <w:ind w:left="851"/>
    </w:pPr>
  </w:style>
  <w:style w:type="paragraph" w:styleId="aff3">
    <w:name w:val="Balloon Text"/>
    <w:basedOn w:val="a"/>
    <w:rsid w:val="0049333D"/>
    <w:rPr>
      <w:rFonts w:ascii="Tahoma" w:hAnsi="Tahoma" w:cs="Tahoma"/>
      <w:sz w:val="16"/>
      <w:szCs w:val="16"/>
    </w:rPr>
  </w:style>
  <w:style w:type="paragraph" w:customStyle="1" w:styleId="18">
    <w:name w:val="Знак18"/>
    <w:basedOn w:val="a"/>
    <w:rsid w:val="0049333D"/>
    <w:pPr>
      <w:spacing w:after="160" w:line="240" w:lineRule="exact"/>
    </w:pPr>
    <w:rPr>
      <w:rFonts w:ascii="Verdana" w:hAnsi="Verdana" w:cs="Verdana"/>
      <w:sz w:val="20"/>
      <w:szCs w:val="20"/>
      <w:lang w:val="en-US"/>
    </w:rPr>
  </w:style>
  <w:style w:type="paragraph" w:styleId="aff4">
    <w:name w:val="List Paragraph"/>
    <w:basedOn w:val="a"/>
    <w:qFormat/>
    <w:rsid w:val="0049333D"/>
    <w:pPr>
      <w:ind w:left="720"/>
      <w:contextualSpacing/>
      <w:jc w:val="both"/>
    </w:pPr>
    <w:rPr>
      <w:rFonts w:ascii="Calibri" w:eastAsia="Calibri" w:hAnsi="Calibri" w:cs="Calibri"/>
      <w:sz w:val="22"/>
      <w:szCs w:val="22"/>
    </w:rPr>
  </w:style>
  <w:style w:type="paragraph" w:customStyle="1" w:styleId="210">
    <w:name w:val="Основной текст с отступом 21"/>
    <w:basedOn w:val="a"/>
    <w:rsid w:val="0049333D"/>
    <w:pPr>
      <w:spacing w:after="120" w:line="480" w:lineRule="auto"/>
      <w:ind w:left="283"/>
    </w:pPr>
  </w:style>
  <w:style w:type="paragraph" w:styleId="aff5">
    <w:name w:val="footnote text"/>
    <w:basedOn w:val="a"/>
    <w:rsid w:val="0049333D"/>
    <w:rPr>
      <w:sz w:val="20"/>
      <w:szCs w:val="20"/>
    </w:rPr>
  </w:style>
  <w:style w:type="paragraph" w:styleId="aff6">
    <w:name w:val="No Spacing"/>
    <w:link w:val="aff7"/>
    <w:qFormat/>
    <w:rsid w:val="0049333D"/>
    <w:pPr>
      <w:suppressAutoHyphens/>
    </w:pPr>
    <w:rPr>
      <w:rFonts w:ascii="Calibri" w:eastAsia="Calibri" w:hAnsi="Calibri"/>
      <w:sz w:val="22"/>
      <w:szCs w:val="22"/>
      <w:lang w:eastAsia="zh-CN"/>
    </w:rPr>
  </w:style>
  <w:style w:type="paragraph" w:customStyle="1" w:styleId="8">
    <w:name w:val="Стиль8"/>
    <w:basedOn w:val="a"/>
    <w:rsid w:val="0049333D"/>
    <w:pPr>
      <w:ind w:firstLine="567"/>
      <w:jc w:val="both"/>
    </w:pPr>
    <w:rPr>
      <w:rFonts w:ascii="Calibri" w:hAnsi="Calibri" w:cs="Calibri"/>
    </w:rPr>
  </w:style>
  <w:style w:type="paragraph" w:customStyle="1" w:styleId="0">
    <w:name w:val="Основной текст 0"/>
    <w:basedOn w:val="a"/>
    <w:rsid w:val="0049333D"/>
    <w:pPr>
      <w:ind w:firstLine="539"/>
      <w:jc w:val="both"/>
    </w:pPr>
    <w:rPr>
      <w:rFonts w:eastAsia="Calibri"/>
      <w:color w:val="000000"/>
      <w:kern w:val="1"/>
    </w:rPr>
  </w:style>
  <w:style w:type="paragraph" w:customStyle="1" w:styleId="aff8">
    <w:name w:val="Содержимое врезки"/>
    <w:basedOn w:val="af0"/>
    <w:rsid w:val="0049333D"/>
  </w:style>
  <w:style w:type="paragraph" w:customStyle="1" w:styleId="aff9">
    <w:name w:val="Содержимое таблицы"/>
    <w:basedOn w:val="a"/>
    <w:rsid w:val="0049333D"/>
    <w:pPr>
      <w:suppressLineNumbers/>
    </w:pPr>
  </w:style>
  <w:style w:type="paragraph" w:customStyle="1" w:styleId="affa">
    <w:name w:val="Заголовок таблицы"/>
    <w:basedOn w:val="aff9"/>
    <w:rsid w:val="0049333D"/>
    <w:pPr>
      <w:jc w:val="center"/>
    </w:pPr>
    <w:rPr>
      <w:b/>
      <w:bCs/>
    </w:rPr>
  </w:style>
  <w:style w:type="paragraph" w:styleId="51">
    <w:name w:val="toc 5"/>
    <w:basedOn w:val="13"/>
    <w:rsid w:val="0049333D"/>
    <w:pPr>
      <w:tabs>
        <w:tab w:val="right" w:leader="dot" w:pos="8506"/>
      </w:tabs>
      <w:ind w:left="1132"/>
    </w:pPr>
  </w:style>
  <w:style w:type="paragraph" w:styleId="61">
    <w:name w:val="toc 6"/>
    <w:basedOn w:val="13"/>
    <w:rsid w:val="0049333D"/>
    <w:pPr>
      <w:tabs>
        <w:tab w:val="right" w:leader="dot" w:pos="8223"/>
      </w:tabs>
      <w:ind w:left="1415"/>
    </w:pPr>
  </w:style>
  <w:style w:type="paragraph" w:styleId="7">
    <w:name w:val="toc 7"/>
    <w:basedOn w:val="13"/>
    <w:rsid w:val="0049333D"/>
    <w:pPr>
      <w:tabs>
        <w:tab w:val="right" w:leader="dot" w:pos="7940"/>
      </w:tabs>
      <w:ind w:left="1698"/>
    </w:pPr>
  </w:style>
  <w:style w:type="paragraph" w:styleId="80">
    <w:name w:val="toc 8"/>
    <w:basedOn w:val="13"/>
    <w:rsid w:val="0049333D"/>
    <w:pPr>
      <w:tabs>
        <w:tab w:val="right" w:leader="dot" w:pos="7657"/>
      </w:tabs>
      <w:ind w:left="1981"/>
    </w:pPr>
  </w:style>
  <w:style w:type="paragraph" w:styleId="9">
    <w:name w:val="toc 9"/>
    <w:basedOn w:val="13"/>
    <w:rsid w:val="0049333D"/>
    <w:pPr>
      <w:tabs>
        <w:tab w:val="right" w:leader="dot" w:pos="7374"/>
      </w:tabs>
      <w:ind w:left="2264"/>
    </w:pPr>
  </w:style>
  <w:style w:type="paragraph" w:customStyle="1" w:styleId="101">
    <w:name w:val="Оглавление 10"/>
    <w:basedOn w:val="13"/>
    <w:rsid w:val="0049333D"/>
    <w:pPr>
      <w:tabs>
        <w:tab w:val="right" w:leader="dot" w:pos="7091"/>
      </w:tabs>
      <w:ind w:left="2547"/>
    </w:pPr>
  </w:style>
  <w:style w:type="paragraph" w:styleId="affb">
    <w:name w:val="TOC Heading"/>
    <w:basedOn w:val="1"/>
    <w:next w:val="a"/>
    <w:uiPriority w:val="39"/>
    <w:qFormat/>
    <w:rsid w:val="00F73E27"/>
    <w:pPr>
      <w:keepLines/>
      <w:tabs>
        <w:tab w:val="clear" w:pos="432"/>
      </w:tabs>
      <w:spacing w:before="480" w:after="0" w:line="276" w:lineRule="auto"/>
      <w:ind w:left="0" w:firstLine="0"/>
      <w:outlineLvl w:val="9"/>
    </w:pPr>
    <w:rPr>
      <w:rFonts w:ascii="Cambria" w:hAnsi="Cambria" w:cs="Times New Roman"/>
      <w:color w:val="365F91"/>
      <w:kern w:val="0"/>
      <w:sz w:val="28"/>
      <w:szCs w:val="28"/>
      <w:lang w:eastAsia="en-US"/>
    </w:rPr>
  </w:style>
  <w:style w:type="character" w:customStyle="1" w:styleId="aff7">
    <w:name w:val="Без интервала Знак"/>
    <w:link w:val="aff6"/>
    <w:rsid w:val="00F41784"/>
    <w:rPr>
      <w:rFonts w:ascii="Calibri" w:eastAsia="Calibri" w:hAnsi="Calibri"/>
      <w:sz w:val="22"/>
      <w:szCs w:val="22"/>
      <w:lang w:eastAsia="zh-CN" w:bidi="ar-SA"/>
    </w:rPr>
  </w:style>
  <w:style w:type="paragraph" w:customStyle="1" w:styleId="affc">
    <w:name w:val="Знак Знак Знак Знак Знак Знак Знак"/>
    <w:basedOn w:val="a"/>
    <w:rsid w:val="00A435CE"/>
    <w:pPr>
      <w:spacing w:after="160" w:line="240" w:lineRule="exact"/>
    </w:pPr>
    <w:rPr>
      <w:rFonts w:ascii="Verdana" w:hAnsi="Verdana" w:cs="Verdana"/>
      <w:sz w:val="20"/>
      <w:szCs w:val="20"/>
      <w:lang w:val="en-US" w:eastAsia="en-US"/>
    </w:rPr>
  </w:style>
  <w:style w:type="character" w:customStyle="1" w:styleId="ConsNormal0">
    <w:name w:val="ConsNormal Знак"/>
    <w:basedOn w:val="a0"/>
    <w:link w:val="ConsNormal"/>
    <w:rsid w:val="00B04636"/>
    <w:rPr>
      <w:rFonts w:ascii="Arial" w:hAnsi="Arial" w:cs="Arial"/>
      <w:lang w:val="ru-RU" w:eastAsia="zh-CN" w:bidi="ar-SA"/>
    </w:rPr>
  </w:style>
  <w:style w:type="paragraph" w:styleId="22">
    <w:name w:val="Body Text Indent 2"/>
    <w:basedOn w:val="a"/>
    <w:link w:val="21"/>
    <w:rsid w:val="0060663E"/>
    <w:pPr>
      <w:spacing w:after="120" w:line="480" w:lineRule="auto"/>
      <w:ind w:left="283"/>
    </w:pPr>
    <w:rPr>
      <w:lang/>
    </w:rPr>
  </w:style>
  <w:style w:type="character" w:customStyle="1" w:styleId="211">
    <w:name w:val="Основной текст с отступом 2 Знак1"/>
    <w:basedOn w:val="a0"/>
    <w:link w:val="22"/>
    <w:uiPriority w:val="99"/>
    <w:semiHidden/>
    <w:rsid w:val="0060663E"/>
    <w:rPr>
      <w:sz w:val="24"/>
      <w:szCs w:val="24"/>
      <w:lang w:eastAsia="zh-CN"/>
    </w:rPr>
  </w:style>
  <w:style w:type="paragraph" w:styleId="33">
    <w:name w:val="Body Text Indent 3"/>
    <w:basedOn w:val="a"/>
    <w:link w:val="34"/>
    <w:uiPriority w:val="99"/>
    <w:unhideWhenUsed/>
    <w:rsid w:val="00E66EDD"/>
    <w:pPr>
      <w:spacing w:after="120"/>
      <w:ind w:left="283"/>
    </w:pPr>
    <w:rPr>
      <w:sz w:val="16"/>
      <w:szCs w:val="16"/>
    </w:rPr>
  </w:style>
  <w:style w:type="character" w:customStyle="1" w:styleId="34">
    <w:name w:val="Основной текст с отступом 3 Знак"/>
    <w:basedOn w:val="a0"/>
    <w:link w:val="33"/>
    <w:uiPriority w:val="99"/>
    <w:rsid w:val="00E66EDD"/>
    <w:rPr>
      <w:sz w:val="16"/>
      <w:szCs w:val="16"/>
      <w:lang w:eastAsia="zh-CN"/>
    </w:rPr>
  </w:style>
  <w:style w:type="character" w:customStyle="1" w:styleId="60">
    <w:name w:val="Заголовок 6 Знак"/>
    <w:basedOn w:val="a0"/>
    <w:link w:val="6"/>
    <w:rsid w:val="00D81877"/>
    <w:rPr>
      <w:rFonts w:ascii="Calibri" w:hAnsi="Calibri"/>
      <w:b/>
      <w:bCs/>
      <w:sz w:val="22"/>
      <w:szCs w:val="22"/>
    </w:rPr>
  </w:style>
  <w:style w:type="character" w:customStyle="1" w:styleId="af1">
    <w:name w:val="Основной текст Знак"/>
    <w:basedOn w:val="a0"/>
    <w:link w:val="af0"/>
    <w:uiPriority w:val="99"/>
    <w:locked/>
    <w:rsid w:val="00D81877"/>
    <w:rPr>
      <w:sz w:val="24"/>
      <w:szCs w:val="24"/>
      <w:lang w:eastAsia="zh-CN"/>
    </w:rPr>
  </w:style>
  <w:style w:type="character" w:customStyle="1" w:styleId="16">
    <w:name w:val="Основной текст Знак1"/>
    <w:basedOn w:val="a0"/>
    <w:uiPriority w:val="99"/>
    <w:rsid w:val="00D81877"/>
    <w:rPr>
      <w:rFonts w:ascii="Times New Roman" w:hAnsi="Times New Roman" w:cs="Times New Roman"/>
      <w:sz w:val="23"/>
      <w:szCs w:val="23"/>
      <w:u w:val="none"/>
    </w:rPr>
  </w:style>
  <w:style w:type="paragraph" w:styleId="affd">
    <w:name w:val="Plain Text"/>
    <w:aliases w:val="Знак11, Знак11"/>
    <w:basedOn w:val="a"/>
    <w:link w:val="17"/>
    <w:rsid w:val="00797406"/>
    <w:rPr>
      <w:rFonts w:ascii="Courier New" w:hAnsi="Courier New"/>
      <w:sz w:val="20"/>
      <w:szCs w:val="20"/>
      <w:lang w:eastAsia="ru-RU"/>
    </w:rPr>
  </w:style>
  <w:style w:type="character" w:customStyle="1" w:styleId="17">
    <w:name w:val="Текст Знак1"/>
    <w:aliases w:val="Знак11 Знак1, Знак11 Знак"/>
    <w:link w:val="affd"/>
    <w:rsid w:val="00797406"/>
    <w:rPr>
      <w:rFonts w:ascii="Courier New" w:hAnsi="Courier New"/>
      <w:lang w:eastAsia="ru-RU" w:bidi="ar-SA"/>
    </w:rPr>
  </w:style>
  <w:style w:type="paragraph" w:customStyle="1" w:styleId="S0">
    <w:name w:val="S_Обычный"/>
    <w:basedOn w:val="a"/>
    <w:link w:val="S1"/>
    <w:qFormat/>
    <w:rsid w:val="00797406"/>
    <w:pPr>
      <w:spacing w:line="360" w:lineRule="auto"/>
      <w:ind w:firstLine="709"/>
      <w:jc w:val="both"/>
    </w:pPr>
    <w:rPr>
      <w:rFonts w:ascii="Calibri" w:eastAsia="Calibri" w:hAnsi="Calibri"/>
      <w:lang/>
    </w:rPr>
  </w:style>
  <w:style w:type="character" w:customStyle="1" w:styleId="S1">
    <w:name w:val="S_Обычный Знак"/>
    <w:link w:val="S0"/>
    <w:locked/>
    <w:rsid w:val="00797406"/>
    <w:rPr>
      <w:rFonts w:ascii="Calibri" w:eastAsia="Calibri" w:hAnsi="Calibri"/>
      <w:sz w:val="24"/>
      <w:szCs w:val="24"/>
      <w:lang w:bidi="ar-SA"/>
    </w:rPr>
  </w:style>
  <w:style w:type="paragraph" w:customStyle="1" w:styleId="3">
    <w:name w:val="Стиль Заголовок 3 + подчеркивание"/>
    <w:basedOn w:val="30"/>
    <w:rsid w:val="00DD0133"/>
    <w:pPr>
      <w:numPr>
        <w:numId w:val="1"/>
      </w:numPr>
      <w:shd w:val="clear" w:color="auto" w:fill="FFFFFF"/>
      <w:tabs>
        <w:tab w:val="clear" w:pos="360"/>
      </w:tabs>
      <w:spacing w:before="375" w:after="225"/>
      <w:ind w:left="0" w:firstLine="0"/>
      <w:jc w:val="center"/>
      <w:textAlignment w:val="baseline"/>
    </w:pPr>
    <w:rPr>
      <w:rFonts w:ascii="Times New Roman" w:eastAsia="SimSun" w:hAnsi="Times New Roman" w:cs="Times New Roman"/>
      <w:b w:val="0"/>
      <w:sz w:val="24"/>
      <w:szCs w:val="24"/>
      <w:u w:val="single"/>
    </w:rPr>
  </w:style>
  <w:style w:type="paragraph" w:customStyle="1" w:styleId="affe">
    <w:name w:val="Абзац"/>
    <w:basedOn w:val="a"/>
    <w:link w:val="afff"/>
    <w:qFormat/>
    <w:rsid w:val="001D7F8D"/>
    <w:pPr>
      <w:spacing w:before="120" w:after="60"/>
      <w:ind w:firstLine="567"/>
      <w:jc w:val="both"/>
    </w:pPr>
    <w:rPr>
      <w:lang w:eastAsia="ru-RU"/>
    </w:rPr>
  </w:style>
  <w:style w:type="character" w:customStyle="1" w:styleId="afff">
    <w:name w:val="Абзац Знак"/>
    <w:link w:val="affe"/>
    <w:rsid w:val="001D7F8D"/>
    <w:rPr>
      <w:sz w:val="24"/>
      <w:szCs w:val="24"/>
      <w:lang w:val="ru-RU" w:eastAsia="ru-RU" w:bidi="ar-SA"/>
    </w:rPr>
  </w:style>
  <w:style w:type="paragraph" w:styleId="afff0">
    <w:name w:val="Document Map"/>
    <w:basedOn w:val="a"/>
    <w:semiHidden/>
    <w:rsid w:val="00A462A9"/>
    <w:pPr>
      <w:shd w:val="clear" w:color="auto" w:fill="000080"/>
    </w:pPr>
    <w:rPr>
      <w:rFonts w:ascii="Tahoma" w:hAnsi="Tahoma" w:cs="Tahoma"/>
      <w:sz w:val="20"/>
      <w:szCs w:val="20"/>
    </w:rPr>
  </w:style>
  <w:style w:type="paragraph" w:customStyle="1" w:styleId="19">
    <w:name w:val="Абзац списка1"/>
    <w:basedOn w:val="a"/>
    <w:rsid w:val="00253AB6"/>
    <w:pPr>
      <w:ind w:left="720"/>
    </w:pPr>
    <w:rPr>
      <w:rFonts w:eastAsia="Calibri"/>
      <w:lang w:eastAsia="ru-RU"/>
    </w:rPr>
  </w:style>
  <w:style w:type="paragraph" w:customStyle="1" w:styleId="s13">
    <w:name w:val="s_13"/>
    <w:basedOn w:val="a"/>
    <w:rsid w:val="009B19A5"/>
    <w:pPr>
      <w:ind w:firstLine="720"/>
    </w:pPr>
    <w:rPr>
      <w:lang w:eastAsia="ru-RU"/>
    </w:rPr>
  </w:style>
  <w:style w:type="paragraph" w:customStyle="1" w:styleId="s10">
    <w:name w:val="s_1"/>
    <w:basedOn w:val="a"/>
    <w:rsid w:val="00D81200"/>
    <w:pPr>
      <w:spacing w:before="100" w:beforeAutospacing="1" w:after="100" w:afterAutospacing="1"/>
    </w:pPr>
    <w:rPr>
      <w:lang w:eastAsia="ru-RU"/>
    </w:rPr>
  </w:style>
  <w:style w:type="paragraph" w:customStyle="1" w:styleId="formattexttopleveltext">
    <w:name w:val="formattext topleveltext"/>
    <w:basedOn w:val="a"/>
    <w:rsid w:val="005400C6"/>
    <w:pPr>
      <w:spacing w:before="100" w:beforeAutospacing="1" w:after="100" w:afterAutospacing="1"/>
    </w:pPr>
    <w:rPr>
      <w:lang w:eastAsia="ru-RU"/>
    </w:rPr>
  </w:style>
  <w:style w:type="character" w:customStyle="1" w:styleId="comment">
    <w:name w:val="comment"/>
    <w:basedOn w:val="a0"/>
    <w:rsid w:val="00B72C1C"/>
  </w:style>
  <w:style w:type="character" w:customStyle="1" w:styleId="blk3">
    <w:name w:val="blk3"/>
    <w:basedOn w:val="a0"/>
    <w:rsid w:val="00DC4892"/>
    <w:rPr>
      <w:vanish w:val="0"/>
      <w:webHidden w:val="0"/>
      <w:specVanish w:val="0"/>
    </w:rPr>
  </w:style>
  <w:style w:type="character" w:customStyle="1" w:styleId="41">
    <w:name w:val="Основной текст (4)_"/>
    <w:basedOn w:val="a0"/>
    <w:link w:val="42"/>
    <w:locked/>
    <w:rsid w:val="00E36CC6"/>
    <w:rPr>
      <w:i/>
      <w:iCs/>
      <w:sz w:val="23"/>
      <w:szCs w:val="23"/>
      <w:shd w:val="clear" w:color="auto" w:fill="FFFFFF"/>
      <w:lang w:bidi="ar-SA"/>
    </w:rPr>
  </w:style>
  <w:style w:type="paragraph" w:customStyle="1" w:styleId="42">
    <w:name w:val="Основной текст (4)"/>
    <w:basedOn w:val="a"/>
    <w:link w:val="41"/>
    <w:rsid w:val="00E36CC6"/>
    <w:pPr>
      <w:widowControl w:val="0"/>
      <w:shd w:val="clear" w:color="auto" w:fill="FFFFFF"/>
      <w:spacing w:line="274" w:lineRule="exact"/>
      <w:jc w:val="both"/>
    </w:pPr>
    <w:rPr>
      <w:i/>
      <w:iCs/>
      <w:sz w:val="23"/>
      <w:szCs w:val="23"/>
      <w:shd w:val="clear" w:color="auto" w:fill="FFFFFF"/>
      <w:lang w:eastAsia="ru-RU"/>
    </w:rPr>
  </w:style>
  <w:style w:type="character" w:customStyle="1" w:styleId="43">
    <w:name w:val="Основной текст (4) + Не курсив"/>
    <w:basedOn w:val="41"/>
    <w:rsid w:val="00E36CC6"/>
    <w:rPr>
      <w:rFonts w:ascii="Times New Roman" w:hAnsi="Times New Roman" w:cs="Times New Roman"/>
      <w:i/>
      <w:iCs/>
      <w:u w:val="none"/>
    </w:rPr>
  </w:style>
  <w:style w:type="character" w:customStyle="1" w:styleId="24">
    <w:name w:val="Заголовок №2_"/>
    <w:basedOn w:val="a0"/>
    <w:link w:val="212"/>
    <w:locked/>
    <w:rsid w:val="00921782"/>
    <w:rPr>
      <w:b/>
      <w:bCs/>
      <w:sz w:val="23"/>
      <w:szCs w:val="23"/>
      <w:shd w:val="clear" w:color="auto" w:fill="FFFFFF"/>
      <w:lang w:bidi="ar-SA"/>
    </w:rPr>
  </w:style>
  <w:style w:type="paragraph" w:customStyle="1" w:styleId="212">
    <w:name w:val="Заголовок №21"/>
    <w:basedOn w:val="a"/>
    <w:link w:val="24"/>
    <w:rsid w:val="00921782"/>
    <w:pPr>
      <w:widowControl w:val="0"/>
      <w:shd w:val="clear" w:color="auto" w:fill="FFFFFF"/>
      <w:spacing w:line="274" w:lineRule="exact"/>
      <w:ind w:hanging="640"/>
      <w:outlineLvl w:val="1"/>
    </w:pPr>
    <w:rPr>
      <w:b/>
      <w:bCs/>
      <w:sz w:val="23"/>
      <w:szCs w:val="23"/>
      <w:shd w:val="clear" w:color="auto" w:fill="FFFFFF"/>
      <w:lang w:eastAsia="ru-RU"/>
    </w:rPr>
  </w:style>
  <w:style w:type="character" w:customStyle="1" w:styleId="110">
    <w:name w:val="Знак11 Знак"/>
    <w:aliases w:val="Знак11 Знак Знак"/>
    <w:basedOn w:val="a0"/>
    <w:rsid w:val="009D3B64"/>
    <w:rPr>
      <w:rFonts w:ascii="Courier New" w:hAnsi="Courier New" w:cs="Courier New"/>
      <w:lang w:val="ru-RU" w:eastAsia="ru-RU" w:bidi="ar-SA"/>
    </w:rPr>
  </w:style>
  <w:style w:type="paragraph" w:customStyle="1" w:styleId="1a">
    <w:name w:val="1Е ТАБЛИЦЫ"/>
    <w:basedOn w:val="a"/>
    <w:link w:val="1b"/>
    <w:qFormat/>
    <w:rsid w:val="00EB4BC3"/>
    <w:pPr>
      <w:jc w:val="center"/>
    </w:pPr>
    <w:rPr>
      <w:szCs w:val="20"/>
      <w:lang w:eastAsia="en-US"/>
    </w:rPr>
  </w:style>
  <w:style w:type="character" w:customStyle="1" w:styleId="1b">
    <w:name w:val="1Е ТАБЛИЦЫ Знак"/>
    <w:link w:val="1a"/>
    <w:rsid w:val="00EB4BC3"/>
    <w:rPr>
      <w:sz w:val="24"/>
      <w:lang w:eastAsia="en-US" w:bidi="ar-SA"/>
    </w:rPr>
  </w:style>
  <w:style w:type="character" w:styleId="afff1">
    <w:name w:val="FollowedHyperlink"/>
    <w:basedOn w:val="a0"/>
    <w:uiPriority w:val="99"/>
    <w:rsid w:val="002F2E14"/>
    <w:rPr>
      <w:color w:val="800080"/>
      <w:u w:val="single"/>
    </w:rPr>
  </w:style>
  <w:style w:type="character" w:customStyle="1" w:styleId="PlainTextChar1">
    <w:name w:val="Plain Text Char1"/>
    <w:aliases w:val="Знак11 Char1"/>
    <w:basedOn w:val="a0"/>
    <w:locked/>
    <w:rsid w:val="00A1456E"/>
    <w:rPr>
      <w:rFonts w:ascii="Courier New" w:hAnsi="Courier New" w:cs="Courier New"/>
    </w:rPr>
  </w:style>
  <w:style w:type="character" w:customStyle="1" w:styleId="afc">
    <w:name w:val="Нижний колонтитул Знак"/>
    <w:basedOn w:val="a0"/>
    <w:link w:val="afb"/>
    <w:uiPriority w:val="99"/>
    <w:rsid w:val="000930AE"/>
    <w:rPr>
      <w:sz w:val="24"/>
      <w:szCs w:val="24"/>
      <w:lang w:val="ru-RU" w:eastAsia="zh-CN" w:bidi="ar-SA"/>
    </w:rPr>
  </w:style>
  <w:style w:type="paragraph" w:styleId="25">
    <w:name w:val="List 2"/>
    <w:basedOn w:val="a"/>
    <w:rsid w:val="001110C2"/>
    <w:pPr>
      <w:ind w:left="566" w:hanging="283"/>
    </w:pPr>
  </w:style>
  <w:style w:type="paragraph" w:styleId="35">
    <w:name w:val="List 3"/>
    <w:basedOn w:val="a"/>
    <w:rsid w:val="001110C2"/>
    <w:pPr>
      <w:ind w:left="849" w:hanging="283"/>
    </w:pPr>
  </w:style>
  <w:style w:type="paragraph" w:styleId="26">
    <w:name w:val="List Continue 2"/>
    <w:basedOn w:val="a"/>
    <w:rsid w:val="001110C2"/>
    <w:pPr>
      <w:spacing w:after="120"/>
      <w:ind w:left="566"/>
    </w:pPr>
  </w:style>
  <w:style w:type="paragraph" w:styleId="afff2">
    <w:name w:val="Title"/>
    <w:basedOn w:val="a"/>
    <w:qFormat/>
    <w:rsid w:val="001110C2"/>
    <w:pPr>
      <w:spacing w:before="240" w:after="60"/>
      <w:jc w:val="center"/>
      <w:outlineLvl w:val="0"/>
    </w:pPr>
    <w:rPr>
      <w:rFonts w:ascii="Arial" w:hAnsi="Arial" w:cs="Arial"/>
      <w:b/>
      <w:bCs/>
      <w:kern w:val="28"/>
      <w:sz w:val="32"/>
      <w:szCs w:val="32"/>
    </w:rPr>
  </w:style>
  <w:style w:type="paragraph" w:styleId="afff3">
    <w:name w:val="Subtitle"/>
    <w:basedOn w:val="a"/>
    <w:qFormat/>
    <w:rsid w:val="001110C2"/>
    <w:pPr>
      <w:spacing w:after="60"/>
      <w:jc w:val="center"/>
      <w:outlineLvl w:val="1"/>
    </w:pPr>
    <w:rPr>
      <w:rFonts w:ascii="Arial" w:hAnsi="Arial" w:cs="Arial"/>
    </w:rPr>
  </w:style>
  <w:style w:type="paragraph" w:styleId="afff4">
    <w:name w:val="Body Text First Indent"/>
    <w:basedOn w:val="af0"/>
    <w:rsid w:val="001110C2"/>
    <w:pPr>
      <w:ind w:firstLine="210"/>
    </w:pPr>
  </w:style>
  <w:style w:type="paragraph" w:styleId="27">
    <w:name w:val="Body Text First Indent 2"/>
    <w:basedOn w:val="af6"/>
    <w:rsid w:val="001110C2"/>
    <w:pPr>
      <w:ind w:firstLine="210"/>
    </w:pPr>
  </w:style>
  <w:style w:type="character" w:customStyle="1" w:styleId="blk">
    <w:name w:val="blk"/>
    <w:basedOn w:val="a0"/>
    <w:rsid w:val="004C3894"/>
  </w:style>
  <w:style w:type="character" w:customStyle="1" w:styleId="hl">
    <w:name w:val="hl"/>
    <w:basedOn w:val="a0"/>
    <w:rsid w:val="004C3894"/>
  </w:style>
  <w:style w:type="character" w:customStyle="1" w:styleId="apple-converted-space">
    <w:name w:val="apple-converted-space"/>
    <w:basedOn w:val="a0"/>
    <w:rsid w:val="004C3894"/>
  </w:style>
  <w:style w:type="character" w:styleId="afff5">
    <w:name w:val="Emphasis"/>
    <w:basedOn w:val="a0"/>
    <w:qFormat/>
    <w:rsid w:val="007C25B7"/>
    <w:rPr>
      <w:i/>
      <w:iCs/>
    </w:rPr>
  </w:style>
  <w:style w:type="paragraph" w:customStyle="1" w:styleId="afff6">
    <w:name w:val="работа"/>
    <w:basedOn w:val="a"/>
    <w:link w:val="afff7"/>
    <w:qFormat/>
    <w:rsid w:val="009E2A96"/>
    <w:pPr>
      <w:ind w:firstLine="709"/>
      <w:jc w:val="both"/>
    </w:pPr>
    <w:rPr>
      <w:rFonts w:eastAsia="Calibri"/>
      <w:lang w:eastAsia="en-US"/>
    </w:rPr>
  </w:style>
  <w:style w:type="character" w:customStyle="1" w:styleId="afff7">
    <w:name w:val="работа Знак"/>
    <w:link w:val="afff6"/>
    <w:rsid w:val="009E2A96"/>
    <w:rPr>
      <w:rFonts w:eastAsia="Calibri"/>
      <w:sz w:val="24"/>
      <w:szCs w:val="24"/>
      <w:lang w:eastAsia="en-US" w:bidi="ar-SA"/>
    </w:rPr>
  </w:style>
  <w:style w:type="character" w:customStyle="1" w:styleId="af5">
    <w:name w:val="Обычный (веб) Знак"/>
    <w:aliases w:val="Обычный (Web) Знак,Обычный (Web)1 Знак"/>
    <w:link w:val="af4"/>
    <w:rsid w:val="00A12FF6"/>
    <w:rPr>
      <w:sz w:val="24"/>
      <w:szCs w:val="24"/>
      <w:lang w:val="ru-RU" w:eastAsia="zh-CN" w:bidi="ar-SA"/>
    </w:rPr>
  </w:style>
  <w:style w:type="character" w:customStyle="1" w:styleId="112">
    <w:name w:val="Знак11 Знак2"/>
    <w:aliases w:val=" Знак11 Знак Знак2"/>
    <w:locked/>
    <w:rsid w:val="007555F8"/>
    <w:rPr>
      <w:rFonts w:ascii="Courier New" w:hAnsi="Courier New" w:cs="Courier New"/>
      <w:sz w:val="24"/>
      <w:szCs w:val="24"/>
      <w:lang w:val="ru-RU" w:eastAsia="ru-RU" w:bidi="ar-SA"/>
    </w:rPr>
  </w:style>
  <w:style w:type="paragraph" w:customStyle="1" w:styleId="Main">
    <w:name w:val="Main"/>
    <w:basedOn w:val="a"/>
    <w:link w:val="Main0"/>
    <w:qFormat/>
    <w:rsid w:val="007555F8"/>
    <w:pPr>
      <w:ind w:firstLine="709"/>
      <w:jc w:val="both"/>
    </w:pPr>
    <w:rPr>
      <w:rFonts w:eastAsia="Calibri"/>
      <w:sz w:val="28"/>
      <w:szCs w:val="28"/>
      <w:lang w:eastAsia="ru-RU"/>
    </w:rPr>
  </w:style>
  <w:style w:type="character" w:customStyle="1" w:styleId="Main0">
    <w:name w:val="Main Знак"/>
    <w:link w:val="Main"/>
    <w:rsid w:val="007555F8"/>
    <w:rPr>
      <w:rFonts w:eastAsia="Calibri"/>
      <w:sz w:val="28"/>
      <w:szCs w:val="28"/>
      <w:lang w:val="ru-RU" w:eastAsia="ru-RU" w:bidi="ar-SA"/>
    </w:rPr>
  </w:style>
  <w:style w:type="paragraph" w:customStyle="1" w:styleId="afff8">
    <w:name w:val="Статьи"/>
    <w:basedOn w:val="a"/>
    <w:link w:val="afff9"/>
    <w:qFormat/>
    <w:rsid w:val="007555F8"/>
    <w:pPr>
      <w:keepNext/>
      <w:shd w:val="clear" w:color="auto" w:fill="FFFFFF"/>
      <w:tabs>
        <w:tab w:val="left" w:pos="8334"/>
      </w:tabs>
      <w:suppressAutoHyphens/>
      <w:ind w:left="1814" w:hanging="1247"/>
    </w:pPr>
    <w:rPr>
      <w:rFonts w:eastAsia="Calibri"/>
      <w:b/>
      <w:bCs/>
      <w:sz w:val="28"/>
      <w:szCs w:val="28"/>
      <w:lang w:eastAsia="ru-RU"/>
    </w:rPr>
  </w:style>
  <w:style w:type="character" w:customStyle="1" w:styleId="afff9">
    <w:name w:val="Статьи Знак"/>
    <w:link w:val="afff8"/>
    <w:rsid w:val="007555F8"/>
    <w:rPr>
      <w:rFonts w:eastAsia="Calibri"/>
      <w:b/>
      <w:bCs/>
      <w:sz w:val="28"/>
      <w:szCs w:val="28"/>
      <w:lang w:val="ru-RU" w:eastAsia="ru-RU" w:bidi="ar-SA"/>
    </w:rPr>
  </w:style>
  <w:style w:type="paragraph" w:customStyle="1" w:styleId="Default">
    <w:name w:val="Default"/>
    <w:rsid w:val="007555F8"/>
    <w:pPr>
      <w:autoSpaceDE w:val="0"/>
      <w:autoSpaceDN w:val="0"/>
      <w:adjustRightInd w:val="0"/>
    </w:pPr>
    <w:rPr>
      <w:color w:val="000000"/>
      <w:sz w:val="24"/>
      <w:szCs w:val="24"/>
      <w:lang w:eastAsia="en-US"/>
    </w:rPr>
  </w:style>
  <w:style w:type="character" w:customStyle="1" w:styleId="afffa">
    <w:name w:val="Основной текст + Полужирный"/>
    <w:rsid w:val="007555F8"/>
    <w:rPr>
      <w:rFonts w:ascii="Times New Roman" w:hAnsi="Times New Roman" w:cs="Times New Roman"/>
      <w:b/>
      <w:bCs/>
      <w:sz w:val="23"/>
      <w:szCs w:val="23"/>
      <w:u w:val="none"/>
    </w:rPr>
  </w:style>
  <w:style w:type="character" w:customStyle="1" w:styleId="52">
    <w:name w:val="Основной текст (5)_"/>
    <w:link w:val="510"/>
    <w:locked/>
    <w:rsid w:val="007555F8"/>
    <w:rPr>
      <w:b/>
      <w:bCs/>
      <w:i/>
      <w:iCs/>
      <w:sz w:val="23"/>
      <w:szCs w:val="23"/>
      <w:shd w:val="clear" w:color="auto" w:fill="FFFFFF"/>
      <w:lang w:bidi="ar-SA"/>
    </w:rPr>
  </w:style>
  <w:style w:type="character" w:customStyle="1" w:styleId="53">
    <w:name w:val="Основной текст (5)"/>
    <w:rsid w:val="007555F8"/>
    <w:rPr>
      <w:b/>
      <w:bCs/>
      <w:i/>
      <w:iCs/>
      <w:sz w:val="23"/>
      <w:szCs w:val="23"/>
      <w:u w:val="single"/>
      <w:shd w:val="clear" w:color="auto" w:fill="FFFFFF"/>
      <w:lang w:bidi="ar-SA"/>
    </w:rPr>
  </w:style>
  <w:style w:type="paragraph" w:customStyle="1" w:styleId="510">
    <w:name w:val="Основной текст (5)1"/>
    <w:basedOn w:val="a"/>
    <w:link w:val="52"/>
    <w:rsid w:val="007555F8"/>
    <w:pPr>
      <w:widowControl w:val="0"/>
      <w:shd w:val="clear" w:color="auto" w:fill="FFFFFF"/>
      <w:spacing w:line="278" w:lineRule="exact"/>
      <w:jc w:val="both"/>
    </w:pPr>
    <w:rPr>
      <w:b/>
      <w:bCs/>
      <w:i/>
      <w:iCs/>
      <w:sz w:val="23"/>
      <w:szCs w:val="23"/>
      <w:shd w:val="clear" w:color="auto" w:fill="FFFFFF"/>
      <w:lang/>
    </w:rPr>
  </w:style>
  <w:style w:type="character" w:customStyle="1" w:styleId="28">
    <w:name w:val="Заголовок №2"/>
    <w:rsid w:val="007555F8"/>
    <w:rPr>
      <w:b/>
      <w:bCs/>
      <w:sz w:val="23"/>
      <w:szCs w:val="23"/>
      <w:u w:val="single"/>
      <w:shd w:val="clear" w:color="auto" w:fill="FFFFFF"/>
      <w:lang w:bidi="ar-SA"/>
    </w:rPr>
  </w:style>
  <w:style w:type="character" w:customStyle="1" w:styleId="1c">
    <w:name w:val="Основной текст + Полужирный1"/>
    <w:rsid w:val="007555F8"/>
    <w:rPr>
      <w:rFonts w:ascii="Times New Roman" w:hAnsi="Times New Roman" w:cs="Times New Roman"/>
      <w:b/>
      <w:bCs/>
      <w:sz w:val="23"/>
      <w:szCs w:val="23"/>
      <w:u w:val="none"/>
    </w:rPr>
  </w:style>
  <w:style w:type="paragraph" w:customStyle="1" w:styleId="afffb">
    <w:name w:val="Мясо Знак"/>
    <w:basedOn w:val="a"/>
    <w:rsid w:val="007555F8"/>
    <w:pPr>
      <w:suppressAutoHyphens/>
      <w:ind w:firstLine="709"/>
      <w:jc w:val="both"/>
    </w:pPr>
    <w:rPr>
      <w:rFonts w:eastAsia="MS Mincho"/>
      <w:sz w:val="28"/>
      <w:szCs w:val="28"/>
      <w:lang w:eastAsia="ar-SA"/>
    </w:rPr>
  </w:style>
  <w:style w:type="paragraph" w:customStyle="1" w:styleId="afffc">
    <w:name w:val="Нормальный (таблица)"/>
    <w:basedOn w:val="a"/>
    <w:next w:val="a"/>
    <w:rsid w:val="007555F8"/>
    <w:pPr>
      <w:widowControl w:val="0"/>
      <w:autoSpaceDE w:val="0"/>
      <w:autoSpaceDN w:val="0"/>
      <w:adjustRightInd w:val="0"/>
      <w:jc w:val="both"/>
    </w:pPr>
    <w:rPr>
      <w:lang w:eastAsia="ru-RU"/>
    </w:rPr>
  </w:style>
  <w:style w:type="paragraph" w:customStyle="1" w:styleId="62">
    <w:name w:val="Знак6 Знак Знак Знак"/>
    <w:basedOn w:val="a"/>
    <w:rsid w:val="007555F8"/>
    <w:pPr>
      <w:spacing w:before="100" w:beforeAutospacing="1" w:after="100" w:afterAutospacing="1"/>
    </w:pPr>
    <w:rPr>
      <w:rFonts w:ascii="Tahoma" w:hAnsi="Tahoma"/>
      <w:sz w:val="20"/>
      <w:szCs w:val="20"/>
      <w:lang w:val="en-US" w:eastAsia="en-US"/>
    </w:rPr>
  </w:style>
  <w:style w:type="paragraph" w:customStyle="1" w:styleId="1d">
    <w:name w:val="Знак Знак Знак Знак Знак Знак Знак1"/>
    <w:basedOn w:val="a"/>
    <w:rsid w:val="007555F8"/>
    <w:pPr>
      <w:spacing w:after="160" w:line="240" w:lineRule="exact"/>
      <w:ind w:firstLine="709"/>
      <w:jc w:val="both"/>
    </w:pPr>
    <w:rPr>
      <w:rFonts w:ascii="Verdana" w:eastAsia="Calibri" w:hAnsi="Verdana" w:cs="Verdana"/>
      <w:sz w:val="20"/>
      <w:szCs w:val="20"/>
      <w:lang w:val="en-US" w:eastAsia="en-US"/>
    </w:rPr>
  </w:style>
  <w:style w:type="character" w:customStyle="1" w:styleId="111">
    <w:name w:val="Знак11 Знак Знак1"/>
    <w:locked/>
    <w:rsid w:val="007555F8"/>
    <w:rPr>
      <w:rFonts w:ascii="Courier New" w:eastAsia="Calibri" w:hAnsi="Courier New" w:cs="Courier New"/>
      <w:sz w:val="24"/>
      <w:szCs w:val="24"/>
      <w:lang w:val="ru-RU" w:eastAsia="ru-RU" w:bidi="ar-SA"/>
    </w:rPr>
  </w:style>
  <w:style w:type="paragraph" w:customStyle="1" w:styleId="610">
    <w:name w:val="Знак6 Знак Знак Знак1"/>
    <w:basedOn w:val="a"/>
    <w:rsid w:val="007555F8"/>
    <w:pPr>
      <w:spacing w:before="100" w:beforeAutospacing="1" w:after="100" w:afterAutospacing="1"/>
    </w:pPr>
    <w:rPr>
      <w:rFonts w:ascii="Tahoma" w:hAnsi="Tahoma"/>
      <w:sz w:val="20"/>
      <w:szCs w:val="20"/>
      <w:lang w:val="en-US" w:eastAsia="en-US"/>
    </w:rPr>
  </w:style>
  <w:style w:type="character" w:customStyle="1" w:styleId="10">
    <w:name w:val="Заголовок 1 Знак"/>
    <w:link w:val="1"/>
    <w:rsid w:val="007555F8"/>
    <w:rPr>
      <w:rFonts w:ascii="Arial" w:hAnsi="Arial" w:cs="Arial"/>
      <w:b/>
      <w:bCs/>
      <w:kern w:val="1"/>
      <w:sz w:val="32"/>
      <w:szCs w:val="32"/>
      <w:lang w:val="ru-RU" w:eastAsia="zh-CN" w:bidi="ar-SA"/>
    </w:rPr>
  </w:style>
  <w:style w:type="character" w:customStyle="1" w:styleId="20">
    <w:name w:val="Заголовок 2 Знак"/>
    <w:link w:val="2"/>
    <w:semiHidden/>
    <w:rsid w:val="007555F8"/>
    <w:rPr>
      <w:rFonts w:ascii="Arial" w:hAnsi="Arial" w:cs="Arial"/>
      <w:b/>
      <w:bCs/>
      <w:i/>
      <w:iCs/>
      <w:sz w:val="28"/>
      <w:szCs w:val="28"/>
      <w:lang w:val="ru-RU" w:eastAsia="zh-CN" w:bidi="ar-SA"/>
    </w:rPr>
  </w:style>
  <w:style w:type="character" w:customStyle="1" w:styleId="31">
    <w:name w:val="Заголовок 3 Знак"/>
    <w:link w:val="30"/>
    <w:semiHidden/>
    <w:rsid w:val="007555F8"/>
    <w:rPr>
      <w:rFonts w:ascii="Arial" w:hAnsi="Arial" w:cs="Arial"/>
      <w:b/>
      <w:bCs/>
      <w:sz w:val="26"/>
      <w:szCs w:val="26"/>
      <w:lang w:val="ru-RU" w:eastAsia="zh-CN" w:bidi="ar-SA"/>
    </w:rPr>
  </w:style>
  <w:style w:type="paragraph" w:customStyle="1" w:styleId="afffd">
    <w:name w:val="Центрированный (таблица)"/>
    <w:basedOn w:val="afffc"/>
    <w:next w:val="a"/>
    <w:rsid w:val="007555F8"/>
    <w:pPr>
      <w:jc w:val="center"/>
    </w:pPr>
  </w:style>
  <w:style w:type="paragraph" w:customStyle="1" w:styleId="44">
    <w:name w:val="Основной текст4"/>
    <w:basedOn w:val="a"/>
    <w:rsid w:val="00A11B0D"/>
    <w:pPr>
      <w:widowControl w:val="0"/>
      <w:shd w:val="clear" w:color="auto" w:fill="FFFFFF"/>
      <w:spacing w:before="840" w:after="120" w:line="0" w:lineRule="atLeast"/>
      <w:ind w:hanging="300"/>
    </w:pPr>
    <w:rPr>
      <w:color w:val="000000"/>
      <w:spacing w:val="2"/>
      <w:sz w:val="21"/>
      <w:szCs w:val="21"/>
      <w:lang w:eastAsia="ru-RU"/>
    </w:rPr>
  </w:style>
  <w:style w:type="paragraph" w:customStyle="1" w:styleId="formattext">
    <w:name w:val="formattext"/>
    <w:basedOn w:val="a"/>
    <w:rsid w:val="00797922"/>
    <w:pPr>
      <w:spacing w:before="100" w:beforeAutospacing="1" w:after="100" w:afterAutospacing="1"/>
    </w:pPr>
    <w:rPr>
      <w:lang w:eastAsia="ru-RU"/>
    </w:rPr>
  </w:style>
  <w:style w:type="paragraph" w:customStyle="1" w:styleId="headertext">
    <w:name w:val="headertext"/>
    <w:basedOn w:val="a"/>
    <w:rsid w:val="00921E5B"/>
    <w:pPr>
      <w:spacing w:before="100" w:beforeAutospacing="1" w:after="100" w:afterAutospacing="1"/>
    </w:pPr>
    <w:rPr>
      <w:lang w:eastAsia="ru-RU"/>
    </w:rPr>
  </w:style>
  <w:style w:type="table" w:styleId="afffe">
    <w:name w:val="Table Grid"/>
    <w:basedOn w:val="a1"/>
    <w:uiPriority w:val="59"/>
    <w:rsid w:val="004726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
    <w:name w:val="a"/>
    <w:basedOn w:val="a"/>
    <w:rsid w:val="00DC59C5"/>
    <w:pPr>
      <w:spacing w:before="100" w:beforeAutospacing="1" w:after="100" w:afterAutospacing="1"/>
    </w:pPr>
    <w:rPr>
      <w:lang w:eastAsia="ru-RU"/>
    </w:rPr>
  </w:style>
  <w:style w:type="character" w:styleId="affff0">
    <w:name w:val="annotation reference"/>
    <w:basedOn w:val="a0"/>
    <w:uiPriority w:val="99"/>
    <w:semiHidden/>
    <w:unhideWhenUsed/>
    <w:rsid w:val="00C2483E"/>
    <w:rPr>
      <w:sz w:val="16"/>
      <w:szCs w:val="16"/>
    </w:rPr>
  </w:style>
  <w:style w:type="paragraph" w:styleId="affff1">
    <w:name w:val="annotation text"/>
    <w:basedOn w:val="a"/>
    <w:link w:val="affff2"/>
    <w:uiPriority w:val="99"/>
    <w:semiHidden/>
    <w:unhideWhenUsed/>
    <w:rsid w:val="00C2483E"/>
    <w:rPr>
      <w:sz w:val="20"/>
      <w:szCs w:val="20"/>
    </w:rPr>
  </w:style>
  <w:style w:type="character" w:customStyle="1" w:styleId="affff2">
    <w:name w:val="Текст примечания Знак"/>
    <w:basedOn w:val="a0"/>
    <w:link w:val="affff1"/>
    <w:uiPriority w:val="99"/>
    <w:semiHidden/>
    <w:rsid w:val="00C2483E"/>
    <w:rPr>
      <w:lang w:eastAsia="zh-CN"/>
    </w:rPr>
  </w:style>
  <w:style w:type="paragraph" w:styleId="affff3">
    <w:name w:val="annotation subject"/>
    <w:basedOn w:val="affff1"/>
    <w:next w:val="affff1"/>
    <w:link w:val="affff4"/>
    <w:uiPriority w:val="99"/>
    <w:semiHidden/>
    <w:unhideWhenUsed/>
    <w:rsid w:val="00C2483E"/>
    <w:rPr>
      <w:b/>
      <w:bCs/>
    </w:rPr>
  </w:style>
  <w:style w:type="character" w:customStyle="1" w:styleId="affff4">
    <w:name w:val="Тема примечания Знак"/>
    <w:basedOn w:val="affff2"/>
    <w:link w:val="affff3"/>
    <w:uiPriority w:val="99"/>
    <w:semiHidden/>
    <w:rsid w:val="00C2483E"/>
    <w:rPr>
      <w:b/>
      <w:bCs/>
    </w:rPr>
  </w:style>
  <w:style w:type="paragraph" w:customStyle="1" w:styleId="pboth">
    <w:name w:val="pboth"/>
    <w:basedOn w:val="a"/>
    <w:rsid w:val="00A30121"/>
    <w:pPr>
      <w:spacing w:before="100" w:beforeAutospacing="1" w:after="100" w:afterAutospacing="1"/>
    </w:pPr>
    <w:rPr>
      <w:lang w:eastAsia="ru-RU"/>
    </w:rPr>
  </w:style>
  <w:style w:type="paragraph" w:customStyle="1" w:styleId="pj">
    <w:name w:val="pj"/>
    <w:basedOn w:val="a"/>
    <w:rsid w:val="004E3FB5"/>
    <w:pPr>
      <w:spacing w:before="100" w:beforeAutospacing="1" w:after="100" w:afterAutospacing="1"/>
    </w:pPr>
    <w:rPr>
      <w:lang w:eastAsia="ru-RU"/>
    </w:rPr>
  </w:style>
  <w:style w:type="character" w:customStyle="1" w:styleId="HTML0">
    <w:name w:val="Стандартный HTML Знак"/>
    <w:basedOn w:val="a0"/>
    <w:link w:val="HTML"/>
    <w:uiPriority w:val="99"/>
    <w:rsid w:val="00437CAA"/>
    <w:rPr>
      <w:rFonts w:ascii="Courier New" w:hAnsi="Courier New" w:cs="Courier New"/>
      <w:lang w:eastAsia="zh-CN"/>
    </w:rPr>
  </w:style>
  <w:style w:type="character" w:customStyle="1" w:styleId="b">
    <w:name w:val="b"/>
    <w:basedOn w:val="a0"/>
    <w:rsid w:val="00BB55DD"/>
  </w:style>
  <w:style w:type="paragraph" w:customStyle="1" w:styleId="29">
    <w:name w:val="Знак Знак Знак Знак Знак Знак Знак2"/>
    <w:basedOn w:val="a"/>
    <w:rsid w:val="00D1340A"/>
    <w:pPr>
      <w:spacing w:after="160" w:line="240" w:lineRule="exact"/>
      <w:ind w:firstLine="709"/>
      <w:jc w:val="both"/>
    </w:pPr>
    <w:rPr>
      <w:rFonts w:ascii="Verdana" w:eastAsia="Calibri" w:hAnsi="Verdana" w:cs="Verdana"/>
      <w:sz w:val="20"/>
      <w:szCs w:val="20"/>
      <w:lang w:val="en-US" w:eastAsia="en-US"/>
    </w:rPr>
  </w:style>
  <w:style w:type="paragraph" w:customStyle="1" w:styleId="620">
    <w:name w:val="Знак6 Знак Знак Знак2"/>
    <w:basedOn w:val="a"/>
    <w:rsid w:val="00D1340A"/>
    <w:pPr>
      <w:spacing w:before="100" w:beforeAutospacing="1" w:after="100" w:afterAutospacing="1"/>
    </w:pPr>
    <w:rPr>
      <w:rFonts w:ascii="Tahoma" w:hAnsi="Tahoma"/>
      <w:sz w:val="20"/>
      <w:szCs w:val="20"/>
      <w:lang w:val="en-US" w:eastAsia="en-US"/>
    </w:rPr>
  </w:style>
  <w:style w:type="character" w:customStyle="1" w:styleId="nobr">
    <w:name w:val="nobr"/>
    <w:basedOn w:val="a0"/>
    <w:rsid w:val="00D1340A"/>
  </w:style>
  <w:style w:type="paragraph" w:customStyle="1" w:styleId="2a">
    <w:name w:val="Абзац списка2"/>
    <w:basedOn w:val="a"/>
    <w:rsid w:val="00D1340A"/>
    <w:pPr>
      <w:ind w:left="720"/>
    </w:pPr>
    <w:rPr>
      <w:rFonts w:eastAsia="Calibri"/>
      <w:lang w:eastAsia="ru-RU"/>
    </w:rPr>
  </w:style>
  <w:style w:type="character" w:customStyle="1" w:styleId="aff2">
    <w:name w:val="Верхний колонтитул Знак"/>
    <w:basedOn w:val="a0"/>
    <w:link w:val="aff1"/>
    <w:uiPriority w:val="99"/>
    <w:rsid w:val="008A2B03"/>
    <w:rPr>
      <w:sz w:val="24"/>
      <w:szCs w:val="24"/>
      <w:lang w:eastAsia="zh-CN"/>
    </w:rPr>
  </w:style>
</w:styles>
</file>

<file path=word/webSettings.xml><?xml version="1.0" encoding="utf-8"?>
<w:webSettings xmlns:r="http://schemas.openxmlformats.org/officeDocument/2006/relationships" xmlns:w="http://schemas.openxmlformats.org/wordprocessingml/2006/main">
  <w:divs>
    <w:div w:id="2123873">
      <w:bodyDiv w:val="1"/>
      <w:marLeft w:val="0"/>
      <w:marRight w:val="0"/>
      <w:marTop w:val="0"/>
      <w:marBottom w:val="0"/>
      <w:divBdr>
        <w:top w:val="none" w:sz="0" w:space="0" w:color="auto"/>
        <w:left w:val="none" w:sz="0" w:space="0" w:color="auto"/>
        <w:bottom w:val="none" w:sz="0" w:space="0" w:color="auto"/>
        <w:right w:val="none" w:sz="0" w:space="0" w:color="auto"/>
      </w:divBdr>
    </w:div>
    <w:div w:id="8483607">
      <w:bodyDiv w:val="1"/>
      <w:marLeft w:val="0"/>
      <w:marRight w:val="0"/>
      <w:marTop w:val="0"/>
      <w:marBottom w:val="0"/>
      <w:divBdr>
        <w:top w:val="none" w:sz="0" w:space="0" w:color="auto"/>
        <w:left w:val="none" w:sz="0" w:space="0" w:color="auto"/>
        <w:bottom w:val="none" w:sz="0" w:space="0" w:color="auto"/>
        <w:right w:val="none" w:sz="0" w:space="0" w:color="auto"/>
      </w:divBdr>
    </w:div>
    <w:div w:id="19018784">
      <w:bodyDiv w:val="1"/>
      <w:marLeft w:val="0"/>
      <w:marRight w:val="0"/>
      <w:marTop w:val="0"/>
      <w:marBottom w:val="0"/>
      <w:divBdr>
        <w:top w:val="none" w:sz="0" w:space="0" w:color="auto"/>
        <w:left w:val="none" w:sz="0" w:space="0" w:color="auto"/>
        <w:bottom w:val="none" w:sz="0" w:space="0" w:color="auto"/>
        <w:right w:val="none" w:sz="0" w:space="0" w:color="auto"/>
      </w:divBdr>
    </w:div>
    <w:div w:id="54283994">
      <w:bodyDiv w:val="1"/>
      <w:marLeft w:val="0"/>
      <w:marRight w:val="0"/>
      <w:marTop w:val="0"/>
      <w:marBottom w:val="0"/>
      <w:divBdr>
        <w:top w:val="none" w:sz="0" w:space="0" w:color="auto"/>
        <w:left w:val="none" w:sz="0" w:space="0" w:color="auto"/>
        <w:bottom w:val="none" w:sz="0" w:space="0" w:color="auto"/>
        <w:right w:val="none" w:sz="0" w:space="0" w:color="auto"/>
      </w:divBdr>
    </w:div>
    <w:div w:id="66341176">
      <w:bodyDiv w:val="1"/>
      <w:marLeft w:val="0"/>
      <w:marRight w:val="0"/>
      <w:marTop w:val="0"/>
      <w:marBottom w:val="0"/>
      <w:divBdr>
        <w:top w:val="none" w:sz="0" w:space="0" w:color="auto"/>
        <w:left w:val="none" w:sz="0" w:space="0" w:color="auto"/>
        <w:bottom w:val="none" w:sz="0" w:space="0" w:color="auto"/>
        <w:right w:val="none" w:sz="0" w:space="0" w:color="auto"/>
      </w:divBdr>
      <w:divsChild>
        <w:div w:id="794718416">
          <w:marLeft w:val="0"/>
          <w:marRight w:val="0"/>
          <w:marTop w:val="120"/>
          <w:marBottom w:val="96"/>
          <w:divBdr>
            <w:top w:val="none" w:sz="0" w:space="0" w:color="auto"/>
            <w:left w:val="none" w:sz="0" w:space="0" w:color="auto"/>
            <w:bottom w:val="none" w:sz="0" w:space="0" w:color="auto"/>
            <w:right w:val="none" w:sz="0" w:space="0" w:color="auto"/>
          </w:divBdr>
          <w:divsChild>
            <w:div w:id="191699047">
              <w:marLeft w:val="0"/>
              <w:marRight w:val="0"/>
              <w:marTop w:val="0"/>
              <w:marBottom w:val="0"/>
              <w:divBdr>
                <w:top w:val="none" w:sz="0" w:space="0" w:color="auto"/>
                <w:left w:val="none" w:sz="0" w:space="0" w:color="auto"/>
                <w:bottom w:val="none" w:sz="0" w:space="0" w:color="auto"/>
                <w:right w:val="none" w:sz="0" w:space="0" w:color="auto"/>
              </w:divBdr>
            </w:div>
            <w:div w:id="148465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8232">
      <w:bodyDiv w:val="1"/>
      <w:marLeft w:val="0"/>
      <w:marRight w:val="0"/>
      <w:marTop w:val="0"/>
      <w:marBottom w:val="0"/>
      <w:divBdr>
        <w:top w:val="none" w:sz="0" w:space="0" w:color="auto"/>
        <w:left w:val="none" w:sz="0" w:space="0" w:color="auto"/>
        <w:bottom w:val="none" w:sz="0" w:space="0" w:color="auto"/>
        <w:right w:val="none" w:sz="0" w:space="0" w:color="auto"/>
      </w:divBdr>
    </w:div>
    <w:div w:id="68818176">
      <w:bodyDiv w:val="1"/>
      <w:marLeft w:val="0"/>
      <w:marRight w:val="0"/>
      <w:marTop w:val="0"/>
      <w:marBottom w:val="0"/>
      <w:divBdr>
        <w:top w:val="none" w:sz="0" w:space="0" w:color="auto"/>
        <w:left w:val="none" w:sz="0" w:space="0" w:color="auto"/>
        <w:bottom w:val="none" w:sz="0" w:space="0" w:color="auto"/>
        <w:right w:val="none" w:sz="0" w:space="0" w:color="auto"/>
      </w:divBdr>
    </w:div>
    <w:div w:id="88157687">
      <w:bodyDiv w:val="1"/>
      <w:marLeft w:val="0"/>
      <w:marRight w:val="0"/>
      <w:marTop w:val="0"/>
      <w:marBottom w:val="0"/>
      <w:divBdr>
        <w:top w:val="none" w:sz="0" w:space="0" w:color="auto"/>
        <w:left w:val="none" w:sz="0" w:space="0" w:color="auto"/>
        <w:bottom w:val="none" w:sz="0" w:space="0" w:color="auto"/>
        <w:right w:val="none" w:sz="0" w:space="0" w:color="auto"/>
      </w:divBdr>
    </w:div>
    <w:div w:id="97145046">
      <w:bodyDiv w:val="1"/>
      <w:marLeft w:val="0"/>
      <w:marRight w:val="0"/>
      <w:marTop w:val="0"/>
      <w:marBottom w:val="0"/>
      <w:divBdr>
        <w:top w:val="none" w:sz="0" w:space="0" w:color="auto"/>
        <w:left w:val="none" w:sz="0" w:space="0" w:color="auto"/>
        <w:bottom w:val="none" w:sz="0" w:space="0" w:color="auto"/>
        <w:right w:val="none" w:sz="0" w:space="0" w:color="auto"/>
      </w:divBdr>
    </w:div>
    <w:div w:id="97719451">
      <w:bodyDiv w:val="1"/>
      <w:marLeft w:val="0"/>
      <w:marRight w:val="0"/>
      <w:marTop w:val="0"/>
      <w:marBottom w:val="0"/>
      <w:divBdr>
        <w:top w:val="none" w:sz="0" w:space="0" w:color="auto"/>
        <w:left w:val="none" w:sz="0" w:space="0" w:color="auto"/>
        <w:bottom w:val="none" w:sz="0" w:space="0" w:color="auto"/>
        <w:right w:val="none" w:sz="0" w:space="0" w:color="auto"/>
      </w:divBdr>
    </w:div>
    <w:div w:id="114450023">
      <w:bodyDiv w:val="1"/>
      <w:marLeft w:val="0"/>
      <w:marRight w:val="0"/>
      <w:marTop w:val="0"/>
      <w:marBottom w:val="0"/>
      <w:divBdr>
        <w:top w:val="none" w:sz="0" w:space="0" w:color="auto"/>
        <w:left w:val="none" w:sz="0" w:space="0" w:color="auto"/>
        <w:bottom w:val="none" w:sz="0" w:space="0" w:color="auto"/>
        <w:right w:val="none" w:sz="0" w:space="0" w:color="auto"/>
      </w:divBdr>
    </w:div>
    <w:div w:id="127860817">
      <w:bodyDiv w:val="1"/>
      <w:marLeft w:val="0"/>
      <w:marRight w:val="0"/>
      <w:marTop w:val="0"/>
      <w:marBottom w:val="0"/>
      <w:divBdr>
        <w:top w:val="none" w:sz="0" w:space="0" w:color="auto"/>
        <w:left w:val="none" w:sz="0" w:space="0" w:color="auto"/>
        <w:bottom w:val="none" w:sz="0" w:space="0" w:color="auto"/>
        <w:right w:val="none" w:sz="0" w:space="0" w:color="auto"/>
      </w:divBdr>
    </w:div>
    <w:div w:id="129515703">
      <w:bodyDiv w:val="1"/>
      <w:marLeft w:val="0"/>
      <w:marRight w:val="0"/>
      <w:marTop w:val="0"/>
      <w:marBottom w:val="0"/>
      <w:divBdr>
        <w:top w:val="none" w:sz="0" w:space="0" w:color="auto"/>
        <w:left w:val="none" w:sz="0" w:space="0" w:color="auto"/>
        <w:bottom w:val="none" w:sz="0" w:space="0" w:color="auto"/>
        <w:right w:val="none" w:sz="0" w:space="0" w:color="auto"/>
      </w:divBdr>
    </w:div>
    <w:div w:id="151912535">
      <w:bodyDiv w:val="1"/>
      <w:marLeft w:val="0"/>
      <w:marRight w:val="0"/>
      <w:marTop w:val="0"/>
      <w:marBottom w:val="0"/>
      <w:divBdr>
        <w:top w:val="none" w:sz="0" w:space="0" w:color="auto"/>
        <w:left w:val="none" w:sz="0" w:space="0" w:color="auto"/>
        <w:bottom w:val="none" w:sz="0" w:space="0" w:color="auto"/>
        <w:right w:val="none" w:sz="0" w:space="0" w:color="auto"/>
      </w:divBdr>
      <w:divsChild>
        <w:div w:id="91978248">
          <w:marLeft w:val="0"/>
          <w:marRight w:val="0"/>
          <w:marTop w:val="0"/>
          <w:marBottom w:val="0"/>
          <w:divBdr>
            <w:top w:val="none" w:sz="0" w:space="0" w:color="auto"/>
            <w:left w:val="none" w:sz="0" w:space="0" w:color="auto"/>
            <w:bottom w:val="none" w:sz="0" w:space="0" w:color="auto"/>
            <w:right w:val="none" w:sz="0" w:space="0" w:color="auto"/>
          </w:divBdr>
          <w:divsChild>
            <w:div w:id="900363846">
              <w:marLeft w:val="0"/>
              <w:marRight w:val="0"/>
              <w:marTop w:val="0"/>
              <w:marBottom w:val="0"/>
              <w:divBdr>
                <w:top w:val="none" w:sz="0" w:space="0" w:color="auto"/>
                <w:left w:val="none" w:sz="0" w:space="0" w:color="auto"/>
                <w:bottom w:val="none" w:sz="0" w:space="0" w:color="auto"/>
                <w:right w:val="none" w:sz="0" w:space="0" w:color="auto"/>
              </w:divBdr>
              <w:divsChild>
                <w:div w:id="214034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5031">
      <w:bodyDiv w:val="1"/>
      <w:marLeft w:val="0"/>
      <w:marRight w:val="0"/>
      <w:marTop w:val="0"/>
      <w:marBottom w:val="0"/>
      <w:divBdr>
        <w:top w:val="none" w:sz="0" w:space="0" w:color="auto"/>
        <w:left w:val="none" w:sz="0" w:space="0" w:color="auto"/>
        <w:bottom w:val="none" w:sz="0" w:space="0" w:color="auto"/>
        <w:right w:val="none" w:sz="0" w:space="0" w:color="auto"/>
      </w:divBdr>
    </w:div>
    <w:div w:id="175534889">
      <w:bodyDiv w:val="1"/>
      <w:marLeft w:val="0"/>
      <w:marRight w:val="0"/>
      <w:marTop w:val="0"/>
      <w:marBottom w:val="0"/>
      <w:divBdr>
        <w:top w:val="none" w:sz="0" w:space="0" w:color="auto"/>
        <w:left w:val="none" w:sz="0" w:space="0" w:color="auto"/>
        <w:bottom w:val="none" w:sz="0" w:space="0" w:color="auto"/>
        <w:right w:val="none" w:sz="0" w:space="0" w:color="auto"/>
      </w:divBdr>
    </w:div>
    <w:div w:id="189992365">
      <w:bodyDiv w:val="1"/>
      <w:marLeft w:val="0"/>
      <w:marRight w:val="0"/>
      <w:marTop w:val="0"/>
      <w:marBottom w:val="0"/>
      <w:divBdr>
        <w:top w:val="none" w:sz="0" w:space="0" w:color="auto"/>
        <w:left w:val="none" w:sz="0" w:space="0" w:color="auto"/>
        <w:bottom w:val="none" w:sz="0" w:space="0" w:color="auto"/>
        <w:right w:val="none" w:sz="0" w:space="0" w:color="auto"/>
      </w:divBdr>
      <w:divsChild>
        <w:div w:id="1750153127">
          <w:marLeft w:val="0"/>
          <w:marRight w:val="0"/>
          <w:marTop w:val="0"/>
          <w:marBottom w:val="0"/>
          <w:divBdr>
            <w:top w:val="none" w:sz="0" w:space="0" w:color="auto"/>
            <w:left w:val="none" w:sz="0" w:space="0" w:color="auto"/>
            <w:bottom w:val="none" w:sz="0" w:space="0" w:color="auto"/>
            <w:right w:val="none" w:sz="0" w:space="0" w:color="auto"/>
          </w:divBdr>
          <w:divsChild>
            <w:div w:id="1123384568">
              <w:marLeft w:val="0"/>
              <w:marRight w:val="0"/>
              <w:marTop w:val="0"/>
              <w:marBottom w:val="0"/>
              <w:divBdr>
                <w:top w:val="none" w:sz="0" w:space="0" w:color="auto"/>
                <w:left w:val="none" w:sz="0" w:space="0" w:color="auto"/>
                <w:bottom w:val="none" w:sz="0" w:space="0" w:color="auto"/>
                <w:right w:val="none" w:sz="0" w:space="0" w:color="auto"/>
              </w:divBdr>
              <w:divsChild>
                <w:div w:id="1563634372">
                  <w:marLeft w:val="150"/>
                  <w:marRight w:val="225"/>
                  <w:marTop w:val="0"/>
                  <w:marBottom w:val="0"/>
                  <w:divBdr>
                    <w:top w:val="none" w:sz="0" w:space="0" w:color="auto"/>
                    <w:left w:val="none" w:sz="0" w:space="0" w:color="auto"/>
                    <w:bottom w:val="none" w:sz="0" w:space="0" w:color="auto"/>
                    <w:right w:val="none" w:sz="0" w:space="0" w:color="auto"/>
                  </w:divBdr>
                  <w:divsChild>
                    <w:div w:id="1004168271">
                      <w:marLeft w:val="270"/>
                      <w:marRight w:val="120"/>
                      <w:marTop w:val="0"/>
                      <w:marBottom w:val="540"/>
                      <w:divBdr>
                        <w:top w:val="none" w:sz="0" w:space="0" w:color="auto"/>
                        <w:left w:val="none" w:sz="0" w:space="0" w:color="auto"/>
                        <w:bottom w:val="none" w:sz="0" w:space="0" w:color="auto"/>
                        <w:right w:val="none" w:sz="0" w:space="0" w:color="auto"/>
                      </w:divBdr>
                      <w:divsChild>
                        <w:div w:id="1914654003">
                          <w:marLeft w:val="0"/>
                          <w:marRight w:val="0"/>
                          <w:marTop w:val="0"/>
                          <w:marBottom w:val="720"/>
                          <w:divBdr>
                            <w:top w:val="none" w:sz="0" w:space="0" w:color="auto"/>
                            <w:left w:val="none" w:sz="0" w:space="0" w:color="auto"/>
                            <w:bottom w:val="none" w:sz="0" w:space="0" w:color="auto"/>
                            <w:right w:val="none" w:sz="0" w:space="0" w:color="auto"/>
                          </w:divBdr>
                          <w:divsChild>
                            <w:div w:id="1792892280">
                              <w:marLeft w:val="0"/>
                              <w:marRight w:val="0"/>
                              <w:marTop w:val="0"/>
                              <w:marBottom w:val="0"/>
                              <w:divBdr>
                                <w:top w:val="none" w:sz="0" w:space="0" w:color="auto"/>
                                <w:left w:val="none" w:sz="0" w:space="0" w:color="auto"/>
                                <w:bottom w:val="none" w:sz="0" w:space="0" w:color="auto"/>
                                <w:right w:val="none" w:sz="0" w:space="0" w:color="auto"/>
                              </w:divBdr>
                              <w:divsChild>
                                <w:div w:id="1475873091">
                                  <w:marLeft w:val="0"/>
                                  <w:marRight w:val="60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91582">
      <w:bodyDiv w:val="1"/>
      <w:marLeft w:val="0"/>
      <w:marRight w:val="0"/>
      <w:marTop w:val="0"/>
      <w:marBottom w:val="0"/>
      <w:divBdr>
        <w:top w:val="none" w:sz="0" w:space="0" w:color="auto"/>
        <w:left w:val="none" w:sz="0" w:space="0" w:color="auto"/>
        <w:bottom w:val="none" w:sz="0" w:space="0" w:color="auto"/>
        <w:right w:val="none" w:sz="0" w:space="0" w:color="auto"/>
      </w:divBdr>
      <w:divsChild>
        <w:div w:id="850266142">
          <w:marLeft w:val="0"/>
          <w:marRight w:val="0"/>
          <w:marTop w:val="0"/>
          <w:marBottom w:val="0"/>
          <w:divBdr>
            <w:top w:val="none" w:sz="0" w:space="0" w:color="auto"/>
            <w:left w:val="none" w:sz="0" w:space="0" w:color="auto"/>
            <w:bottom w:val="none" w:sz="0" w:space="0" w:color="auto"/>
            <w:right w:val="none" w:sz="0" w:space="0" w:color="auto"/>
          </w:divBdr>
          <w:divsChild>
            <w:div w:id="450587520">
              <w:marLeft w:val="0"/>
              <w:marRight w:val="0"/>
              <w:marTop w:val="0"/>
              <w:marBottom w:val="0"/>
              <w:divBdr>
                <w:top w:val="none" w:sz="0" w:space="0" w:color="auto"/>
                <w:left w:val="none" w:sz="0" w:space="0" w:color="auto"/>
                <w:bottom w:val="none" w:sz="0" w:space="0" w:color="auto"/>
                <w:right w:val="none" w:sz="0" w:space="0" w:color="auto"/>
              </w:divBdr>
              <w:divsChild>
                <w:div w:id="207827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86826">
      <w:bodyDiv w:val="1"/>
      <w:marLeft w:val="0"/>
      <w:marRight w:val="0"/>
      <w:marTop w:val="0"/>
      <w:marBottom w:val="0"/>
      <w:divBdr>
        <w:top w:val="none" w:sz="0" w:space="0" w:color="auto"/>
        <w:left w:val="none" w:sz="0" w:space="0" w:color="auto"/>
        <w:bottom w:val="none" w:sz="0" w:space="0" w:color="auto"/>
        <w:right w:val="none" w:sz="0" w:space="0" w:color="auto"/>
      </w:divBdr>
    </w:div>
    <w:div w:id="261963249">
      <w:bodyDiv w:val="1"/>
      <w:marLeft w:val="0"/>
      <w:marRight w:val="0"/>
      <w:marTop w:val="0"/>
      <w:marBottom w:val="0"/>
      <w:divBdr>
        <w:top w:val="none" w:sz="0" w:space="0" w:color="auto"/>
        <w:left w:val="none" w:sz="0" w:space="0" w:color="auto"/>
        <w:bottom w:val="none" w:sz="0" w:space="0" w:color="auto"/>
        <w:right w:val="none" w:sz="0" w:space="0" w:color="auto"/>
      </w:divBdr>
    </w:div>
    <w:div w:id="264533622">
      <w:bodyDiv w:val="1"/>
      <w:marLeft w:val="0"/>
      <w:marRight w:val="0"/>
      <w:marTop w:val="0"/>
      <w:marBottom w:val="0"/>
      <w:divBdr>
        <w:top w:val="none" w:sz="0" w:space="0" w:color="auto"/>
        <w:left w:val="none" w:sz="0" w:space="0" w:color="auto"/>
        <w:bottom w:val="none" w:sz="0" w:space="0" w:color="auto"/>
        <w:right w:val="none" w:sz="0" w:space="0" w:color="auto"/>
      </w:divBdr>
    </w:div>
    <w:div w:id="277026663">
      <w:bodyDiv w:val="1"/>
      <w:marLeft w:val="0"/>
      <w:marRight w:val="0"/>
      <w:marTop w:val="0"/>
      <w:marBottom w:val="0"/>
      <w:divBdr>
        <w:top w:val="none" w:sz="0" w:space="0" w:color="auto"/>
        <w:left w:val="none" w:sz="0" w:space="0" w:color="auto"/>
        <w:bottom w:val="none" w:sz="0" w:space="0" w:color="auto"/>
        <w:right w:val="none" w:sz="0" w:space="0" w:color="auto"/>
      </w:divBdr>
    </w:div>
    <w:div w:id="314336656">
      <w:bodyDiv w:val="1"/>
      <w:marLeft w:val="0"/>
      <w:marRight w:val="0"/>
      <w:marTop w:val="0"/>
      <w:marBottom w:val="0"/>
      <w:divBdr>
        <w:top w:val="none" w:sz="0" w:space="0" w:color="auto"/>
        <w:left w:val="none" w:sz="0" w:space="0" w:color="auto"/>
        <w:bottom w:val="none" w:sz="0" w:space="0" w:color="auto"/>
        <w:right w:val="none" w:sz="0" w:space="0" w:color="auto"/>
      </w:divBdr>
    </w:div>
    <w:div w:id="364212198">
      <w:bodyDiv w:val="1"/>
      <w:marLeft w:val="0"/>
      <w:marRight w:val="0"/>
      <w:marTop w:val="0"/>
      <w:marBottom w:val="0"/>
      <w:divBdr>
        <w:top w:val="none" w:sz="0" w:space="0" w:color="auto"/>
        <w:left w:val="none" w:sz="0" w:space="0" w:color="auto"/>
        <w:bottom w:val="none" w:sz="0" w:space="0" w:color="auto"/>
        <w:right w:val="none" w:sz="0" w:space="0" w:color="auto"/>
      </w:divBdr>
    </w:div>
    <w:div w:id="368385843">
      <w:bodyDiv w:val="1"/>
      <w:marLeft w:val="0"/>
      <w:marRight w:val="0"/>
      <w:marTop w:val="0"/>
      <w:marBottom w:val="0"/>
      <w:divBdr>
        <w:top w:val="none" w:sz="0" w:space="0" w:color="auto"/>
        <w:left w:val="none" w:sz="0" w:space="0" w:color="auto"/>
        <w:bottom w:val="none" w:sz="0" w:space="0" w:color="auto"/>
        <w:right w:val="none" w:sz="0" w:space="0" w:color="auto"/>
      </w:divBdr>
    </w:div>
    <w:div w:id="389230844">
      <w:bodyDiv w:val="1"/>
      <w:marLeft w:val="0"/>
      <w:marRight w:val="0"/>
      <w:marTop w:val="0"/>
      <w:marBottom w:val="0"/>
      <w:divBdr>
        <w:top w:val="none" w:sz="0" w:space="0" w:color="auto"/>
        <w:left w:val="none" w:sz="0" w:space="0" w:color="auto"/>
        <w:bottom w:val="none" w:sz="0" w:space="0" w:color="auto"/>
        <w:right w:val="none" w:sz="0" w:space="0" w:color="auto"/>
      </w:divBdr>
    </w:div>
    <w:div w:id="404298768">
      <w:bodyDiv w:val="1"/>
      <w:marLeft w:val="0"/>
      <w:marRight w:val="0"/>
      <w:marTop w:val="0"/>
      <w:marBottom w:val="0"/>
      <w:divBdr>
        <w:top w:val="none" w:sz="0" w:space="0" w:color="auto"/>
        <w:left w:val="none" w:sz="0" w:space="0" w:color="auto"/>
        <w:bottom w:val="none" w:sz="0" w:space="0" w:color="auto"/>
        <w:right w:val="none" w:sz="0" w:space="0" w:color="auto"/>
      </w:divBdr>
    </w:div>
    <w:div w:id="419985860">
      <w:bodyDiv w:val="1"/>
      <w:marLeft w:val="0"/>
      <w:marRight w:val="0"/>
      <w:marTop w:val="0"/>
      <w:marBottom w:val="0"/>
      <w:divBdr>
        <w:top w:val="none" w:sz="0" w:space="0" w:color="auto"/>
        <w:left w:val="none" w:sz="0" w:space="0" w:color="auto"/>
        <w:bottom w:val="none" w:sz="0" w:space="0" w:color="auto"/>
        <w:right w:val="none" w:sz="0" w:space="0" w:color="auto"/>
      </w:divBdr>
    </w:div>
    <w:div w:id="433789679">
      <w:bodyDiv w:val="1"/>
      <w:marLeft w:val="0"/>
      <w:marRight w:val="0"/>
      <w:marTop w:val="0"/>
      <w:marBottom w:val="0"/>
      <w:divBdr>
        <w:top w:val="none" w:sz="0" w:space="0" w:color="auto"/>
        <w:left w:val="none" w:sz="0" w:space="0" w:color="auto"/>
        <w:bottom w:val="none" w:sz="0" w:space="0" w:color="auto"/>
        <w:right w:val="none" w:sz="0" w:space="0" w:color="auto"/>
      </w:divBdr>
    </w:div>
    <w:div w:id="477235760">
      <w:bodyDiv w:val="1"/>
      <w:marLeft w:val="0"/>
      <w:marRight w:val="0"/>
      <w:marTop w:val="0"/>
      <w:marBottom w:val="0"/>
      <w:divBdr>
        <w:top w:val="none" w:sz="0" w:space="0" w:color="auto"/>
        <w:left w:val="none" w:sz="0" w:space="0" w:color="auto"/>
        <w:bottom w:val="none" w:sz="0" w:space="0" w:color="auto"/>
        <w:right w:val="none" w:sz="0" w:space="0" w:color="auto"/>
      </w:divBdr>
      <w:divsChild>
        <w:div w:id="89551417">
          <w:marLeft w:val="0"/>
          <w:marRight w:val="0"/>
          <w:marTop w:val="120"/>
          <w:marBottom w:val="0"/>
          <w:divBdr>
            <w:top w:val="none" w:sz="0" w:space="0" w:color="auto"/>
            <w:left w:val="none" w:sz="0" w:space="0" w:color="auto"/>
            <w:bottom w:val="none" w:sz="0" w:space="0" w:color="auto"/>
            <w:right w:val="none" w:sz="0" w:space="0" w:color="auto"/>
          </w:divBdr>
        </w:div>
        <w:div w:id="1478650724">
          <w:marLeft w:val="0"/>
          <w:marRight w:val="0"/>
          <w:marTop w:val="120"/>
          <w:marBottom w:val="0"/>
          <w:divBdr>
            <w:top w:val="none" w:sz="0" w:space="0" w:color="auto"/>
            <w:left w:val="none" w:sz="0" w:space="0" w:color="auto"/>
            <w:bottom w:val="none" w:sz="0" w:space="0" w:color="auto"/>
            <w:right w:val="none" w:sz="0" w:space="0" w:color="auto"/>
          </w:divBdr>
        </w:div>
      </w:divsChild>
    </w:div>
    <w:div w:id="486826892">
      <w:bodyDiv w:val="1"/>
      <w:marLeft w:val="0"/>
      <w:marRight w:val="0"/>
      <w:marTop w:val="0"/>
      <w:marBottom w:val="0"/>
      <w:divBdr>
        <w:top w:val="none" w:sz="0" w:space="0" w:color="auto"/>
        <w:left w:val="none" w:sz="0" w:space="0" w:color="auto"/>
        <w:bottom w:val="none" w:sz="0" w:space="0" w:color="auto"/>
        <w:right w:val="none" w:sz="0" w:space="0" w:color="auto"/>
      </w:divBdr>
      <w:divsChild>
        <w:div w:id="513150034">
          <w:marLeft w:val="0"/>
          <w:marRight w:val="0"/>
          <w:marTop w:val="0"/>
          <w:marBottom w:val="192"/>
          <w:divBdr>
            <w:top w:val="none" w:sz="0" w:space="0" w:color="auto"/>
            <w:left w:val="none" w:sz="0" w:space="0" w:color="auto"/>
            <w:bottom w:val="none" w:sz="0" w:space="0" w:color="auto"/>
            <w:right w:val="none" w:sz="0" w:space="0" w:color="auto"/>
          </w:divBdr>
          <w:divsChild>
            <w:div w:id="104665096">
              <w:marLeft w:val="0"/>
              <w:marRight w:val="0"/>
              <w:marTop w:val="120"/>
              <w:marBottom w:val="0"/>
              <w:divBdr>
                <w:top w:val="none" w:sz="0" w:space="0" w:color="auto"/>
                <w:left w:val="none" w:sz="0" w:space="0" w:color="auto"/>
                <w:bottom w:val="none" w:sz="0" w:space="0" w:color="auto"/>
                <w:right w:val="none" w:sz="0" w:space="0" w:color="auto"/>
              </w:divBdr>
            </w:div>
          </w:divsChild>
        </w:div>
        <w:div w:id="748574603">
          <w:marLeft w:val="0"/>
          <w:marRight w:val="0"/>
          <w:marTop w:val="120"/>
          <w:marBottom w:val="96"/>
          <w:divBdr>
            <w:top w:val="none" w:sz="0" w:space="0" w:color="auto"/>
            <w:left w:val="single" w:sz="24" w:space="0" w:color="CED3F1"/>
            <w:bottom w:val="none" w:sz="0" w:space="0" w:color="auto"/>
            <w:right w:val="none" w:sz="0" w:space="0" w:color="auto"/>
          </w:divBdr>
        </w:div>
        <w:div w:id="780077003">
          <w:marLeft w:val="0"/>
          <w:marRight w:val="0"/>
          <w:marTop w:val="120"/>
          <w:marBottom w:val="0"/>
          <w:divBdr>
            <w:top w:val="none" w:sz="0" w:space="0" w:color="auto"/>
            <w:left w:val="none" w:sz="0" w:space="0" w:color="auto"/>
            <w:bottom w:val="none" w:sz="0" w:space="0" w:color="auto"/>
            <w:right w:val="none" w:sz="0" w:space="0" w:color="auto"/>
          </w:divBdr>
        </w:div>
      </w:divsChild>
    </w:div>
    <w:div w:id="488136459">
      <w:bodyDiv w:val="1"/>
      <w:marLeft w:val="0"/>
      <w:marRight w:val="0"/>
      <w:marTop w:val="0"/>
      <w:marBottom w:val="0"/>
      <w:divBdr>
        <w:top w:val="none" w:sz="0" w:space="0" w:color="auto"/>
        <w:left w:val="none" w:sz="0" w:space="0" w:color="auto"/>
        <w:bottom w:val="none" w:sz="0" w:space="0" w:color="auto"/>
        <w:right w:val="none" w:sz="0" w:space="0" w:color="auto"/>
      </w:divBdr>
    </w:div>
    <w:div w:id="504169130">
      <w:bodyDiv w:val="1"/>
      <w:marLeft w:val="0"/>
      <w:marRight w:val="0"/>
      <w:marTop w:val="0"/>
      <w:marBottom w:val="0"/>
      <w:divBdr>
        <w:top w:val="none" w:sz="0" w:space="0" w:color="auto"/>
        <w:left w:val="none" w:sz="0" w:space="0" w:color="auto"/>
        <w:bottom w:val="none" w:sz="0" w:space="0" w:color="auto"/>
        <w:right w:val="none" w:sz="0" w:space="0" w:color="auto"/>
      </w:divBdr>
      <w:divsChild>
        <w:div w:id="289365429">
          <w:marLeft w:val="0"/>
          <w:marRight w:val="0"/>
          <w:marTop w:val="0"/>
          <w:marBottom w:val="0"/>
          <w:divBdr>
            <w:top w:val="none" w:sz="0" w:space="0" w:color="auto"/>
            <w:left w:val="none" w:sz="0" w:space="0" w:color="auto"/>
            <w:bottom w:val="none" w:sz="0" w:space="0" w:color="auto"/>
            <w:right w:val="none" w:sz="0" w:space="0" w:color="auto"/>
          </w:divBdr>
        </w:div>
      </w:divsChild>
    </w:div>
    <w:div w:id="513999813">
      <w:bodyDiv w:val="1"/>
      <w:marLeft w:val="0"/>
      <w:marRight w:val="0"/>
      <w:marTop w:val="0"/>
      <w:marBottom w:val="0"/>
      <w:divBdr>
        <w:top w:val="none" w:sz="0" w:space="0" w:color="auto"/>
        <w:left w:val="none" w:sz="0" w:space="0" w:color="auto"/>
        <w:bottom w:val="none" w:sz="0" w:space="0" w:color="auto"/>
        <w:right w:val="none" w:sz="0" w:space="0" w:color="auto"/>
      </w:divBdr>
    </w:div>
    <w:div w:id="530387404">
      <w:bodyDiv w:val="1"/>
      <w:marLeft w:val="0"/>
      <w:marRight w:val="0"/>
      <w:marTop w:val="0"/>
      <w:marBottom w:val="0"/>
      <w:divBdr>
        <w:top w:val="none" w:sz="0" w:space="0" w:color="auto"/>
        <w:left w:val="none" w:sz="0" w:space="0" w:color="auto"/>
        <w:bottom w:val="none" w:sz="0" w:space="0" w:color="auto"/>
        <w:right w:val="none" w:sz="0" w:space="0" w:color="auto"/>
      </w:divBdr>
      <w:divsChild>
        <w:div w:id="709382434">
          <w:marLeft w:val="0"/>
          <w:marRight w:val="0"/>
          <w:marTop w:val="120"/>
          <w:marBottom w:val="0"/>
          <w:divBdr>
            <w:top w:val="none" w:sz="0" w:space="0" w:color="auto"/>
            <w:left w:val="none" w:sz="0" w:space="0" w:color="auto"/>
            <w:bottom w:val="none" w:sz="0" w:space="0" w:color="auto"/>
            <w:right w:val="none" w:sz="0" w:space="0" w:color="auto"/>
          </w:divBdr>
        </w:div>
        <w:div w:id="1888101603">
          <w:marLeft w:val="0"/>
          <w:marRight w:val="0"/>
          <w:marTop w:val="120"/>
          <w:marBottom w:val="0"/>
          <w:divBdr>
            <w:top w:val="none" w:sz="0" w:space="0" w:color="auto"/>
            <w:left w:val="none" w:sz="0" w:space="0" w:color="auto"/>
            <w:bottom w:val="none" w:sz="0" w:space="0" w:color="auto"/>
            <w:right w:val="none" w:sz="0" w:space="0" w:color="auto"/>
          </w:divBdr>
        </w:div>
      </w:divsChild>
    </w:div>
    <w:div w:id="553077550">
      <w:bodyDiv w:val="1"/>
      <w:marLeft w:val="0"/>
      <w:marRight w:val="0"/>
      <w:marTop w:val="0"/>
      <w:marBottom w:val="0"/>
      <w:divBdr>
        <w:top w:val="none" w:sz="0" w:space="0" w:color="auto"/>
        <w:left w:val="none" w:sz="0" w:space="0" w:color="auto"/>
        <w:bottom w:val="none" w:sz="0" w:space="0" w:color="auto"/>
        <w:right w:val="none" w:sz="0" w:space="0" w:color="auto"/>
      </w:divBdr>
    </w:div>
    <w:div w:id="563563070">
      <w:bodyDiv w:val="1"/>
      <w:marLeft w:val="0"/>
      <w:marRight w:val="0"/>
      <w:marTop w:val="0"/>
      <w:marBottom w:val="0"/>
      <w:divBdr>
        <w:top w:val="none" w:sz="0" w:space="0" w:color="auto"/>
        <w:left w:val="none" w:sz="0" w:space="0" w:color="auto"/>
        <w:bottom w:val="none" w:sz="0" w:space="0" w:color="auto"/>
        <w:right w:val="none" w:sz="0" w:space="0" w:color="auto"/>
      </w:divBdr>
      <w:divsChild>
        <w:div w:id="268896818">
          <w:marLeft w:val="0"/>
          <w:marRight w:val="0"/>
          <w:marTop w:val="120"/>
          <w:marBottom w:val="0"/>
          <w:divBdr>
            <w:top w:val="none" w:sz="0" w:space="0" w:color="auto"/>
            <w:left w:val="none" w:sz="0" w:space="0" w:color="auto"/>
            <w:bottom w:val="none" w:sz="0" w:space="0" w:color="auto"/>
            <w:right w:val="none" w:sz="0" w:space="0" w:color="auto"/>
          </w:divBdr>
        </w:div>
        <w:div w:id="685209579">
          <w:marLeft w:val="0"/>
          <w:marRight w:val="0"/>
          <w:marTop w:val="120"/>
          <w:marBottom w:val="0"/>
          <w:divBdr>
            <w:top w:val="none" w:sz="0" w:space="0" w:color="auto"/>
            <w:left w:val="none" w:sz="0" w:space="0" w:color="auto"/>
            <w:bottom w:val="none" w:sz="0" w:space="0" w:color="auto"/>
            <w:right w:val="none" w:sz="0" w:space="0" w:color="auto"/>
          </w:divBdr>
        </w:div>
        <w:div w:id="1119835045">
          <w:marLeft w:val="0"/>
          <w:marRight w:val="0"/>
          <w:marTop w:val="120"/>
          <w:marBottom w:val="0"/>
          <w:divBdr>
            <w:top w:val="none" w:sz="0" w:space="0" w:color="auto"/>
            <w:left w:val="none" w:sz="0" w:space="0" w:color="auto"/>
            <w:bottom w:val="none" w:sz="0" w:space="0" w:color="auto"/>
            <w:right w:val="none" w:sz="0" w:space="0" w:color="auto"/>
          </w:divBdr>
        </w:div>
      </w:divsChild>
    </w:div>
    <w:div w:id="569657154">
      <w:bodyDiv w:val="1"/>
      <w:marLeft w:val="0"/>
      <w:marRight w:val="0"/>
      <w:marTop w:val="0"/>
      <w:marBottom w:val="0"/>
      <w:divBdr>
        <w:top w:val="none" w:sz="0" w:space="0" w:color="auto"/>
        <w:left w:val="none" w:sz="0" w:space="0" w:color="auto"/>
        <w:bottom w:val="none" w:sz="0" w:space="0" w:color="auto"/>
        <w:right w:val="none" w:sz="0" w:space="0" w:color="auto"/>
      </w:divBdr>
    </w:div>
    <w:div w:id="572394527">
      <w:bodyDiv w:val="1"/>
      <w:marLeft w:val="0"/>
      <w:marRight w:val="0"/>
      <w:marTop w:val="0"/>
      <w:marBottom w:val="0"/>
      <w:divBdr>
        <w:top w:val="none" w:sz="0" w:space="0" w:color="auto"/>
        <w:left w:val="none" w:sz="0" w:space="0" w:color="auto"/>
        <w:bottom w:val="none" w:sz="0" w:space="0" w:color="auto"/>
        <w:right w:val="none" w:sz="0" w:space="0" w:color="auto"/>
      </w:divBdr>
    </w:div>
    <w:div w:id="623274957">
      <w:bodyDiv w:val="1"/>
      <w:marLeft w:val="0"/>
      <w:marRight w:val="0"/>
      <w:marTop w:val="0"/>
      <w:marBottom w:val="0"/>
      <w:divBdr>
        <w:top w:val="none" w:sz="0" w:space="0" w:color="auto"/>
        <w:left w:val="none" w:sz="0" w:space="0" w:color="auto"/>
        <w:bottom w:val="none" w:sz="0" w:space="0" w:color="auto"/>
        <w:right w:val="none" w:sz="0" w:space="0" w:color="auto"/>
      </w:divBdr>
    </w:div>
    <w:div w:id="645552433">
      <w:bodyDiv w:val="1"/>
      <w:marLeft w:val="0"/>
      <w:marRight w:val="0"/>
      <w:marTop w:val="0"/>
      <w:marBottom w:val="0"/>
      <w:divBdr>
        <w:top w:val="none" w:sz="0" w:space="0" w:color="auto"/>
        <w:left w:val="none" w:sz="0" w:space="0" w:color="auto"/>
        <w:bottom w:val="none" w:sz="0" w:space="0" w:color="auto"/>
        <w:right w:val="none" w:sz="0" w:space="0" w:color="auto"/>
      </w:divBdr>
    </w:div>
    <w:div w:id="650183201">
      <w:bodyDiv w:val="1"/>
      <w:marLeft w:val="0"/>
      <w:marRight w:val="0"/>
      <w:marTop w:val="0"/>
      <w:marBottom w:val="0"/>
      <w:divBdr>
        <w:top w:val="none" w:sz="0" w:space="0" w:color="auto"/>
        <w:left w:val="none" w:sz="0" w:space="0" w:color="auto"/>
        <w:bottom w:val="none" w:sz="0" w:space="0" w:color="auto"/>
        <w:right w:val="none" w:sz="0" w:space="0" w:color="auto"/>
      </w:divBdr>
      <w:divsChild>
        <w:div w:id="706687337">
          <w:marLeft w:val="624"/>
          <w:marRight w:val="0"/>
          <w:marTop w:val="297"/>
          <w:marBottom w:val="0"/>
          <w:divBdr>
            <w:top w:val="none" w:sz="0" w:space="0" w:color="auto"/>
            <w:left w:val="none" w:sz="0" w:space="0" w:color="auto"/>
            <w:bottom w:val="none" w:sz="0" w:space="0" w:color="auto"/>
            <w:right w:val="none" w:sz="0" w:space="0" w:color="auto"/>
          </w:divBdr>
        </w:div>
        <w:div w:id="1909025544">
          <w:marLeft w:val="0"/>
          <w:marRight w:val="0"/>
          <w:marTop w:val="297"/>
          <w:marBottom w:val="0"/>
          <w:divBdr>
            <w:top w:val="none" w:sz="0" w:space="0" w:color="auto"/>
            <w:left w:val="none" w:sz="0" w:space="0" w:color="auto"/>
            <w:bottom w:val="none" w:sz="0" w:space="0" w:color="auto"/>
            <w:right w:val="none" w:sz="0" w:space="0" w:color="auto"/>
          </w:divBdr>
        </w:div>
      </w:divsChild>
    </w:div>
    <w:div w:id="650789818">
      <w:bodyDiv w:val="1"/>
      <w:marLeft w:val="0"/>
      <w:marRight w:val="0"/>
      <w:marTop w:val="0"/>
      <w:marBottom w:val="0"/>
      <w:divBdr>
        <w:top w:val="none" w:sz="0" w:space="0" w:color="auto"/>
        <w:left w:val="none" w:sz="0" w:space="0" w:color="auto"/>
        <w:bottom w:val="none" w:sz="0" w:space="0" w:color="auto"/>
        <w:right w:val="none" w:sz="0" w:space="0" w:color="auto"/>
      </w:divBdr>
    </w:div>
    <w:div w:id="677970255">
      <w:bodyDiv w:val="1"/>
      <w:marLeft w:val="0"/>
      <w:marRight w:val="0"/>
      <w:marTop w:val="0"/>
      <w:marBottom w:val="0"/>
      <w:divBdr>
        <w:top w:val="none" w:sz="0" w:space="0" w:color="auto"/>
        <w:left w:val="none" w:sz="0" w:space="0" w:color="auto"/>
        <w:bottom w:val="none" w:sz="0" w:space="0" w:color="auto"/>
        <w:right w:val="none" w:sz="0" w:space="0" w:color="auto"/>
      </w:divBdr>
    </w:div>
    <w:div w:id="679821665">
      <w:bodyDiv w:val="1"/>
      <w:marLeft w:val="0"/>
      <w:marRight w:val="0"/>
      <w:marTop w:val="0"/>
      <w:marBottom w:val="0"/>
      <w:divBdr>
        <w:top w:val="none" w:sz="0" w:space="0" w:color="auto"/>
        <w:left w:val="none" w:sz="0" w:space="0" w:color="auto"/>
        <w:bottom w:val="none" w:sz="0" w:space="0" w:color="auto"/>
        <w:right w:val="none" w:sz="0" w:space="0" w:color="auto"/>
      </w:divBdr>
    </w:div>
    <w:div w:id="710376735">
      <w:bodyDiv w:val="1"/>
      <w:marLeft w:val="0"/>
      <w:marRight w:val="0"/>
      <w:marTop w:val="0"/>
      <w:marBottom w:val="0"/>
      <w:divBdr>
        <w:top w:val="none" w:sz="0" w:space="0" w:color="auto"/>
        <w:left w:val="none" w:sz="0" w:space="0" w:color="auto"/>
        <w:bottom w:val="none" w:sz="0" w:space="0" w:color="auto"/>
        <w:right w:val="none" w:sz="0" w:space="0" w:color="auto"/>
      </w:divBdr>
    </w:div>
    <w:div w:id="727847939">
      <w:bodyDiv w:val="1"/>
      <w:marLeft w:val="0"/>
      <w:marRight w:val="0"/>
      <w:marTop w:val="0"/>
      <w:marBottom w:val="0"/>
      <w:divBdr>
        <w:top w:val="none" w:sz="0" w:space="0" w:color="auto"/>
        <w:left w:val="none" w:sz="0" w:space="0" w:color="auto"/>
        <w:bottom w:val="none" w:sz="0" w:space="0" w:color="auto"/>
        <w:right w:val="none" w:sz="0" w:space="0" w:color="auto"/>
      </w:divBdr>
    </w:div>
    <w:div w:id="733282726">
      <w:bodyDiv w:val="1"/>
      <w:marLeft w:val="0"/>
      <w:marRight w:val="0"/>
      <w:marTop w:val="0"/>
      <w:marBottom w:val="0"/>
      <w:divBdr>
        <w:top w:val="none" w:sz="0" w:space="0" w:color="auto"/>
        <w:left w:val="none" w:sz="0" w:space="0" w:color="auto"/>
        <w:bottom w:val="none" w:sz="0" w:space="0" w:color="auto"/>
        <w:right w:val="none" w:sz="0" w:space="0" w:color="auto"/>
      </w:divBdr>
      <w:divsChild>
        <w:div w:id="1323532">
          <w:marLeft w:val="60"/>
          <w:marRight w:val="60"/>
          <w:marTop w:val="100"/>
          <w:marBottom w:val="100"/>
          <w:divBdr>
            <w:top w:val="none" w:sz="0" w:space="0" w:color="auto"/>
            <w:left w:val="none" w:sz="0" w:space="0" w:color="auto"/>
            <w:bottom w:val="none" w:sz="0" w:space="0" w:color="auto"/>
            <w:right w:val="none" w:sz="0" w:space="0" w:color="auto"/>
          </w:divBdr>
        </w:div>
        <w:div w:id="21632179">
          <w:marLeft w:val="60"/>
          <w:marRight w:val="60"/>
          <w:marTop w:val="100"/>
          <w:marBottom w:val="100"/>
          <w:divBdr>
            <w:top w:val="none" w:sz="0" w:space="0" w:color="auto"/>
            <w:left w:val="none" w:sz="0" w:space="0" w:color="auto"/>
            <w:bottom w:val="none" w:sz="0" w:space="0" w:color="auto"/>
            <w:right w:val="none" w:sz="0" w:space="0" w:color="auto"/>
          </w:divBdr>
          <w:divsChild>
            <w:div w:id="406146359">
              <w:marLeft w:val="0"/>
              <w:marRight w:val="0"/>
              <w:marTop w:val="0"/>
              <w:marBottom w:val="0"/>
              <w:divBdr>
                <w:top w:val="none" w:sz="0" w:space="0" w:color="auto"/>
                <w:left w:val="none" w:sz="0" w:space="0" w:color="auto"/>
                <w:bottom w:val="none" w:sz="0" w:space="0" w:color="auto"/>
                <w:right w:val="none" w:sz="0" w:space="0" w:color="auto"/>
              </w:divBdr>
            </w:div>
            <w:div w:id="1173566588">
              <w:marLeft w:val="0"/>
              <w:marRight w:val="0"/>
              <w:marTop w:val="0"/>
              <w:marBottom w:val="0"/>
              <w:divBdr>
                <w:top w:val="none" w:sz="0" w:space="0" w:color="auto"/>
                <w:left w:val="none" w:sz="0" w:space="0" w:color="auto"/>
                <w:bottom w:val="none" w:sz="0" w:space="0" w:color="auto"/>
                <w:right w:val="none" w:sz="0" w:space="0" w:color="auto"/>
              </w:divBdr>
            </w:div>
          </w:divsChild>
        </w:div>
        <w:div w:id="22755382">
          <w:marLeft w:val="60"/>
          <w:marRight w:val="60"/>
          <w:marTop w:val="100"/>
          <w:marBottom w:val="100"/>
          <w:divBdr>
            <w:top w:val="none" w:sz="0" w:space="0" w:color="auto"/>
            <w:left w:val="none" w:sz="0" w:space="0" w:color="auto"/>
            <w:bottom w:val="none" w:sz="0" w:space="0" w:color="auto"/>
            <w:right w:val="none" w:sz="0" w:space="0" w:color="auto"/>
          </w:divBdr>
          <w:divsChild>
            <w:div w:id="453795376">
              <w:marLeft w:val="0"/>
              <w:marRight w:val="0"/>
              <w:marTop w:val="120"/>
              <w:marBottom w:val="0"/>
              <w:divBdr>
                <w:top w:val="none" w:sz="0" w:space="0" w:color="auto"/>
                <w:left w:val="none" w:sz="0" w:space="0" w:color="auto"/>
                <w:bottom w:val="none" w:sz="0" w:space="0" w:color="auto"/>
                <w:right w:val="none" w:sz="0" w:space="0" w:color="auto"/>
              </w:divBdr>
            </w:div>
          </w:divsChild>
        </w:div>
        <w:div w:id="31074903">
          <w:marLeft w:val="60"/>
          <w:marRight w:val="60"/>
          <w:marTop w:val="100"/>
          <w:marBottom w:val="100"/>
          <w:divBdr>
            <w:top w:val="none" w:sz="0" w:space="0" w:color="auto"/>
            <w:left w:val="none" w:sz="0" w:space="0" w:color="auto"/>
            <w:bottom w:val="none" w:sz="0" w:space="0" w:color="auto"/>
            <w:right w:val="none" w:sz="0" w:space="0" w:color="auto"/>
          </w:divBdr>
        </w:div>
        <w:div w:id="34736353">
          <w:marLeft w:val="60"/>
          <w:marRight w:val="60"/>
          <w:marTop w:val="100"/>
          <w:marBottom w:val="100"/>
          <w:divBdr>
            <w:top w:val="none" w:sz="0" w:space="0" w:color="auto"/>
            <w:left w:val="none" w:sz="0" w:space="0" w:color="auto"/>
            <w:bottom w:val="none" w:sz="0" w:space="0" w:color="auto"/>
            <w:right w:val="none" w:sz="0" w:space="0" w:color="auto"/>
          </w:divBdr>
          <w:divsChild>
            <w:div w:id="1558854413">
              <w:marLeft w:val="0"/>
              <w:marRight w:val="0"/>
              <w:marTop w:val="120"/>
              <w:marBottom w:val="0"/>
              <w:divBdr>
                <w:top w:val="none" w:sz="0" w:space="0" w:color="auto"/>
                <w:left w:val="none" w:sz="0" w:space="0" w:color="auto"/>
                <w:bottom w:val="none" w:sz="0" w:space="0" w:color="auto"/>
                <w:right w:val="none" w:sz="0" w:space="0" w:color="auto"/>
              </w:divBdr>
            </w:div>
          </w:divsChild>
        </w:div>
        <w:div w:id="43339854">
          <w:marLeft w:val="60"/>
          <w:marRight w:val="60"/>
          <w:marTop w:val="100"/>
          <w:marBottom w:val="100"/>
          <w:divBdr>
            <w:top w:val="none" w:sz="0" w:space="0" w:color="auto"/>
            <w:left w:val="none" w:sz="0" w:space="0" w:color="auto"/>
            <w:bottom w:val="none" w:sz="0" w:space="0" w:color="auto"/>
            <w:right w:val="none" w:sz="0" w:space="0" w:color="auto"/>
          </w:divBdr>
        </w:div>
        <w:div w:id="50272839">
          <w:marLeft w:val="60"/>
          <w:marRight w:val="60"/>
          <w:marTop w:val="100"/>
          <w:marBottom w:val="100"/>
          <w:divBdr>
            <w:top w:val="none" w:sz="0" w:space="0" w:color="auto"/>
            <w:left w:val="none" w:sz="0" w:space="0" w:color="auto"/>
            <w:bottom w:val="none" w:sz="0" w:space="0" w:color="auto"/>
            <w:right w:val="none" w:sz="0" w:space="0" w:color="auto"/>
          </w:divBdr>
          <w:divsChild>
            <w:div w:id="486630653">
              <w:marLeft w:val="0"/>
              <w:marRight w:val="0"/>
              <w:marTop w:val="0"/>
              <w:marBottom w:val="0"/>
              <w:divBdr>
                <w:top w:val="none" w:sz="0" w:space="0" w:color="auto"/>
                <w:left w:val="none" w:sz="0" w:space="0" w:color="auto"/>
                <w:bottom w:val="none" w:sz="0" w:space="0" w:color="auto"/>
                <w:right w:val="none" w:sz="0" w:space="0" w:color="auto"/>
              </w:divBdr>
            </w:div>
            <w:div w:id="1528332037">
              <w:marLeft w:val="0"/>
              <w:marRight w:val="0"/>
              <w:marTop w:val="0"/>
              <w:marBottom w:val="0"/>
              <w:divBdr>
                <w:top w:val="none" w:sz="0" w:space="0" w:color="auto"/>
                <w:left w:val="none" w:sz="0" w:space="0" w:color="auto"/>
                <w:bottom w:val="none" w:sz="0" w:space="0" w:color="auto"/>
                <w:right w:val="none" w:sz="0" w:space="0" w:color="auto"/>
              </w:divBdr>
            </w:div>
          </w:divsChild>
        </w:div>
        <w:div w:id="54396801">
          <w:marLeft w:val="60"/>
          <w:marRight w:val="60"/>
          <w:marTop w:val="100"/>
          <w:marBottom w:val="100"/>
          <w:divBdr>
            <w:top w:val="none" w:sz="0" w:space="0" w:color="auto"/>
            <w:left w:val="none" w:sz="0" w:space="0" w:color="auto"/>
            <w:bottom w:val="none" w:sz="0" w:space="0" w:color="auto"/>
            <w:right w:val="none" w:sz="0" w:space="0" w:color="auto"/>
          </w:divBdr>
        </w:div>
        <w:div w:id="69156255">
          <w:marLeft w:val="60"/>
          <w:marRight w:val="60"/>
          <w:marTop w:val="100"/>
          <w:marBottom w:val="100"/>
          <w:divBdr>
            <w:top w:val="none" w:sz="0" w:space="0" w:color="auto"/>
            <w:left w:val="none" w:sz="0" w:space="0" w:color="auto"/>
            <w:bottom w:val="none" w:sz="0" w:space="0" w:color="auto"/>
            <w:right w:val="none" w:sz="0" w:space="0" w:color="auto"/>
          </w:divBdr>
          <w:divsChild>
            <w:div w:id="1326275514">
              <w:marLeft w:val="0"/>
              <w:marRight w:val="0"/>
              <w:marTop w:val="0"/>
              <w:marBottom w:val="0"/>
              <w:divBdr>
                <w:top w:val="none" w:sz="0" w:space="0" w:color="auto"/>
                <w:left w:val="none" w:sz="0" w:space="0" w:color="auto"/>
                <w:bottom w:val="none" w:sz="0" w:space="0" w:color="auto"/>
                <w:right w:val="none" w:sz="0" w:space="0" w:color="auto"/>
              </w:divBdr>
            </w:div>
          </w:divsChild>
        </w:div>
        <w:div w:id="84961706">
          <w:marLeft w:val="60"/>
          <w:marRight w:val="60"/>
          <w:marTop w:val="100"/>
          <w:marBottom w:val="100"/>
          <w:divBdr>
            <w:top w:val="none" w:sz="0" w:space="0" w:color="auto"/>
            <w:left w:val="none" w:sz="0" w:space="0" w:color="auto"/>
            <w:bottom w:val="none" w:sz="0" w:space="0" w:color="auto"/>
            <w:right w:val="none" w:sz="0" w:space="0" w:color="auto"/>
          </w:divBdr>
        </w:div>
        <w:div w:id="86997588">
          <w:marLeft w:val="60"/>
          <w:marRight w:val="60"/>
          <w:marTop w:val="100"/>
          <w:marBottom w:val="100"/>
          <w:divBdr>
            <w:top w:val="none" w:sz="0" w:space="0" w:color="auto"/>
            <w:left w:val="none" w:sz="0" w:space="0" w:color="auto"/>
            <w:bottom w:val="none" w:sz="0" w:space="0" w:color="auto"/>
            <w:right w:val="none" w:sz="0" w:space="0" w:color="auto"/>
          </w:divBdr>
        </w:div>
        <w:div w:id="91362006">
          <w:marLeft w:val="60"/>
          <w:marRight w:val="60"/>
          <w:marTop w:val="100"/>
          <w:marBottom w:val="100"/>
          <w:divBdr>
            <w:top w:val="none" w:sz="0" w:space="0" w:color="auto"/>
            <w:left w:val="none" w:sz="0" w:space="0" w:color="auto"/>
            <w:bottom w:val="none" w:sz="0" w:space="0" w:color="auto"/>
            <w:right w:val="none" w:sz="0" w:space="0" w:color="auto"/>
          </w:divBdr>
          <w:divsChild>
            <w:div w:id="826364003">
              <w:marLeft w:val="0"/>
              <w:marRight w:val="0"/>
              <w:marTop w:val="120"/>
              <w:marBottom w:val="0"/>
              <w:divBdr>
                <w:top w:val="none" w:sz="0" w:space="0" w:color="auto"/>
                <w:left w:val="none" w:sz="0" w:space="0" w:color="auto"/>
                <w:bottom w:val="none" w:sz="0" w:space="0" w:color="auto"/>
                <w:right w:val="none" w:sz="0" w:space="0" w:color="auto"/>
              </w:divBdr>
            </w:div>
          </w:divsChild>
        </w:div>
        <w:div w:id="96948902">
          <w:marLeft w:val="60"/>
          <w:marRight w:val="60"/>
          <w:marTop w:val="100"/>
          <w:marBottom w:val="100"/>
          <w:divBdr>
            <w:top w:val="none" w:sz="0" w:space="0" w:color="auto"/>
            <w:left w:val="none" w:sz="0" w:space="0" w:color="auto"/>
            <w:bottom w:val="none" w:sz="0" w:space="0" w:color="auto"/>
            <w:right w:val="none" w:sz="0" w:space="0" w:color="auto"/>
          </w:divBdr>
          <w:divsChild>
            <w:div w:id="161699870">
              <w:marLeft w:val="0"/>
              <w:marRight w:val="0"/>
              <w:marTop w:val="120"/>
              <w:marBottom w:val="0"/>
              <w:divBdr>
                <w:top w:val="none" w:sz="0" w:space="0" w:color="auto"/>
                <w:left w:val="none" w:sz="0" w:space="0" w:color="auto"/>
                <w:bottom w:val="none" w:sz="0" w:space="0" w:color="auto"/>
                <w:right w:val="none" w:sz="0" w:space="0" w:color="auto"/>
              </w:divBdr>
            </w:div>
            <w:div w:id="541988756">
              <w:marLeft w:val="0"/>
              <w:marRight w:val="0"/>
              <w:marTop w:val="120"/>
              <w:marBottom w:val="0"/>
              <w:divBdr>
                <w:top w:val="none" w:sz="0" w:space="0" w:color="auto"/>
                <w:left w:val="none" w:sz="0" w:space="0" w:color="auto"/>
                <w:bottom w:val="none" w:sz="0" w:space="0" w:color="auto"/>
                <w:right w:val="none" w:sz="0" w:space="0" w:color="auto"/>
              </w:divBdr>
            </w:div>
            <w:div w:id="683827834">
              <w:marLeft w:val="0"/>
              <w:marRight w:val="0"/>
              <w:marTop w:val="120"/>
              <w:marBottom w:val="0"/>
              <w:divBdr>
                <w:top w:val="none" w:sz="0" w:space="0" w:color="auto"/>
                <w:left w:val="none" w:sz="0" w:space="0" w:color="auto"/>
                <w:bottom w:val="none" w:sz="0" w:space="0" w:color="auto"/>
                <w:right w:val="none" w:sz="0" w:space="0" w:color="auto"/>
              </w:divBdr>
            </w:div>
          </w:divsChild>
        </w:div>
        <w:div w:id="106127171">
          <w:marLeft w:val="60"/>
          <w:marRight w:val="60"/>
          <w:marTop w:val="100"/>
          <w:marBottom w:val="100"/>
          <w:divBdr>
            <w:top w:val="none" w:sz="0" w:space="0" w:color="auto"/>
            <w:left w:val="none" w:sz="0" w:space="0" w:color="auto"/>
            <w:bottom w:val="none" w:sz="0" w:space="0" w:color="auto"/>
            <w:right w:val="none" w:sz="0" w:space="0" w:color="auto"/>
          </w:divBdr>
          <w:divsChild>
            <w:div w:id="784083113">
              <w:marLeft w:val="0"/>
              <w:marRight w:val="0"/>
              <w:marTop w:val="120"/>
              <w:marBottom w:val="0"/>
              <w:divBdr>
                <w:top w:val="none" w:sz="0" w:space="0" w:color="auto"/>
                <w:left w:val="none" w:sz="0" w:space="0" w:color="auto"/>
                <w:bottom w:val="none" w:sz="0" w:space="0" w:color="auto"/>
                <w:right w:val="none" w:sz="0" w:space="0" w:color="auto"/>
              </w:divBdr>
            </w:div>
            <w:div w:id="1782722320">
              <w:marLeft w:val="0"/>
              <w:marRight w:val="0"/>
              <w:marTop w:val="120"/>
              <w:marBottom w:val="0"/>
              <w:divBdr>
                <w:top w:val="none" w:sz="0" w:space="0" w:color="auto"/>
                <w:left w:val="none" w:sz="0" w:space="0" w:color="auto"/>
                <w:bottom w:val="none" w:sz="0" w:space="0" w:color="auto"/>
                <w:right w:val="none" w:sz="0" w:space="0" w:color="auto"/>
              </w:divBdr>
            </w:div>
            <w:div w:id="1864437512">
              <w:marLeft w:val="0"/>
              <w:marRight w:val="0"/>
              <w:marTop w:val="120"/>
              <w:marBottom w:val="0"/>
              <w:divBdr>
                <w:top w:val="none" w:sz="0" w:space="0" w:color="auto"/>
                <w:left w:val="none" w:sz="0" w:space="0" w:color="auto"/>
                <w:bottom w:val="none" w:sz="0" w:space="0" w:color="auto"/>
                <w:right w:val="none" w:sz="0" w:space="0" w:color="auto"/>
              </w:divBdr>
            </w:div>
          </w:divsChild>
        </w:div>
        <w:div w:id="109983115">
          <w:marLeft w:val="60"/>
          <w:marRight w:val="60"/>
          <w:marTop w:val="100"/>
          <w:marBottom w:val="100"/>
          <w:divBdr>
            <w:top w:val="none" w:sz="0" w:space="0" w:color="auto"/>
            <w:left w:val="none" w:sz="0" w:space="0" w:color="auto"/>
            <w:bottom w:val="none" w:sz="0" w:space="0" w:color="auto"/>
            <w:right w:val="none" w:sz="0" w:space="0" w:color="auto"/>
          </w:divBdr>
          <w:divsChild>
            <w:div w:id="1963345491">
              <w:marLeft w:val="0"/>
              <w:marRight w:val="0"/>
              <w:marTop w:val="120"/>
              <w:marBottom w:val="0"/>
              <w:divBdr>
                <w:top w:val="none" w:sz="0" w:space="0" w:color="auto"/>
                <w:left w:val="none" w:sz="0" w:space="0" w:color="auto"/>
                <w:bottom w:val="none" w:sz="0" w:space="0" w:color="auto"/>
                <w:right w:val="none" w:sz="0" w:space="0" w:color="auto"/>
              </w:divBdr>
            </w:div>
          </w:divsChild>
        </w:div>
        <w:div w:id="122310084">
          <w:marLeft w:val="60"/>
          <w:marRight w:val="60"/>
          <w:marTop w:val="100"/>
          <w:marBottom w:val="100"/>
          <w:divBdr>
            <w:top w:val="none" w:sz="0" w:space="0" w:color="auto"/>
            <w:left w:val="none" w:sz="0" w:space="0" w:color="auto"/>
            <w:bottom w:val="none" w:sz="0" w:space="0" w:color="auto"/>
            <w:right w:val="none" w:sz="0" w:space="0" w:color="auto"/>
          </w:divBdr>
          <w:divsChild>
            <w:div w:id="1432970390">
              <w:marLeft w:val="0"/>
              <w:marRight w:val="0"/>
              <w:marTop w:val="120"/>
              <w:marBottom w:val="0"/>
              <w:divBdr>
                <w:top w:val="none" w:sz="0" w:space="0" w:color="auto"/>
                <w:left w:val="none" w:sz="0" w:space="0" w:color="auto"/>
                <w:bottom w:val="none" w:sz="0" w:space="0" w:color="auto"/>
                <w:right w:val="none" w:sz="0" w:space="0" w:color="auto"/>
              </w:divBdr>
            </w:div>
          </w:divsChild>
        </w:div>
        <w:div w:id="122355817">
          <w:marLeft w:val="60"/>
          <w:marRight w:val="60"/>
          <w:marTop w:val="100"/>
          <w:marBottom w:val="100"/>
          <w:divBdr>
            <w:top w:val="none" w:sz="0" w:space="0" w:color="auto"/>
            <w:left w:val="none" w:sz="0" w:space="0" w:color="auto"/>
            <w:bottom w:val="none" w:sz="0" w:space="0" w:color="auto"/>
            <w:right w:val="none" w:sz="0" w:space="0" w:color="auto"/>
          </w:divBdr>
          <w:divsChild>
            <w:div w:id="1000766826">
              <w:marLeft w:val="0"/>
              <w:marRight w:val="0"/>
              <w:marTop w:val="120"/>
              <w:marBottom w:val="0"/>
              <w:divBdr>
                <w:top w:val="none" w:sz="0" w:space="0" w:color="auto"/>
                <w:left w:val="none" w:sz="0" w:space="0" w:color="auto"/>
                <w:bottom w:val="none" w:sz="0" w:space="0" w:color="auto"/>
                <w:right w:val="none" w:sz="0" w:space="0" w:color="auto"/>
              </w:divBdr>
            </w:div>
          </w:divsChild>
        </w:div>
        <w:div w:id="133565462">
          <w:marLeft w:val="60"/>
          <w:marRight w:val="60"/>
          <w:marTop w:val="100"/>
          <w:marBottom w:val="100"/>
          <w:divBdr>
            <w:top w:val="none" w:sz="0" w:space="0" w:color="auto"/>
            <w:left w:val="none" w:sz="0" w:space="0" w:color="auto"/>
            <w:bottom w:val="none" w:sz="0" w:space="0" w:color="auto"/>
            <w:right w:val="none" w:sz="0" w:space="0" w:color="auto"/>
          </w:divBdr>
          <w:divsChild>
            <w:div w:id="960110144">
              <w:marLeft w:val="0"/>
              <w:marRight w:val="0"/>
              <w:marTop w:val="0"/>
              <w:marBottom w:val="0"/>
              <w:divBdr>
                <w:top w:val="none" w:sz="0" w:space="0" w:color="auto"/>
                <w:left w:val="none" w:sz="0" w:space="0" w:color="auto"/>
                <w:bottom w:val="none" w:sz="0" w:space="0" w:color="auto"/>
                <w:right w:val="none" w:sz="0" w:space="0" w:color="auto"/>
              </w:divBdr>
            </w:div>
          </w:divsChild>
        </w:div>
        <w:div w:id="133645765">
          <w:marLeft w:val="60"/>
          <w:marRight w:val="60"/>
          <w:marTop w:val="100"/>
          <w:marBottom w:val="100"/>
          <w:divBdr>
            <w:top w:val="none" w:sz="0" w:space="0" w:color="auto"/>
            <w:left w:val="none" w:sz="0" w:space="0" w:color="auto"/>
            <w:bottom w:val="none" w:sz="0" w:space="0" w:color="auto"/>
            <w:right w:val="none" w:sz="0" w:space="0" w:color="auto"/>
          </w:divBdr>
        </w:div>
        <w:div w:id="138615857">
          <w:marLeft w:val="60"/>
          <w:marRight w:val="60"/>
          <w:marTop w:val="100"/>
          <w:marBottom w:val="100"/>
          <w:divBdr>
            <w:top w:val="none" w:sz="0" w:space="0" w:color="auto"/>
            <w:left w:val="none" w:sz="0" w:space="0" w:color="auto"/>
            <w:bottom w:val="none" w:sz="0" w:space="0" w:color="auto"/>
            <w:right w:val="none" w:sz="0" w:space="0" w:color="auto"/>
          </w:divBdr>
          <w:divsChild>
            <w:div w:id="336268783">
              <w:marLeft w:val="0"/>
              <w:marRight w:val="0"/>
              <w:marTop w:val="120"/>
              <w:marBottom w:val="0"/>
              <w:divBdr>
                <w:top w:val="none" w:sz="0" w:space="0" w:color="auto"/>
                <w:left w:val="none" w:sz="0" w:space="0" w:color="auto"/>
                <w:bottom w:val="none" w:sz="0" w:space="0" w:color="auto"/>
                <w:right w:val="none" w:sz="0" w:space="0" w:color="auto"/>
              </w:divBdr>
            </w:div>
          </w:divsChild>
        </w:div>
        <w:div w:id="141508802">
          <w:marLeft w:val="60"/>
          <w:marRight w:val="60"/>
          <w:marTop w:val="100"/>
          <w:marBottom w:val="100"/>
          <w:divBdr>
            <w:top w:val="none" w:sz="0" w:space="0" w:color="auto"/>
            <w:left w:val="none" w:sz="0" w:space="0" w:color="auto"/>
            <w:bottom w:val="none" w:sz="0" w:space="0" w:color="auto"/>
            <w:right w:val="none" w:sz="0" w:space="0" w:color="auto"/>
          </w:divBdr>
        </w:div>
        <w:div w:id="142352456">
          <w:marLeft w:val="60"/>
          <w:marRight w:val="60"/>
          <w:marTop w:val="100"/>
          <w:marBottom w:val="100"/>
          <w:divBdr>
            <w:top w:val="none" w:sz="0" w:space="0" w:color="auto"/>
            <w:left w:val="none" w:sz="0" w:space="0" w:color="auto"/>
            <w:bottom w:val="none" w:sz="0" w:space="0" w:color="auto"/>
            <w:right w:val="none" w:sz="0" w:space="0" w:color="auto"/>
          </w:divBdr>
        </w:div>
        <w:div w:id="147213260">
          <w:marLeft w:val="60"/>
          <w:marRight w:val="60"/>
          <w:marTop w:val="100"/>
          <w:marBottom w:val="100"/>
          <w:divBdr>
            <w:top w:val="none" w:sz="0" w:space="0" w:color="auto"/>
            <w:left w:val="none" w:sz="0" w:space="0" w:color="auto"/>
            <w:bottom w:val="none" w:sz="0" w:space="0" w:color="auto"/>
            <w:right w:val="none" w:sz="0" w:space="0" w:color="auto"/>
          </w:divBdr>
          <w:divsChild>
            <w:div w:id="990866720">
              <w:marLeft w:val="0"/>
              <w:marRight w:val="0"/>
              <w:marTop w:val="0"/>
              <w:marBottom w:val="0"/>
              <w:divBdr>
                <w:top w:val="none" w:sz="0" w:space="0" w:color="auto"/>
                <w:left w:val="none" w:sz="0" w:space="0" w:color="auto"/>
                <w:bottom w:val="none" w:sz="0" w:space="0" w:color="auto"/>
                <w:right w:val="none" w:sz="0" w:space="0" w:color="auto"/>
              </w:divBdr>
            </w:div>
            <w:div w:id="1452556534">
              <w:marLeft w:val="0"/>
              <w:marRight w:val="0"/>
              <w:marTop w:val="0"/>
              <w:marBottom w:val="0"/>
              <w:divBdr>
                <w:top w:val="none" w:sz="0" w:space="0" w:color="auto"/>
                <w:left w:val="none" w:sz="0" w:space="0" w:color="auto"/>
                <w:bottom w:val="none" w:sz="0" w:space="0" w:color="auto"/>
                <w:right w:val="none" w:sz="0" w:space="0" w:color="auto"/>
              </w:divBdr>
            </w:div>
          </w:divsChild>
        </w:div>
        <w:div w:id="149055386">
          <w:marLeft w:val="60"/>
          <w:marRight w:val="60"/>
          <w:marTop w:val="100"/>
          <w:marBottom w:val="100"/>
          <w:divBdr>
            <w:top w:val="none" w:sz="0" w:space="0" w:color="auto"/>
            <w:left w:val="none" w:sz="0" w:space="0" w:color="auto"/>
            <w:bottom w:val="none" w:sz="0" w:space="0" w:color="auto"/>
            <w:right w:val="none" w:sz="0" w:space="0" w:color="auto"/>
          </w:divBdr>
          <w:divsChild>
            <w:div w:id="1118531178">
              <w:marLeft w:val="0"/>
              <w:marRight w:val="0"/>
              <w:marTop w:val="120"/>
              <w:marBottom w:val="0"/>
              <w:divBdr>
                <w:top w:val="none" w:sz="0" w:space="0" w:color="auto"/>
                <w:left w:val="none" w:sz="0" w:space="0" w:color="auto"/>
                <w:bottom w:val="none" w:sz="0" w:space="0" w:color="auto"/>
                <w:right w:val="none" w:sz="0" w:space="0" w:color="auto"/>
              </w:divBdr>
            </w:div>
          </w:divsChild>
        </w:div>
        <w:div w:id="165290188">
          <w:marLeft w:val="60"/>
          <w:marRight w:val="60"/>
          <w:marTop w:val="100"/>
          <w:marBottom w:val="100"/>
          <w:divBdr>
            <w:top w:val="none" w:sz="0" w:space="0" w:color="auto"/>
            <w:left w:val="none" w:sz="0" w:space="0" w:color="auto"/>
            <w:bottom w:val="none" w:sz="0" w:space="0" w:color="auto"/>
            <w:right w:val="none" w:sz="0" w:space="0" w:color="auto"/>
          </w:divBdr>
        </w:div>
        <w:div w:id="175656261">
          <w:marLeft w:val="60"/>
          <w:marRight w:val="60"/>
          <w:marTop w:val="100"/>
          <w:marBottom w:val="100"/>
          <w:divBdr>
            <w:top w:val="none" w:sz="0" w:space="0" w:color="auto"/>
            <w:left w:val="none" w:sz="0" w:space="0" w:color="auto"/>
            <w:bottom w:val="none" w:sz="0" w:space="0" w:color="auto"/>
            <w:right w:val="none" w:sz="0" w:space="0" w:color="auto"/>
          </w:divBdr>
        </w:div>
        <w:div w:id="178549881">
          <w:marLeft w:val="60"/>
          <w:marRight w:val="60"/>
          <w:marTop w:val="100"/>
          <w:marBottom w:val="100"/>
          <w:divBdr>
            <w:top w:val="none" w:sz="0" w:space="0" w:color="auto"/>
            <w:left w:val="none" w:sz="0" w:space="0" w:color="auto"/>
            <w:bottom w:val="none" w:sz="0" w:space="0" w:color="auto"/>
            <w:right w:val="none" w:sz="0" w:space="0" w:color="auto"/>
          </w:divBdr>
          <w:divsChild>
            <w:div w:id="828442965">
              <w:marLeft w:val="0"/>
              <w:marRight w:val="0"/>
              <w:marTop w:val="120"/>
              <w:marBottom w:val="0"/>
              <w:divBdr>
                <w:top w:val="none" w:sz="0" w:space="0" w:color="auto"/>
                <w:left w:val="none" w:sz="0" w:space="0" w:color="auto"/>
                <w:bottom w:val="none" w:sz="0" w:space="0" w:color="auto"/>
                <w:right w:val="none" w:sz="0" w:space="0" w:color="auto"/>
              </w:divBdr>
            </w:div>
          </w:divsChild>
        </w:div>
        <w:div w:id="192348389">
          <w:marLeft w:val="60"/>
          <w:marRight w:val="60"/>
          <w:marTop w:val="100"/>
          <w:marBottom w:val="100"/>
          <w:divBdr>
            <w:top w:val="none" w:sz="0" w:space="0" w:color="auto"/>
            <w:left w:val="none" w:sz="0" w:space="0" w:color="auto"/>
            <w:bottom w:val="none" w:sz="0" w:space="0" w:color="auto"/>
            <w:right w:val="none" w:sz="0" w:space="0" w:color="auto"/>
          </w:divBdr>
          <w:divsChild>
            <w:div w:id="822115464">
              <w:marLeft w:val="0"/>
              <w:marRight w:val="0"/>
              <w:marTop w:val="120"/>
              <w:marBottom w:val="0"/>
              <w:divBdr>
                <w:top w:val="none" w:sz="0" w:space="0" w:color="auto"/>
                <w:left w:val="none" w:sz="0" w:space="0" w:color="auto"/>
                <w:bottom w:val="none" w:sz="0" w:space="0" w:color="auto"/>
                <w:right w:val="none" w:sz="0" w:space="0" w:color="auto"/>
              </w:divBdr>
            </w:div>
            <w:div w:id="1163199057">
              <w:marLeft w:val="0"/>
              <w:marRight w:val="0"/>
              <w:marTop w:val="120"/>
              <w:marBottom w:val="0"/>
              <w:divBdr>
                <w:top w:val="none" w:sz="0" w:space="0" w:color="auto"/>
                <w:left w:val="none" w:sz="0" w:space="0" w:color="auto"/>
                <w:bottom w:val="none" w:sz="0" w:space="0" w:color="auto"/>
                <w:right w:val="none" w:sz="0" w:space="0" w:color="auto"/>
              </w:divBdr>
            </w:div>
            <w:div w:id="1487479278">
              <w:marLeft w:val="0"/>
              <w:marRight w:val="0"/>
              <w:marTop w:val="120"/>
              <w:marBottom w:val="0"/>
              <w:divBdr>
                <w:top w:val="none" w:sz="0" w:space="0" w:color="auto"/>
                <w:left w:val="none" w:sz="0" w:space="0" w:color="auto"/>
                <w:bottom w:val="none" w:sz="0" w:space="0" w:color="auto"/>
                <w:right w:val="none" w:sz="0" w:space="0" w:color="auto"/>
              </w:divBdr>
            </w:div>
          </w:divsChild>
        </w:div>
        <w:div w:id="208037168">
          <w:marLeft w:val="60"/>
          <w:marRight w:val="60"/>
          <w:marTop w:val="100"/>
          <w:marBottom w:val="100"/>
          <w:divBdr>
            <w:top w:val="none" w:sz="0" w:space="0" w:color="auto"/>
            <w:left w:val="none" w:sz="0" w:space="0" w:color="auto"/>
            <w:bottom w:val="none" w:sz="0" w:space="0" w:color="auto"/>
            <w:right w:val="none" w:sz="0" w:space="0" w:color="auto"/>
          </w:divBdr>
        </w:div>
        <w:div w:id="216624518">
          <w:marLeft w:val="60"/>
          <w:marRight w:val="60"/>
          <w:marTop w:val="100"/>
          <w:marBottom w:val="100"/>
          <w:divBdr>
            <w:top w:val="none" w:sz="0" w:space="0" w:color="auto"/>
            <w:left w:val="none" w:sz="0" w:space="0" w:color="auto"/>
            <w:bottom w:val="none" w:sz="0" w:space="0" w:color="auto"/>
            <w:right w:val="none" w:sz="0" w:space="0" w:color="auto"/>
          </w:divBdr>
        </w:div>
        <w:div w:id="218443925">
          <w:marLeft w:val="60"/>
          <w:marRight w:val="60"/>
          <w:marTop w:val="100"/>
          <w:marBottom w:val="100"/>
          <w:divBdr>
            <w:top w:val="none" w:sz="0" w:space="0" w:color="auto"/>
            <w:left w:val="none" w:sz="0" w:space="0" w:color="auto"/>
            <w:bottom w:val="none" w:sz="0" w:space="0" w:color="auto"/>
            <w:right w:val="none" w:sz="0" w:space="0" w:color="auto"/>
          </w:divBdr>
          <w:divsChild>
            <w:div w:id="531846981">
              <w:marLeft w:val="0"/>
              <w:marRight w:val="0"/>
              <w:marTop w:val="120"/>
              <w:marBottom w:val="0"/>
              <w:divBdr>
                <w:top w:val="none" w:sz="0" w:space="0" w:color="auto"/>
                <w:left w:val="none" w:sz="0" w:space="0" w:color="auto"/>
                <w:bottom w:val="none" w:sz="0" w:space="0" w:color="auto"/>
                <w:right w:val="none" w:sz="0" w:space="0" w:color="auto"/>
              </w:divBdr>
            </w:div>
          </w:divsChild>
        </w:div>
        <w:div w:id="237906895">
          <w:marLeft w:val="60"/>
          <w:marRight w:val="60"/>
          <w:marTop w:val="100"/>
          <w:marBottom w:val="100"/>
          <w:divBdr>
            <w:top w:val="none" w:sz="0" w:space="0" w:color="auto"/>
            <w:left w:val="none" w:sz="0" w:space="0" w:color="auto"/>
            <w:bottom w:val="none" w:sz="0" w:space="0" w:color="auto"/>
            <w:right w:val="none" w:sz="0" w:space="0" w:color="auto"/>
          </w:divBdr>
        </w:div>
        <w:div w:id="238102503">
          <w:marLeft w:val="60"/>
          <w:marRight w:val="60"/>
          <w:marTop w:val="100"/>
          <w:marBottom w:val="100"/>
          <w:divBdr>
            <w:top w:val="none" w:sz="0" w:space="0" w:color="auto"/>
            <w:left w:val="none" w:sz="0" w:space="0" w:color="auto"/>
            <w:bottom w:val="none" w:sz="0" w:space="0" w:color="auto"/>
            <w:right w:val="none" w:sz="0" w:space="0" w:color="auto"/>
          </w:divBdr>
          <w:divsChild>
            <w:div w:id="485443181">
              <w:marLeft w:val="0"/>
              <w:marRight w:val="0"/>
              <w:marTop w:val="120"/>
              <w:marBottom w:val="0"/>
              <w:divBdr>
                <w:top w:val="none" w:sz="0" w:space="0" w:color="auto"/>
                <w:left w:val="none" w:sz="0" w:space="0" w:color="auto"/>
                <w:bottom w:val="none" w:sz="0" w:space="0" w:color="auto"/>
                <w:right w:val="none" w:sz="0" w:space="0" w:color="auto"/>
              </w:divBdr>
            </w:div>
            <w:div w:id="1678313710">
              <w:marLeft w:val="0"/>
              <w:marRight w:val="0"/>
              <w:marTop w:val="120"/>
              <w:marBottom w:val="0"/>
              <w:divBdr>
                <w:top w:val="none" w:sz="0" w:space="0" w:color="auto"/>
                <w:left w:val="none" w:sz="0" w:space="0" w:color="auto"/>
                <w:bottom w:val="none" w:sz="0" w:space="0" w:color="auto"/>
                <w:right w:val="none" w:sz="0" w:space="0" w:color="auto"/>
              </w:divBdr>
            </w:div>
          </w:divsChild>
        </w:div>
        <w:div w:id="245112118">
          <w:marLeft w:val="60"/>
          <w:marRight w:val="60"/>
          <w:marTop w:val="100"/>
          <w:marBottom w:val="100"/>
          <w:divBdr>
            <w:top w:val="none" w:sz="0" w:space="0" w:color="auto"/>
            <w:left w:val="none" w:sz="0" w:space="0" w:color="auto"/>
            <w:bottom w:val="none" w:sz="0" w:space="0" w:color="auto"/>
            <w:right w:val="none" w:sz="0" w:space="0" w:color="auto"/>
          </w:divBdr>
          <w:divsChild>
            <w:div w:id="1204444320">
              <w:marLeft w:val="0"/>
              <w:marRight w:val="0"/>
              <w:marTop w:val="120"/>
              <w:marBottom w:val="0"/>
              <w:divBdr>
                <w:top w:val="none" w:sz="0" w:space="0" w:color="auto"/>
                <w:left w:val="none" w:sz="0" w:space="0" w:color="auto"/>
                <w:bottom w:val="none" w:sz="0" w:space="0" w:color="auto"/>
                <w:right w:val="none" w:sz="0" w:space="0" w:color="auto"/>
              </w:divBdr>
            </w:div>
          </w:divsChild>
        </w:div>
        <w:div w:id="249431748">
          <w:marLeft w:val="60"/>
          <w:marRight w:val="60"/>
          <w:marTop w:val="100"/>
          <w:marBottom w:val="100"/>
          <w:divBdr>
            <w:top w:val="none" w:sz="0" w:space="0" w:color="auto"/>
            <w:left w:val="none" w:sz="0" w:space="0" w:color="auto"/>
            <w:bottom w:val="none" w:sz="0" w:space="0" w:color="auto"/>
            <w:right w:val="none" w:sz="0" w:space="0" w:color="auto"/>
          </w:divBdr>
          <w:divsChild>
            <w:div w:id="1974604064">
              <w:marLeft w:val="0"/>
              <w:marRight w:val="0"/>
              <w:marTop w:val="120"/>
              <w:marBottom w:val="0"/>
              <w:divBdr>
                <w:top w:val="none" w:sz="0" w:space="0" w:color="auto"/>
                <w:left w:val="none" w:sz="0" w:space="0" w:color="auto"/>
                <w:bottom w:val="none" w:sz="0" w:space="0" w:color="auto"/>
                <w:right w:val="none" w:sz="0" w:space="0" w:color="auto"/>
              </w:divBdr>
            </w:div>
          </w:divsChild>
        </w:div>
        <w:div w:id="251668951">
          <w:marLeft w:val="60"/>
          <w:marRight w:val="60"/>
          <w:marTop w:val="100"/>
          <w:marBottom w:val="100"/>
          <w:divBdr>
            <w:top w:val="none" w:sz="0" w:space="0" w:color="auto"/>
            <w:left w:val="none" w:sz="0" w:space="0" w:color="auto"/>
            <w:bottom w:val="none" w:sz="0" w:space="0" w:color="auto"/>
            <w:right w:val="none" w:sz="0" w:space="0" w:color="auto"/>
          </w:divBdr>
        </w:div>
        <w:div w:id="254677184">
          <w:marLeft w:val="60"/>
          <w:marRight w:val="60"/>
          <w:marTop w:val="100"/>
          <w:marBottom w:val="100"/>
          <w:divBdr>
            <w:top w:val="none" w:sz="0" w:space="0" w:color="auto"/>
            <w:left w:val="none" w:sz="0" w:space="0" w:color="auto"/>
            <w:bottom w:val="none" w:sz="0" w:space="0" w:color="auto"/>
            <w:right w:val="none" w:sz="0" w:space="0" w:color="auto"/>
          </w:divBdr>
          <w:divsChild>
            <w:div w:id="883492398">
              <w:marLeft w:val="0"/>
              <w:marRight w:val="0"/>
              <w:marTop w:val="120"/>
              <w:marBottom w:val="0"/>
              <w:divBdr>
                <w:top w:val="none" w:sz="0" w:space="0" w:color="auto"/>
                <w:left w:val="none" w:sz="0" w:space="0" w:color="auto"/>
                <w:bottom w:val="none" w:sz="0" w:space="0" w:color="auto"/>
                <w:right w:val="none" w:sz="0" w:space="0" w:color="auto"/>
              </w:divBdr>
            </w:div>
          </w:divsChild>
        </w:div>
        <w:div w:id="263464869">
          <w:marLeft w:val="60"/>
          <w:marRight w:val="60"/>
          <w:marTop w:val="100"/>
          <w:marBottom w:val="100"/>
          <w:divBdr>
            <w:top w:val="none" w:sz="0" w:space="0" w:color="auto"/>
            <w:left w:val="none" w:sz="0" w:space="0" w:color="auto"/>
            <w:bottom w:val="none" w:sz="0" w:space="0" w:color="auto"/>
            <w:right w:val="none" w:sz="0" w:space="0" w:color="auto"/>
          </w:divBdr>
          <w:divsChild>
            <w:div w:id="2002394271">
              <w:marLeft w:val="0"/>
              <w:marRight w:val="0"/>
              <w:marTop w:val="120"/>
              <w:marBottom w:val="0"/>
              <w:divBdr>
                <w:top w:val="none" w:sz="0" w:space="0" w:color="auto"/>
                <w:left w:val="none" w:sz="0" w:space="0" w:color="auto"/>
                <w:bottom w:val="none" w:sz="0" w:space="0" w:color="auto"/>
                <w:right w:val="none" w:sz="0" w:space="0" w:color="auto"/>
              </w:divBdr>
            </w:div>
          </w:divsChild>
        </w:div>
        <w:div w:id="265114947">
          <w:marLeft w:val="60"/>
          <w:marRight w:val="60"/>
          <w:marTop w:val="100"/>
          <w:marBottom w:val="100"/>
          <w:divBdr>
            <w:top w:val="none" w:sz="0" w:space="0" w:color="auto"/>
            <w:left w:val="none" w:sz="0" w:space="0" w:color="auto"/>
            <w:bottom w:val="none" w:sz="0" w:space="0" w:color="auto"/>
            <w:right w:val="none" w:sz="0" w:space="0" w:color="auto"/>
          </w:divBdr>
          <w:divsChild>
            <w:div w:id="82336381">
              <w:marLeft w:val="0"/>
              <w:marRight w:val="0"/>
              <w:marTop w:val="120"/>
              <w:marBottom w:val="0"/>
              <w:divBdr>
                <w:top w:val="none" w:sz="0" w:space="0" w:color="auto"/>
                <w:left w:val="none" w:sz="0" w:space="0" w:color="auto"/>
                <w:bottom w:val="none" w:sz="0" w:space="0" w:color="auto"/>
                <w:right w:val="none" w:sz="0" w:space="0" w:color="auto"/>
              </w:divBdr>
            </w:div>
          </w:divsChild>
        </w:div>
        <w:div w:id="267852664">
          <w:marLeft w:val="60"/>
          <w:marRight w:val="60"/>
          <w:marTop w:val="100"/>
          <w:marBottom w:val="100"/>
          <w:divBdr>
            <w:top w:val="none" w:sz="0" w:space="0" w:color="auto"/>
            <w:left w:val="none" w:sz="0" w:space="0" w:color="auto"/>
            <w:bottom w:val="none" w:sz="0" w:space="0" w:color="auto"/>
            <w:right w:val="none" w:sz="0" w:space="0" w:color="auto"/>
          </w:divBdr>
          <w:divsChild>
            <w:div w:id="1353723227">
              <w:marLeft w:val="0"/>
              <w:marRight w:val="0"/>
              <w:marTop w:val="120"/>
              <w:marBottom w:val="0"/>
              <w:divBdr>
                <w:top w:val="none" w:sz="0" w:space="0" w:color="auto"/>
                <w:left w:val="none" w:sz="0" w:space="0" w:color="auto"/>
                <w:bottom w:val="none" w:sz="0" w:space="0" w:color="auto"/>
                <w:right w:val="none" w:sz="0" w:space="0" w:color="auto"/>
              </w:divBdr>
            </w:div>
          </w:divsChild>
        </w:div>
        <w:div w:id="271322254">
          <w:marLeft w:val="60"/>
          <w:marRight w:val="60"/>
          <w:marTop w:val="100"/>
          <w:marBottom w:val="100"/>
          <w:divBdr>
            <w:top w:val="none" w:sz="0" w:space="0" w:color="auto"/>
            <w:left w:val="none" w:sz="0" w:space="0" w:color="auto"/>
            <w:bottom w:val="none" w:sz="0" w:space="0" w:color="auto"/>
            <w:right w:val="none" w:sz="0" w:space="0" w:color="auto"/>
          </w:divBdr>
          <w:divsChild>
            <w:div w:id="614291419">
              <w:marLeft w:val="0"/>
              <w:marRight w:val="0"/>
              <w:marTop w:val="120"/>
              <w:marBottom w:val="0"/>
              <w:divBdr>
                <w:top w:val="none" w:sz="0" w:space="0" w:color="auto"/>
                <w:left w:val="none" w:sz="0" w:space="0" w:color="auto"/>
                <w:bottom w:val="none" w:sz="0" w:space="0" w:color="auto"/>
                <w:right w:val="none" w:sz="0" w:space="0" w:color="auto"/>
              </w:divBdr>
            </w:div>
            <w:div w:id="1491753861">
              <w:marLeft w:val="0"/>
              <w:marRight w:val="0"/>
              <w:marTop w:val="120"/>
              <w:marBottom w:val="0"/>
              <w:divBdr>
                <w:top w:val="none" w:sz="0" w:space="0" w:color="auto"/>
                <w:left w:val="none" w:sz="0" w:space="0" w:color="auto"/>
                <w:bottom w:val="none" w:sz="0" w:space="0" w:color="auto"/>
                <w:right w:val="none" w:sz="0" w:space="0" w:color="auto"/>
              </w:divBdr>
            </w:div>
          </w:divsChild>
        </w:div>
        <w:div w:id="271396633">
          <w:marLeft w:val="60"/>
          <w:marRight w:val="60"/>
          <w:marTop w:val="100"/>
          <w:marBottom w:val="100"/>
          <w:divBdr>
            <w:top w:val="none" w:sz="0" w:space="0" w:color="auto"/>
            <w:left w:val="none" w:sz="0" w:space="0" w:color="auto"/>
            <w:bottom w:val="none" w:sz="0" w:space="0" w:color="auto"/>
            <w:right w:val="none" w:sz="0" w:space="0" w:color="auto"/>
          </w:divBdr>
          <w:divsChild>
            <w:div w:id="506096885">
              <w:marLeft w:val="0"/>
              <w:marRight w:val="0"/>
              <w:marTop w:val="0"/>
              <w:marBottom w:val="0"/>
              <w:divBdr>
                <w:top w:val="none" w:sz="0" w:space="0" w:color="auto"/>
                <w:left w:val="none" w:sz="0" w:space="0" w:color="auto"/>
                <w:bottom w:val="none" w:sz="0" w:space="0" w:color="auto"/>
                <w:right w:val="none" w:sz="0" w:space="0" w:color="auto"/>
              </w:divBdr>
            </w:div>
          </w:divsChild>
        </w:div>
        <w:div w:id="277444845">
          <w:marLeft w:val="60"/>
          <w:marRight w:val="60"/>
          <w:marTop w:val="100"/>
          <w:marBottom w:val="100"/>
          <w:divBdr>
            <w:top w:val="none" w:sz="0" w:space="0" w:color="auto"/>
            <w:left w:val="none" w:sz="0" w:space="0" w:color="auto"/>
            <w:bottom w:val="none" w:sz="0" w:space="0" w:color="auto"/>
            <w:right w:val="none" w:sz="0" w:space="0" w:color="auto"/>
          </w:divBdr>
        </w:div>
        <w:div w:id="278681360">
          <w:marLeft w:val="60"/>
          <w:marRight w:val="60"/>
          <w:marTop w:val="100"/>
          <w:marBottom w:val="100"/>
          <w:divBdr>
            <w:top w:val="none" w:sz="0" w:space="0" w:color="auto"/>
            <w:left w:val="none" w:sz="0" w:space="0" w:color="auto"/>
            <w:bottom w:val="none" w:sz="0" w:space="0" w:color="auto"/>
            <w:right w:val="none" w:sz="0" w:space="0" w:color="auto"/>
          </w:divBdr>
        </w:div>
        <w:div w:id="281807566">
          <w:marLeft w:val="60"/>
          <w:marRight w:val="60"/>
          <w:marTop w:val="100"/>
          <w:marBottom w:val="100"/>
          <w:divBdr>
            <w:top w:val="none" w:sz="0" w:space="0" w:color="auto"/>
            <w:left w:val="none" w:sz="0" w:space="0" w:color="auto"/>
            <w:bottom w:val="none" w:sz="0" w:space="0" w:color="auto"/>
            <w:right w:val="none" w:sz="0" w:space="0" w:color="auto"/>
          </w:divBdr>
          <w:divsChild>
            <w:div w:id="1612668088">
              <w:marLeft w:val="0"/>
              <w:marRight w:val="0"/>
              <w:marTop w:val="120"/>
              <w:marBottom w:val="0"/>
              <w:divBdr>
                <w:top w:val="none" w:sz="0" w:space="0" w:color="auto"/>
                <w:left w:val="none" w:sz="0" w:space="0" w:color="auto"/>
                <w:bottom w:val="none" w:sz="0" w:space="0" w:color="auto"/>
                <w:right w:val="none" w:sz="0" w:space="0" w:color="auto"/>
              </w:divBdr>
            </w:div>
          </w:divsChild>
        </w:div>
        <w:div w:id="283998112">
          <w:marLeft w:val="60"/>
          <w:marRight w:val="60"/>
          <w:marTop w:val="100"/>
          <w:marBottom w:val="100"/>
          <w:divBdr>
            <w:top w:val="none" w:sz="0" w:space="0" w:color="auto"/>
            <w:left w:val="none" w:sz="0" w:space="0" w:color="auto"/>
            <w:bottom w:val="none" w:sz="0" w:space="0" w:color="auto"/>
            <w:right w:val="none" w:sz="0" w:space="0" w:color="auto"/>
          </w:divBdr>
        </w:div>
        <w:div w:id="292449974">
          <w:marLeft w:val="60"/>
          <w:marRight w:val="60"/>
          <w:marTop w:val="100"/>
          <w:marBottom w:val="100"/>
          <w:divBdr>
            <w:top w:val="none" w:sz="0" w:space="0" w:color="auto"/>
            <w:left w:val="none" w:sz="0" w:space="0" w:color="auto"/>
            <w:bottom w:val="none" w:sz="0" w:space="0" w:color="auto"/>
            <w:right w:val="none" w:sz="0" w:space="0" w:color="auto"/>
          </w:divBdr>
          <w:divsChild>
            <w:div w:id="11686338">
              <w:marLeft w:val="0"/>
              <w:marRight w:val="0"/>
              <w:marTop w:val="120"/>
              <w:marBottom w:val="0"/>
              <w:divBdr>
                <w:top w:val="none" w:sz="0" w:space="0" w:color="auto"/>
                <w:left w:val="none" w:sz="0" w:space="0" w:color="auto"/>
                <w:bottom w:val="none" w:sz="0" w:space="0" w:color="auto"/>
                <w:right w:val="none" w:sz="0" w:space="0" w:color="auto"/>
              </w:divBdr>
            </w:div>
          </w:divsChild>
        </w:div>
        <w:div w:id="297103530">
          <w:marLeft w:val="60"/>
          <w:marRight w:val="60"/>
          <w:marTop w:val="100"/>
          <w:marBottom w:val="100"/>
          <w:divBdr>
            <w:top w:val="none" w:sz="0" w:space="0" w:color="auto"/>
            <w:left w:val="none" w:sz="0" w:space="0" w:color="auto"/>
            <w:bottom w:val="none" w:sz="0" w:space="0" w:color="auto"/>
            <w:right w:val="none" w:sz="0" w:space="0" w:color="auto"/>
          </w:divBdr>
          <w:divsChild>
            <w:div w:id="424958973">
              <w:marLeft w:val="0"/>
              <w:marRight w:val="0"/>
              <w:marTop w:val="120"/>
              <w:marBottom w:val="0"/>
              <w:divBdr>
                <w:top w:val="none" w:sz="0" w:space="0" w:color="auto"/>
                <w:left w:val="none" w:sz="0" w:space="0" w:color="auto"/>
                <w:bottom w:val="none" w:sz="0" w:space="0" w:color="auto"/>
                <w:right w:val="none" w:sz="0" w:space="0" w:color="auto"/>
              </w:divBdr>
            </w:div>
          </w:divsChild>
        </w:div>
        <w:div w:id="298457439">
          <w:marLeft w:val="60"/>
          <w:marRight w:val="60"/>
          <w:marTop w:val="100"/>
          <w:marBottom w:val="100"/>
          <w:divBdr>
            <w:top w:val="none" w:sz="0" w:space="0" w:color="auto"/>
            <w:left w:val="none" w:sz="0" w:space="0" w:color="auto"/>
            <w:bottom w:val="none" w:sz="0" w:space="0" w:color="auto"/>
            <w:right w:val="none" w:sz="0" w:space="0" w:color="auto"/>
          </w:divBdr>
          <w:divsChild>
            <w:div w:id="218441321">
              <w:marLeft w:val="0"/>
              <w:marRight w:val="0"/>
              <w:marTop w:val="120"/>
              <w:marBottom w:val="0"/>
              <w:divBdr>
                <w:top w:val="none" w:sz="0" w:space="0" w:color="auto"/>
                <w:left w:val="none" w:sz="0" w:space="0" w:color="auto"/>
                <w:bottom w:val="none" w:sz="0" w:space="0" w:color="auto"/>
                <w:right w:val="none" w:sz="0" w:space="0" w:color="auto"/>
              </w:divBdr>
            </w:div>
          </w:divsChild>
        </w:div>
        <w:div w:id="301544928">
          <w:marLeft w:val="60"/>
          <w:marRight w:val="60"/>
          <w:marTop w:val="100"/>
          <w:marBottom w:val="100"/>
          <w:divBdr>
            <w:top w:val="none" w:sz="0" w:space="0" w:color="auto"/>
            <w:left w:val="none" w:sz="0" w:space="0" w:color="auto"/>
            <w:bottom w:val="none" w:sz="0" w:space="0" w:color="auto"/>
            <w:right w:val="none" w:sz="0" w:space="0" w:color="auto"/>
          </w:divBdr>
          <w:divsChild>
            <w:div w:id="785542926">
              <w:marLeft w:val="0"/>
              <w:marRight w:val="0"/>
              <w:marTop w:val="0"/>
              <w:marBottom w:val="0"/>
              <w:divBdr>
                <w:top w:val="none" w:sz="0" w:space="0" w:color="auto"/>
                <w:left w:val="none" w:sz="0" w:space="0" w:color="auto"/>
                <w:bottom w:val="none" w:sz="0" w:space="0" w:color="auto"/>
                <w:right w:val="none" w:sz="0" w:space="0" w:color="auto"/>
              </w:divBdr>
            </w:div>
            <w:div w:id="1883443579">
              <w:marLeft w:val="0"/>
              <w:marRight w:val="0"/>
              <w:marTop w:val="0"/>
              <w:marBottom w:val="0"/>
              <w:divBdr>
                <w:top w:val="none" w:sz="0" w:space="0" w:color="auto"/>
                <w:left w:val="none" w:sz="0" w:space="0" w:color="auto"/>
                <w:bottom w:val="none" w:sz="0" w:space="0" w:color="auto"/>
                <w:right w:val="none" w:sz="0" w:space="0" w:color="auto"/>
              </w:divBdr>
            </w:div>
          </w:divsChild>
        </w:div>
        <w:div w:id="324095029">
          <w:marLeft w:val="60"/>
          <w:marRight w:val="60"/>
          <w:marTop w:val="100"/>
          <w:marBottom w:val="100"/>
          <w:divBdr>
            <w:top w:val="none" w:sz="0" w:space="0" w:color="auto"/>
            <w:left w:val="none" w:sz="0" w:space="0" w:color="auto"/>
            <w:bottom w:val="none" w:sz="0" w:space="0" w:color="auto"/>
            <w:right w:val="none" w:sz="0" w:space="0" w:color="auto"/>
          </w:divBdr>
          <w:divsChild>
            <w:div w:id="221866863">
              <w:marLeft w:val="0"/>
              <w:marRight w:val="0"/>
              <w:marTop w:val="120"/>
              <w:marBottom w:val="0"/>
              <w:divBdr>
                <w:top w:val="none" w:sz="0" w:space="0" w:color="auto"/>
                <w:left w:val="none" w:sz="0" w:space="0" w:color="auto"/>
                <w:bottom w:val="none" w:sz="0" w:space="0" w:color="auto"/>
                <w:right w:val="none" w:sz="0" w:space="0" w:color="auto"/>
              </w:divBdr>
            </w:div>
            <w:div w:id="752823763">
              <w:marLeft w:val="0"/>
              <w:marRight w:val="0"/>
              <w:marTop w:val="120"/>
              <w:marBottom w:val="0"/>
              <w:divBdr>
                <w:top w:val="none" w:sz="0" w:space="0" w:color="auto"/>
                <w:left w:val="none" w:sz="0" w:space="0" w:color="auto"/>
                <w:bottom w:val="none" w:sz="0" w:space="0" w:color="auto"/>
                <w:right w:val="none" w:sz="0" w:space="0" w:color="auto"/>
              </w:divBdr>
            </w:div>
          </w:divsChild>
        </w:div>
        <w:div w:id="326713095">
          <w:marLeft w:val="60"/>
          <w:marRight w:val="60"/>
          <w:marTop w:val="100"/>
          <w:marBottom w:val="100"/>
          <w:divBdr>
            <w:top w:val="none" w:sz="0" w:space="0" w:color="auto"/>
            <w:left w:val="none" w:sz="0" w:space="0" w:color="auto"/>
            <w:bottom w:val="none" w:sz="0" w:space="0" w:color="auto"/>
            <w:right w:val="none" w:sz="0" w:space="0" w:color="auto"/>
          </w:divBdr>
        </w:div>
        <w:div w:id="331495595">
          <w:marLeft w:val="60"/>
          <w:marRight w:val="60"/>
          <w:marTop w:val="100"/>
          <w:marBottom w:val="100"/>
          <w:divBdr>
            <w:top w:val="none" w:sz="0" w:space="0" w:color="auto"/>
            <w:left w:val="none" w:sz="0" w:space="0" w:color="auto"/>
            <w:bottom w:val="none" w:sz="0" w:space="0" w:color="auto"/>
            <w:right w:val="none" w:sz="0" w:space="0" w:color="auto"/>
          </w:divBdr>
          <w:divsChild>
            <w:div w:id="1674530422">
              <w:marLeft w:val="0"/>
              <w:marRight w:val="0"/>
              <w:marTop w:val="120"/>
              <w:marBottom w:val="0"/>
              <w:divBdr>
                <w:top w:val="none" w:sz="0" w:space="0" w:color="auto"/>
                <w:left w:val="none" w:sz="0" w:space="0" w:color="auto"/>
                <w:bottom w:val="none" w:sz="0" w:space="0" w:color="auto"/>
                <w:right w:val="none" w:sz="0" w:space="0" w:color="auto"/>
              </w:divBdr>
            </w:div>
          </w:divsChild>
        </w:div>
        <w:div w:id="334723606">
          <w:marLeft w:val="60"/>
          <w:marRight w:val="60"/>
          <w:marTop w:val="100"/>
          <w:marBottom w:val="100"/>
          <w:divBdr>
            <w:top w:val="none" w:sz="0" w:space="0" w:color="auto"/>
            <w:left w:val="none" w:sz="0" w:space="0" w:color="auto"/>
            <w:bottom w:val="none" w:sz="0" w:space="0" w:color="auto"/>
            <w:right w:val="none" w:sz="0" w:space="0" w:color="auto"/>
          </w:divBdr>
        </w:div>
        <w:div w:id="336343594">
          <w:marLeft w:val="60"/>
          <w:marRight w:val="60"/>
          <w:marTop w:val="100"/>
          <w:marBottom w:val="100"/>
          <w:divBdr>
            <w:top w:val="none" w:sz="0" w:space="0" w:color="auto"/>
            <w:left w:val="none" w:sz="0" w:space="0" w:color="auto"/>
            <w:bottom w:val="none" w:sz="0" w:space="0" w:color="auto"/>
            <w:right w:val="none" w:sz="0" w:space="0" w:color="auto"/>
          </w:divBdr>
        </w:div>
        <w:div w:id="341904696">
          <w:marLeft w:val="60"/>
          <w:marRight w:val="60"/>
          <w:marTop w:val="100"/>
          <w:marBottom w:val="100"/>
          <w:divBdr>
            <w:top w:val="none" w:sz="0" w:space="0" w:color="auto"/>
            <w:left w:val="none" w:sz="0" w:space="0" w:color="auto"/>
            <w:bottom w:val="none" w:sz="0" w:space="0" w:color="auto"/>
            <w:right w:val="none" w:sz="0" w:space="0" w:color="auto"/>
          </w:divBdr>
        </w:div>
        <w:div w:id="352347349">
          <w:marLeft w:val="60"/>
          <w:marRight w:val="60"/>
          <w:marTop w:val="100"/>
          <w:marBottom w:val="100"/>
          <w:divBdr>
            <w:top w:val="none" w:sz="0" w:space="0" w:color="auto"/>
            <w:left w:val="none" w:sz="0" w:space="0" w:color="auto"/>
            <w:bottom w:val="none" w:sz="0" w:space="0" w:color="auto"/>
            <w:right w:val="none" w:sz="0" w:space="0" w:color="auto"/>
          </w:divBdr>
          <w:divsChild>
            <w:div w:id="370689189">
              <w:marLeft w:val="0"/>
              <w:marRight w:val="0"/>
              <w:marTop w:val="0"/>
              <w:marBottom w:val="0"/>
              <w:divBdr>
                <w:top w:val="none" w:sz="0" w:space="0" w:color="auto"/>
                <w:left w:val="none" w:sz="0" w:space="0" w:color="auto"/>
                <w:bottom w:val="none" w:sz="0" w:space="0" w:color="auto"/>
                <w:right w:val="none" w:sz="0" w:space="0" w:color="auto"/>
              </w:divBdr>
            </w:div>
          </w:divsChild>
        </w:div>
        <w:div w:id="358819827">
          <w:marLeft w:val="60"/>
          <w:marRight w:val="60"/>
          <w:marTop w:val="100"/>
          <w:marBottom w:val="100"/>
          <w:divBdr>
            <w:top w:val="none" w:sz="0" w:space="0" w:color="auto"/>
            <w:left w:val="none" w:sz="0" w:space="0" w:color="auto"/>
            <w:bottom w:val="none" w:sz="0" w:space="0" w:color="auto"/>
            <w:right w:val="none" w:sz="0" w:space="0" w:color="auto"/>
          </w:divBdr>
        </w:div>
        <w:div w:id="365643970">
          <w:marLeft w:val="60"/>
          <w:marRight w:val="60"/>
          <w:marTop w:val="100"/>
          <w:marBottom w:val="100"/>
          <w:divBdr>
            <w:top w:val="none" w:sz="0" w:space="0" w:color="auto"/>
            <w:left w:val="none" w:sz="0" w:space="0" w:color="auto"/>
            <w:bottom w:val="none" w:sz="0" w:space="0" w:color="auto"/>
            <w:right w:val="none" w:sz="0" w:space="0" w:color="auto"/>
          </w:divBdr>
          <w:divsChild>
            <w:div w:id="980623334">
              <w:marLeft w:val="0"/>
              <w:marRight w:val="0"/>
              <w:marTop w:val="0"/>
              <w:marBottom w:val="0"/>
              <w:divBdr>
                <w:top w:val="none" w:sz="0" w:space="0" w:color="auto"/>
                <w:left w:val="none" w:sz="0" w:space="0" w:color="auto"/>
                <w:bottom w:val="none" w:sz="0" w:space="0" w:color="auto"/>
                <w:right w:val="none" w:sz="0" w:space="0" w:color="auto"/>
              </w:divBdr>
            </w:div>
            <w:div w:id="1056009137">
              <w:marLeft w:val="0"/>
              <w:marRight w:val="0"/>
              <w:marTop w:val="0"/>
              <w:marBottom w:val="0"/>
              <w:divBdr>
                <w:top w:val="none" w:sz="0" w:space="0" w:color="auto"/>
                <w:left w:val="none" w:sz="0" w:space="0" w:color="auto"/>
                <w:bottom w:val="none" w:sz="0" w:space="0" w:color="auto"/>
                <w:right w:val="none" w:sz="0" w:space="0" w:color="auto"/>
              </w:divBdr>
            </w:div>
          </w:divsChild>
        </w:div>
        <w:div w:id="369493476">
          <w:marLeft w:val="60"/>
          <w:marRight w:val="60"/>
          <w:marTop w:val="100"/>
          <w:marBottom w:val="100"/>
          <w:divBdr>
            <w:top w:val="none" w:sz="0" w:space="0" w:color="auto"/>
            <w:left w:val="none" w:sz="0" w:space="0" w:color="auto"/>
            <w:bottom w:val="none" w:sz="0" w:space="0" w:color="auto"/>
            <w:right w:val="none" w:sz="0" w:space="0" w:color="auto"/>
          </w:divBdr>
        </w:div>
        <w:div w:id="375742082">
          <w:marLeft w:val="60"/>
          <w:marRight w:val="60"/>
          <w:marTop w:val="100"/>
          <w:marBottom w:val="100"/>
          <w:divBdr>
            <w:top w:val="none" w:sz="0" w:space="0" w:color="auto"/>
            <w:left w:val="none" w:sz="0" w:space="0" w:color="auto"/>
            <w:bottom w:val="none" w:sz="0" w:space="0" w:color="auto"/>
            <w:right w:val="none" w:sz="0" w:space="0" w:color="auto"/>
          </w:divBdr>
        </w:div>
        <w:div w:id="377167499">
          <w:marLeft w:val="60"/>
          <w:marRight w:val="60"/>
          <w:marTop w:val="100"/>
          <w:marBottom w:val="100"/>
          <w:divBdr>
            <w:top w:val="none" w:sz="0" w:space="0" w:color="auto"/>
            <w:left w:val="none" w:sz="0" w:space="0" w:color="auto"/>
            <w:bottom w:val="none" w:sz="0" w:space="0" w:color="auto"/>
            <w:right w:val="none" w:sz="0" w:space="0" w:color="auto"/>
          </w:divBdr>
          <w:divsChild>
            <w:div w:id="2125608734">
              <w:marLeft w:val="0"/>
              <w:marRight w:val="0"/>
              <w:marTop w:val="120"/>
              <w:marBottom w:val="0"/>
              <w:divBdr>
                <w:top w:val="none" w:sz="0" w:space="0" w:color="auto"/>
                <w:left w:val="none" w:sz="0" w:space="0" w:color="auto"/>
                <w:bottom w:val="none" w:sz="0" w:space="0" w:color="auto"/>
                <w:right w:val="none" w:sz="0" w:space="0" w:color="auto"/>
              </w:divBdr>
            </w:div>
          </w:divsChild>
        </w:div>
        <w:div w:id="379011820">
          <w:marLeft w:val="60"/>
          <w:marRight w:val="60"/>
          <w:marTop w:val="100"/>
          <w:marBottom w:val="100"/>
          <w:divBdr>
            <w:top w:val="none" w:sz="0" w:space="0" w:color="auto"/>
            <w:left w:val="none" w:sz="0" w:space="0" w:color="auto"/>
            <w:bottom w:val="none" w:sz="0" w:space="0" w:color="auto"/>
            <w:right w:val="none" w:sz="0" w:space="0" w:color="auto"/>
          </w:divBdr>
          <w:divsChild>
            <w:div w:id="1191529394">
              <w:marLeft w:val="0"/>
              <w:marRight w:val="0"/>
              <w:marTop w:val="120"/>
              <w:marBottom w:val="0"/>
              <w:divBdr>
                <w:top w:val="none" w:sz="0" w:space="0" w:color="auto"/>
                <w:left w:val="none" w:sz="0" w:space="0" w:color="auto"/>
                <w:bottom w:val="none" w:sz="0" w:space="0" w:color="auto"/>
                <w:right w:val="none" w:sz="0" w:space="0" w:color="auto"/>
              </w:divBdr>
            </w:div>
          </w:divsChild>
        </w:div>
        <w:div w:id="388501284">
          <w:marLeft w:val="60"/>
          <w:marRight w:val="60"/>
          <w:marTop w:val="100"/>
          <w:marBottom w:val="100"/>
          <w:divBdr>
            <w:top w:val="none" w:sz="0" w:space="0" w:color="auto"/>
            <w:left w:val="none" w:sz="0" w:space="0" w:color="auto"/>
            <w:bottom w:val="none" w:sz="0" w:space="0" w:color="auto"/>
            <w:right w:val="none" w:sz="0" w:space="0" w:color="auto"/>
          </w:divBdr>
          <w:divsChild>
            <w:div w:id="1033266100">
              <w:marLeft w:val="0"/>
              <w:marRight w:val="0"/>
              <w:marTop w:val="120"/>
              <w:marBottom w:val="0"/>
              <w:divBdr>
                <w:top w:val="none" w:sz="0" w:space="0" w:color="auto"/>
                <w:left w:val="none" w:sz="0" w:space="0" w:color="auto"/>
                <w:bottom w:val="none" w:sz="0" w:space="0" w:color="auto"/>
                <w:right w:val="none" w:sz="0" w:space="0" w:color="auto"/>
              </w:divBdr>
            </w:div>
          </w:divsChild>
        </w:div>
        <w:div w:id="389810067">
          <w:marLeft w:val="60"/>
          <w:marRight w:val="60"/>
          <w:marTop w:val="100"/>
          <w:marBottom w:val="100"/>
          <w:divBdr>
            <w:top w:val="none" w:sz="0" w:space="0" w:color="auto"/>
            <w:left w:val="none" w:sz="0" w:space="0" w:color="auto"/>
            <w:bottom w:val="none" w:sz="0" w:space="0" w:color="auto"/>
            <w:right w:val="none" w:sz="0" w:space="0" w:color="auto"/>
          </w:divBdr>
          <w:divsChild>
            <w:div w:id="790517416">
              <w:marLeft w:val="0"/>
              <w:marRight w:val="0"/>
              <w:marTop w:val="120"/>
              <w:marBottom w:val="0"/>
              <w:divBdr>
                <w:top w:val="none" w:sz="0" w:space="0" w:color="auto"/>
                <w:left w:val="none" w:sz="0" w:space="0" w:color="auto"/>
                <w:bottom w:val="none" w:sz="0" w:space="0" w:color="auto"/>
                <w:right w:val="none" w:sz="0" w:space="0" w:color="auto"/>
              </w:divBdr>
            </w:div>
          </w:divsChild>
        </w:div>
        <w:div w:id="390690819">
          <w:marLeft w:val="60"/>
          <w:marRight w:val="60"/>
          <w:marTop w:val="100"/>
          <w:marBottom w:val="100"/>
          <w:divBdr>
            <w:top w:val="none" w:sz="0" w:space="0" w:color="auto"/>
            <w:left w:val="none" w:sz="0" w:space="0" w:color="auto"/>
            <w:bottom w:val="none" w:sz="0" w:space="0" w:color="auto"/>
            <w:right w:val="none" w:sz="0" w:space="0" w:color="auto"/>
          </w:divBdr>
          <w:divsChild>
            <w:div w:id="1143543537">
              <w:marLeft w:val="0"/>
              <w:marRight w:val="0"/>
              <w:marTop w:val="120"/>
              <w:marBottom w:val="0"/>
              <w:divBdr>
                <w:top w:val="none" w:sz="0" w:space="0" w:color="auto"/>
                <w:left w:val="none" w:sz="0" w:space="0" w:color="auto"/>
                <w:bottom w:val="none" w:sz="0" w:space="0" w:color="auto"/>
                <w:right w:val="none" w:sz="0" w:space="0" w:color="auto"/>
              </w:divBdr>
            </w:div>
          </w:divsChild>
        </w:div>
        <w:div w:id="394551894">
          <w:marLeft w:val="60"/>
          <w:marRight w:val="60"/>
          <w:marTop w:val="100"/>
          <w:marBottom w:val="100"/>
          <w:divBdr>
            <w:top w:val="none" w:sz="0" w:space="0" w:color="auto"/>
            <w:left w:val="none" w:sz="0" w:space="0" w:color="auto"/>
            <w:bottom w:val="none" w:sz="0" w:space="0" w:color="auto"/>
            <w:right w:val="none" w:sz="0" w:space="0" w:color="auto"/>
          </w:divBdr>
          <w:divsChild>
            <w:div w:id="1947617456">
              <w:marLeft w:val="0"/>
              <w:marRight w:val="0"/>
              <w:marTop w:val="120"/>
              <w:marBottom w:val="0"/>
              <w:divBdr>
                <w:top w:val="none" w:sz="0" w:space="0" w:color="auto"/>
                <w:left w:val="none" w:sz="0" w:space="0" w:color="auto"/>
                <w:bottom w:val="none" w:sz="0" w:space="0" w:color="auto"/>
                <w:right w:val="none" w:sz="0" w:space="0" w:color="auto"/>
              </w:divBdr>
            </w:div>
          </w:divsChild>
        </w:div>
        <w:div w:id="409162283">
          <w:marLeft w:val="60"/>
          <w:marRight w:val="60"/>
          <w:marTop w:val="100"/>
          <w:marBottom w:val="100"/>
          <w:divBdr>
            <w:top w:val="none" w:sz="0" w:space="0" w:color="auto"/>
            <w:left w:val="none" w:sz="0" w:space="0" w:color="auto"/>
            <w:bottom w:val="none" w:sz="0" w:space="0" w:color="auto"/>
            <w:right w:val="none" w:sz="0" w:space="0" w:color="auto"/>
          </w:divBdr>
          <w:divsChild>
            <w:div w:id="1166827964">
              <w:marLeft w:val="0"/>
              <w:marRight w:val="0"/>
              <w:marTop w:val="120"/>
              <w:marBottom w:val="0"/>
              <w:divBdr>
                <w:top w:val="none" w:sz="0" w:space="0" w:color="auto"/>
                <w:left w:val="none" w:sz="0" w:space="0" w:color="auto"/>
                <w:bottom w:val="none" w:sz="0" w:space="0" w:color="auto"/>
                <w:right w:val="none" w:sz="0" w:space="0" w:color="auto"/>
              </w:divBdr>
            </w:div>
            <w:div w:id="1718167547">
              <w:marLeft w:val="0"/>
              <w:marRight w:val="0"/>
              <w:marTop w:val="120"/>
              <w:marBottom w:val="0"/>
              <w:divBdr>
                <w:top w:val="none" w:sz="0" w:space="0" w:color="auto"/>
                <w:left w:val="none" w:sz="0" w:space="0" w:color="auto"/>
                <w:bottom w:val="none" w:sz="0" w:space="0" w:color="auto"/>
                <w:right w:val="none" w:sz="0" w:space="0" w:color="auto"/>
              </w:divBdr>
            </w:div>
            <w:div w:id="1815827585">
              <w:marLeft w:val="0"/>
              <w:marRight w:val="0"/>
              <w:marTop w:val="120"/>
              <w:marBottom w:val="0"/>
              <w:divBdr>
                <w:top w:val="none" w:sz="0" w:space="0" w:color="auto"/>
                <w:left w:val="none" w:sz="0" w:space="0" w:color="auto"/>
                <w:bottom w:val="none" w:sz="0" w:space="0" w:color="auto"/>
                <w:right w:val="none" w:sz="0" w:space="0" w:color="auto"/>
              </w:divBdr>
            </w:div>
            <w:div w:id="2063820198">
              <w:marLeft w:val="0"/>
              <w:marRight w:val="0"/>
              <w:marTop w:val="120"/>
              <w:marBottom w:val="0"/>
              <w:divBdr>
                <w:top w:val="none" w:sz="0" w:space="0" w:color="auto"/>
                <w:left w:val="none" w:sz="0" w:space="0" w:color="auto"/>
                <w:bottom w:val="none" w:sz="0" w:space="0" w:color="auto"/>
                <w:right w:val="none" w:sz="0" w:space="0" w:color="auto"/>
              </w:divBdr>
            </w:div>
          </w:divsChild>
        </w:div>
        <w:div w:id="409667009">
          <w:marLeft w:val="60"/>
          <w:marRight w:val="60"/>
          <w:marTop w:val="100"/>
          <w:marBottom w:val="100"/>
          <w:divBdr>
            <w:top w:val="none" w:sz="0" w:space="0" w:color="auto"/>
            <w:left w:val="none" w:sz="0" w:space="0" w:color="auto"/>
            <w:bottom w:val="none" w:sz="0" w:space="0" w:color="auto"/>
            <w:right w:val="none" w:sz="0" w:space="0" w:color="auto"/>
          </w:divBdr>
          <w:divsChild>
            <w:div w:id="917714094">
              <w:marLeft w:val="0"/>
              <w:marRight w:val="0"/>
              <w:marTop w:val="120"/>
              <w:marBottom w:val="0"/>
              <w:divBdr>
                <w:top w:val="none" w:sz="0" w:space="0" w:color="auto"/>
                <w:left w:val="none" w:sz="0" w:space="0" w:color="auto"/>
                <w:bottom w:val="none" w:sz="0" w:space="0" w:color="auto"/>
                <w:right w:val="none" w:sz="0" w:space="0" w:color="auto"/>
              </w:divBdr>
            </w:div>
            <w:div w:id="1181627697">
              <w:marLeft w:val="0"/>
              <w:marRight w:val="0"/>
              <w:marTop w:val="120"/>
              <w:marBottom w:val="0"/>
              <w:divBdr>
                <w:top w:val="none" w:sz="0" w:space="0" w:color="auto"/>
                <w:left w:val="none" w:sz="0" w:space="0" w:color="auto"/>
                <w:bottom w:val="none" w:sz="0" w:space="0" w:color="auto"/>
                <w:right w:val="none" w:sz="0" w:space="0" w:color="auto"/>
              </w:divBdr>
            </w:div>
          </w:divsChild>
        </w:div>
        <w:div w:id="411435183">
          <w:marLeft w:val="60"/>
          <w:marRight w:val="60"/>
          <w:marTop w:val="100"/>
          <w:marBottom w:val="100"/>
          <w:divBdr>
            <w:top w:val="none" w:sz="0" w:space="0" w:color="auto"/>
            <w:left w:val="none" w:sz="0" w:space="0" w:color="auto"/>
            <w:bottom w:val="none" w:sz="0" w:space="0" w:color="auto"/>
            <w:right w:val="none" w:sz="0" w:space="0" w:color="auto"/>
          </w:divBdr>
        </w:div>
        <w:div w:id="411513195">
          <w:marLeft w:val="60"/>
          <w:marRight w:val="60"/>
          <w:marTop w:val="100"/>
          <w:marBottom w:val="100"/>
          <w:divBdr>
            <w:top w:val="none" w:sz="0" w:space="0" w:color="auto"/>
            <w:left w:val="none" w:sz="0" w:space="0" w:color="auto"/>
            <w:bottom w:val="none" w:sz="0" w:space="0" w:color="auto"/>
            <w:right w:val="none" w:sz="0" w:space="0" w:color="auto"/>
          </w:divBdr>
          <w:divsChild>
            <w:div w:id="1870987274">
              <w:marLeft w:val="0"/>
              <w:marRight w:val="0"/>
              <w:marTop w:val="120"/>
              <w:marBottom w:val="0"/>
              <w:divBdr>
                <w:top w:val="none" w:sz="0" w:space="0" w:color="auto"/>
                <w:left w:val="none" w:sz="0" w:space="0" w:color="auto"/>
                <w:bottom w:val="none" w:sz="0" w:space="0" w:color="auto"/>
                <w:right w:val="none" w:sz="0" w:space="0" w:color="auto"/>
              </w:divBdr>
            </w:div>
          </w:divsChild>
        </w:div>
        <w:div w:id="418450341">
          <w:marLeft w:val="60"/>
          <w:marRight w:val="60"/>
          <w:marTop w:val="100"/>
          <w:marBottom w:val="100"/>
          <w:divBdr>
            <w:top w:val="none" w:sz="0" w:space="0" w:color="auto"/>
            <w:left w:val="none" w:sz="0" w:space="0" w:color="auto"/>
            <w:bottom w:val="none" w:sz="0" w:space="0" w:color="auto"/>
            <w:right w:val="none" w:sz="0" w:space="0" w:color="auto"/>
          </w:divBdr>
          <w:divsChild>
            <w:div w:id="2125339527">
              <w:marLeft w:val="0"/>
              <w:marRight w:val="0"/>
              <w:marTop w:val="120"/>
              <w:marBottom w:val="0"/>
              <w:divBdr>
                <w:top w:val="none" w:sz="0" w:space="0" w:color="auto"/>
                <w:left w:val="none" w:sz="0" w:space="0" w:color="auto"/>
                <w:bottom w:val="none" w:sz="0" w:space="0" w:color="auto"/>
                <w:right w:val="none" w:sz="0" w:space="0" w:color="auto"/>
              </w:divBdr>
            </w:div>
          </w:divsChild>
        </w:div>
        <w:div w:id="433474291">
          <w:marLeft w:val="60"/>
          <w:marRight w:val="60"/>
          <w:marTop w:val="100"/>
          <w:marBottom w:val="100"/>
          <w:divBdr>
            <w:top w:val="none" w:sz="0" w:space="0" w:color="auto"/>
            <w:left w:val="none" w:sz="0" w:space="0" w:color="auto"/>
            <w:bottom w:val="none" w:sz="0" w:space="0" w:color="auto"/>
            <w:right w:val="none" w:sz="0" w:space="0" w:color="auto"/>
          </w:divBdr>
          <w:divsChild>
            <w:div w:id="652607575">
              <w:marLeft w:val="0"/>
              <w:marRight w:val="0"/>
              <w:marTop w:val="120"/>
              <w:marBottom w:val="0"/>
              <w:divBdr>
                <w:top w:val="none" w:sz="0" w:space="0" w:color="auto"/>
                <w:left w:val="none" w:sz="0" w:space="0" w:color="auto"/>
                <w:bottom w:val="none" w:sz="0" w:space="0" w:color="auto"/>
                <w:right w:val="none" w:sz="0" w:space="0" w:color="auto"/>
              </w:divBdr>
            </w:div>
          </w:divsChild>
        </w:div>
        <w:div w:id="463545783">
          <w:marLeft w:val="60"/>
          <w:marRight w:val="60"/>
          <w:marTop w:val="100"/>
          <w:marBottom w:val="100"/>
          <w:divBdr>
            <w:top w:val="none" w:sz="0" w:space="0" w:color="auto"/>
            <w:left w:val="none" w:sz="0" w:space="0" w:color="auto"/>
            <w:bottom w:val="none" w:sz="0" w:space="0" w:color="auto"/>
            <w:right w:val="none" w:sz="0" w:space="0" w:color="auto"/>
          </w:divBdr>
          <w:divsChild>
            <w:div w:id="492377837">
              <w:marLeft w:val="0"/>
              <w:marRight w:val="0"/>
              <w:marTop w:val="120"/>
              <w:marBottom w:val="0"/>
              <w:divBdr>
                <w:top w:val="none" w:sz="0" w:space="0" w:color="auto"/>
                <w:left w:val="none" w:sz="0" w:space="0" w:color="auto"/>
                <w:bottom w:val="none" w:sz="0" w:space="0" w:color="auto"/>
                <w:right w:val="none" w:sz="0" w:space="0" w:color="auto"/>
              </w:divBdr>
            </w:div>
          </w:divsChild>
        </w:div>
        <w:div w:id="463814033">
          <w:marLeft w:val="60"/>
          <w:marRight w:val="60"/>
          <w:marTop w:val="100"/>
          <w:marBottom w:val="100"/>
          <w:divBdr>
            <w:top w:val="none" w:sz="0" w:space="0" w:color="auto"/>
            <w:left w:val="none" w:sz="0" w:space="0" w:color="auto"/>
            <w:bottom w:val="none" w:sz="0" w:space="0" w:color="auto"/>
            <w:right w:val="none" w:sz="0" w:space="0" w:color="auto"/>
          </w:divBdr>
          <w:divsChild>
            <w:div w:id="1183469054">
              <w:marLeft w:val="0"/>
              <w:marRight w:val="0"/>
              <w:marTop w:val="120"/>
              <w:marBottom w:val="0"/>
              <w:divBdr>
                <w:top w:val="none" w:sz="0" w:space="0" w:color="auto"/>
                <w:left w:val="none" w:sz="0" w:space="0" w:color="auto"/>
                <w:bottom w:val="none" w:sz="0" w:space="0" w:color="auto"/>
                <w:right w:val="none" w:sz="0" w:space="0" w:color="auto"/>
              </w:divBdr>
            </w:div>
          </w:divsChild>
        </w:div>
        <w:div w:id="470752883">
          <w:marLeft w:val="60"/>
          <w:marRight w:val="60"/>
          <w:marTop w:val="100"/>
          <w:marBottom w:val="100"/>
          <w:divBdr>
            <w:top w:val="none" w:sz="0" w:space="0" w:color="auto"/>
            <w:left w:val="none" w:sz="0" w:space="0" w:color="auto"/>
            <w:bottom w:val="none" w:sz="0" w:space="0" w:color="auto"/>
            <w:right w:val="none" w:sz="0" w:space="0" w:color="auto"/>
          </w:divBdr>
          <w:divsChild>
            <w:div w:id="1568109563">
              <w:marLeft w:val="0"/>
              <w:marRight w:val="0"/>
              <w:marTop w:val="120"/>
              <w:marBottom w:val="0"/>
              <w:divBdr>
                <w:top w:val="none" w:sz="0" w:space="0" w:color="auto"/>
                <w:left w:val="none" w:sz="0" w:space="0" w:color="auto"/>
                <w:bottom w:val="none" w:sz="0" w:space="0" w:color="auto"/>
                <w:right w:val="none" w:sz="0" w:space="0" w:color="auto"/>
              </w:divBdr>
            </w:div>
          </w:divsChild>
        </w:div>
        <w:div w:id="479463633">
          <w:marLeft w:val="60"/>
          <w:marRight w:val="60"/>
          <w:marTop w:val="100"/>
          <w:marBottom w:val="100"/>
          <w:divBdr>
            <w:top w:val="none" w:sz="0" w:space="0" w:color="auto"/>
            <w:left w:val="none" w:sz="0" w:space="0" w:color="auto"/>
            <w:bottom w:val="none" w:sz="0" w:space="0" w:color="auto"/>
            <w:right w:val="none" w:sz="0" w:space="0" w:color="auto"/>
          </w:divBdr>
          <w:divsChild>
            <w:div w:id="1289317908">
              <w:marLeft w:val="0"/>
              <w:marRight w:val="0"/>
              <w:marTop w:val="120"/>
              <w:marBottom w:val="0"/>
              <w:divBdr>
                <w:top w:val="none" w:sz="0" w:space="0" w:color="auto"/>
                <w:left w:val="none" w:sz="0" w:space="0" w:color="auto"/>
                <w:bottom w:val="none" w:sz="0" w:space="0" w:color="auto"/>
                <w:right w:val="none" w:sz="0" w:space="0" w:color="auto"/>
              </w:divBdr>
            </w:div>
          </w:divsChild>
        </w:div>
        <w:div w:id="489566124">
          <w:marLeft w:val="60"/>
          <w:marRight w:val="60"/>
          <w:marTop w:val="100"/>
          <w:marBottom w:val="100"/>
          <w:divBdr>
            <w:top w:val="none" w:sz="0" w:space="0" w:color="auto"/>
            <w:left w:val="none" w:sz="0" w:space="0" w:color="auto"/>
            <w:bottom w:val="none" w:sz="0" w:space="0" w:color="auto"/>
            <w:right w:val="none" w:sz="0" w:space="0" w:color="auto"/>
          </w:divBdr>
          <w:divsChild>
            <w:div w:id="1527328475">
              <w:marLeft w:val="0"/>
              <w:marRight w:val="0"/>
              <w:marTop w:val="120"/>
              <w:marBottom w:val="0"/>
              <w:divBdr>
                <w:top w:val="none" w:sz="0" w:space="0" w:color="auto"/>
                <w:left w:val="none" w:sz="0" w:space="0" w:color="auto"/>
                <w:bottom w:val="none" w:sz="0" w:space="0" w:color="auto"/>
                <w:right w:val="none" w:sz="0" w:space="0" w:color="auto"/>
              </w:divBdr>
            </w:div>
          </w:divsChild>
        </w:div>
        <w:div w:id="507520537">
          <w:marLeft w:val="60"/>
          <w:marRight w:val="60"/>
          <w:marTop w:val="100"/>
          <w:marBottom w:val="100"/>
          <w:divBdr>
            <w:top w:val="none" w:sz="0" w:space="0" w:color="auto"/>
            <w:left w:val="none" w:sz="0" w:space="0" w:color="auto"/>
            <w:bottom w:val="none" w:sz="0" w:space="0" w:color="auto"/>
            <w:right w:val="none" w:sz="0" w:space="0" w:color="auto"/>
          </w:divBdr>
          <w:divsChild>
            <w:div w:id="1880972812">
              <w:marLeft w:val="0"/>
              <w:marRight w:val="0"/>
              <w:marTop w:val="120"/>
              <w:marBottom w:val="0"/>
              <w:divBdr>
                <w:top w:val="none" w:sz="0" w:space="0" w:color="auto"/>
                <w:left w:val="none" w:sz="0" w:space="0" w:color="auto"/>
                <w:bottom w:val="none" w:sz="0" w:space="0" w:color="auto"/>
                <w:right w:val="none" w:sz="0" w:space="0" w:color="auto"/>
              </w:divBdr>
            </w:div>
          </w:divsChild>
        </w:div>
        <w:div w:id="513303697">
          <w:marLeft w:val="60"/>
          <w:marRight w:val="60"/>
          <w:marTop w:val="100"/>
          <w:marBottom w:val="100"/>
          <w:divBdr>
            <w:top w:val="none" w:sz="0" w:space="0" w:color="auto"/>
            <w:left w:val="none" w:sz="0" w:space="0" w:color="auto"/>
            <w:bottom w:val="none" w:sz="0" w:space="0" w:color="auto"/>
            <w:right w:val="none" w:sz="0" w:space="0" w:color="auto"/>
          </w:divBdr>
          <w:divsChild>
            <w:div w:id="1249653824">
              <w:marLeft w:val="0"/>
              <w:marRight w:val="0"/>
              <w:marTop w:val="0"/>
              <w:marBottom w:val="0"/>
              <w:divBdr>
                <w:top w:val="none" w:sz="0" w:space="0" w:color="auto"/>
                <w:left w:val="none" w:sz="0" w:space="0" w:color="auto"/>
                <w:bottom w:val="none" w:sz="0" w:space="0" w:color="auto"/>
                <w:right w:val="none" w:sz="0" w:space="0" w:color="auto"/>
              </w:divBdr>
            </w:div>
          </w:divsChild>
        </w:div>
        <w:div w:id="514684795">
          <w:marLeft w:val="60"/>
          <w:marRight w:val="60"/>
          <w:marTop w:val="100"/>
          <w:marBottom w:val="100"/>
          <w:divBdr>
            <w:top w:val="none" w:sz="0" w:space="0" w:color="auto"/>
            <w:left w:val="none" w:sz="0" w:space="0" w:color="auto"/>
            <w:bottom w:val="none" w:sz="0" w:space="0" w:color="auto"/>
            <w:right w:val="none" w:sz="0" w:space="0" w:color="auto"/>
          </w:divBdr>
          <w:divsChild>
            <w:div w:id="1445810869">
              <w:marLeft w:val="0"/>
              <w:marRight w:val="0"/>
              <w:marTop w:val="120"/>
              <w:marBottom w:val="0"/>
              <w:divBdr>
                <w:top w:val="none" w:sz="0" w:space="0" w:color="auto"/>
                <w:left w:val="none" w:sz="0" w:space="0" w:color="auto"/>
                <w:bottom w:val="none" w:sz="0" w:space="0" w:color="auto"/>
                <w:right w:val="none" w:sz="0" w:space="0" w:color="auto"/>
              </w:divBdr>
            </w:div>
            <w:div w:id="2098742174">
              <w:marLeft w:val="0"/>
              <w:marRight w:val="0"/>
              <w:marTop w:val="120"/>
              <w:marBottom w:val="0"/>
              <w:divBdr>
                <w:top w:val="none" w:sz="0" w:space="0" w:color="auto"/>
                <w:left w:val="none" w:sz="0" w:space="0" w:color="auto"/>
                <w:bottom w:val="none" w:sz="0" w:space="0" w:color="auto"/>
                <w:right w:val="none" w:sz="0" w:space="0" w:color="auto"/>
              </w:divBdr>
            </w:div>
          </w:divsChild>
        </w:div>
        <w:div w:id="514851007">
          <w:marLeft w:val="60"/>
          <w:marRight w:val="60"/>
          <w:marTop w:val="100"/>
          <w:marBottom w:val="100"/>
          <w:divBdr>
            <w:top w:val="none" w:sz="0" w:space="0" w:color="auto"/>
            <w:left w:val="none" w:sz="0" w:space="0" w:color="auto"/>
            <w:bottom w:val="none" w:sz="0" w:space="0" w:color="auto"/>
            <w:right w:val="none" w:sz="0" w:space="0" w:color="auto"/>
          </w:divBdr>
          <w:divsChild>
            <w:div w:id="1287006045">
              <w:marLeft w:val="0"/>
              <w:marRight w:val="0"/>
              <w:marTop w:val="120"/>
              <w:marBottom w:val="0"/>
              <w:divBdr>
                <w:top w:val="none" w:sz="0" w:space="0" w:color="auto"/>
                <w:left w:val="none" w:sz="0" w:space="0" w:color="auto"/>
                <w:bottom w:val="none" w:sz="0" w:space="0" w:color="auto"/>
                <w:right w:val="none" w:sz="0" w:space="0" w:color="auto"/>
              </w:divBdr>
            </w:div>
          </w:divsChild>
        </w:div>
        <w:div w:id="528417254">
          <w:marLeft w:val="60"/>
          <w:marRight w:val="60"/>
          <w:marTop w:val="100"/>
          <w:marBottom w:val="100"/>
          <w:divBdr>
            <w:top w:val="none" w:sz="0" w:space="0" w:color="auto"/>
            <w:left w:val="none" w:sz="0" w:space="0" w:color="auto"/>
            <w:bottom w:val="none" w:sz="0" w:space="0" w:color="auto"/>
            <w:right w:val="none" w:sz="0" w:space="0" w:color="auto"/>
          </w:divBdr>
          <w:divsChild>
            <w:div w:id="783497431">
              <w:marLeft w:val="0"/>
              <w:marRight w:val="0"/>
              <w:marTop w:val="120"/>
              <w:marBottom w:val="0"/>
              <w:divBdr>
                <w:top w:val="none" w:sz="0" w:space="0" w:color="auto"/>
                <w:left w:val="none" w:sz="0" w:space="0" w:color="auto"/>
                <w:bottom w:val="none" w:sz="0" w:space="0" w:color="auto"/>
                <w:right w:val="none" w:sz="0" w:space="0" w:color="auto"/>
              </w:divBdr>
            </w:div>
          </w:divsChild>
        </w:div>
        <w:div w:id="529536346">
          <w:marLeft w:val="60"/>
          <w:marRight w:val="60"/>
          <w:marTop w:val="100"/>
          <w:marBottom w:val="100"/>
          <w:divBdr>
            <w:top w:val="none" w:sz="0" w:space="0" w:color="auto"/>
            <w:left w:val="none" w:sz="0" w:space="0" w:color="auto"/>
            <w:bottom w:val="none" w:sz="0" w:space="0" w:color="auto"/>
            <w:right w:val="none" w:sz="0" w:space="0" w:color="auto"/>
          </w:divBdr>
        </w:div>
        <w:div w:id="544297790">
          <w:marLeft w:val="60"/>
          <w:marRight w:val="60"/>
          <w:marTop w:val="100"/>
          <w:marBottom w:val="100"/>
          <w:divBdr>
            <w:top w:val="none" w:sz="0" w:space="0" w:color="auto"/>
            <w:left w:val="none" w:sz="0" w:space="0" w:color="auto"/>
            <w:bottom w:val="none" w:sz="0" w:space="0" w:color="auto"/>
            <w:right w:val="none" w:sz="0" w:space="0" w:color="auto"/>
          </w:divBdr>
        </w:div>
        <w:div w:id="546255779">
          <w:marLeft w:val="60"/>
          <w:marRight w:val="60"/>
          <w:marTop w:val="100"/>
          <w:marBottom w:val="100"/>
          <w:divBdr>
            <w:top w:val="none" w:sz="0" w:space="0" w:color="auto"/>
            <w:left w:val="none" w:sz="0" w:space="0" w:color="auto"/>
            <w:bottom w:val="none" w:sz="0" w:space="0" w:color="auto"/>
            <w:right w:val="none" w:sz="0" w:space="0" w:color="auto"/>
          </w:divBdr>
          <w:divsChild>
            <w:div w:id="1071584038">
              <w:marLeft w:val="0"/>
              <w:marRight w:val="0"/>
              <w:marTop w:val="120"/>
              <w:marBottom w:val="0"/>
              <w:divBdr>
                <w:top w:val="none" w:sz="0" w:space="0" w:color="auto"/>
                <w:left w:val="none" w:sz="0" w:space="0" w:color="auto"/>
                <w:bottom w:val="none" w:sz="0" w:space="0" w:color="auto"/>
                <w:right w:val="none" w:sz="0" w:space="0" w:color="auto"/>
              </w:divBdr>
            </w:div>
            <w:div w:id="1159921939">
              <w:marLeft w:val="0"/>
              <w:marRight w:val="0"/>
              <w:marTop w:val="120"/>
              <w:marBottom w:val="0"/>
              <w:divBdr>
                <w:top w:val="none" w:sz="0" w:space="0" w:color="auto"/>
                <w:left w:val="none" w:sz="0" w:space="0" w:color="auto"/>
                <w:bottom w:val="none" w:sz="0" w:space="0" w:color="auto"/>
                <w:right w:val="none" w:sz="0" w:space="0" w:color="auto"/>
              </w:divBdr>
            </w:div>
          </w:divsChild>
        </w:div>
        <w:div w:id="553665246">
          <w:marLeft w:val="60"/>
          <w:marRight w:val="60"/>
          <w:marTop w:val="100"/>
          <w:marBottom w:val="100"/>
          <w:divBdr>
            <w:top w:val="none" w:sz="0" w:space="0" w:color="auto"/>
            <w:left w:val="none" w:sz="0" w:space="0" w:color="auto"/>
            <w:bottom w:val="none" w:sz="0" w:space="0" w:color="auto"/>
            <w:right w:val="none" w:sz="0" w:space="0" w:color="auto"/>
          </w:divBdr>
          <w:divsChild>
            <w:div w:id="101606897">
              <w:marLeft w:val="0"/>
              <w:marRight w:val="0"/>
              <w:marTop w:val="120"/>
              <w:marBottom w:val="0"/>
              <w:divBdr>
                <w:top w:val="none" w:sz="0" w:space="0" w:color="auto"/>
                <w:left w:val="none" w:sz="0" w:space="0" w:color="auto"/>
                <w:bottom w:val="none" w:sz="0" w:space="0" w:color="auto"/>
                <w:right w:val="none" w:sz="0" w:space="0" w:color="auto"/>
              </w:divBdr>
            </w:div>
            <w:div w:id="255595848">
              <w:marLeft w:val="0"/>
              <w:marRight w:val="0"/>
              <w:marTop w:val="120"/>
              <w:marBottom w:val="0"/>
              <w:divBdr>
                <w:top w:val="none" w:sz="0" w:space="0" w:color="auto"/>
                <w:left w:val="none" w:sz="0" w:space="0" w:color="auto"/>
                <w:bottom w:val="none" w:sz="0" w:space="0" w:color="auto"/>
                <w:right w:val="none" w:sz="0" w:space="0" w:color="auto"/>
              </w:divBdr>
            </w:div>
            <w:div w:id="442190047">
              <w:marLeft w:val="0"/>
              <w:marRight w:val="0"/>
              <w:marTop w:val="120"/>
              <w:marBottom w:val="0"/>
              <w:divBdr>
                <w:top w:val="none" w:sz="0" w:space="0" w:color="auto"/>
                <w:left w:val="none" w:sz="0" w:space="0" w:color="auto"/>
                <w:bottom w:val="none" w:sz="0" w:space="0" w:color="auto"/>
                <w:right w:val="none" w:sz="0" w:space="0" w:color="auto"/>
              </w:divBdr>
            </w:div>
            <w:div w:id="1817409278">
              <w:marLeft w:val="0"/>
              <w:marRight w:val="0"/>
              <w:marTop w:val="120"/>
              <w:marBottom w:val="0"/>
              <w:divBdr>
                <w:top w:val="none" w:sz="0" w:space="0" w:color="auto"/>
                <w:left w:val="none" w:sz="0" w:space="0" w:color="auto"/>
                <w:bottom w:val="none" w:sz="0" w:space="0" w:color="auto"/>
                <w:right w:val="none" w:sz="0" w:space="0" w:color="auto"/>
              </w:divBdr>
            </w:div>
            <w:div w:id="2111510323">
              <w:marLeft w:val="0"/>
              <w:marRight w:val="0"/>
              <w:marTop w:val="120"/>
              <w:marBottom w:val="0"/>
              <w:divBdr>
                <w:top w:val="none" w:sz="0" w:space="0" w:color="auto"/>
                <w:left w:val="none" w:sz="0" w:space="0" w:color="auto"/>
                <w:bottom w:val="none" w:sz="0" w:space="0" w:color="auto"/>
                <w:right w:val="none" w:sz="0" w:space="0" w:color="auto"/>
              </w:divBdr>
            </w:div>
          </w:divsChild>
        </w:div>
        <w:div w:id="556936455">
          <w:marLeft w:val="60"/>
          <w:marRight w:val="60"/>
          <w:marTop w:val="100"/>
          <w:marBottom w:val="100"/>
          <w:divBdr>
            <w:top w:val="none" w:sz="0" w:space="0" w:color="auto"/>
            <w:left w:val="none" w:sz="0" w:space="0" w:color="auto"/>
            <w:bottom w:val="none" w:sz="0" w:space="0" w:color="auto"/>
            <w:right w:val="none" w:sz="0" w:space="0" w:color="auto"/>
          </w:divBdr>
          <w:divsChild>
            <w:div w:id="596132292">
              <w:marLeft w:val="0"/>
              <w:marRight w:val="0"/>
              <w:marTop w:val="120"/>
              <w:marBottom w:val="0"/>
              <w:divBdr>
                <w:top w:val="none" w:sz="0" w:space="0" w:color="auto"/>
                <w:left w:val="none" w:sz="0" w:space="0" w:color="auto"/>
                <w:bottom w:val="none" w:sz="0" w:space="0" w:color="auto"/>
                <w:right w:val="none" w:sz="0" w:space="0" w:color="auto"/>
              </w:divBdr>
            </w:div>
          </w:divsChild>
        </w:div>
        <w:div w:id="564416048">
          <w:marLeft w:val="60"/>
          <w:marRight w:val="60"/>
          <w:marTop w:val="100"/>
          <w:marBottom w:val="100"/>
          <w:divBdr>
            <w:top w:val="none" w:sz="0" w:space="0" w:color="auto"/>
            <w:left w:val="none" w:sz="0" w:space="0" w:color="auto"/>
            <w:bottom w:val="none" w:sz="0" w:space="0" w:color="auto"/>
            <w:right w:val="none" w:sz="0" w:space="0" w:color="auto"/>
          </w:divBdr>
          <w:divsChild>
            <w:div w:id="1446345878">
              <w:marLeft w:val="0"/>
              <w:marRight w:val="0"/>
              <w:marTop w:val="120"/>
              <w:marBottom w:val="0"/>
              <w:divBdr>
                <w:top w:val="none" w:sz="0" w:space="0" w:color="auto"/>
                <w:left w:val="none" w:sz="0" w:space="0" w:color="auto"/>
                <w:bottom w:val="none" w:sz="0" w:space="0" w:color="auto"/>
                <w:right w:val="none" w:sz="0" w:space="0" w:color="auto"/>
              </w:divBdr>
            </w:div>
            <w:div w:id="1588002818">
              <w:marLeft w:val="0"/>
              <w:marRight w:val="0"/>
              <w:marTop w:val="120"/>
              <w:marBottom w:val="0"/>
              <w:divBdr>
                <w:top w:val="none" w:sz="0" w:space="0" w:color="auto"/>
                <w:left w:val="none" w:sz="0" w:space="0" w:color="auto"/>
                <w:bottom w:val="none" w:sz="0" w:space="0" w:color="auto"/>
                <w:right w:val="none" w:sz="0" w:space="0" w:color="auto"/>
              </w:divBdr>
            </w:div>
          </w:divsChild>
        </w:div>
        <w:div w:id="564534528">
          <w:marLeft w:val="60"/>
          <w:marRight w:val="60"/>
          <w:marTop w:val="100"/>
          <w:marBottom w:val="100"/>
          <w:divBdr>
            <w:top w:val="none" w:sz="0" w:space="0" w:color="auto"/>
            <w:left w:val="none" w:sz="0" w:space="0" w:color="auto"/>
            <w:bottom w:val="none" w:sz="0" w:space="0" w:color="auto"/>
            <w:right w:val="none" w:sz="0" w:space="0" w:color="auto"/>
          </w:divBdr>
          <w:divsChild>
            <w:div w:id="2044136366">
              <w:marLeft w:val="0"/>
              <w:marRight w:val="0"/>
              <w:marTop w:val="120"/>
              <w:marBottom w:val="0"/>
              <w:divBdr>
                <w:top w:val="none" w:sz="0" w:space="0" w:color="auto"/>
                <w:left w:val="none" w:sz="0" w:space="0" w:color="auto"/>
                <w:bottom w:val="none" w:sz="0" w:space="0" w:color="auto"/>
                <w:right w:val="none" w:sz="0" w:space="0" w:color="auto"/>
              </w:divBdr>
            </w:div>
          </w:divsChild>
        </w:div>
        <w:div w:id="564996071">
          <w:marLeft w:val="60"/>
          <w:marRight w:val="60"/>
          <w:marTop w:val="100"/>
          <w:marBottom w:val="100"/>
          <w:divBdr>
            <w:top w:val="none" w:sz="0" w:space="0" w:color="auto"/>
            <w:left w:val="none" w:sz="0" w:space="0" w:color="auto"/>
            <w:bottom w:val="none" w:sz="0" w:space="0" w:color="auto"/>
            <w:right w:val="none" w:sz="0" w:space="0" w:color="auto"/>
          </w:divBdr>
        </w:div>
        <w:div w:id="566650012">
          <w:marLeft w:val="60"/>
          <w:marRight w:val="60"/>
          <w:marTop w:val="100"/>
          <w:marBottom w:val="100"/>
          <w:divBdr>
            <w:top w:val="none" w:sz="0" w:space="0" w:color="auto"/>
            <w:left w:val="none" w:sz="0" w:space="0" w:color="auto"/>
            <w:bottom w:val="none" w:sz="0" w:space="0" w:color="auto"/>
            <w:right w:val="none" w:sz="0" w:space="0" w:color="auto"/>
          </w:divBdr>
          <w:divsChild>
            <w:div w:id="660281302">
              <w:marLeft w:val="0"/>
              <w:marRight w:val="0"/>
              <w:marTop w:val="0"/>
              <w:marBottom w:val="0"/>
              <w:divBdr>
                <w:top w:val="none" w:sz="0" w:space="0" w:color="auto"/>
                <w:left w:val="none" w:sz="0" w:space="0" w:color="auto"/>
                <w:bottom w:val="none" w:sz="0" w:space="0" w:color="auto"/>
                <w:right w:val="none" w:sz="0" w:space="0" w:color="auto"/>
              </w:divBdr>
            </w:div>
            <w:div w:id="2030326183">
              <w:marLeft w:val="0"/>
              <w:marRight w:val="0"/>
              <w:marTop w:val="0"/>
              <w:marBottom w:val="0"/>
              <w:divBdr>
                <w:top w:val="none" w:sz="0" w:space="0" w:color="auto"/>
                <w:left w:val="none" w:sz="0" w:space="0" w:color="auto"/>
                <w:bottom w:val="none" w:sz="0" w:space="0" w:color="auto"/>
                <w:right w:val="none" w:sz="0" w:space="0" w:color="auto"/>
              </w:divBdr>
            </w:div>
          </w:divsChild>
        </w:div>
        <w:div w:id="570625596">
          <w:marLeft w:val="60"/>
          <w:marRight w:val="60"/>
          <w:marTop w:val="100"/>
          <w:marBottom w:val="100"/>
          <w:divBdr>
            <w:top w:val="none" w:sz="0" w:space="0" w:color="auto"/>
            <w:left w:val="none" w:sz="0" w:space="0" w:color="auto"/>
            <w:bottom w:val="none" w:sz="0" w:space="0" w:color="auto"/>
            <w:right w:val="none" w:sz="0" w:space="0" w:color="auto"/>
          </w:divBdr>
          <w:divsChild>
            <w:div w:id="518928102">
              <w:marLeft w:val="0"/>
              <w:marRight w:val="0"/>
              <w:marTop w:val="0"/>
              <w:marBottom w:val="0"/>
              <w:divBdr>
                <w:top w:val="none" w:sz="0" w:space="0" w:color="auto"/>
                <w:left w:val="none" w:sz="0" w:space="0" w:color="auto"/>
                <w:bottom w:val="none" w:sz="0" w:space="0" w:color="auto"/>
                <w:right w:val="none" w:sz="0" w:space="0" w:color="auto"/>
              </w:divBdr>
            </w:div>
            <w:div w:id="973631917">
              <w:marLeft w:val="0"/>
              <w:marRight w:val="0"/>
              <w:marTop w:val="0"/>
              <w:marBottom w:val="0"/>
              <w:divBdr>
                <w:top w:val="none" w:sz="0" w:space="0" w:color="auto"/>
                <w:left w:val="none" w:sz="0" w:space="0" w:color="auto"/>
                <w:bottom w:val="none" w:sz="0" w:space="0" w:color="auto"/>
                <w:right w:val="none" w:sz="0" w:space="0" w:color="auto"/>
              </w:divBdr>
            </w:div>
          </w:divsChild>
        </w:div>
        <w:div w:id="571356505">
          <w:marLeft w:val="60"/>
          <w:marRight w:val="60"/>
          <w:marTop w:val="100"/>
          <w:marBottom w:val="100"/>
          <w:divBdr>
            <w:top w:val="none" w:sz="0" w:space="0" w:color="auto"/>
            <w:left w:val="none" w:sz="0" w:space="0" w:color="auto"/>
            <w:bottom w:val="none" w:sz="0" w:space="0" w:color="auto"/>
            <w:right w:val="none" w:sz="0" w:space="0" w:color="auto"/>
          </w:divBdr>
        </w:div>
        <w:div w:id="571506388">
          <w:marLeft w:val="60"/>
          <w:marRight w:val="60"/>
          <w:marTop w:val="100"/>
          <w:marBottom w:val="100"/>
          <w:divBdr>
            <w:top w:val="none" w:sz="0" w:space="0" w:color="auto"/>
            <w:left w:val="none" w:sz="0" w:space="0" w:color="auto"/>
            <w:bottom w:val="none" w:sz="0" w:space="0" w:color="auto"/>
            <w:right w:val="none" w:sz="0" w:space="0" w:color="auto"/>
          </w:divBdr>
        </w:div>
        <w:div w:id="571888904">
          <w:marLeft w:val="60"/>
          <w:marRight w:val="60"/>
          <w:marTop w:val="100"/>
          <w:marBottom w:val="100"/>
          <w:divBdr>
            <w:top w:val="none" w:sz="0" w:space="0" w:color="auto"/>
            <w:left w:val="none" w:sz="0" w:space="0" w:color="auto"/>
            <w:bottom w:val="none" w:sz="0" w:space="0" w:color="auto"/>
            <w:right w:val="none" w:sz="0" w:space="0" w:color="auto"/>
          </w:divBdr>
          <w:divsChild>
            <w:div w:id="187375572">
              <w:marLeft w:val="0"/>
              <w:marRight w:val="0"/>
              <w:marTop w:val="0"/>
              <w:marBottom w:val="0"/>
              <w:divBdr>
                <w:top w:val="none" w:sz="0" w:space="0" w:color="auto"/>
                <w:left w:val="none" w:sz="0" w:space="0" w:color="auto"/>
                <w:bottom w:val="none" w:sz="0" w:space="0" w:color="auto"/>
                <w:right w:val="none" w:sz="0" w:space="0" w:color="auto"/>
              </w:divBdr>
            </w:div>
          </w:divsChild>
        </w:div>
        <w:div w:id="589241699">
          <w:marLeft w:val="60"/>
          <w:marRight w:val="60"/>
          <w:marTop w:val="100"/>
          <w:marBottom w:val="100"/>
          <w:divBdr>
            <w:top w:val="none" w:sz="0" w:space="0" w:color="auto"/>
            <w:left w:val="none" w:sz="0" w:space="0" w:color="auto"/>
            <w:bottom w:val="none" w:sz="0" w:space="0" w:color="auto"/>
            <w:right w:val="none" w:sz="0" w:space="0" w:color="auto"/>
          </w:divBdr>
          <w:divsChild>
            <w:div w:id="1965884354">
              <w:marLeft w:val="0"/>
              <w:marRight w:val="0"/>
              <w:marTop w:val="120"/>
              <w:marBottom w:val="0"/>
              <w:divBdr>
                <w:top w:val="none" w:sz="0" w:space="0" w:color="auto"/>
                <w:left w:val="none" w:sz="0" w:space="0" w:color="auto"/>
                <w:bottom w:val="none" w:sz="0" w:space="0" w:color="auto"/>
                <w:right w:val="none" w:sz="0" w:space="0" w:color="auto"/>
              </w:divBdr>
            </w:div>
          </w:divsChild>
        </w:div>
        <w:div w:id="590118171">
          <w:marLeft w:val="60"/>
          <w:marRight w:val="60"/>
          <w:marTop w:val="100"/>
          <w:marBottom w:val="100"/>
          <w:divBdr>
            <w:top w:val="none" w:sz="0" w:space="0" w:color="auto"/>
            <w:left w:val="none" w:sz="0" w:space="0" w:color="auto"/>
            <w:bottom w:val="none" w:sz="0" w:space="0" w:color="auto"/>
            <w:right w:val="none" w:sz="0" w:space="0" w:color="auto"/>
          </w:divBdr>
        </w:div>
        <w:div w:id="595410165">
          <w:marLeft w:val="60"/>
          <w:marRight w:val="60"/>
          <w:marTop w:val="100"/>
          <w:marBottom w:val="100"/>
          <w:divBdr>
            <w:top w:val="none" w:sz="0" w:space="0" w:color="auto"/>
            <w:left w:val="none" w:sz="0" w:space="0" w:color="auto"/>
            <w:bottom w:val="none" w:sz="0" w:space="0" w:color="auto"/>
            <w:right w:val="none" w:sz="0" w:space="0" w:color="auto"/>
          </w:divBdr>
          <w:divsChild>
            <w:div w:id="600379878">
              <w:marLeft w:val="0"/>
              <w:marRight w:val="0"/>
              <w:marTop w:val="120"/>
              <w:marBottom w:val="0"/>
              <w:divBdr>
                <w:top w:val="none" w:sz="0" w:space="0" w:color="auto"/>
                <w:left w:val="none" w:sz="0" w:space="0" w:color="auto"/>
                <w:bottom w:val="none" w:sz="0" w:space="0" w:color="auto"/>
                <w:right w:val="none" w:sz="0" w:space="0" w:color="auto"/>
              </w:divBdr>
            </w:div>
          </w:divsChild>
        </w:div>
        <w:div w:id="602224768">
          <w:marLeft w:val="60"/>
          <w:marRight w:val="60"/>
          <w:marTop w:val="100"/>
          <w:marBottom w:val="100"/>
          <w:divBdr>
            <w:top w:val="none" w:sz="0" w:space="0" w:color="auto"/>
            <w:left w:val="none" w:sz="0" w:space="0" w:color="auto"/>
            <w:bottom w:val="none" w:sz="0" w:space="0" w:color="auto"/>
            <w:right w:val="none" w:sz="0" w:space="0" w:color="auto"/>
          </w:divBdr>
          <w:divsChild>
            <w:div w:id="662050956">
              <w:marLeft w:val="0"/>
              <w:marRight w:val="0"/>
              <w:marTop w:val="120"/>
              <w:marBottom w:val="0"/>
              <w:divBdr>
                <w:top w:val="none" w:sz="0" w:space="0" w:color="auto"/>
                <w:left w:val="none" w:sz="0" w:space="0" w:color="auto"/>
                <w:bottom w:val="none" w:sz="0" w:space="0" w:color="auto"/>
                <w:right w:val="none" w:sz="0" w:space="0" w:color="auto"/>
              </w:divBdr>
            </w:div>
            <w:div w:id="1136949305">
              <w:marLeft w:val="0"/>
              <w:marRight w:val="0"/>
              <w:marTop w:val="120"/>
              <w:marBottom w:val="0"/>
              <w:divBdr>
                <w:top w:val="none" w:sz="0" w:space="0" w:color="auto"/>
                <w:left w:val="none" w:sz="0" w:space="0" w:color="auto"/>
                <w:bottom w:val="none" w:sz="0" w:space="0" w:color="auto"/>
                <w:right w:val="none" w:sz="0" w:space="0" w:color="auto"/>
              </w:divBdr>
            </w:div>
            <w:div w:id="1166431883">
              <w:marLeft w:val="0"/>
              <w:marRight w:val="0"/>
              <w:marTop w:val="120"/>
              <w:marBottom w:val="0"/>
              <w:divBdr>
                <w:top w:val="none" w:sz="0" w:space="0" w:color="auto"/>
                <w:left w:val="none" w:sz="0" w:space="0" w:color="auto"/>
                <w:bottom w:val="none" w:sz="0" w:space="0" w:color="auto"/>
                <w:right w:val="none" w:sz="0" w:space="0" w:color="auto"/>
              </w:divBdr>
            </w:div>
            <w:div w:id="1450783605">
              <w:marLeft w:val="0"/>
              <w:marRight w:val="0"/>
              <w:marTop w:val="120"/>
              <w:marBottom w:val="0"/>
              <w:divBdr>
                <w:top w:val="none" w:sz="0" w:space="0" w:color="auto"/>
                <w:left w:val="none" w:sz="0" w:space="0" w:color="auto"/>
                <w:bottom w:val="none" w:sz="0" w:space="0" w:color="auto"/>
                <w:right w:val="none" w:sz="0" w:space="0" w:color="auto"/>
              </w:divBdr>
            </w:div>
          </w:divsChild>
        </w:div>
        <w:div w:id="611057826">
          <w:marLeft w:val="60"/>
          <w:marRight w:val="60"/>
          <w:marTop w:val="100"/>
          <w:marBottom w:val="100"/>
          <w:divBdr>
            <w:top w:val="none" w:sz="0" w:space="0" w:color="auto"/>
            <w:left w:val="none" w:sz="0" w:space="0" w:color="auto"/>
            <w:bottom w:val="none" w:sz="0" w:space="0" w:color="auto"/>
            <w:right w:val="none" w:sz="0" w:space="0" w:color="auto"/>
          </w:divBdr>
          <w:divsChild>
            <w:div w:id="583875649">
              <w:marLeft w:val="0"/>
              <w:marRight w:val="0"/>
              <w:marTop w:val="120"/>
              <w:marBottom w:val="0"/>
              <w:divBdr>
                <w:top w:val="none" w:sz="0" w:space="0" w:color="auto"/>
                <w:left w:val="none" w:sz="0" w:space="0" w:color="auto"/>
                <w:bottom w:val="none" w:sz="0" w:space="0" w:color="auto"/>
                <w:right w:val="none" w:sz="0" w:space="0" w:color="auto"/>
              </w:divBdr>
            </w:div>
          </w:divsChild>
        </w:div>
        <w:div w:id="612320305">
          <w:marLeft w:val="60"/>
          <w:marRight w:val="60"/>
          <w:marTop w:val="100"/>
          <w:marBottom w:val="100"/>
          <w:divBdr>
            <w:top w:val="none" w:sz="0" w:space="0" w:color="auto"/>
            <w:left w:val="none" w:sz="0" w:space="0" w:color="auto"/>
            <w:bottom w:val="none" w:sz="0" w:space="0" w:color="auto"/>
            <w:right w:val="none" w:sz="0" w:space="0" w:color="auto"/>
          </w:divBdr>
        </w:div>
        <w:div w:id="629474959">
          <w:marLeft w:val="60"/>
          <w:marRight w:val="60"/>
          <w:marTop w:val="100"/>
          <w:marBottom w:val="100"/>
          <w:divBdr>
            <w:top w:val="none" w:sz="0" w:space="0" w:color="auto"/>
            <w:left w:val="none" w:sz="0" w:space="0" w:color="auto"/>
            <w:bottom w:val="none" w:sz="0" w:space="0" w:color="auto"/>
            <w:right w:val="none" w:sz="0" w:space="0" w:color="auto"/>
          </w:divBdr>
        </w:div>
        <w:div w:id="644966146">
          <w:marLeft w:val="60"/>
          <w:marRight w:val="60"/>
          <w:marTop w:val="100"/>
          <w:marBottom w:val="100"/>
          <w:divBdr>
            <w:top w:val="none" w:sz="0" w:space="0" w:color="auto"/>
            <w:left w:val="none" w:sz="0" w:space="0" w:color="auto"/>
            <w:bottom w:val="none" w:sz="0" w:space="0" w:color="auto"/>
            <w:right w:val="none" w:sz="0" w:space="0" w:color="auto"/>
          </w:divBdr>
          <w:divsChild>
            <w:div w:id="784277951">
              <w:marLeft w:val="0"/>
              <w:marRight w:val="0"/>
              <w:marTop w:val="120"/>
              <w:marBottom w:val="0"/>
              <w:divBdr>
                <w:top w:val="none" w:sz="0" w:space="0" w:color="auto"/>
                <w:left w:val="none" w:sz="0" w:space="0" w:color="auto"/>
                <w:bottom w:val="none" w:sz="0" w:space="0" w:color="auto"/>
                <w:right w:val="none" w:sz="0" w:space="0" w:color="auto"/>
              </w:divBdr>
            </w:div>
          </w:divsChild>
        </w:div>
        <w:div w:id="645667071">
          <w:marLeft w:val="60"/>
          <w:marRight w:val="60"/>
          <w:marTop w:val="100"/>
          <w:marBottom w:val="100"/>
          <w:divBdr>
            <w:top w:val="none" w:sz="0" w:space="0" w:color="auto"/>
            <w:left w:val="none" w:sz="0" w:space="0" w:color="auto"/>
            <w:bottom w:val="none" w:sz="0" w:space="0" w:color="auto"/>
            <w:right w:val="none" w:sz="0" w:space="0" w:color="auto"/>
          </w:divBdr>
        </w:div>
        <w:div w:id="648940656">
          <w:marLeft w:val="60"/>
          <w:marRight w:val="60"/>
          <w:marTop w:val="100"/>
          <w:marBottom w:val="100"/>
          <w:divBdr>
            <w:top w:val="none" w:sz="0" w:space="0" w:color="auto"/>
            <w:left w:val="none" w:sz="0" w:space="0" w:color="auto"/>
            <w:bottom w:val="none" w:sz="0" w:space="0" w:color="auto"/>
            <w:right w:val="none" w:sz="0" w:space="0" w:color="auto"/>
          </w:divBdr>
          <w:divsChild>
            <w:div w:id="1311905251">
              <w:marLeft w:val="0"/>
              <w:marRight w:val="0"/>
              <w:marTop w:val="0"/>
              <w:marBottom w:val="0"/>
              <w:divBdr>
                <w:top w:val="none" w:sz="0" w:space="0" w:color="auto"/>
                <w:left w:val="none" w:sz="0" w:space="0" w:color="auto"/>
                <w:bottom w:val="none" w:sz="0" w:space="0" w:color="auto"/>
                <w:right w:val="none" w:sz="0" w:space="0" w:color="auto"/>
              </w:divBdr>
            </w:div>
            <w:div w:id="1444106021">
              <w:marLeft w:val="0"/>
              <w:marRight w:val="0"/>
              <w:marTop w:val="0"/>
              <w:marBottom w:val="0"/>
              <w:divBdr>
                <w:top w:val="none" w:sz="0" w:space="0" w:color="auto"/>
                <w:left w:val="none" w:sz="0" w:space="0" w:color="auto"/>
                <w:bottom w:val="none" w:sz="0" w:space="0" w:color="auto"/>
                <w:right w:val="none" w:sz="0" w:space="0" w:color="auto"/>
              </w:divBdr>
            </w:div>
          </w:divsChild>
        </w:div>
        <w:div w:id="654770699">
          <w:marLeft w:val="60"/>
          <w:marRight w:val="60"/>
          <w:marTop w:val="100"/>
          <w:marBottom w:val="100"/>
          <w:divBdr>
            <w:top w:val="none" w:sz="0" w:space="0" w:color="auto"/>
            <w:left w:val="none" w:sz="0" w:space="0" w:color="auto"/>
            <w:bottom w:val="none" w:sz="0" w:space="0" w:color="auto"/>
            <w:right w:val="none" w:sz="0" w:space="0" w:color="auto"/>
          </w:divBdr>
          <w:divsChild>
            <w:div w:id="1726106313">
              <w:marLeft w:val="0"/>
              <w:marRight w:val="0"/>
              <w:marTop w:val="120"/>
              <w:marBottom w:val="0"/>
              <w:divBdr>
                <w:top w:val="none" w:sz="0" w:space="0" w:color="auto"/>
                <w:left w:val="none" w:sz="0" w:space="0" w:color="auto"/>
                <w:bottom w:val="none" w:sz="0" w:space="0" w:color="auto"/>
                <w:right w:val="none" w:sz="0" w:space="0" w:color="auto"/>
              </w:divBdr>
            </w:div>
            <w:div w:id="2031057851">
              <w:marLeft w:val="0"/>
              <w:marRight w:val="0"/>
              <w:marTop w:val="120"/>
              <w:marBottom w:val="0"/>
              <w:divBdr>
                <w:top w:val="none" w:sz="0" w:space="0" w:color="auto"/>
                <w:left w:val="none" w:sz="0" w:space="0" w:color="auto"/>
                <w:bottom w:val="none" w:sz="0" w:space="0" w:color="auto"/>
                <w:right w:val="none" w:sz="0" w:space="0" w:color="auto"/>
              </w:divBdr>
            </w:div>
          </w:divsChild>
        </w:div>
        <w:div w:id="661742121">
          <w:marLeft w:val="60"/>
          <w:marRight w:val="60"/>
          <w:marTop w:val="100"/>
          <w:marBottom w:val="100"/>
          <w:divBdr>
            <w:top w:val="none" w:sz="0" w:space="0" w:color="auto"/>
            <w:left w:val="none" w:sz="0" w:space="0" w:color="auto"/>
            <w:bottom w:val="none" w:sz="0" w:space="0" w:color="auto"/>
            <w:right w:val="none" w:sz="0" w:space="0" w:color="auto"/>
          </w:divBdr>
          <w:divsChild>
            <w:div w:id="1218930986">
              <w:marLeft w:val="0"/>
              <w:marRight w:val="0"/>
              <w:marTop w:val="120"/>
              <w:marBottom w:val="0"/>
              <w:divBdr>
                <w:top w:val="none" w:sz="0" w:space="0" w:color="auto"/>
                <w:left w:val="none" w:sz="0" w:space="0" w:color="auto"/>
                <w:bottom w:val="none" w:sz="0" w:space="0" w:color="auto"/>
                <w:right w:val="none" w:sz="0" w:space="0" w:color="auto"/>
              </w:divBdr>
            </w:div>
            <w:div w:id="1270821794">
              <w:marLeft w:val="0"/>
              <w:marRight w:val="0"/>
              <w:marTop w:val="120"/>
              <w:marBottom w:val="0"/>
              <w:divBdr>
                <w:top w:val="none" w:sz="0" w:space="0" w:color="auto"/>
                <w:left w:val="none" w:sz="0" w:space="0" w:color="auto"/>
                <w:bottom w:val="none" w:sz="0" w:space="0" w:color="auto"/>
                <w:right w:val="none" w:sz="0" w:space="0" w:color="auto"/>
              </w:divBdr>
            </w:div>
            <w:div w:id="1673724703">
              <w:marLeft w:val="0"/>
              <w:marRight w:val="0"/>
              <w:marTop w:val="120"/>
              <w:marBottom w:val="0"/>
              <w:divBdr>
                <w:top w:val="none" w:sz="0" w:space="0" w:color="auto"/>
                <w:left w:val="none" w:sz="0" w:space="0" w:color="auto"/>
                <w:bottom w:val="none" w:sz="0" w:space="0" w:color="auto"/>
                <w:right w:val="none" w:sz="0" w:space="0" w:color="auto"/>
              </w:divBdr>
            </w:div>
          </w:divsChild>
        </w:div>
        <w:div w:id="661782700">
          <w:marLeft w:val="60"/>
          <w:marRight w:val="60"/>
          <w:marTop w:val="100"/>
          <w:marBottom w:val="100"/>
          <w:divBdr>
            <w:top w:val="none" w:sz="0" w:space="0" w:color="auto"/>
            <w:left w:val="none" w:sz="0" w:space="0" w:color="auto"/>
            <w:bottom w:val="none" w:sz="0" w:space="0" w:color="auto"/>
            <w:right w:val="none" w:sz="0" w:space="0" w:color="auto"/>
          </w:divBdr>
          <w:divsChild>
            <w:div w:id="301932964">
              <w:marLeft w:val="0"/>
              <w:marRight w:val="0"/>
              <w:marTop w:val="120"/>
              <w:marBottom w:val="0"/>
              <w:divBdr>
                <w:top w:val="none" w:sz="0" w:space="0" w:color="auto"/>
                <w:left w:val="none" w:sz="0" w:space="0" w:color="auto"/>
                <w:bottom w:val="none" w:sz="0" w:space="0" w:color="auto"/>
                <w:right w:val="none" w:sz="0" w:space="0" w:color="auto"/>
              </w:divBdr>
            </w:div>
            <w:div w:id="608902090">
              <w:marLeft w:val="0"/>
              <w:marRight w:val="0"/>
              <w:marTop w:val="120"/>
              <w:marBottom w:val="0"/>
              <w:divBdr>
                <w:top w:val="none" w:sz="0" w:space="0" w:color="auto"/>
                <w:left w:val="none" w:sz="0" w:space="0" w:color="auto"/>
                <w:bottom w:val="none" w:sz="0" w:space="0" w:color="auto"/>
                <w:right w:val="none" w:sz="0" w:space="0" w:color="auto"/>
              </w:divBdr>
            </w:div>
          </w:divsChild>
        </w:div>
        <w:div w:id="673723376">
          <w:marLeft w:val="60"/>
          <w:marRight w:val="60"/>
          <w:marTop w:val="100"/>
          <w:marBottom w:val="100"/>
          <w:divBdr>
            <w:top w:val="none" w:sz="0" w:space="0" w:color="auto"/>
            <w:left w:val="none" w:sz="0" w:space="0" w:color="auto"/>
            <w:bottom w:val="none" w:sz="0" w:space="0" w:color="auto"/>
            <w:right w:val="none" w:sz="0" w:space="0" w:color="auto"/>
          </w:divBdr>
          <w:divsChild>
            <w:div w:id="1995334320">
              <w:marLeft w:val="0"/>
              <w:marRight w:val="0"/>
              <w:marTop w:val="120"/>
              <w:marBottom w:val="0"/>
              <w:divBdr>
                <w:top w:val="none" w:sz="0" w:space="0" w:color="auto"/>
                <w:left w:val="none" w:sz="0" w:space="0" w:color="auto"/>
                <w:bottom w:val="none" w:sz="0" w:space="0" w:color="auto"/>
                <w:right w:val="none" w:sz="0" w:space="0" w:color="auto"/>
              </w:divBdr>
            </w:div>
          </w:divsChild>
        </w:div>
        <w:div w:id="676468145">
          <w:marLeft w:val="60"/>
          <w:marRight w:val="60"/>
          <w:marTop w:val="100"/>
          <w:marBottom w:val="100"/>
          <w:divBdr>
            <w:top w:val="none" w:sz="0" w:space="0" w:color="auto"/>
            <w:left w:val="none" w:sz="0" w:space="0" w:color="auto"/>
            <w:bottom w:val="none" w:sz="0" w:space="0" w:color="auto"/>
            <w:right w:val="none" w:sz="0" w:space="0" w:color="auto"/>
          </w:divBdr>
        </w:div>
        <w:div w:id="688994334">
          <w:marLeft w:val="60"/>
          <w:marRight w:val="60"/>
          <w:marTop w:val="100"/>
          <w:marBottom w:val="100"/>
          <w:divBdr>
            <w:top w:val="none" w:sz="0" w:space="0" w:color="auto"/>
            <w:left w:val="none" w:sz="0" w:space="0" w:color="auto"/>
            <w:bottom w:val="none" w:sz="0" w:space="0" w:color="auto"/>
            <w:right w:val="none" w:sz="0" w:space="0" w:color="auto"/>
          </w:divBdr>
        </w:div>
        <w:div w:id="691147522">
          <w:marLeft w:val="60"/>
          <w:marRight w:val="60"/>
          <w:marTop w:val="100"/>
          <w:marBottom w:val="100"/>
          <w:divBdr>
            <w:top w:val="none" w:sz="0" w:space="0" w:color="auto"/>
            <w:left w:val="none" w:sz="0" w:space="0" w:color="auto"/>
            <w:bottom w:val="none" w:sz="0" w:space="0" w:color="auto"/>
            <w:right w:val="none" w:sz="0" w:space="0" w:color="auto"/>
          </w:divBdr>
          <w:divsChild>
            <w:div w:id="499544530">
              <w:marLeft w:val="0"/>
              <w:marRight w:val="0"/>
              <w:marTop w:val="120"/>
              <w:marBottom w:val="0"/>
              <w:divBdr>
                <w:top w:val="none" w:sz="0" w:space="0" w:color="auto"/>
                <w:left w:val="none" w:sz="0" w:space="0" w:color="auto"/>
                <w:bottom w:val="none" w:sz="0" w:space="0" w:color="auto"/>
                <w:right w:val="none" w:sz="0" w:space="0" w:color="auto"/>
              </w:divBdr>
            </w:div>
          </w:divsChild>
        </w:div>
        <w:div w:id="692608505">
          <w:marLeft w:val="60"/>
          <w:marRight w:val="60"/>
          <w:marTop w:val="100"/>
          <w:marBottom w:val="100"/>
          <w:divBdr>
            <w:top w:val="none" w:sz="0" w:space="0" w:color="auto"/>
            <w:left w:val="none" w:sz="0" w:space="0" w:color="auto"/>
            <w:bottom w:val="none" w:sz="0" w:space="0" w:color="auto"/>
            <w:right w:val="none" w:sz="0" w:space="0" w:color="auto"/>
          </w:divBdr>
          <w:divsChild>
            <w:div w:id="550926072">
              <w:marLeft w:val="0"/>
              <w:marRight w:val="0"/>
              <w:marTop w:val="120"/>
              <w:marBottom w:val="0"/>
              <w:divBdr>
                <w:top w:val="none" w:sz="0" w:space="0" w:color="auto"/>
                <w:left w:val="none" w:sz="0" w:space="0" w:color="auto"/>
                <w:bottom w:val="none" w:sz="0" w:space="0" w:color="auto"/>
                <w:right w:val="none" w:sz="0" w:space="0" w:color="auto"/>
              </w:divBdr>
            </w:div>
          </w:divsChild>
        </w:div>
        <w:div w:id="698819675">
          <w:marLeft w:val="60"/>
          <w:marRight w:val="60"/>
          <w:marTop w:val="100"/>
          <w:marBottom w:val="100"/>
          <w:divBdr>
            <w:top w:val="none" w:sz="0" w:space="0" w:color="auto"/>
            <w:left w:val="none" w:sz="0" w:space="0" w:color="auto"/>
            <w:bottom w:val="none" w:sz="0" w:space="0" w:color="auto"/>
            <w:right w:val="none" w:sz="0" w:space="0" w:color="auto"/>
          </w:divBdr>
          <w:divsChild>
            <w:div w:id="754127204">
              <w:marLeft w:val="0"/>
              <w:marRight w:val="0"/>
              <w:marTop w:val="120"/>
              <w:marBottom w:val="0"/>
              <w:divBdr>
                <w:top w:val="none" w:sz="0" w:space="0" w:color="auto"/>
                <w:left w:val="none" w:sz="0" w:space="0" w:color="auto"/>
                <w:bottom w:val="none" w:sz="0" w:space="0" w:color="auto"/>
                <w:right w:val="none" w:sz="0" w:space="0" w:color="auto"/>
              </w:divBdr>
            </w:div>
          </w:divsChild>
        </w:div>
        <w:div w:id="713117435">
          <w:marLeft w:val="60"/>
          <w:marRight w:val="60"/>
          <w:marTop w:val="100"/>
          <w:marBottom w:val="100"/>
          <w:divBdr>
            <w:top w:val="none" w:sz="0" w:space="0" w:color="auto"/>
            <w:left w:val="none" w:sz="0" w:space="0" w:color="auto"/>
            <w:bottom w:val="none" w:sz="0" w:space="0" w:color="auto"/>
            <w:right w:val="none" w:sz="0" w:space="0" w:color="auto"/>
          </w:divBdr>
          <w:divsChild>
            <w:div w:id="242181535">
              <w:marLeft w:val="0"/>
              <w:marRight w:val="0"/>
              <w:marTop w:val="120"/>
              <w:marBottom w:val="0"/>
              <w:divBdr>
                <w:top w:val="none" w:sz="0" w:space="0" w:color="auto"/>
                <w:left w:val="none" w:sz="0" w:space="0" w:color="auto"/>
                <w:bottom w:val="none" w:sz="0" w:space="0" w:color="auto"/>
                <w:right w:val="none" w:sz="0" w:space="0" w:color="auto"/>
              </w:divBdr>
            </w:div>
          </w:divsChild>
        </w:div>
        <w:div w:id="714163485">
          <w:marLeft w:val="60"/>
          <w:marRight w:val="60"/>
          <w:marTop w:val="100"/>
          <w:marBottom w:val="100"/>
          <w:divBdr>
            <w:top w:val="none" w:sz="0" w:space="0" w:color="auto"/>
            <w:left w:val="none" w:sz="0" w:space="0" w:color="auto"/>
            <w:bottom w:val="none" w:sz="0" w:space="0" w:color="auto"/>
            <w:right w:val="none" w:sz="0" w:space="0" w:color="auto"/>
          </w:divBdr>
        </w:div>
        <w:div w:id="714501703">
          <w:marLeft w:val="60"/>
          <w:marRight w:val="60"/>
          <w:marTop w:val="100"/>
          <w:marBottom w:val="100"/>
          <w:divBdr>
            <w:top w:val="none" w:sz="0" w:space="0" w:color="auto"/>
            <w:left w:val="none" w:sz="0" w:space="0" w:color="auto"/>
            <w:bottom w:val="none" w:sz="0" w:space="0" w:color="auto"/>
            <w:right w:val="none" w:sz="0" w:space="0" w:color="auto"/>
          </w:divBdr>
        </w:div>
        <w:div w:id="719481197">
          <w:marLeft w:val="60"/>
          <w:marRight w:val="60"/>
          <w:marTop w:val="100"/>
          <w:marBottom w:val="100"/>
          <w:divBdr>
            <w:top w:val="none" w:sz="0" w:space="0" w:color="auto"/>
            <w:left w:val="none" w:sz="0" w:space="0" w:color="auto"/>
            <w:bottom w:val="none" w:sz="0" w:space="0" w:color="auto"/>
            <w:right w:val="none" w:sz="0" w:space="0" w:color="auto"/>
          </w:divBdr>
        </w:div>
        <w:div w:id="719522228">
          <w:marLeft w:val="60"/>
          <w:marRight w:val="60"/>
          <w:marTop w:val="100"/>
          <w:marBottom w:val="100"/>
          <w:divBdr>
            <w:top w:val="none" w:sz="0" w:space="0" w:color="auto"/>
            <w:left w:val="none" w:sz="0" w:space="0" w:color="auto"/>
            <w:bottom w:val="none" w:sz="0" w:space="0" w:color="auto"/>
            <w:right w:val="none" w:sz="0" w:space="0" w:color="auto"/>
          </w:divBdr>
          <w:divsChild>
            <w:div w:id="1117942663">
              <w:marLeft w:val="0"/>
              <w:marRight w:val="0"/>
              <w:marTop w:val="120"/>
              <w:marBottom w:val="0"/>
              <w:divBdr>
                <w:top w:val="none" w:sz="0" w:space="0" w:color="auto"/>
                <w:left w:val="none" w:sz="0" w:space="0" w:color="auto"/>
                <w:bottom w:val="none" w:sz="0" w:space="0" w:color="auto"/>
                <w:right w:val="none" w:sz="0" w:space="0" w:color="auto"/>
              </w:divBdr>
            </w:div>
          </w:divsChild>
        </w:div>
        <w:div w:id="722752208">
          <w:marLeft w:val="60"/>
          <w:marRight w:val="60"/>
          <w:marTop w:val="100"/>
          <w:marBottom w:val="100"/>
          <w:divBdr>
            <w:top w:val="none" w:sz="0" w:space="0" w:color="auto"/>
            <w:left w:val="none" w:sz="0" w:space="0" w:color="auto"/>
            <w:bottom w:val="none" w:sz="0" w:space="0" w:color="auto"/>
            <w:right w:val="none" w:sz="0" w:space="0" w:color="auto"/>
          </w:divBdr>
          <w:divsChild>
            <w:div w:id="1796288830">
              <w:marLeft w:val="0"/>
              <w:marRight w:val="0"/>
              <w:marTop w:val="120"/>
              <w:marBottom w:val="0"/>
              <w:divBdr>
                <w:top w:val="none" w:sz="0" w:space="0" w:color="auto"/>
                <w:left w:val="none" w:sz="0" w:space="0" w:color="auto"/>
                <w:bottom w:val="none" w:sz="0" w:space="0" w:color="auto"/>
                <w:right w:val="none" w:sz="0" w:space="0" w:color="auto"/>
              </w:divBdr>
            </w:div>
          </w:divsChild>
        </w:div>
        <w:div w:id="734083216">
          <w:marLeft w:val="60"/>
          <w:marRight w:val="60"/>
          <w:marTop w:val="100"/>
          <w:marBottom w:val="100"/>
          <w:divBdr>
            <w:top w:val="none" w:sz="0" w:space="0" w:color="auto"/>
            <w:left w:val="none" w:sz="0" w:space="0" w:color="auto"/>
            <w:bottom w:val="none" w:sz="0" w:space="0" w:color="auto"/>
            <w:right w:val="none" w:sz="0" w:space="0" w:color="auto"/>
          </w:divBdr>
        </w:div>
        <w:div w:id="738092886">
          <w:marLeft w:val="60"/>
          <w:marRight w:val="60"/>
          <w:marTop w:val="100"/>
          <w:marBottom w:val="100"/>
          <w:divBdr>
            <w:top w:val="none" w:sz="0" w:space="0" w:color="auto"/>
            <w:left w:val="none" w:sz="0" w:space="0" w:color="auto"/>
            <w:bottom w:val="none" w:sz="0" w:space="0" w:color="auto"/>
            <w:right w:val="none" w:sz="0" w:space="0" w:color="auto"/>
          </w:divBdr>
          <w:divsChild>
            <w:div w:id="880560257">
              <w:marLeft w:val="0"/>
              <w:marRight w:val="0"/>
              <w:marTop w:val="120"/>
              <w:marBottom w:val="0"/>
              <w:divBdr>
                <w:top w:val="none" w:sz="0" w:space="0" w:color="auto"/>
                <w:left w:val="none" w:sz="0" w:space="0" w:color="auto"/>
                <w:bottom w:val="none" w:sz="0" w:space="0" w:color="auto"/>
                <w:right w:val="none" w:sz="0" w:space="0" w:color="auto"/>
              </w:divBdr>
            </w:div>
            <w:div w:id="1319576050">
              <w:marLeft w:val="0"/>
              <w:marRight w:val="0"/>
              <w:marTop w:val="120"/>
              <w:marBottom w:val="0"/>
              <w:divBdr>
                <w:top w:val="none" w:sz="0" w:space="0" w:color="auto"/>
                <w:left w:val="none" w:sz="0" w:space="0" w:color="auto"/>
                <w:bottom w:val="none" w:sz="0" w:space="0" w:color="auto"/>
                <w:right w:val="none" w:sz="0" w:space="0" w:color="auto"/>
              </w:divBdr>
            </w:div>
            <w:div w:id="1634209477">
              <w:marLeft w:val="0"/>
              <w:marRight w:val="0"/>
              <w:marTop w:val="120"/>
              <w:marBottom w:val="0"/>
              <w:divBdr>
                <w:top w:val="none" w:sz="0" w:space="0" w:color="auto"/>
                <w:left w:val="none" w:sz="0" w:space="0" w:color="auto"/>
                <w:bottom w:val="none" w:sz="0" w:space="0" w:color="auto"/>
                <w:right w:val="none" w:sz="0" w:space="0" w:color="auto"/>
              </w:divBdr>
            </w:div>
          </w:divsChild>
        </w:div>
        <w:div w:id="739446018">
          <w:marLeft w:val="60"/>
          <w:marRight w:val="60"/>
          <w:marTop w:val="100"/>
          <w:marBottom w:val="100"/>
          <w:divBdr>
            <w:top w:val="none" w:sz="0" w:space="0" w:color="auto"/>
            <w:left w:val="none" w:sz="0" w:space="0" w:color="auto"/>
            <w:bottom w:val="none" w:sz="0" w:space="0" w:color="auto"/>
            <w:right w:val="none" w:sz="0" w:space="0" w:color="auto"/>
          </w:divBdr>
          <w:divsChild>
            <w:div w:id="987978569">
              <w:marLeft w:val="0"/>
              <w:marRight w:val="0"/>
              <w:marTop w:val="120"/>
              <w:marBottom w:val="0"/>
              <w:divBdr>
                <w:top w:val="none" w:sz="0" w:space="0" w:color="auto"/>
                <w:left w:val="none" w:sz="0" w:space="0" w:color="auto"/>
                <w:bottom w:val="none" w:sz="0" w:space="0" w:color="auto"/>
                <w:right w:val="none" w:sz="0" w:space="0" w:color="auto"/>
              </w:divBdr>
            </w:div>
          </w:divsChild>
        </w:div>
        <w:div w:id="740837577">
          <w:marLeft w:val="60"/>
          <w:marRight w:val="60"/>
          <w:marTop w:val="100"/>
          <w:marBottom w:val="100"/>
          <w:divBdr>
            <w:top w:val="none" w:sz="0" w:space="0" w:color="auto"/>
            <w:left w:val="none" w:sz="0" w:space="0" w:color="auto"/>
            <w:bottom w:val="none" w:sz="0" w:space="0" w:color="auto"/>
            <w:right w:val="none" w:sz="0" w:space="0" w:color="auto"/>
          </w:divBdr>
          <w:divsChild>
            <w:div w:id="826017671">
              <w:marLeft w:val="0"/>
              <w:marRight w:val="0"/>
              <w:marTop w:val="0"/>
              <w:marBottom w:val="0"/>
              <w:divBdr>
                <w:top w:val="none" w:sz="0" w:space="0" w:color="auto"/>
                <w:left w:val="none" w:sz="0" w:space="0" w:color="auto"/>
                <w:bottom w:val="none" w:sz="0" w:space="0" w:color="auto"/>
                <w:right w:val="none" w:sz="0" w:space="0" w:color="auto"/>
              </w:divBdr>
            </w:div>
            <w:div w:id="1379009751">
              <w:marLeft w:val="0"/>
              <w:marRight w:val="0"/>
              <w:marTop w:val="0"/>
              <w:marBottom w:val="0"/>
              <w:divBdr>
                <w:top w:val="none" w:sz="0" w:space="0" w:color="auto"/>
                <w:left w:val="none" w:sz="0" w:space="0" w:color="auto"/>
                <w:bottom w:val="none" w:sz="0" w:space="0" w:color="auto"/>
                <w:right w:val="none" w:sz="0" w:space="0" w:color="auto"/>
              </w:divBdr>
            </w:div>
          </w:divsChild>
        </w:div>
        <w:div w:id="749736770">
          <w:marLeft w:val="60"/>
          <w:marRight w:val="60"/>
          <w:marTop w:val="100"/>
          <w:marBottom w:val="100"/>
          <w:divBdr>
            <w:top w:val="none" w:sz="0" w:space="0" w:color="auto"/>
            <w:left w:val="none" w:sz="0" w:space="0" w:color="auto"/>
            <w:bottom w:val="none" w:sz="0" w:space="0" w:color="auto"/>
            <w:right w:val="none" w:sz="0" w:space="0" w:color="auto"/>
          </w:divBdr>
        </w:div>
        <w:div w:id="758671489">
          <w:marLeft w:val="60"/>
          <w:marRight w:val="60"/>
          <w:marTop w:val="100"/>
          <w:marBottom w:val="100"/>
          <w:divBdr>
            <w:top w:val="none" w:sz="0" w:space="0" w:color="auto"/>
            <w:left w:val="none" w:sz="0" w:space="0" w:color="auto"/>
            <w:bottom w:val="none" w:sz="0" w:space="0" w:color="auto"/>
            <w:right w:val="none" w:sz="0" w:space="0" w:color="auto"/>
          </w:divBdr>
        </w:div>
        <w:div w:id="761610235">
          <w:marLeft w:val="60"/>
          <w:marRight w:val="60"/>
          <w:marTop w:val="100"/>
          <w:marBottom w:val="100"/>
          <w:divBdr>
            <w:top w:val="none" w:sz="0" w:space="0" w:color="auto"/>
            <w:left w:val="none" w:sz="0" w:space="0" w:color="auto"/>
            <w:bottom w:val="none" w:sz="0" w:space="0" w:color="auto"/>
            <w:right w:val="none" w:sz="0" w:space="0" w:color="auto"/>
          </w:divBdr>
        </w:div>
        <w:div w:id="765417917">
          <w:marLeft w:val="60"/>
          <w:marRight w:val="60"/>
          <w:marTop w:val="100"/>
          <w:marBottom w:val="100"/>
          <w:divBdr>
            <w:top w:val="none" w:sz="0" w:space="0" w:color="auto"/>
            <w:left w:val="none" w:sz="0" w:space="0" w:color="auto"/>
            <w:bottom w:val="none" w:sz="0" w:space="0" w:color="auto"/>
            <w:right w:val="none" w:sz="0" w:space="0" w:color="auto"/>
          </w:divBdr>
          <w:divsChild>
            <w:div w:id="1202204029">
              <w:marLeft w:val="0"/>
              <w:marRight w:val="0"/>
              <w:marTop w:val="120"/>
              <w:marBottom w:val="0"/>
              <w:divBdr>
                <w:top w:val="none" w:sz="0" w:space="0" w:color="auto"/>
                <w:left w:val="none" w:sz="0" w:space="0" w:color="auto"/>
                <w:bottom w:val="none" w:sz="0" w:space="0" w:color="auto"/>
                <w:right w:val="none" w:sz="0" w:space="0" w:color="auto"/>
              </w:divBdr>
            </w:div>
          </w:divsChild>
        </w:div>
        <w:div w:id="769474793">
          <w:marLeft w:val="60"/>
          <w:marRight w:val="60"/>
          <w:marTop w:val="100"/>
          <w:marBottom w:val="100"/>
          <w:divBdr>
            <w:top w:val="none" w:sz="0" w:space="0" w:color="auto"/>
            <w:left w:val="none" w:sz="0" w:space="0" w:color="auto"/>
            <w:bottom w:val="none" w:sz="0" w:space="0" w:color="auto"/>
            <w:right w:val="none" w:sz="0" w:space="0" w:color="auto"/>
          </w:divBdr>
          <w:divsChild>
            <w:div w:id="773400830">
              <w:marLeft w:val="0"/>
              <w:marRight w:val="0"/>
              <w:marTop w:val="0"/>
              <w:marBottom w:val="0"/>
              <w:divBdr>
                <w:top w:val="none" w:sz="0" w:space="0" w:color="auto"/>
                <w:left w:val="none" w:sz="0" w:space="0" w:color="auto"/>
                <w:bottom w:val="none" w:sz="0" w:space="0" w:color="auto"/>
                <w:right w:val="none" w:sz="0" w:space="0" w:color="auto"/>
              </w:divBdr>
            </w:div>
          </w:divsChild>
        </w:div>
        <w:div w:id="773094504">
          <w:marLeft w:val="60"/>
          <w:marRight w:val="60"/>
          <w:marTop w:val="100"/>
          <w:marBottom w:val="100"/>
          <w:divBdr>
            <w:top w:val="none" w:sz="0" w:space="0" w:color="auto"/>
            <w:left w:val="none" w:sz="0" w:space="0" w:color="auto"/>
            <w:bottom w:val="none" w:sz="0" w:space="0" w:color="auto"/>
            <w:right w:val="none" w:sz="0" w:space="0" w:color="auto"/>
          </w:divBdr>
          <w:divsChild>
            <w:div w:id="1436049446">
              <w:marLeft w:val="0"/>
              <w:marRight w:val="0"/>
              <w:marTop w:val="120"/>
              <w:marBottom w:val="0"/>
              <w:divBdr>
                <w:top w:val="none" w:sz="0" w:space="0" w:color="auto"/>
                <w:left w:val="none" w:sz="0" w:space="0" w:color="auto"/>
                <w:bottom w:val="none" w:sz="0" w:space="0" w:color="auto"/>
                <w:right w:val="none" w:sz="0" w:space="0" w:color="auto"/>
              </w:divBdr>
            </w:div>
          </w:divsChild>
        </w:div>
        <w:div w:id="782774056">
          <w:marLeft w:val="60"/>
          <w:marRight w:val="60"/>
          <w:marTop w:val="100"/>
          <w:marBottom w:val="100"/>
          <w:divBdr>
            <w:top w:val="none" w:sz="0" w:space="0" w:color="auto"/>
            <w:left w:val="none" w:sz="0" w:space="0" w:color="auto"/>
            <w:bottom w:val="none" w:sz="0" w:space="0" w:color="auto"/>
            <w:right w:val="none" w:sz="0" w:space="0" w:color="auto"/>
          </w:divBdr>
        </w:div>
        <w:div w:id="783236044">
          <w:marLeft w:val="60"/>
          <w:marRight w:val="60"/>
          <w:marTop w:val="100"/>
          <w:marBottom w:val="100"/>
          <w:divBdr>
            <w:top w:val="none" w:sz="0" w:space="0" w:color="auto"/>
            <w:left w:val="none" w:sz="0" w:space="0" w:color="auto"/>
            <w:bottom w:val="none" w:sz="0" w:space="0" w:color="auto"/>
            <w:right w:val="none" w:sz="0" w:space="0" w:color="auto"/>
          </w:divBdr>
          <w:divsChild>
            <w:div w:id="1197347562">
              <w:marLeft w:val="0"/>
              <w:marRight w:val="0"/>
              <w:marTop w:val="0"/>
              <w:marBottom w:val="0"/>
              <w:divBdr>
                <w:top w:val="none" w:sz="0" w:space="0" w:color="auto"/>
                <w:left w:val="none" w:sz="0" w:space="0" w:color="auto"/>
                <w:bottom w:val="none" w:sz="0" w:space="0" w:color="auto"/>
                <w:right w:val="none" w:sz="0" w:space="0" w:color="auto"/>
              </w:divBdr>
            </w:div>
          </w:divsChild>
        </w:div>
        <w:div w:id="789709228">
          <w:marLeft w:val="60"/>
          <w:marRight w:val="60"/>
          <w:marTop w:val="100"/>
          <w:marBottom w:val="100"/>
          <w:divBdr>
            <w:top w:val="none" w:sz="0" w:space="0" w:color="auto"/>
            <w:left w:val="none" w:sz="0" w:space="0" w:color="auto"/>
            <w:bottom w:val="none" w:sz="0" w:space="0" w:color="auto"/>
            <w:right w:val="none" w:sz="0" w:space="0" w:color="auto"/>
          </w:divBdr>
        </w:div>
        <w:div w:id="790978675">
          <w:marLeft w:val="60"/>
          <w:marRight w:val="60"/>
          <w:marTop w:val="100"/>
          <w:marBottom w:val="100"/>
          <w:divBdr>
            <w:top w:val="none" w:sz="0" w:space="0" w:color="auto"/>
            <w:left w:val="none" w:sz="0" w:space="0" w:color="auto"/>
            <w:bottom w:val="none" w:sz="0" w:space="0" w:color="auto"/>
            <w:right w:val="none" w:sz="0" w:space="0" w:color="auto"/>
          </w:divBdr>
          <w:divsChild>
            <w:div w:id="424158225">
              <w:marLeft w:val="0"/>
              <w:marRight w:val="0"/>
              <w:marTop w:val="120"/>
              <w:marBottom w:val="0"/>
              <w:divBdr>
                <w:top w:val="none" w:sz="0" w:space="0" w:color="auto"/>
                <w:left w:val="none" w:sz="0" w:space="0" w:color="auto"/>
                <w:bottom w:val="none" w:sz="0" w:space="0" w:color="auto"/>
                <w:right w:val="none" w:sz="0" w:space="0" w:color="auto"/>
              </w:divBdr>
            </w:div>
          </w:divsChild>
        </w:div>
        <w:div w:id="793057139">
          <w:marLeft w:val="60"/>
          <w:marRight w:val="60"/>
          <w:marTop w:val="100"/>
          <w:marBottom w:val="100"/>
          <w:divBdr>
            <w:top w:val="none" w:sz="0" w:space="0" w:color="auto"/>
            <w:left w:val="none" w:sz="0" w:space="0" w:color="auto"/>
            <w:bottom w:val="none" w:sz="0" w:space="0" w:color="auto"/>
            <w:right w:val="none" w:sz="0" w:space="0" w:color="auto"/>
          </w:divBdr>
          <w:divsChild>
            <w:div w:id="1686977952">
              <w:marLeft w:val="0"/>
              <w:marRight w:val="0"/>
              <w:marTop w:val="0"/>
              <w:marBottom w:val="0"/>
              <w:divBdr>
                <w:top w:val="none" w:sz="0" w:space="0" w:color="auto"/>
                <w:left w:val="none" w:sz="0" w:space="0" w:color="auto"/>
                <w:bottom w:val="none" w:sz="0" w:space="0" w:color="auto"/>
                <w:right w:val="none" w:sz="0" w:space="0" w:color="auto"/>
              </w:divBdr>
            </w:div>
          </w:divsChild>
        </w:div>
        <w:div w:id="815338833">
          <w:marLeft w:val="60"/>
          <w:marRight w:val="60"/>
          <w:marTop w:val="100"/>
          <w:marBottom w:val="100"/>
          <w:divBdr>
            <w:top w:val="none" w:sz="0" w:space="0" w:color="auto"/>
            <w:left w:val="none" w:sz="0" w:space="0" w:color="auto"/>
            <w:bottom w:val="none" w:sz="0" w:space="0" w:color="auto"/>
            <w:right w:val="none" w:sz="0" w:space="0" w:color="auto"/>
          </w:divBdr>
          <w:divsChild>
            <w:div w:id="466944899">
              <w:marLeft w:val="0"/>
              <w:marRight w:val="0"/>
              <w:marTop w:val="120"/>
              <w:marBottom w:val="0"/>
              <w:divBdr>
                <w:top w:val="none" w:sz="0" w:space="0" w:color="auto"/>
                <w:left w:val="none" w:sz="0" w:space="0" w:color="auto"/>
                <w:bottom w:val="none" w:sz="0" w:space="0" w:color="auto"/>
                <w:right w:val="none" w:sz="0" w:space="0" w:color="auto"/>
              </w:divBdr>
            </w:div>
            <w:div w:id="1273246944">
              <w:marLeft w:val="0"/>
              <w:marRight w:val="0"/>
              <w:marTop w:val="120"/>
              <w:marBottom w:val="0"/>
              <w:divBdr>
                <w:top w:val="none" w:sz="0" w:space="0" w:color="auto"/>
                <w:left w:val="none" w:sz="0" w:space="0" w:color="auto"/>
                <w:bottom w:val="none" w:sz="0" w:space="0" w:color="auto"/>
                <w:right w:val="none" w:sz="0" w:space="0" w:color="auto"/>
              </w:divBdr>
            </w:div>
            <w:div w:id="2095974548">
              <w:marLeft w:val="0"/>
              <w:marRight w:val="0"/>
              <w:marTop w:val="120"/>
              <w:marBottom w:val="0"/>
              <w:divBdr>
                <w:top w:val="none" w:sz="0" w:space="0" w:color="auto"/>
                <w:left w:val="none" w:sz="0" w:space="0" w:color="auto"/>
                <w:bottom w:val="none" w:sz="0" w:space="0" w:color="auto"/>
                <w:right w:val="none" w:sz="0" w:space="0" w:color="auto"/>
              </w:divBdr>
            </w:div>
          </w:divsChild>
        </w:div>
        <w:div w:id="815413654">
          <w:marLeft w:val="60"/>
          <w:marRight w:val="60"/>
          <w:marTop w:val="100"/>
          <w:marBottom w:val="100"/>
          <w:divBdr>
            <w:top w:val="none" w:sz="0" w:space="0" w:color="auto"/>
            <w:left w:val="none" w:sz="0" w:space="0" w:color="auto"/>
            <w:bottom w:val="none" w:sz="0" w:space="0" w:color="auto"/>
            <w:right w:val="none" w:sz="0" w:space="0" w:color="auto"/>
          </w:divBdr>
        </w:div>
        <w:div w:id="822703621">
          <w:marLeft w:val="60"/>
          <w:marRight w:val="60"/>
          <w:marTop w:val="100"/>
          <w:marBottom w:val="100"/>
          <w:divBdr>
            <w:top w:val="none" w:sz="0" w:space="0" w:color="auto"/>
            <w:left w:val="none" w:sz="0" w:space="0" w:color="auto"/>
            <w:bottom w:val="none" w:sz="0" w:space="0" w:color="auto"/>
            <w:right w:val="none" w:sz="0" w:space="0" w:color="auto"/>
          </w:divBdr>
          <w:divsChild>
            <w:div w:id="634025493">
              <w:marLeft w:val="0"/>
              <w:marRight w:val="0"/>
              <w:marTop w:val="120"/>
              <w:marBottom w:val="0"/>
              <w:divBdr>
                <w:top w:val="none" w:sz="0" w:space="0" w:color="auto"/>
                <w:left w:val="none" w:sz="0" w:space="0" w:color="auto"/>
                <w:bottom w:val="none" w:sz="0" w:space="0" w:color="auto"/>
                <w:right w:val="none" w:sz="0" w:space="0" w:color="auto"/>
              </w:divBdr>
            </w:div>
          </w:divsChild>
        </w:div>
        <w:div w:id="824317433">
          <w:marLeft w:val="60"/>
          <w:marRight w:val="60"/>
          <w:marTop w:val="100"/>
          <w:marBottom w:val="100"/>
          <w:divBdr>
            <w:top w:val="none" w:sz="0" w:space="0" w:color="auto"/>
            <w:left w:val="none" w:sz="0" w:space="0" w:color="auto"/>
            <w:bottom w:val="none" w:sz="0" w:space="0" w:color="auto"/>
            <w:right w:val="none" w:sz="0" w:space="0" w:color="auto"/>
          </w:divBdr>
          <w:divsChild>
            <w:div w:id="582295852">
              <w:marLeft w:val="0"/>
              <w:marRight w:val="0"/>
              <w:marTop w:val="120"/>
              <w:marBottom w:val="0"/>
              <w:divBdr>
                <w:top w:val="none" w:sz="0" w:space="0" w:color="auto"/>
                <w:left w:val="none" w:sz="0" w:space="0" w:color="auto"/>
                <w:bottom w:val="none" w:sz="0" w:space="0" w:color="auto"/>
                <w:right w:val="none" w:sz="0" w:space="0" w:color="auto"/>
              </w:divBdr>
            </w:div>
          </w:divsChild>
        </w:div>
        <w:div w:id="828591868">
          <w:marLeft w:val="60"/>
          <w:marRight w:val="60"/>
          <w:marTop w:val="100"/>
          <w:marBottom w:val="100"/>
          <w:divBdr>
            <w:top w:val="none" w:sz="0" w:space="0" w:color="auto"/>
            <w:left w:val="none" w:sz="0" w:space="0" w:color="auto"/>
            <w:bottom w:val="none" w:sz="0" w:space="0" w:color="auto"/>
            <w:right w:val="none" w:sz="0" w:space="0" w:color="auto"/>
          </w:divBdr>
          <w:divsChild>
            <w:div w:id="1148933611">
              <w:marLeft w:val="0"/>
              <w:marRight w:val="0"/>
              <w:marTop w:val="120"/>
              <w:marBottom w:val="0"/>
              <w:divBdr>
                <w:top w:val="none" w:sz="0" w:space="0" w:color="auto"/>
                <w:left w:val="none" w:sz="0" w:space="0" w:color="auto"/>
                <w:bottom w:val="none" w:sz="0" w:space="0" w:color="auto"/>
                <w:right w:val="none" w:sz="0" w:space="0" w:color="auto"/>
              </w:divBdr>
            </w:div>
            <w:div w:id="1267074961">
              <w:marLeft w:val="0"/>
              <w:marRight w:val="0"/>
              <w:marTop w:val="120"/>
              <w:marBottom w:val="0"/>
              <w:divBdr>
                <w:top w:val="none" w:sz="0" w:space="0" w:color="auto"/>
                <w:left w:val="none" w:sz="0" w:space="0" w:color="auto"/>
                <w:bottom w:val="none" w:sz="0" w:space="0" w:color="auto"/>
                <w:right w:val="none" w:sz="0" w:space="0" w:color="auto"/>
              </w:divBdr>
            </w:div>
            <w:div w:id="2084451841">
              <w:marLeft w:val="0"/>
              <w:marRight w:val="0"/>
              <w:marTop w:val="120"/>
              <w:marBottom w:val="0"/>
              <w:divBdr>
                <w:top w:val="none" w:sz="0" w:space="0" w:color="auto"/>
                <w:left w:val="none" w:sz="0" w:space="0" w:color="auto"/>
                <w:bottom w:val="none" w:sz="0" w:space="0" w:color="auto"/>
                <w:right w:val="none" w:sz="0" w:space="0" w:color="auto"/>
              </w:divBdr>
            </w:div>
          </w:divsChild>
        </w:div>
        <w:div w:id="829758968">
          <w:marLeft w:val="60"/>
          <w:marRight w:val="60"/>
          <w:marTop w:val="100"/>
          <w:marBottom w:val="100"/>
          <w:divBdr>
            <w:top w:val="none" w:sz="0" w:space="0" w:color="auto"/>
            <w:left w:val="none" w:sz="0" w:space="0" w:color="auto"/>
            <w:bottom w:val="none" w:sz="0" w:space="0" w:color="auto"/>
            <w:right w:val="none" w:sz="0" w:space="0" w:color="auto"/>
          </w:divBdr>
          <w:divsChild>
            <w:div w:id="2143497447">
              <w:marLeft w:val="0"/>
              <w:marRight w:val="0"/>
              <w:marTop w:val="120"/>
              <w:marBottom w:val="0"/>
              <w:divBdr>
                <w:top w:val="none" w:sz="0" w:space="0" w:color="auto"/>
                <w:left w:val="none" w:sz="0" w:space="0" w:color="auto"/>
                <w:bottom w:val="none" w:sz="0" w:space="0" w:color="auto"/>
                <w:right w:val="none" w:sz="0" w:space="0" w:color="auto"/>
              </w:divBdr>
            </w:div>
          </w:divsChild>
        </w:div>
        <w:div w:id="843516946">
          <w:marLeft w:val="60"/>
          <w:marRight w:val="60"/>
          <w:marTop w:val="100"/>
          <w:marBottom w:val="100"/>
          <w:divBdr>
            <w:top w:val="none" w:sz="0" w:space="0" w:color="auto"/>
            <w:left w:val="none" w:sz="0" w:space="0" w:color="auto"/>
            <w:bottom w:val="none" w:sz="0" w:space="0" w:color="auto"/>
            <w:right w:val="none" w:sz="0" w:space="0" w:color="auto"/>
          </w:divBdr>
        </w:div>
        <w:div w:id="846165821">
          <w:marLeft w:val="60"/>
          <w:marRight w:val="60"/>
          <w:marTop w:val="100"/>
          <w:marBottom w:val="100"/>
          <w:divBdr>
            <w:top w:val="none" w:sz="0" w:space="0" w:color="auto"/>
            <w:left w:val="none" w:sz="0" w:space="0" w:color="auto"/>
            <w:bottom w:val="none" w:sz="0" w:space="0" w:color="auto"/>
            <w:right w:val="none" w:sz="0" w:space="0" w:color="auto"/>
          </w:divBdr>
        </w:div>
        <w:div w:id="863716317">
          <w:marLeft w:val="60"/>
          <w:marRight w:val="60"/>
          <w:marTop w:val="100"/>
          <w:marBottom w:val="100"/>
          <w:divBdr>
            <w:top w:val="none" w:sz="0" w:space="0" w:color="auto"/>
            <w:left w:val="none" w:sz="0" w:space="0" w:color="auto"/>
            <w:bottom w:val="none" w:sz="0" w:space="0" w:color="auto"/>
            <w:right w:val="none" w:sz="0" w:space="0" w:color="auto"/>
          </w:divBdr>
          <w:divsChild>
            <w:div w:id="1773550084">
              <w:marLeft w:val="0"/>
              <w:marRight w:val="0"/>
              <w:marTop w:val="120"/>
              <w:marBottom w:val="0"/>
              <w:divBdr>
                <w:top w:val="none" w:sz="0" w:space="0" w:color="auto"/>
                <w:left w:val="none" w:sz="0" w:space="0" w:color="auto"/>
                <w:bottom w:val="none" w:sz="0" w:space="0" w:color="auto"/>
                <w:right w:val="none" w:sz="0" w:space="0" w:color="auto"/>
              </w:divBdr>
            </w:div>
          </w:divsChild>
        </w:div>
        <w:div w:id="864058720">
          <w:marLeft w:val="60"/>
          <w:marRight w:val="60"/>
          <w:marTop w:val="100"/>
          <w:marBottom w:val="100"/>
          <w:divBdr>
            <w:top w:val="none" w:sz="0" w:space="0" w:color="auto"/>
            <w:left w:val="none" w:sz="0" w:space="0" w:color="auto"/>
            <w:bottom w:val="none" w:sz="0" w:space="0" w:color="auto"/>
            <w:right w:val="none" w:sz="0" w:space="0" w:color="auto"/>
          </w:divBdr>
          <w:divsChild>
            <w:div w:id="1296985881">
              <w:marLeft w:val="0"/>
              <w:marRight w:val="0"/>
              <w:marTop w:val="120"/>
              <w:marBottom w:val="0"/>
              <w:divBdr>
                <w:top w:val="none" w:sz="0" w:space="0" w:color="auto"/>
                <w:left w:val="none" w:sz="0" w:space="0" w:color="auto"/>
                <w:bottom w:val="none" w:sz="0" w:space="0" w:color="auto"/>
                <w:right w:val="none" w:sz="0" w:space="0" w:color="auto"/>
              </w:divBdr>
            </w:div>
          </w:divsChild>
        </w:div>
        <w:div w:id="873077478">
          <w:marLeft w:val="60"/>
          <w:marRight w:val="60"/>
          <w:marTop w:val="100"/>
          <w:marBottom w:val="100"/>
          <w:divBdr>
            <w:top w:val="none" w:sz="0" w:space="0" w:color="auto"/>
            <w:left w:val="none" w:sz="0" w:space="0" w:color="auto"/>
            <w:bottom w:val="none" w:sz="0" w:space="0" w:color="auto"/>
            <w:right w:val="none" w:sz="0" w:space="0" w:color="auto"/>
          </w:divBdr>
          <w:divsChild>
            <w:div w:id="984508262">
              <w:marLeft w:val="0"/>
              <w:marRight w:val="0"/>
              <w:marTop w:val="0"/>
              <w:marBottom w:val="0"/>
              <w:divBdr>
                <w:top w:val="none" w:sz="0" w:space="0" w:color="auto"/>
                <w:left w:val="none" w:sz="0" w:space="0" w:color="auto"/>
                <w:bottom w:val="none" w:sz="0" w:space="0" w:color="auto"/>
                <w:right w:val="none" w:sz="0" w:space="0" w:color="auto"/>
              </w:divBdr>
            </w:div>
            <w:div w:id="1341423216">
              <w:marLeft w:val="0"/>
              <w:marRight w:val="0"/>
              <w:marTop w:val="0"/>
              <w:marBottom w:val="0"/>
              <w:divBdr>
                <w:top w:val="none" w:sz="0" w:space="0" w:color="auto"/>
                <w:left w:val="none" w:sz="0" w:space="0" w:color="auto"/>
                <w:bottom w:val="none" w:sz="0" w:space="0" w:color="auto"/>
                <w:right w:val="none" w:sz="0" w:space="0" w:color="auto"/>
              </w:divBdr>
            </w:div>
          </w:divsChild>
        </w:div>
        <w:div w:id="874269095">
          <w:marLeft w:val="60"/>
          <w:marRight w:val="60"/>
          <w:marTop w:val="100"/>
          <w:marBottom w:val="100"/>
          <w:divBdr>
            <w:top w:val="none" w:sz="0" w:space="0" w:color="auto"/>
            <w:left w:val="none" w:sz="0" w:space="0" w:color="auto"/>
            <w:bottom w:val="none" w:sz="0" w:space="0" w:color="auto"/>
            <w:right w:val="none" w:sz="0" w:space="0" w:color="auto"/>
          </w:divBdr>
          <w:divsChild>
            <w:div w:id="1396703585">
              <w:marLeft w:val="0"/>
              <w:marRight w:val="0"/>
              <w:marTop w:val="120"/>
              <w:marBottom w:val="0"/>
              <w:divBdr>
                <w:top w:val="none" w:sz="0" w:space="0" w:color="auto"/>
                <w:left w:val="none" w:sz="0" w:space="0" w:color="auto"/>
                <w:bottom w:val="none" w:sz="0" w:space="0" w:color="auto"/>
                <w:right w:val="none" w:sz="0" w:space="0" w:color="auto"/>
              </w:divBdr>
            </w:div>
            <w:div w:id="1586188929">
              <w:marLeft w:val="0"/>
              <w:marRight w:val="0"/>
              <w:marTop w:val="120"/>
              <w:marBottom w:val="0"/>
              <w:divBdr>
                <w:top w:val="none" w:sz="0" w:space="0" w:color="auto"/>
                <w:left w:val="none" w:sz="0" w:space="0" w:color="auto"/>
                <w:bottom w:val="none" w:sz="0" w:space="0" w:color="auto"/>
                <w:right w:val="none" w:sz="0" w:space="0" w:color="auto"/>
              </w:divBdr>
            </w:div>
            <w:div w:id="1958100171">
              <w:marLeft w:val="0"/>
              <w:marRight w:val="0"/>
              <w:marTop w:val="120"/>
              <w:marBottom w:val="0"/>
              <w:divBdr>
                <w:top w:val="none" w:sz="0" w:space="0" w:color="auto"/>
                <w:left w:val="none" w:sz="0" w:space="0" w:color="auto"/>
                <w:bottom w:val="none" w:sz="0" w:space="0" w:color="auto"/>
                <w:right w:val="none" w:sz="0" w:space="0" w:color="auto"/>
              </w:divBdr>
            </w:div>
          </w:divsChild>
        </w:div>
        <w:div w:id="879824266">
          <w:marLeft w:val="60"/>
          <w:marRight w:val="60"/>
          <w:marTop w:val="100"/>
          <w:marBottom w:val="100"/>
          <w:divBdr>
            <w:top w:val="none" w:sz="0" w:space="0" w:color="auto"/>
            <w:left w:val="none" w:sz="0" w:space="0" w:color="auto"/>
            <w:bottom w:val="none" w:sz="0" w:space="0" w:color="auto"/>
            <w:right w:val="none" w:sz="0" w:space="0" w:color="auto"/>
          </w:divBdr>
          <w:divsChild>
            <w:div w:id="84352740">
              <w:marLeft w:val="0"/>
              <w:marRight w:val="0"/>
              <w:marTop w:val="120"/>
              <w:marBottom w:val="0"/>
              <w:divBdr>
                <w:top w:val="none" w:sz="0" w:space="0" w:color="auto"/>
                <w:left w:val="none" w:sz="0" w:space="0" w:color="auto"/>
                <w:bottom w:val="none" w:sz="0" w:space="0" w:color="auto"/>
                <w:right w:val="none" w:sz="0" w:space="0" w:color="auto"/>
              </w:divBdr>
            </w:div>
          </w:divsChild>
        </w:div>
        <w:div w:id="880481754">
          <w:marLeft w:val="60"/>
          <w:marRight w:val="60"/>
          <w:marTop w:val="100"/>
          <w:marBottom w:val="100"/>
          <w:divBdr>
            <w:top w:val="none" w:sz="0" w:space="0" w:color="auto"/>
            <w:left w:val="none" w:sz="0" w:space="0" w:color="auto"/>
            <w:bottom w:val="none" w:sz="0" w:space="0" w:color="auto"/>
            <w:right w:val="none" w:sz="0" w:space="0" w:color="auto"/>
          </w:divBdr>
        </w:div>
        <w:div w:id="889028581">
          <w:marLeft w:val="60"/>
          <w:marRight w:val="60"/>
          <w:marTop w:val="100"/>
          <w:marBottom w:val="100"/>
          <w:divBdr>
            <w:top w:val="none" w:sz="0" w:space="0" w:color="auto"/>
            <w:left w:val="none" w:sz="0" w:space="0" w:color="auto"/>
            <w:bottom w:val="none" w:sz="0" w:space="0" w:color="auto"/>
            <w:right w:val="none" w:sz="0" w:space="0" w:color="auto"/>
          </w:divBdr>
          <w:divsChild>
            <w:div w:id="1128937060">
              <w:marLeft w:val="0"/>
              <w:marRight w:val="0"/>
              <w:marTop w:val="120"/>
              <w:marBottom w:val="0"/>
              <w:divBdr>
                <w:top w:val="none" w:sz="0" w:space="0" w:color="auto"/>
                <w:left w:val="none" w:sz="0" w:space="0" w:color="auto"/>
                <w:bottom w:val="none" w:sz="0" w:space="0" w:color="auto"/>
                <w:right w:val="none" w:sz="0" w:space="0" w:color="auto"/>
              </w:divBdr>
            </w:div>
          </w:divsChild>
        </w:div>
        <w:div w:id="894195078">
          <w:marLeft w:val="60"/>
          <w:marRight w:val="60"/>
          <w:marTop w:val="100"/>
          <w:marBottom w:val="100"/>
          <w:divBdr>
            <w:top w:val="none" w:sz="0" w:space="0" w:color="auto"/>
            <w:left w:val="none" w:sz="0" w:space="0" w:color="auto"/>
            <w:bottom w:val="none" w:sz="0" w:space="0" w:color="auto"/>
            <w:right w:val="none" w:sz="0" w:space="0" w:color="auto"/>
          </w:divBdr>
          <w:divsChild>
            <w:div w:id="807210093">
              <w:marLeft w:val="0"/>
              <w:marRight w:val="0"/>
              <w:marTop w:val="120"/>
              <w:marBottom w:val="0"/>
              <w:divBdr>
                <w:top w:val="none" w:sz="0" w:space="0" w:color="auto"/>
                <w:left w:val="none" w:sz="0" w:space="0" w:color="auto"/>
                <w:bottom w:val="none" w:sz="0" w:space="0" w:color="auto"/>
                <w:right w:val="none" w:sz="0" w:space="0" w:color="auto"/>
              </w:divBdr>
            </w:div>
          </w:divsChild>
        </w:div>
        <w:div w:id="899897986">
          <w:marLeft w:val="60"/>
          <w:marRight w:val="60"/>
          <w:marTop w:val="100"/>
          <w:marBottom w:val="100"/>
          <w:divBdr>
            <w:top w:val="none" w:sz="0" w:space="0" w:color="auto"/>
            <w:left w:val="none" w:sz="0" w:space="0" w:color="auto"/>
            <w:bottom w:val="none" w:sz="0" w:space="0" w:color="auto"/>
            <w:right w:val="none" w:sz="0" w:space="0" w:color="auto"/>
          </w:divBdr>
          <w:divsChild>
            <w:div w:id="202401968">
              <w:marLeft w:val="0"/>
              <w:marRight w:val="0"/>
              <w:marTop w:val="120"/>
              <w:marBottom w:val="0"/>
              <w:divBdr>
                <w:top w:val="none" w:sz="0" w:space="0" w:color="auto"/>
                <w:left w:val="none" w:sz="0" w:space="0" w:color="auto"/>
                <w:bottom w:val="none" w:sz="0" w:space="0" w:color="auto"/>
                <w:right w:val="none" w:sz="0" w:space="0" w:color="auto"/>
              </w:divBdr>
            </w:div>
            <w:div w:id="575556755">
              <w:marLeft w:val="0"/>
              <w:marRight w:val="0"/>
              <w:marTop w:val="120"/>
              <w:marBottom w:val="0"/>
              <w:divBdr>
                <w:top w:val="none" w:sz="0" w:space="0" w:color="auto"/>
                <w:left w:val="none" w:sz="0" w:space="0" w:color="auto"/>
                <w:bottom w:val="none" w:sz="0" w:space="0" w:color="auto"/>
                <w:right w:val="none" w:sz="0" w:space="0" w:color="auto"/>
              </w:divBdr>
            </w:div>
            <w:div w:id="1358971479">
              <w:marLeft w:val="0"/>
              <w:marRight w:val="0"/>
              <w:marTop w:val="120"/>
              <w:marBottom w:val="0"/>
              <w:divBdr>
                <w:top w:val="none" w:sz="0" w:space="0" w:color="auto"/>
                <w:left w:val="none" w:sz="0" w:space="0" w:color="auto"/>
                <w:bottom w:val="none" w:sz="0" w:space="0" w:color="auto"/>
                <w:right w:val="none" w:sz="0" w:space="0" w:color="auto"/>
              </w:divBdr>
            </w:div>
          </w:divsChild>
        </w:div>
        <w:div w:id="902980849">
          <w:marLeft w:val="60"/>
          <w:marRight w:val="60"/>
          <w:marTop w:val="100"/>
          <w:marBottom w:val="100"/>
          <w:divBdr>
            <w:top w:val="none" w:sz="0" w:space="0" w:color="auto"/>
            <w:left w:val="none" w:sz="0" w:space="0" w:color="auto"/>
            <w:bottom w:val="none" w:sz="0" w:space="0" w:color="auto"/>
            <w:right w:val="none" w:sz="0" w:space="0" w:color="auto"/>
          </w:divBdr>
        </w:div>
        <w:div w:id="902986234">
          <w:marLeft w:val="60"/>
          <w:marRight w:val="60"/>
          <w:marTop w:val="100"/>
          <w:marBottom w:val="100"/>
          <w:divBdr>
            <w:top w:val="none" w:sz="0" w:space="0" w:color="auto"/>
            <w:left w:val="none" w:sz="0" w:space="0" w:color="auto"/>
            <w:bottom w:val="none" w:sz="0" w:space="0" w:color="auto"/>
            <w:right w:val="none" w:sz="0" w:space="0" w:color="auto"/>
          </w:divBdr>
          <w:divsChild>
            <w:div w:id="93013412">
              <w:marLeft w:val="0"/>
              <w:marRight w:val="0"/>
              <w:marTop w:val="120"/>
              <w:marBottom w:val="0"/>
              <w:divBdr>
                <w:top w:val="none" w:sz="0" w:space="0" w:color="auto"/>
                <w:left w:val="none" w:sz="0" w:space="0" w:color="auto"/>
                <w:bottom w:val="none" w:sz="0" w:space="0" w:color="auto"/>
                <w:right w:val="none" w:sz="0" w:space="0" w:color="auto"/>
              </w:divBdr>
            </w:div>
          </w:divsChild>
        </w:div>
        <w:div w:id="904993687">
          <w:marLeft w:val="60"/>
          <w:marRight w:val="60"/>
          <w:marTop w:val="100"/>
          <w:marBottom w:val="100"/>
          <w:divBdr>
            <w:top w:val="none" w:sz="0" w:space="0" w:color="auto"/>
            <w:left w:val="none" w:sz="0" w:space="0" w:color="auto"/>
            <w:bottom w:val="none" w:sz="0" w:space="0" w:color="auto"/>
            <w:right w:val="none" w:sz="0" w:space="0" w:color="auto"/>
          </w:divBdr>
          <w:divsChild>
            <w:div w:id="658458357">
              <w:marLeft w:val="0"/>
              <w:marRight w:val="0"/>
              <w:marTop w:val="0"/>
              <w:marBottom w:val="0"/>
              <w:divBdr>
                <w:top w:val="none" w:sz="0" w:space="0" w:color="auto"/>
                <w:left w:val="none" w:sz="0" w:space="0" w:color="auto"/>
                <w:bottom w:val="none" w:sz="0" w:space="0" w:color="auto"/>
                <w:right w:val="none" w:sz="0" w:space="0" w:color="auto"/>
              </w:divBdr>
            </w:div>
            <w:div w:id="1819689649">
              <w:marLeft w:val="0"/>
              <w:marRight w:val="0"/>
              <w:marTop w:val="0"/>
              <w:marBottom w:val="0"/>
              <w:divBdr>
                <w:top w:val="none" w:sz="0" w:space="0" w:color="auto"/>
                <w:left w:val="none" w:sz="0" w:space="0" w:color="auto"/>
                <w:bottom w:val="none" w:sz="0" w:space="0" w:color="auto"/>
                <w:right w:val="none" w:sz="0" w:space="0" w:color="auto"/>
              </w:divBdr>
            </w:div>
          </w:divsChild>
        </w:div>
        <w:div w:id="906571017">
          <w:marLeft w:val="60"/>
          <w:marRight w:val="60"/>
          <w:marTop w:val="100"/>
          <w:marBottom w:val="100"/>
          <w:divBdr>
            <w:top w:val="none" w:sz="0" w:space="0" w:color="auto"/>
            <w:left w:val="none" w:sz="0" w:space="0" w:color="auto"/>
            <w:bottom w:val="none" w:sz="0" w:space="0" w:color="auto"/>
            <w:right w:val="none" w:sz="0" w:space="0" w:color="auto"/>
          </w:divBdr>
          <w:divsChild>
            <w:div w:id="1378505195">
              <w:marLeft w:val="0"/>
              <w:marRight w:val="0"/>
              <w:marTop w:val="0"/>
              <w:marBottom w:val="0"/>
              <w:divBdr>
                <w:top w:val="none" w:sz="0" w:space="0" w:color="auto"/>
                <w:left w:val="none" w:sz="0" w:space="0" w:color="auto"/>
                <w:bottom w:val="none" w:sz="0" w:space="0" w:color="auto"/>
                <w:right w:val="none" w:sz="0" w:space="0" w:color="auto"/>
              </w:divBdr>
            </w:div>
            <w:div w:id="1987859410">
              <w:marLeft w:val="0"/>
              <w:marRight w:val="0"/>
              <w:marTop w:val="0"/>
              <w:marBottom w:val="0"/>
              <w:divBdr>
                <w:top w:val="none" w:sz="0" w:space="0" w:color="auto"/>
                <w:left w:val="none" w:sz="0" w:space="0" w:color="auto"/>
                <w:bottom w:val="none" w:sz="0" w:space="0" w:color="auto"/>
                <w:right w:val="none" w:sz="0" w:space="0" w:color="auto"/>
              </w:divBdr>
            </w:div>
          </w:divsChild>
        </w:div>
        <w:div w:id="921722597">
          <w:marLeft w:val="60"/>
          <w:marRight w:val="60"/>
          <w:marTop w:val="100"/>
          <w:marBottom w:val="100"/>
          <w:divBdr>
            <w:top w:val="none" w:sz="0" w:space="0" w:color="auto"/>
            <w:left w:val="none" w:sz="0" w:space="0" w:color="auto"/>
            <w:bottom w:val="none" w:sz="0" w:space="0" w:color="auto"/>
            <w:right w:val="none" w:sz="0" w:space="0" w:color="auto"/>
          </w:divBdr>
          <w:divsChild>
            <w:div w:id="532230322">
              <w:marLeft w:val="0"/>
              <w:marRight w:val="0"/>
              <w:marTop w:val="120"/>
              <w:marBottom w:val="0"/>
              <w:divBdr>
                <w:top w:val="none" w:sz="0" w:space="0" w:color="auto"/>
                <w:left w:val="none" w:sz="0" w:space="0" w:color="auto"/>
                <w:bottom w:val="none" w:sz="0" w:space="0" w:color="auto"/>
                <w:right w:val="none" w:sz="0" w:space="0" w:color="auto"/>
              </w:divBdr>
            </w:div>
          </w:divsChild>
        </w:div>
        <w:div w:id="926572905">
          <w:marLeft w:val="60"/>
          <w:marRight w:val="60"/>
          <w:marTop w:val="100"/>
          <w:marBottom w:val="100"/>
          <w:divBdr>
            <w:top w:val="none" w:sz="0" w:space="0" w:color="auto"/>
            <w:left w:val="none" w:sz="0" w:space="0" w:color="auto"/>
            <w:bottom w:val="none" w:sz="0" w:space="0" w:color="auto"/>
            <w:right w:val="none" w:sz="0" w:space="0" w:color="auto"/>
          </w:divBdr>
          <w:divsChild>
            <w:div w:id="1813449597">
              <w:marLeft w:val="0"/>
              <w:marRight w:val="0"/>
              <w:marTop w:val="120"/>
              <w:marBottom w:val="0"/>
              <w:divBdr>
                <w:top w:val="none" w:sz="0" w:space="0" w:color="auto"/>
                <w:left w:val="none" w:sz="0" w:space="0" w:color="auto"/>
                <w:bottom w:val="none" w:sz="0" w:space="0" w:color="auto"/>
                <w:right w:val="none" w:sz="0" w:space="0" w:color="auto"/>
              </w:divBdr>
            </w:div>
          </w:divsChild>
        </w:div>
        <w:div w:id="927612877">
          <w:marLeft w:val="60"/>
          <w:marRight w:val="60"/>
          <w:marTop w:val="100"/>
          <w:marBottom w:val="100"/>
          <w:divBdr>
            <w:top w:val="none" w:sz="0" w:space="0" w:color="auto"/>
            <w:left w:val="none" w:sz="0" w:space="0" w:color="auto"/>
            <w:bottom w:val="none" w:sz="0" w:space="0" w:color="auto"/>
            <w:right w:val="none" w:sz="0" w:space="0" w:color="auto"/>
          </w:divBdr>
          <w:divsChild>
            <w:div w:id="1269583812">
              <w:marLeft w:val="0"/>
              <w:marRight w:val="0"/>
              <w:marTop w:val="0"/>
              <w:marBottom w:val="0"/>
              <w:divBdr>
                <w:top w:val="none" w:sz="0" w:space="0" w:color="auto"/>
                <w:left w:val="none" w:sz="0" w:space="0" w:color="auto"/>
                <w:bottom w:val="none" w:sz="0" w:space="0" w:color="auto"/>
                <w:right w:val="none" w:sz="0" w:space="0" w:color="auto"/>
              </w:divBdr>
            </w:div>
          </w:divsChild>
        </w:div>
        <w:div w:id="928847496">
          <w:marLeft w:val="60"/>
          <w:marRight w:val="60"/>
          <w:marTop w:val="100"/>
          <w:marBottom w:val="100"/>
          <w:divBdr>
            <w:top w:val="none" w:sz="0" w:space="0" w:color="auto"/>
            <w:left w:val="none" w:sz="0" w:space="0" w:color="auto"/>
            <w:bottom w:val="none" w:sz="0" w:space="0" w:color="auto"/>
            <w:right w:val="none" w:sz="0" w:space="0" w:color="auto"/>
          </w:divBdr>
          <w:divsChild>
            <w:div w:id="507210054">
              <w:marLeft w:val="0"/>
              <w:marRight w:val="0"/>
              <w:marTop w:val="120"/>
              <w:marBottom w:val="0"/>
              <w:divBdr>
                <w:top w:val="none" w:sz="0" w:space="0" w:color="auto"/>
                <w:left w:val="none" w:sz="0" w:space="0" w:color="auto"/>
                <w:bottom w:val="none" w:sz="0" w:space="0" w:color="auto"/>
                <w:right w:val="none" w:sz="0" w:space="0" w:color="auto"/>
              </w:divBdr>
            </w:div>
          </w:divsChild>
        </w:div>
        <w:div w:id="945968697">
          <w:marLeft w:val="60"/>
          <w:marRight w:val="60"/>
          <w:marTop w:val="100"/>
          <w:marBottom w:val="100"/>
          <w:divBdr>
            <w:top w:val="none" w:sz="0" w:space="0" w:color="auto"/>
            <w:left w:val="none" w:sz="0" w:space="0" w:color="auto"/>
            <w:bottom w:val="none" w:sz="0" w:space="0" w:color="auto"/>
            <w:right w:val="none" w:sz="0" w:space="0" w:color="auto"/>
          </w:divBdr>
        </w:div>
        <w:div w:id="947391548">
          <w:marLeft w:val="60"/>
          <w:marRight w:val="60"/>
          <w:marTop w:val="100"/>
          <w:marBottom w:val="100"/>
          <w:divBdr>
            <w:top w:val="none" w:sz="0" w:space="0" w:color="auto"/>
            <w:left w:val="none" w:sz="0" w:space="0" w:color="auto"/>
            <w:bottom w:val="none" w:sz="0" w:space="0" w:color="auto"/>
            <w:right w:val="none" w:sz="0" w:space="0" w:color="auto"/>
          </w:divBdr>
          <w:divsChild>
            <w:div w:id="236404305">
              <w:marLeft w:val="0"/>
              <w:marRight w:val="0"/>
              <w:marTop w:val="120"/>
              <w:marBottom w:val="0"/>
              <w:divBdr>
                <w:top w:val="none" w:sz="0" w:space="0" w:color="auto"/>
                <w:left w:val="none" w:sz="0" w:space="0" w:color="auto"/>
                <w:bottom w:val="none" w:sz="0" w:space="0" w:color="auto"/>
                <w:right w:val="none" w:sz="0" w:space="0" w:color="auto"/>
              </w:divBdr>
            </w:div>
          </w:divsChild>
        </w:div>
        <w:div w:id="951548712">
          <w:marLeft w:val="60"/>
          <w:marRight w:val="60"/>
          <w:marTop w:val="100"/>
          <w:marBottom w:val="100"/>
          <w:divBdr>
            <w:top w:val="none" w:sz="0" w:space="0" w:color="auto"/>
            <w:left w:val="none" w:sz="0" w:space="0" w:color="auto"/>
            <w:bottom w:val="none" w:sz="0" w:space="0" w:color="auto"/>
            <w:right w:val="none" w:sz="0" w:space="0" w:color="auto"/>
          </w:divBdr>
          <w:divsChild>
            <w:div w:id="251817089">
              <w:marLeft w:val="0"/>
              <w:marRight w:val="0"/>
              <w:marTop w:val="120"/>
              <w:marBottom w:val="0"/>
              <w:divBdr>
                <w:top w:val="none" w:sz="0" w:space="0" w:color="auto"/>
                <w:left w:val="none" w:sz="0" w:space="0" w:color="auto"/>
                <w:bottom w:val="none" w:sz="0" w:space="0" w:color="auto"/>
                <w:right w:val="none" w:sz="0" w:space="0" w:color="auto"/>
              </w:divBdr>
            </w:div>
          </w:divsChild>
        </w:div>
        <w:div w:id="955331723">
          <w:marLeft w:val="60"/>
          <w:marRight w:val="60"/>
          <w:marTop w:val="100"/>
          <w:marBottom w:val="100"/>
          <w:divBdr>
            <w:top w:val="none" w:sz="0" w:space="0" w:color="auto"/>
            <w:left w:val="none" w:sz="0" w:space="0" w:color="auto"/>
            <w:bottom w:val="none" w:sz="0" w:space="0" w:color="auto"/>
            <w:right w:val="none" w:sz="0" w:space="0" w:color="auto"/>
          </w:divBdr>
        </w:div>
        <w:div w:id="955870873">
          <w:marLeft w:val="60"/>
          <w:marRight w:val="60"/>
          <w:marTop w:val="100"/>
          <w:marBottom w:val="100"/>
          <w:divBdr>
            <w:top w:val="none" w:sz="0" w:space="0" w:color="auto"/>
            <w:left w:val="none" w:sz="0" w:space="0" w:color="auto"/>
            <w:bottom w:val="none" w:sz="0" w:space="0" w:color="auto"/>
            <w:right w:val="none" w:sz="0" w:space="0" w:color="auto"/>
          </w:divBdr>
          <w:divsChild>
            <w:div w:id="1279291445">
              <w:marLeft w:val="0"/>
              <w:marRight w:val="0"/>
              <w:marTop w:val="120"/>
              <w:marBottom w:val="0"/>
              <w:divBdr>
                <w:top w:val="none" w:sz="0" w:space="0" w:color="auto"/>
                <w:left w:val="none" w:sz="0" w:space="0" w:color="auto"/>
                <w:bottom w:val="none" w:sz="0" w:space="0" w:color="auto"/>
                <w:right w:val="none" w:sz="0" w:space="0" w:color="auto"/>
              </w:divBdr>
            </w:div>
          </w:divsChild>
        </w:div>
        <w:div w:id="960650972">
          <w:marLeft w:val="60"/>
          <w:marRight w:val="60"/>
          <w:marTop w:val="100"/>
          <w:marBottom w:val="100"/>
          <w:divBdr>
            <w:top w:val="none" w:sz="0" w:space="0" w:color="auto"/>
            <w:left w:val="none" w:sz="0" w:space="0" w:color="auto"/>
            <w:bottom w:val="none" w:sz="0" w:space="0" w:color="auto"/>
            <w:right w:val="none" w:sz="0" w:space="0" w:color="auto"/>
          </w:divBdr>
          <w:divsChild>
            <w:div w:id="852842257">
              <w:marLeft w:val="0"/>
              <w:marRight w:val="0"/>
              <w:marTop w:val="120"/>
              <w:marBottom w:val="0"/>
              <w:divBdr>
                <w:top w:val="none" w:sz="0" w:space="0" w:color="auto"/>
                <w:left w:val="none" w:sz="0" w:space="0" w:color="auto"/>
                <w:bottom w:val="none" w:sz="0" w:space="0" w:color="auto"/>
                <w:right w:val="none" w:sz="0" w:space="0" w:color="auto"/>
              </w:divBdr>
            </w:div>
          </w:divsChild>
        </w:div>
        <w:div w:id="966084456">
          <w:marLeft w:val="60"/>
          <w:marRight w:val="60"/>
          <w:marTop w:val="100"/>
          <w:marBottom w:val="100"/>
          <w:divBdr>
            <w:top w:val="none" w:sz="0" w:space="0" w:color="auto"/>
            <w:left w:val="none" w:sz="0" w:space="0" w:color="auto"/>
            <w:bottom w:val="none" w:sz="0" w:space="0" w:color="auto"/>
            <w:right w:val="none" w:sz="0" w:space="0" w:color="auto"/>
          </w:divBdr>
        </w:div>
        <w:div w:id="966738151">
          <w:marLeft w:val="60"/>
          <w:marRight w:val="60"/>
          <w:marTop w:val="100"/>
          <w:marBottom w:val="100"/>
          <w:divBdr>
            <w:top w:val="none" w:sz="0" w:space="0" w:color="auto"/>
            <w:left w:val="none" w:sz="0" w:space="0" w:color="auto"/>
            <w:bottom w:val="none" w:sz="0" w:space="0" w:color="auto"/>
            <w:right w:val="none" w:sz="0" w:space="0" w:color="auto"/>
          </w:divBdr>
        </w:div>
        <w:div w:id="970789454">
          <w:marLeft w:val="60"/>
          <w:marRight w:val="60"/>
          <w:marTop w:val="100"/>
          <w:marBottom w:val="100"/>
          <w:divBdr>
            <w:top w:val="none" w:sz="0" w:space="0" w:color="auto"/>
            <w:left w:val="none" w:sz="0" w:space="0" w:color="auto"/>
            <w:bottom w:val="none" w:sz="0" w:space="0" w:color="auto"/>
            <w:right w:val="none" w:sz="0" w:space="0" w:color="auto"/>
          </w:divBdr>
          <w:divsChild>
            <w:div w:id="986015015">
              <w:marLeft w:val="0"/>
              <w:marRight w:val="0"/>
              <w:marTop w:val="120"/>
              <w:marBottom w:val="0"/>
              <w:divBdr>
                <w:top w:val="none" w:sz="0" w:space="0" w:color="auto"/>
                <w:left w:val="none" w:sz="0" w:space="0" w:color="auto"/>
                <w:bottom w:val="none" w:sz="0" w:space="0" w:color="auto"/>
                <w:right w:val="none" w:sz="0" w:space="0" w:color="auto"/>
              </w:divBdr>
            </w:div>
          </w:divsChild>
        </w:div>
        <w:div w:id="975334478">
          <w:marLeft w:val="60"/>
          <w:marRight w:val="60"/>
          <w:marTop w:val="100"/>
          <w:marBottom w:val="100"/>
          <w:divBdr>
            <w:top w:val="none" w:sz="0" w:space="0" w:color="auto"/>
            <w:left w:val="none" w:sz="0" w:space="0" w:color="auto"/>
            <w:bottom w:val="none" w:sz="0" w:space="0" w:color="auto"/>
            <w:right w:val="none" w:sz="0" w:space="0" w:color="auto"/>
          </w:divBdr>
          <w:divsChild>
            <w:div w:id="123083150">
              <w:marLeft w:val="0"/>
              <w:marRight w:val="0"/>
              <w:marTop w:val="0"/>
              <w:marBottom w:val="0"/>
              <w:divBdr>
                <w:top w:val="none" w:sz="0" w:space="0" w:color="auto"/>
                <w:left w:val="none" w:sz="0" w:space="0" w:color="auto"/>
                <w:bottom w:val="none" w:sz="0" w:space="0" w:color="auto"/>
                <w:right w:val="none" w:sz="0" w:space="0" w:color="auto"/>
              </w:divBdr>
            </w:div>
            <w:div w:id="1515145646">
              <w:marLeft w:val="0"/>
              <w:marRight w:val="0"/>
              <w:marTop w:val="0"/>
              <w:marBottom w:val="0"/>
              <w:divBdr>
                <w:top w:val="none" w:sz="0" w:space="0" w:color="auto"/>
                <w:left w:val="none" w:sz="0" w:space="0" w:color="auto"/>
                <w:bottom w:val="none" w:sz="0" w:space="0" w:color="auto"/>
                <w:right w:val="none" w:sz="0" w:space="0" w:color="auto"/>
              </w:divBdr>
            </w:div>
          </w:divsChild>
        </w:div>
        <w:div w:id="978264954">
          <w:marLeft w:val="60"/>
          <w:marRight w:val="60"/>
          <w:marTop w:val="100"/>
          <w:marBottom w:val="100"/>
          <w:divBdr>
            <w:top w:val="none" w:sz="0" w:space="0" w:color="auto"/>
            <w:left w:val="none" w:sz="0" w:space="0" w:color="auto"/>
            <w:bottom w:val="none" w:sz="0" w:space="0" w:color="auto"/>
            <w:right w:val="none" w:sz="0" w:space="0" w:color="auto"/>
          </w:divBdr>
          <w:divsChild>
            <w:div w:id="1150295003">
              <w:marLeft w:val="0"/>
              <w:marRight w:val="0"/>
              <w:marTop w:val="120"/>
              <w:marBottom w:val="0"/>
              <w:divBdr>
                <w:top w:val="none" w:sz="0" w:space="0" w:color="auto"/>
                <w:left w:val="none" w:sz="0" w:space="0" w:color="auto"/>
                <w:bottom w:val="none" w:sz="0" w:space="0" w:color="auto"/>
                <w:right w:val="none" w:sz="0" w:space="0" w:color="auto"/>
              </w:divBdr>
            </w:div>
          </w:divsChild>
        </w:div>
        <w:div w:id="989209558">
          <w:marLeft w:val="60"/>
          <w:marRight w:val="60"/>
          <w:marTop w:val="100"/>
          <w:marBottom w:val="100"/>
          <w:divBdr>
            <w:top w:val="none" w:sz="0" w:space="0" w:color="auto"/>
            <w:left w:val="none" w:sz="0" w:space="0" w:color="auto"/>
            <w:bottom w:val="none" w:sz="0" w:space="0" w:color="auto"/>
            <w:right w:val="none" w:sz="0" w:space="0" w:color="auto"/>
          </w:divBdr>
          <w:divsChild>
            <w:div w:id="1457218642">
              <w:marLeft w:val="0"/>
              <w:marRight w:val="0"/>
              <w:marTop w:val="0"/>
              <w:marBottom w:val="0"/>
              <w:divBdr>
                <w:top w:val="none" w:sz="0" w:space="0" w:color="auto"/>
                <w:left w:val="none" w:sz="0" w:space="0" w:color="auto"/>
                <w:bottom w:val="none" w:sz="0" w:space="0" w:color="auto"/>
                <w:right w:val="none" w:sz="0" w:space="0" w:color="auto"/>
              </w:divBdr>
            </w:div>
          </w:divsChild>
        </w:div>
        <w:div w:id="996109187">
          <w:marLeft w:val="60"/>
          <w:marRight w:val="60"/>
          <w:marTop w:val="100"/>
          <w:marBottom w:val="100"/>
          <w:divBdr>
            <w:top w:val="none" w:sz="0" w:space="0" w:color="auto"/>
            <w:left w:val="none" w:sz="0" w:space="0" w:color="auto"/>
            <w:bottom w:val="none" w:sz="0" w:space="0" w:color="auto"/>
            <w:right w:val="none" w:sz="0" w:space="0" w:color="auto"/>
          </w:divBdr>
          <w:divsChild>
            <w:div w:id="644818458">
              <w:marLeft w:val="0"/>
              <w:marRight w:val="0"/>
              <w:marTop w:val="120"/>
              <w:marBottom w:val="0"/>
              <w:divBdr>
                <w:top w:val="none" w:sz="0" w:space="0" w:color="auto"/>
                <w:left w:val="none" w:sz="0" w:space="0" w:color="auto"/>
                <w:bottom w:val="none" w:sz="0" w:space="0" w:color="auto"/>
                <w:right w:val="none" w:sz="0" w:space="0" w:color="auto"/>
              </w:divBdr>
            </w:div>
          </w:divsChild>
        </w:div>
        <w:div w:id="996421235">
          <w:marLeft w:val="60"/>
          <w:marRight w:val="60"/>
          <w:marTop w:val="100"/>
          <w:marBottom w:val="100"/>
          <w:divBdr>
            <w:top w:val="none" w:sz="0" w:space="0" w:color="auto"/>
            <w:left w:val="none" w:sz="0" w:space="0" w:color="auto"/>
            <w:bottom w:val="none" w:sz="0" w:space="0" w:color="auto"/>
            <w:right w:val="none" w:sz="0" w:space="0" w:color="auto"/>
          </w:divBdr>
        </w:div>
        <w:div w:id="1001201103">
          <w:marLeft w:val="60"/>
          <w:marRight w:val="60"/>
          <w:marTop w:val="100"/>
          <w:marBottom w:val="100"/>
          <w:divBdr>
            <w:top w:val="none" w:sz="0" w:space="0" w:color="auto"/>
            <w:left w:val="none" w:sz="0" w:space="0" w:color="auto"/>
            <w:bottom w:val="none" w:sz="0" w:space="0" w:color="auto"/>
            <w:right w:val="none" w:sz="0" w:space="0" w:color="auto"/>
          </w:divBdr>
          <w:divsChild>
            <w:div w:id="2100636036">
              <w:marLeft w:val="0"/>
              <w:marRight w:val="0"/>
              <w:marTop w:val="120"/>
              <w:marBottom w:val="0"/>
              <w:divBdr>
                <w:top w:val="none" w:sz="0" w:space="0" w:color="auto"/>
                <w:left w:val="none" w:sz="0" w:space="0" w:color="auto"/>
                <w:bottom w:val="none" w:sz="0" w:space="0" w:color="auto"/>
                <w:right w:val="none" w:sz="0" w:space="0" w:color="auto"/>
              </w:divBdr>
            </w:div>
          </w:divsChild>
        </w:div>
        <w:div w:id="1004210350">
          <w:marLeft w:val="60"/>
          <w:marRight w:val="60"/>
          <w:marTop w:val="100"/>
          <w:marBottom w:val="100"/>
          <w:divBdr>
            <w:top w:val="none" w:sz="0" w:space="0" w:color="auto"/>
            <w:left w:val="none" w:sz="0" w:space="0" w:color="auto"/>
            <w:bottom w:val="none" w:sz="0" w:space="0" w:color="auto"/>
            <w:right w:val="none" w:sz="0" w:space="0" w:color="auto"/>
          </w:divBdr>
          <w:divsChild>
            <w:div w:id="1789543050">
              <w:marLeft w:val="0"/>
              <w:marRight w:val="0"/>
              <w:marTop w:val="120"/>
              <w:marBottom w:val="0"/>
              <w:divBdr>
                <w:top w:val="none" w:sz="0" w:space="0" w:color="auto"/>
                <w:left w:val="none" w:sz="0" w:space="0" w:color="auto"/>
                <w:bottom w:val="none" w:sz="0" w:space="0" w:color="auto"/>
                <w:right w:val="none" w:sz="0" w:space="0" w:color="auto"/>
              </w:divBdr>
            </w:div>
          </w:divsChild>
        </w:div>
        <w:div w:id="1010792568">
          <w:marLeft w:val="60"/>
          <w:marRight w:val="60"/>
          <w:marTop w:val="100"/>
          <w:marBottom w:val="100"/>
          <w:divBdr>
            <w:top w:val="none" w:sz="0" w:space="0" w:color="auto"/>
            <w:left w:val="none" w:sz="0" w:space="0" w:color="auto"/>
            <w:bottom w:val="none" w:sz="0" w:space="0" w:color="auto"/>
            <w:right w:val="none" w:sz="0" w:space="0" w:color="auto"/>
          </w:divBdr>
          <w:divsChild>
            <w:div w:id="1227841067">
              <w:marLeft w:val="0"/>
              <w:marRight w:val="0"/>
              <w:marTop w:val="0"/>
              <w:marBottom w:val="0"/>
              <w:divBdr>
                <w:top w:val="none" w:sz="0" w:space="0" w:color="auto"/>
                <w:left w:val="none" w:sz="0" w:space="0" w:color="auto"/>
                <w:bottom w:val="none" w:sz="0" w:space="0" w:color="auto"/>
                <w:right w:val="none" w:sz="0" w:space="0" w:color="auto"/>
              </w:divBdr>
            </w:div>
            <w:div w:id="1306860591">
              <w:marLeft w:val="0"/>
              <w:marRight w:val="0"/>
              <w:marTop w:val="0"/>
              <w:marBottom w:val="0"/>
              <w:divBdr>
                <w:top w:val="none" w:sz="0" w:space="0" w:color="auto"/>
                <w:left w:val="none" w:sz="0" w:space="0" w:color="auto"/>
                <w:bottom w:val="none" w:sz="0" w:space="0" w:color="auto"/>
                <w:right w:val="none" w:sz="0" w:space="0" w:color="auto"/>
              </w:divBdr>
            </w:div>
          </w:divsChild>
        </w:div>
        <w:div w:id="1012873231">
          <w:marLeft w:val="60"/>
          <w:marRight w:val="60"/>
          <w:marTop w:val="100"/>
          <w:marBottom w:val="100"/>
          <w:divBdr>
            <w:top w:val="none" w:sz="0" w:space="0" w:color="auto"/>
            <w:left w:val="none" w:sz="0" w:space="0" w:color="auto"/>
            <w:bottom w:val="none" w:sz="0" w:space="0" w:color="auto"/>
            <w:right w:val="none" w:sz="0" w:space="0" w:color="auto"/>
          </w:divBdr>
        </w:div>
        <w:div w:id="1018241184">
          <w:marLeft w:val="60"/>
          <w:marRight w:val="60"/>
          <w:marTop w:val="100"/>
          <w:marBottom w:val="100"/>
          <w:divBdr>
            <w:top w:val="none" w:sz="0" w:space="0" w:color="auto"/>
            <w:left w:val="none" w:sz="0" w:space="0" w:color="auto"/>
            <w:bottom w:val="none" w:sz="0" w:space="0" w:color="auto"/>
            <w:right w:val="none" w:sz="0" w:space="0" w:color="auto"/>
          </w:divBdr>
        </w:div>
        <w:div w:id="1025441847">
          <w:marLeft w:val="60"/>
          <w:marRight w:val="60"/>
          <w:marTop w:val="100"/>
          <w:marBottom w:val="100"/>
          <w:divBdr>
            <w:top w:val="none" w:sz="0" w:space="0" w:color="auto"/>
            <w:left w:val="none" w:sz="0" w:space="0" w:color="auto"/>
            <w:bottom w:val="none" w:sz="0" w:space="0" w:color="auto"/>
            <w:right w:val="none" w:sz="0" w:space="0" w:color="auto"/>
          </w:divBdr>
        </w:div>
        <w:div w:id="1031879206">
          <w:marLeft w:val="60"/>
          <w:marRight w:val="60"/>
          <w:marTop w:val="100"/>
          <w:marBottom w:val="100"/>
          <w:divBdr>
            <w:top w:val="none" w:sz="0" w:space="0" w:color="auto"/>
            <w:left w:val="none" w:sz="0" w:space="0" w:color="auto"/>
            <w:bottom w:val="none" w:sz="0" w:space="0" w:color="auto"/>
            <w:right w:val="none" w:sz="0" w:space="0" w:color="auto"/>
          </w:divBdr>
        </w:div>
        <w:div w:id="1038890092">
          <w:marLeft w:val="60"/>
          <w:marRight w:val="60"/>
          <w:marTop w:val="100"/>
          <w:marBottom w:val="100"/>
          <w:divBdr>
            <w:top w:val="none" w:sz="0" w:space="0" w:color="auto"/>
            <w:left w:val="none" w:sz="0" w:space="0" w:color="auto"/>
            <w:bottom w:val="none" w:sz="0" w:space="0" w:color="auto"/>
            <w:right w:val="none" w:sz="0" w:space="0" w:color="auto"/>
          </w:divBdr>
        </w:div>
        <w:div w:id="1039821951">
          <w:marLeft w:val="60"/>
          <w:marRight w:val="60"/>
          <w:marTop w:val="100"/>
          <w:marBottom w:val="100"/>
          <w:divBdr>
            <w:top w:val="none" w:sz="0" w:space="0" w:color="auto"/>
            <w:left w:val="none" w:sz="0" w:space="0" w:color="auto"/>
            <w:bottom w:val="none" w:sz="0" w:space="0" w:color="auto"/>
            <w:right w:val="none" w:sz="0" w:space="0" w:color="auto"/>
          </w:divBdr>
          <w:divsChild>
            <w:div w:id="1303661121">
              <w:marLeft w:val="0"/>
              <w:marRight w:val="0"/>
              <w:marTop w:val="120"/>
              <w:marBottom w:val="0"/>
              <w:divBdr>
                <w:top w:val="none" w:sz="0" w:space="0" w:color="auto"/>
                <w:left w:val="none" w:sz="0" w:space="0" w:color="auto"/>
                <w:bottom w:val="none" w:sz="0" w:space="0" w:color="auto"/>
                <w:right w:val="none" w:sz="0" w:space="0" w:color="auto"/>
              </w:divBdr>
            </w:div>
          </w:divsChild>
        </w:div>
        <w:div w:id="1046837853">
          <w:marLeft w:val="60"/>
          <w:marRight w:val="60"/>
          <w:marTop w:val="100"/>
          <w:marBottom w:val="100"/>
          <w:divBdr>
            <w:top w:val="none" w:sz="0" w:space="0" w:color="auto"/>
            <w:left w:val="none" w:sz="0" w:space="0" w:color="auto"/>
            <w:bottom w:val="none" w:sz="0" w:space="0" w:color="auto"/>
            <w:right w:val="none" w:sz="0" w:space="0" w:color="auto"/>
          </w:divBdr>
          <w:divsChild>
            <w:div w:id="311713056">
              <w:marLeft w:val="0"/>
              <w:marRight w:val="0"/>
              <w:marTop w:val="120"/>
              <w:marBottom w:val="0"/>
              <w:divBdr>
                <w:top w:val="none" w:sz="0" w:space="0" w:color="auto"/>
                <w:left w:val="none" w:sz="0" w:space="0" w:color="auto"/>
                <w:bottom w:val="none" w:sz="0" w:space="0" w:color="auto"/>
                <w:right w:val="none" w:sz="0" w:space="0" w:color="auto"/>
              </w:divBdr>
            </w:div>
          </w:divsChild>
        </w:div>
        <w:div w:id="1052267995">
          <w:marLeft w:val="60"/>
          <w:marRight w:val="60"/>
          <w:marTop w:val="100"/>
          <w:marBottom w:val="100"/>
          <w:divBdr>
            <w:top w:val="none" w:sz="0" w:space="0" w:color="auto"/>
            <w:left w:val="none" w:sz="0" w:space="0" w:color="auto"/>
            <w:bottom w:val="none" w:sz="0" w:space="0" w:color="auto"/>
            <w:right w:val="none" w:sz="0" w:space="0" w:color="auto"/>
          </w:divBdr>
          <w:divsChild>
            <w:div w:id="679090940">
              <w:marLeft w:val="0"/>
              <w:marRight w:val="0"/>
              <w:marTop w:val="0"/>
              <w:marBottom w:val="0"/>
              <w:divBdr>
                <w:top w:val="none" w:sz="0" w:space="0" w:color="auto"/>
                <w:left w:val="none" w:sz="0" w:space="0" w:color="auto"/>
                <w:bottom w:val="none" w:sz="0" w:space="0" w:color="auto"/>
                <w:right w:val="none" w:sz="0" w:space="0" w:color="auto"/>
              </w:divBdr>
            </w:div>
            <w:div w:id="1656690724">
              <w:marLeft w:val="0"/>
              <w:marRight w:val="0"/>
              <w:marTop w:val="0"/>
              <w:marBottom w:val="0"/>
              <w:divBdr>
                <w:top w:val="none" w:sz="0" w:space="0" w:color="auto"/>
                <w:left w:val="none" w:sz="0" w:space="0" w:color="auto"/>
                <w:bottom w:val="none" w:sz="0" w:space="0" w:color="auto"/>
                <w:right w:val="none" w:sz="0" w:space="0" w:color="auto"/>
              </w:divBdr>
            </w:div>
          </w:divsChild>
        </w:div>
        <w:div w:id="1053426829">
          <w:marLeft w:val="60"/>
          <w:marRight w:val="60"/>
          <w:marTop w:val="100"/>
          <w:marBottom w:val="100"/>
          <w:divBdr>
            <w:top w:val="none" w:sz="0" w:space="0" w:color="auto"/>
            <w:left w:val="none" w:sz="0" w:space="0" w:color="auto"/>
            <w:bottom w:val="none" w:sz="0" w:space="0" w:color="auto"/>
            <w:right w:val="none" w:sz="0" w:space="0" w:color="auto"/>
          </w:divBdr>
          <w:divsChild>
            <w:div w:id="1412702392">
              <w:marLeft w:val="0"/>
              <w:marRight w:val="0"/>
              <w:marTop w:val="120"/>
              <w:marBottom w:val="0"/>
              <w:divBdr>
                <w:top w:val="none" w:sz="0" w:space="0" w:color="auto"/>
                <w:left w:val="none" w:sz="0" w:space="0" w:color="auto"/>
                <w:bottom w:val="none" w:sz="0" w:space="0" w:color="auto"/>
                <w:right w:val="none" w:sz="0" w:space="0" w:color="auto"/>
              </w:divBdr>
            </w:div>
          </w:divsChild>
        </w:div>
        <w:div w:id="1059207331">
          <w:marLeft w:val="60"/>
          <w:marRight w:val="60"/>
          <w:marTop w:val="100"/>
          <w:marBottom w:val="100"/>
          <w:divBdr>
            <w:top w:val="none" w:sz="0" w:space="0" w:color="auto"/>
            <w:left w:val="none" w:sz="0" w:space="0" w:color="auto"/>
            <w:bottom w:val="none" w:sz="0" w:space="0" w:color="auto"/>
            <w:right w:val="none" w:sz="0" w:space="0" w:color="auto"/>
          </w:divBdr>
        </w:div>
        <w:div w:id="1060134809">
          <w:marLeft w:val="60"/>
          <w:marRight w:val="60"/>
          <w:marTop w:val="100"/>
          <w:marBottom w:val="100"/>
          <w:divBdr>
            <w:top w:val="none" w:sz="0" w:space="0" w:color="auto"/>
            <w:left w:val="none" w:sz="0" w:space="0" w:color="auto"/>
            <w:bottom w:val="none" w:sz="0" w:space="0" w:color="auto"/>
            <w:right w:val="none" w:sz="0" w:space="0" w:color="auto"/>
          </w:divBdr>
        </w:div>
        <w:div w:id="1061830301">
          <w:marLeft w:val="60"/>
          <w:marRight w:val="60"/>
          <w:marTop w:val="100"/>
          <w:marBottom w:val="100"/>
          <w:divBdr>
            <w:top w:val="none" w:sz="0" w:space="0" w:color="auto"/>
            <w:left w:val="none" w:sz="0" w:space="0" w:color="auto"/>
            <w:bottom w:val="none" w:sz="0" w:space="0" w:color="auto"/>
            <w:right w:val="none" w:sz="0" w:space="0" w:color="auto"/>
          </w:divBdr>
        </w:div>
        <w:div w:id="1062365705">
          <w:marLeft w:val="60"/>
          <w:marRight w:val="60"/>
          <w:marTop w:val="100"/>
          <w:marBottom w:val="100"/>
          <w:divBdr>
            <w:top w:val="none" w:sz="0" w:space="0" w:color="auto"/>
            <w:left w:val="none" w:sz="0" w:space="0" w:color="auto"/>
            <w:bottom w:val="none" w:sz="0" w:space="0" w:color="auto"/>
            <w:right w:val="none" w:sz="0" w:space="0" w:color="auto"/>
          </w:divBdr>
          <w:divsChild>
            <w:div w:id="2122068987">
              <w:marLeft w:val="0"/>
              <w:marRight w:val="0"/>
              <w:marTop w:val="120"/>
              <w:marBottom w:val="0"/>
              <w:divBdr>
                <w:top w:val="none" w:sz="0" w:space="0" w:color="auto"/>
                <w:left w:val="none" w:sz="0" w:space="0" w:color="auto"/>
                <w:bottom w:val="none" w:sz="0" w:space="0" w:color="auto"/>
                <w:right w:val="none" w:sz="0" w:space="0" w:color="auto"/>
              </w:divBdr>
            </w:div>
          </w:divsChild>
        </w:div>
        <w:div w:id="1063064581">
          <w:marLeft w:val="60"/>
          <w:marRight w:val="60"/>
          <w:marTop w:val="100"/>
          <w:marBottom w:val="100"/>
          <w:divBdr>
            <w:top w:val="none" w:sz="0" w:space="0" w:color="auto"/>
            <w:left w:val="none" w:sz="0" w:space="0" w:color="auto"/>
            <w:bottom w:val="none" w:sz="0" w:space="0" w:color="auto"/>
            <w:right w:val="none" w:sz="0" w:space="0" w:color="auto"/>
          </w:divBdr>
          <w:divsChild>
            <w:div w:id="31271770">
              <w:marLeft w:val="0"/>
              <w:marRight w:val="0"/>
              <w:marTop w:val="0"/>
              <w:marBottom w:val="0"/>
              <w:divBdr>
                <w:top w:val="none" w:sz="0" w:space="0" w:color="auto"/>
                <w:left w:val="none" w:sz="0" w:space="0" w:color="auto"/>
                <w:bottom w:val="none" w:sz="0" w:space="0" w:color="auto"/>
                <w:right w:val="none" w:sz="0" w:space="0" w:color="auto"/>
              </w:divBdr>
            </w:div>
            <w:div w:id="1862862882">
              <w:marLeft w:val="0"/>
              <w:marRight w:val="0"/>
              <w:marTop w:val="0"/>
              <w:marBottom w:val="0"/>
              <w:divBdr>
                <w:top w:val="none" w:sz="0" w:space="0" w:color="auto"/>
                <w:left w:val="none" w:sz="0" w:space="0" w:color="auto"/>
                <w:bottom w:val="none" w:sz="0" w:space="0" w:color="auto"/>
                <w:right w:val="none" w:sz="0" w:space="0" w:color="auto"/>
              </w:divBdr>
            </w:div>
          </w:divsChild>
        </w:div>
        <w:div w:id="1068764378">
          <w:marLeft w:val="60"/>
          <w:marRight w:val="60"/>
          <w:marTop w:val="100"/>
          <w:marBottom w:val="100"/>
          <w:divBdr>
            <w:top w:val="none" w:sz="0" w:space="0" w:color="auto"/>
            <w:left w:val="none" w:sz="0" w:space="0" w:color="auto"/>
            <w:bottom w:val="none" w:sz="0" w:space="0" w:color="auto"/>
            <w:right w:val="none" w:sz="0" w:space="0" w:color="auto"/>
          </w:divBdr>
          <w:divsChild>
            <w:div w:id="1679043362">
              <w:marLeft w:val="0"/>
              <w:marRight w:val="0"/>
              <w:marTop w:val="120"/>
              <w:marBottom w:val="0"/>
              <w:divBdr>
                <w:top w:val="none" w:sz="0" w:space="0" w:color="auto"/>
                <w:left w:val="none" w:sz="0" w:space="0" w:color="auto"/>
                <w:bottom w:val="none" w:sz="0" w:space="0" w:color="auto"/>
                <w:right w:val="none" w:sz="0" w:space="0" w:color="auto"/>
              </w:divBdr>
            </w:div>
            <w:div w:id="2003896660">
              <w:marLeft w:val="0"/>
              <w:marRight w:val="0"/>
              <w:marTop w:val="120"/>
              <w:marBottom w:val="0"/>
              <w:divBdr>
                <w:top w:val="none" w:sz="0" w:space="0" w:color="auto"/>
                <w:left w:val="none" w:sz="0" w:space="0" w:color="auto"/>
                <w:bottom w:val="none" w:sz="0" w:space="0" w:color="auto"/>
                <w:right w:val="none" w:sz="0" w:space="0" w:color="auto"/>
              </w:divBdr>
            </w:div>
          </w:divsChild>
        </w:div>
        <w:div w:id="1070738341">
          <w:marLeft w:val="60"/>
          <w:marRight w:val="60"/>
          <w:marTop w:val="100"/>
          <w:marBottom w:val="100"/>
          <w:divBdr>
            <w:top w:val="none" w:sz="0" w:space="0" w:color="auto"/>
            <w:left w:val="none" w:sz="0" w:space="0" w:color="auto"/>
            <w:bottom w:val="none" w:sz="0" w:space="0" w:color="auto"/>
            <w:right w:val="none" w:sz="0" w:space="0" w:color="auto"/>
          </w:divBdr>
          <w:divsChild>
            <w:div w:id="1823542081">
              <w:marLeft w:val="0"/>
              <w:marRight w:val="0"/>
              <w:marTop w:val="120"/>
              <w:marBottom w:val="0"/>
              <w:divBdr>
                <w:top w:val="none" w:sz="0" w:space="0" w:color="auto"/>
                <w:left w:val="none" w:sz="0" w:space="0" w:color="auto"/>
                <w:bottom w:val="none" w:sz="0" w:space="0" w:color="auto"/>
                <w:right w:val="none" w:sz="0" w:space="0" w:color="auto"/>
              </w:divBdr>
            </w:div>
          </w:divsChild>
        </w:div>
        <w:div w:id="1073431412">
          <w:marLeft w:val="60"/>
          <w:marRight w:val="60"/>
          <w:marTop w:val="100"/>
          <w:marBottom w:val="100"/>
          <w:divBdr>
            <w:top w:val="none" w:sz="0" w:space="0" w:color="auto"/>
            <w:left w:val="none" w:sz="0" w:space="0" w:color="auto"/>
            <w:bottom w:val="none" w:sz="0" w:space="0" w:color="auto"/>
            <w:right w:val="none" w:sz="0" w:space="0" w:color="auto"/>
          </w:divBdr>
          <w:divsChild>
            <w:div w:id="1600337168">
              <w:marLeft w:val="0"/>
              <w:marRight w:val="0"/>
              <w:marTop w:val="120"/>
              <w:marBottom w:val="0"/>
              <w:divBdr>
                <w:top w:val="none" w:sz="0" w:space="0" w:color="auto"/>
                <w:left w:val="none" w:sz="0" w:space="0" w:color="auto"/>
                <w:bottom w:val="none" w:sz="0" w:space="0" w:color="auto"/>
                <w:right w:val="none" w:sz="0" w:space="0" w:color="auto"/>
              </w:divBdr>
            </w:div>
          </w:divsChild>
        </w:div>
        <w:div w:id="1073434851">
          <w:marLeft w:val="60"/>
          <w:marRight w:val="60"/>
          <w:marTop w:val="100"/>
          <w:marBottom w:val="100"/>
          <w:divBdr>
            <w:top w:val="none" w:sz="0" w:space="0" w:color="auto"/>
            <w:left w:val="none" w:sz="0" w:space="0" w:color="auto"/>
            <w:bottom w:val="none" w:sz="0" w:space="0" w:color="auto"/>
            <w:right w:val="none" w:sz="0" w:space="0" w:color="auto"/>
          </w:divBdr>
        </w:div>
        <w:div w:id="1086731632">
          <w:marLeft w:val="60"/>
          <w:marRight w:val="60"/>
          <w:marTop w:val="100"/>
          <w:marBottom w:val="100"/>
          <w:divBdr>
            <w:top w:val="none" w:sz="0" w:space="0" w:color="auto"/>
            <w:left w:val="none" w:sz="0" w:space="0" w:color="auto"/>
            <w:bottom w:val="none" w:sz="0" w:space="0" w:color="auto"/>
            <w:right w:val="none" w:sz="0" w:space="0" w:color="auto"/>
          </w:divBdr>
          <w:divsChild>
            <w:div w:id="1685865041">
              <w:marLeft w:val="0"/>
              <w:marRight w:val="0"/>
              <w:marTop w:val="0"/>
              <w:marBottom w:val="0"/>
              <w:divBdr>
                <w:top w:val="none" w:sz="0" w:space="0" w:color="auto"/>
                <w:left w:val="none" w:sz="0" w:space="0" w:color="auto"/>
                <w:bottom w:val="none" w:sz="0" w:space="0" w:color="auto"/>
                <w:right w:val="none" w:sz="0" w:space="0" w:color="auto"/>
              </w:divBdr>
            </w:div>
            <w:div w:id="2121605435">
              <w:marLeft w:val="0"/>
              <w:marRight w:val="0"/>
              <w:marTop w:val="0"/>
              <w:marBottom w:val="0"/>
              <w:divBdr>
                <w:top w:val="none" w:sz="0" w:space="0" w:color="auto"/>
                <w:left w:val="none" w:sz="0" w:space="0" w:color="auto"/>
                <w:bottom w:val="none" w:sz="0" w:space="0" w:color="auto"/>
                <w:right w:val="none" w:sz="0" w:space="0" w:color="auto"/>
              </w:divBdr>
            </w:div>
          </w:divsChild>
        </w:div>
        <w:div w:id="1090850093">
          <w:marLeft w:val="60"/>
          <w:marRight w:val="60"/>
          <w:marTop w:val="100"/>
          <w:marBottom w:val="100"/>
          <w:divBdr>
            <w:top w:val="none" w:sz="0" w:space="0" w:color="auto"/>
            <w:left w:val="none" w:sz="0" w:space="0" w:color="auto"/>
            <w:bottom w:val="none" w:sz="0" w:space="0" w:color="auto"/>
            <w:right w:val="none" w:sz="0" w:space="0" w:color="auto"/>
          </w:divBdr>
          <w:divsChild>
            <w:div w:id="492992008">
              <w:marLeft w:val="0"/>
              <w:marRight w:val="0"/>
              <w:marTop w:val="120"/>
              <w:marBottom w:val="0"/>
              <w:divBdr>
                <w:top w:val="none" w:sz="0" w:space="0" w:color="auto"/>
                <w:left w:val="none" w:sz="0" w:space="0" w:color="auto"/>
                <w:bottom w:val="none" w:sz="0" w:space="0" w:color="auto"/>
                <w:right w:val="none" w:sz="0" w:space="0" w:color="auto"/>
              </w:divBdr>
            </w:div>
          </w:divsChild>
        </w:div>
        <w:div w:id="1101879675">
          <w:marLeft w:val="60"/>
          <w:marRight w:val="60"/>
          <w:marTop w:val="100"/>
          <w:marBottom w:val="100"/>
          <w:divBdr>
            <w:top w:val="none" w:sz="0" w:space="0" w:color="auto"/>
            <w:left w:val="none" w:sz="0" w:space="0" w:color="auto"/>
            <w:bottom w:val="none" w:sz="0" w:space="0" w:color="auto"/>
            <w:right w:val="none" w:sz="0" w:space="0" w:color="auto"/>
          </w:divBdr>
          <w:divsChild>
            <w:div w:id="790977788">
              <w:marLeft w:val="0"/>
              <w:marRight w:val="0"/>
              <w:marTop w:val="120"/>
              <w:marBottom w:val="0"/>
              <w:divBdr>
                <w:top w:val="none" w:sz="0" w:space="0" w:color="auto"/>
                <w:left w:val="none" w:sz="0" w:space="0" w:color="auto"/>
                <w:bottom w:val="none" w:sz="0" w:space="0" w:color="auto"/>
                <w:right w:val="none" w:sz="0" w:space="0" w:color="auto"/>
              </w:divBdr>
            </w:div>
          </w:divsChild>
        </w:div>
        <w:div w:id="1107116293">
          <w:marLeft w:val="60"/>
          <w:marRight w:val="60"/>
          <w:marTop w:val="100"/>
          <w:marBottom w:val="100"/>
          <w:divBdr>
            <w:top w:val="none" w:sz="0" w:space="0" w:color="auto"/>
            <w:left w:val="none" w:sz="0" w:space="0" w:color="auto"/>
            <w:bottom w:val="none" w:sz="0" w:space="0" w:color="auto"/>
            <w:right w:val="none" w:sz="0" w:space="0" w:color="auto"/>
          </w:divBdr>
          <w:divsChild>
            <w:div w:id="787042086">
              <w:marLeft w:val="0"/>
              <w:marRight w:val="0"/>
              <w:marTop w:val="0"/>
              <w:marBottom w:val="0"/>
              <w:divBdr>
                <w:top w:val="none" w:sz="0" w:space="0" w:color="auto"/>
                <w:left w:val="none" w:sz="0" w:space="0" w:color="auto"/>
                <w:bottom w:val="none" w:sz="0" w:space="0" w:color="auto"/>
                <w:right w:val="none" w:sz="0" w:space="0" w:color="auto"/>
              </w:divBdr>
            </w:div>
            <w:div w:id="1951282295">
              <w:marLeft w:val="0"/>
              <w:marRight w:val="0"/>
              <w:marTop w:val="0"/>
              <w:marBottom w:val="0"/>
              <w:divBdr>
                <w:top w:val="none" w:sz="0" w:space="0" w:color="auto"/>
                <w:left w:val="none" w:sz="0" w:space="0" w:color="auto"/>
                <w:bottom w:val="none" w:sz="0" w:space="0" w:color="auto"/>
                <w:right w:val="none" w:sz="0" w:space="0" w:color="auto"/>
              </w:divBdr>
            </w:div>
          </w:divsChild>
        </w:div>
        <w:div w:id="1110855587">
          <w:marLeft w:val="60"/>
          <w:marRight w:val="60"/>
          <w:marTop w:val="100"/>
          <w:marBottom w:val="100"/>
          <w:divBdr>
            <w:top w:val="none" w:sz="0" w:space="0" w:color="auto"/>
            <w:left w:val="none" w:sz="0" w:space="0" w:color="auto"/>
            <w:bottom w:val="none" w:sz="0" w:space="0" w:color="auto"/>
            <w:right w:val="none" w:sz="0" w:space="0" w:color="auto"/>
          </w:divBdr>
          <w:divsChild>
            <w:div w:id="1399325157">
              <w:marLeft w:val="0"/>
              <w:marRight w:val="0"/>
              <w:marTop w:val="120"/>
              <w:marBottom w:val="0"/>
              <w:divBdr>
                <w:top w:val="none" w:sz="0" w:space="0" w:color="auto"/>
                <w:left w:val="none" w:sz="0" w:space="0" w:color="auto"/>
                <w:bottom w:val="none" w:sz="0" w:space="0" w:color="auto"/>
                <w:right w:val="none" w:sz="0" w:space="0" w:color="auto"/>
              </w:divBdr>
            </w:div>
          </w:divsChild>
        </w:div>
        <w:div w:id="1118985121">
          <w:marLeft w:val="60"/>
          <w:marRight w:val="60"/>
          <w:marTop w:val="100"/>
          <w:marBottom w:val="100"/>
          <w:divBdr>
            <w:top w:val="none" w:sz="0" w:space="0" w:color="auto"/>
            <w:left w:val="none" w:sz="0" w:space="0" w:color="auto"/>
            <w:bottom w:val="none" w:sz="0" w:space="0" w:color="auto"/>
            <w:right w:val="none" w:sz="0" w:space="0" w:color="auto"/>
          </w:divBdr>
        </w:div>
        <w:div w:id="1122698110">
          <w:marLeft w:val="60"/>
          <w:marRight w:val="60"/>
          <w:marTop w:val="100"/>
          <w:marBottom w:val="100"/>
          <w:divBdr>
            <w:top w:val="none" w:sz="0" w:space="0" w:color="auto"/>
            <w:left w:val="none" w:sz="0" w:space="0" w:color="auto"/>
            <w:bottom w:val="none" w:sz="0" w:space="0" w:color="auto"/>
            <w:right w:val="none" w:sz="0" w:space="0" w:color="auto"/>
          </w:divBdr>
        </w:div>
        <w:div w:id="1123497272">
          <w:marLeft w:val="60"/>
          <w:marRight w:val="60"/>
          <w:marTop w:val="100"/>
          <w:marBottom w:val="100"/>
          <w:divBdr>
            <w:top w:val="none" w:sz="0" w:space="0" w:color="auto"/>
            <w:left w:val="none" w:sz="0" w:space="0" w:color="auto"/>
            <w:bottom w:val="none" w:sz="0" w:space="0" w:color="auto"/>
            <w:right w:val="none" w:sz="0" w:space="0" w:color="auto"/>
          </w:divBdr>
          <w:divsChild>
            <w:div w:id="789206194">
              <w:marLeft w:val="0"/>
              <w:marRight w:val="0"/>
              <w:marTop w:val="120"/>
              <w:marBottom w:val="0"/>
              <w:divBdr>
                <w:top w:val="none" w:sz="0" w:space="0" w:color="auto"/>
                <w:left w:val="none" w:sz="0" w:space="0" w:color="auto"/>
                <w:bottom w:val="none" w:sz="0" w:space="0" w:color="auto"/>
                <w:right w:val="none" w:sz="0" w:space="0" w:color="auto"/>
              </w:divBdr>
            </w:div>
          </w:divsChild>
        </w:div>
        <w:div w:id="1132597709">
          <w:marLeft w:val="60"/>
          <w:marRight w:val="60"/>
          <w:marTop w:val="100"/>
          <w:marBottom w:val="100"/>
          <w:divBdr>
            <w:top w:val="none" w:sz="0" w:space="0" w:color="auto"/>
            <w:left w:val="none" w:sz="0" w:space="0" w:color="auto"/>
            <w:bottom w:val="none" w:sz="0" w:space="0" w:color="auto"/>
            <w:right w:val="none" w:sz="0" w:space="0" w:color="auto"/>
          </w:divBdr>
          <w:divsChild>
            <w:div w:id="1955938360">
              <w:marLeft w:val="0"/>
              <w:marRight w:val="0"/>
              <w:marTop w:val="120"/>
              <w:marBottom w:val="0"/>
              <w:divBdr>
                <w:top w:val="none" w:sz="0" w:space="0" w:color="auto"/>
                <w:left w:val="none" w:sz="0" w:space="0" w:color="auto"/>
                <w:bottom w:val="none" w:sz="0" w:space="0" w:color="auto"/>
                <w:right w:val="none" w:sz="0" w:space="0" w:color="auto"/>
              </w:divBdr>
            </w:div>
          </w:divsChild>
        </w:div>
        <w:div w:id="1138257954">
          <w:marLeft w:val="60"/>
          <w:marRight w:val="60"/>
          <w:marTop w:val="100"/>
          <w:marBottom w:val="100"/>
          <w:divBdr>
            <w:top w:val="none" w:sz="0" w:space="0" w:color="auto"/>
            <w:left w:val="none" w:sz="0" w:space="0" w:color="auto"/>
            <w:bottom w:val="none" w:sz="0" w:space="0" w:color="auto"/>
            <w:right w:val="none" w:sz="0" w:space="0" w:color="auto"/>
          </w:divBdr>
          <w:divsChild>
            <w:div w:id="516189531">
              <w:marLeft w:val="0"/>
              <w:marRight w:val="0"/>
              <w:marTop w:val="0"/>
              <w:marBottom w:val="0"/>
              <w:divBdr>
                <w:top w:val="none" w:sz="0" w:space="0" w:color="auto"/>
                <w:left w:val="none" w:sz="0" w:space="0" w:color="auto"/>
                <w:bottom w:val="none" w:sz="0" w:space="0" w:color="auto"/>
                <w:right w:val="none" w:sz="0" w:space="0" w:color="auto"/>
              </w:divBdr>
            </w:div>
            <w:div w:id="1374383800">
              <w:marLeft w:val="0"/>
              <w:marRight w:val="0"/>
              <w:marTop w:val="0"/>
              <w:marBottom w:val="0"/>
              <w:divBdr>
                <w:top w:val="none" w:sz="0" w:space="0" w:color="auto"/>
                <w:left w:val="none" w:sz="0" w:space="0" w:color="auto"/>
                <w:bottom w:val="none" w:sz="0" w:space="0" w:color="auto"/>
                <w:right w:val="none" w:sz="0" w:space="0" w:color="auto"/>
              </w:divBdr>
            </w:div>
          </w:divsChild>
        </w:div>
        <w:div w:id="1148009656">
          <w:marLeft w:val="60"/>
          <w:marRight w:val="60"/>
          <w:marTop w:val="100"/>
          <w:marBottom w:val="100"/>
          <w:divBdr>
            <w:top w:val="none" w:sz="0" w:space="0" w:color="auto"/>
            <w:left w:val="none" w:sz="0" w:space="0" w:color="auto"/>
            <w:bottom w:val="none" w:sz="0" w:space="0" w:color="auto"/>
            <w:right w:val="none" w:sz="0" w:space="0" w:color="auto"/>
          </w:divBdr>
          <w:divsChild>
            <w:div w:id="556167861">
              <w:marLeft w:val="0"/>
              <w:marRight w:val="0"/>
              <w:marTop w:val="120"/>
              <w:marBottom w:val="0"/>
              <w:divBdr>
                <w:top w:val="none" w:sz="0" w:space="0" w:color="auto"/>
                <w:left w:val="none" w:sz="0" w:space="0" w:color="auto"/>
                <w:bottom w:val="none" w:sz="0" w:space="0" w:color="auto"/>
                <w:right w:val="none" w:sz="0" w:space="0" w:color="auto"/>
              </w:divBdr>
            </w:div>
            <w:div w:id="562646253">
              <w:marLeft w:val="0"/>
              <w:marRight w:val="0"/>
              <w:marTop w:val="120"/>
              <w:marBottom w:val="0"/>
              <w:divBdr>
                <w:top w:val="none" w:sz="0" w:space="0" w:color="auto"/>
                <w:left w:val="none" w:sz="0" w:space="0" w:color="auto"/>
                <w:bottom w:val="none" w:sz="0" w:space="0" w:color="auto"/>
                <w:right w:val="none" w:sz="0" w:space="0" w:color="auto"/>
              </w:divBdr>
            </w:div>
            <w:div w:id="1122964894">
              <w:marLeft w:val="0"/>
              <w:marRight w:val="0"/>
              <w:marTop w:val="120"/>
              <w:marBottom w:val="0"/>
              <w:divBdr>
                <w:top w:val="none" w:sz="0" w:space="0" w:color="auto"/>
                <w:left w:val="none" w:sz="0" w:space="0" w:color="auto"/>
                <w:bottom w:val="none" w:sz="0" w:space="0" w:color="auto"/>
                <w:right w:val="none" w:sz="0" w:space="0" w:color="auto"/>
              </w:divBdr>
            </w:div>
            <w:div w:id="1296570318">
              <w:marLeft w:val="0"/>
              <w:marRight w:val="0"/>
              <w:marTop w:val="120"/>
              <w:marBottom w:val="0"/>
              <w:divBdr>
                <w:top w:val="none" w:sz="0" w:space="0" w:color="auto"/>
                <w:left w:val="none" w:sz="0" w:space="0" w:color="auto"/>
                <w:bottom w:val="none" w:sz="0" w:space="0" w:color="auto"/>
                <w:right w:val="none" w:sz="0" w:space="0" w:color="auto"/>
              </w:divBdr>
            </w:div>
            <w:div w:id="1697923010">
              <w:marLeft w:val="0"/>
              <w:marRight w:val="0"/>
              <w:marTop w:val="120"/>
              <w:marBottom w:val="0"/>
              <w:divBdr>
                <w:top w:val="none" w:sz="0" w:space="0" w:color="auto"/>
                <w:left w:val="none" w:sz="0" w:space="0" w:color="auto"/>
                <w:bottom w:val="none" w:sz="0" w:space="0" w:color="auto"/>
                <w:right w:val="none" w:sz="0" w:space="0" w:color="auto"/>
              </w:divBdr>
            </w:div>
          </w:divsChild>
        </w:div>
        <w:div w:id="1149596696">
          <w:marLeft w:val="60"/>
          <w:marRight w:val="60"/>
          <w:marTop w:val="100"/>
          <w:marBottom w:val="100"/>
          <w:divBdr>
            <w:top w:val="none" w:sz="0" w:space="0" w:color="auto"/>
            <w:left w:val="none" w:sz="0" w:space="0" w:color="auto"/>
            <w:bottom w:val="none" w:sz="0" w:space="0" w:color="auto"/>
            <w:right w:val="none" w:sz="0" w:space="0" w:color="auto"/>
          </w:divBdr>
        </w:div>
        <w:div w:id="1156066478">
          <w:marLeft w:val="60"/>
          <w:marRight w:val="60"/>
          <w:marTop w:val="100"/>
          <w:marBottom w:val="100"/>
          <w:divBdr>
            <w:top w:val="none" w:sz="0" w:space="0" w:color="auto"/>
            <w:left w:val="none" w:sz="0" w:space="0" w:color="auto"/>
            <w:bottom w:val="none" w:sz="0" w:space="0" w:color="auto"/>
            <w:right w:val="none" w:sz="0" w:space="0" w:color="auto"/>
          </w:divBdr>
          <w:divsChild>
            <w:div w:id="887494913">
              <w:marLeft w:val="0"/>
              <w:marRight w:val="0"/>
              <w:marTop w:val="120"/>
              <w:marBottom w:val="0"/>
              <w:divBdr>
                <w:top w:val="none" w:sz="0" w:space="0" w:color="auto"/>
                <w:left w:val="none" w:sz="0" w:space="0" w:color="auto"/>
                <w:bottom w:val="none" w:sz="0" w:space="0" w:color="auto"/>
                <w:right w:val="none" w:sz="0" w:space="0" w:color="auto"/>
              </w:divBdr>
            </w:div>
          </w:divsChild>
        </w:div>
        <w:div w:id="1162432559">
          <w:marLeft w:val="60"/>
          <w:marRight w:val="60"/>
          <w:marTop w:val="100"/>
          <w:marBottom w:val="100"/>
          <w:divBdr>
            <w:top w:val="none" w:sz="0" w:space="0" w:color="auto"/>
            <w:left w:val="none" w:sz="0" w:space="0" w:color="auto"/>
            <w:bottom w:val="none" w:sz="0" w:space="0" w:color="auto"/>
            <w:right w:val="none" w:sz="0" w:space="0" w:color="auto"/>
          </w:divBdr>
        </w:div>
        <w:div w:id="1167211582">
          <w:marLeft w:val="60"/>
          <w:marRight w:val="60"/>
          <w:marTop w:val="100"/>
          <w:marBottom w:val="100"/>
          <w:divBdr>
            <w:top w:val="none" w:sz="0" w:space="0" w:color="auto"/>
            <w:left w:val="none" w:sz="0" w:space="0" w:color="auto"/>
            <w:bottom w:val="none" w:sz="0" w:space="0" w:color="auto"/>
            <w:right w:val="none" w:sz="0" w:space="0" w:color="auto"/>
          </w:divBdr>
          <w:divsChild>
            <w:div w:id="179852716">
              <w:marLeft w:val="0"/>
              <w:marRight w:val="0"/>
              <w:marTop w:val="120"/>
              <w:marBottom w:val="0"/>
              <w:divBdr>
                <w:top w:val="none" w:sz="0" w:space="0" w:color="auto"/>
                <w:left w:val="none" w:sz="0" w:space="0" w:color="auto"/>
                <w:bottom w:val="none" w:sz="0" w:space="0" w:color="auto"/>
                <w:right w:val="none" w:sz="0" w:space="0" w:color="auto"/>
              </w:divBdr>
            </w:div>
          </w:divsChild>
        </w:div>
        <w:div w:id="1188102856">
          <w:marLeft w:val="60"/>
          <w:marRight w:val="60"/>
          <w:marTop w:val="100"/>
          <w:marBottom w:val="100"/>
          <w:divBdr>
            <w:top w:val="none" w:sz="0" w:space="0" w:color="auto"/>
            <w:left w:val="none" w:sz="0" w:space="0" w:color="auto"/>
            <w:bottom w:val="none" w:sz="0" w:space="0" w:color="auto"/>
            <w:right w:val="none" w:sz="0" w:space="0" w:color="auto"/>
          </w:divBdr>
          <w:divsChild>
            <w:div w:id="718699447">
              <w:marLeft w:val="0"/>
              <w:marRight w:val="0"/>
              <w:marTop w:val="120"/>
              <w:marBottom w:val="0"/>
              <w:divBdr>
                <w:top w:val="none" w:sz="0" w:space="0" w:color="auto"/>
                <w:left w:val="none" w:sz="0" w:space="0" w:color="auto"/>
                <w:bottom w:val="none" w:sz="0" w:space="0" w:color="auto"/>
                <w:right w:val="none" w:sz="0" w:space="0" w:color="auto"/>
              </w:divBdr>
            </w:div>
          </w:divsChild>
        </w:div>
        <w:div w:id="1189294059">
          <w:marLeft w:val="60"/>
          <w:marRight w:val="60"/>
          <w:marTop w:val="100"/>
          <w:marBottom w:val="100"/>
          <w:divBdr>
            <w:top w:val="none" w:sz="0" w:space="0" w:color="auto"/>
            <w:left w:val="none" w:sz="0" w:space="0" w:color="auto"/>
            <w:bottom w:val="none" w:sz="0" w:space="0" w:color="auto"/>
            <w:right w:val="none" w:sz="0" w:space="0" w:color="auto"/>
          </w:divBdr>
          <w:divsChild>
            <w:div w:id="977606920">
              <w:marLeft w:val="0"/>
              <w:marRight w:val="0"/>
              <w:marTop w:val="120"/>
              <w:marBottom w:val="0"/>
              <w:divBdr>
                <w:top w:val="none" w:sz="0" w:space="0" w:color="auto"/>
                <w:left w:val="none" w:sz="0" w:space="0" w:color="auto"/>
                <w:bottom w:val="none" w:sz="0" w:space="0" w:color="auto"/>
                <w:right w:val="none" w:sz="0" w:space="0" w:color="auto"/>
              </w:divBdr>
            </w:div>
          </w:divsChild>
        </w:div>
        <w:div w:id="1196504240">
          <w:marLeft w:val="60"/>
          <w:marRight w:val="60"/>
          <w:marTop w:val="100"/>
          <w:marBottom w:val="100"/>
          <w:divBdr>
            <w:top w:val="none" w:sz="0" w:space="0" w:color="auto"/>
            <w:left w:val="none" w:sz="0" w:space="0" w:color="auto"/>
            <w:bottom w:val="none" w:sz="0" w:space="0" w:color="auto"/>
            <w:right w:val="none" w:sz="0" w:space="0" w:color="auto"/>
          </w:divBdr>
        </w:div>
        <w:div w:id="1199472314">
          <w:marLeft w:val="60"/>
          <w:marRight w:val="60"/>
          <w:marTop w:val="100"/>
          <w:marBottom w:val="100"/>
          <w:divBdr>
            <w:top w:val="none" w:sz="0" w:space="0" w:color="auto"/>
            <w:left w:val="none" w:sz="0" w:space="0" w:color="auto"/>
            <w:bottom w:val="none" w:sz="0" w:space="0" w:color="auto"/>
            <w:right w:val="none" w:sz="0" w:space="0" w:color="auto"/>
          </w:divBdr>
          <w:divsChild>
            <w:div w:id="1895503628">
              <w:marLeft w:val="0"/>
              <w:marRight w:val="0"/>
              <w:marTop w:val="120"/>
              <w:marBottom w:val="0"/>
              <w:divBdr>
                <w:top w:val="none" w:sz="0" w:space="0" w:color="auto"/>
                <w:left w:val="none" w:sz="0" w:space="0" w:color="auto"/>
                <w:bottom w:val="none" w:sz="0" w:space="0" w:color="auto"/>
                <w:right w:val="none" w:sz="0" w:space="0" w:color="auto"/>
              </w:divBdr>
            </w:div>
          </w:divsChild>
        </w:div>
        <w:div w:id="1200044421">
          <w:marLeft w:val="60"/>
          <w:marRight w:val="60"/>
          <w:marTop w:val="100"/>
          <w:marBottom w:val="100"/>
          <w:divBdr>
            <w:top w:val="none" w:sz="0" w:space="0" w:color="auto"/>
            <w:left w:val="none" w:sz="0" w:space="0" w:color="auto"/>
            <w:bottom w:val="none" w:sz="0" w:space="0" w:color="auto"/>
            <w:right w:val="none" w:sz="0" w:space="0" w:color="auto"/>
          </w:divBdr>
          <w:divsChild>
            <w:div w:id="2028209418">
              <w:marLeft w:val="0"/>
              <w:marRight w:val="0"/>
              <w:marTop w:val="120"/>
              <w:marBottom w:val="0"/>
              <w:divBdr>
                <w:top w:val="none" w:sz="0" w:space="0" w:color="auto"/>
                <w:left w:val="none" w:sz="0" w:space="0" w:color="auto"/>
                <w:bottom w:val="none" w:sz="0" w:space="0" w:color="auto"/>
                <w:right w:val="none" w:sz="0" w:space="0" w:color="auto"/>
              </w:divBdr>
            </w:div>
          </w:divsChild>
        </w:div>
        <w:div w:id="1207834799">
          <w:marLeft w:val="60"/>
          <w:marRight w:val="60"/>
          <w:marTop w:val="100"/>
          <w:marBottom w:val="100"/>
          <w:divBdr>
            <w:top w:val="none" w:sz="0" w:space="0" w:color="auto"/>
            <w:left w:val="none" w:sz="0" w:space="0" w:color="auto"/>
            <w:bottom w:val="none" w:sz="0" w:space="0" w:color="auto"/>
            <w:right w:val="none" w:sz="0" w:space="0" w:color="auto"/>
          </w:divBdr>
        </w:div>
        <w:div w:id="1213232451">
          <w:marLeft w:val="60"/>
          <w:marRight w:val="60"/>
          <w:marTop w:val="100"/>
          <w:marBottom w:val="100"/>
          <w:divBdr>
            <w:top w:val="none" w:sz="0" w:space="0" w:color="auto"/>
            <w:left w:val="none" w:sz="0" w:space="0" w:color="auto"/>
            <w:bottom w:val="none" w:sz="0" w:space="0" w:color="auto"/>
            <w:right w:val="none" w:sz="0" w:space="0" w:color="auto"/>
          </w:divBdr>
        </w:div>
        <w:div w:id="1220091737">
          <w:marLeft w:val="60"/>
          <w:marRight w:val="60"/>
          <w:marTop w:val="100"/>
          <w:marBottom w:val="100"/>
          <w:divBdr>
            <w:top w:val="none" w:sz="0" w:space="0" w:color="auto"/>
            <w:left w:val="none" w:sz="0" w:space="0" w:color="auto"/>
            <w:bottom w:val="none" w:sz="0" w:space="0" w:color="auto"/>
            <w:right w:val="none" w:sz="0" w:space="0" w:color="auto"/>
          </w:divBdr>
        </w:div>
        <w:div w:id="1220902217">
          <w:marLeft w:val="60"/>
          <w:marRight w:val="60"/>
          <w:marTop w:val="100"/>
          <w:marBottom w:val="100"/>
          <w:divBdr>
            <w:top w:val="none" w:sz="0" w:space="0" w:color="auto"/>
            <w:left w:val="none" w:sz="0" w:space="0" w:color="auto"/>
            <w:bottom w:val="none" w:sz="0" w:space="0" w:color="auto"/>
            <w:right w:val="none" w:sz="0" w:space="0" w:color="auto"/>
          </w:divBdr>
          <w:divsChild>
            <w:div w:id="346295365">
              <w:marLeft w:val="0"/>
              <w:marRight w:val="0"/>
              <w:marTop w:val="120"/>
              <w:marBottom w:val="0"/>
              <w:divBdr>
                <w:top w:val="none" w:sz="0" w:space="0" w:color="auto"/>
                <w:left w:val="none" w:sz="0" w:space="0" w:color="auto"/>
                <w:bottom w:val="none" w:sz="0" w:space="0" w:color="auto"/>
                <w:right w:val="none" w:sz="0" w:space="0" w:color="auto"/>
              </w:divBdr>
            </w:div>
            <w:div w:id="877594926">
              <w:marLeft w:val="0"/>
              <w:marRight w:val="0"/>
              <w:marTop w:val="120"/>
              <w:marBottom w:val="0"/>
              <w:divBdr>
                <w:top w:val="none" w:sz="0" w:space="0" w:color="auto"/>
                <w:left w:val="none" w:sz="0" w:space="0" w:color="auto"/>
                <w:bottom w:val="none" w:sz="0" w:space="0" w:color="auto"/>
                <w:right w:val="none" w:sz="0" w:space="0" w:color="auto"/>
              </w:divBdr>
            </w:div>
            <w:div w:id="880166538">
              <w:marLeft w:val="0"/>
              <w:marRight w:val="0"/>
              <w:marTop w:val="120"/>
              <w:marBottom w:val="0"/>
              <w:divBdr>
                <w:top w:val="none" w:sz="0" w:space="0" w:color="auto"/>
                <w:left w:val="none" w:sz="0" w:space="0" w:color="auto"/>
                <w:bottom w:val="none" w:sz="0" w:space="0" w:color="auto"/>
                <w:right w:val="none" w:sz="0" w:space="0" w:color="auto"/>
              </w:divBdr>
            </w:div>
          </w:divsChild>
        </w:div>
        <w:div w:id="1227379880">
          <w:marLeft w:val="60"/>
          <w:marRight w:val="60"/>
          <w:marTop w:val="100"/>
          <w:marBottom w:val="100"/>
          <w:divBdr>
            <w:top w:val="none" w:sz="0" w:space="0" w:color="auto"/>
            <w:left w:val="none" w:sz="0" w:space="0" w:color="auto"/>
            <w:bottom w:val="none" w:sz="0" w:space="0" w:color="auto"/>
            <w:right w:val="none" w:sz="0" w:space="0" w:color="auto"/>
          </w:divBdr>
        </w:div>
        <w:div w:id="1227455973">
          <w:marLeft w:val="60"/>
          <w:marRight w:val="60"/>
          <w:marTop w:val="100"/>
          <w:marBottom w:val="100"/>
          <w:divBdr>
            <w:top w:val="none" w:sz="0" w:space="0" w:color="auto"/>
            <w:left w:val="none" w:sz="0" w:space="0" w:color="auto"/>
            <w:bottom w:val="none" w:sz="0" w:space="0" w:color="auto"/>
            <w:right w:val="none" w:sz="0" w:space="0" w:color="auto"/>
          </w:divBdr>
        </w:div>
        <w:div w:id="1232279143">
          <w:marLeft w:val="60"/>
          <w:marRight w:val="60"/>
          <w:marTop w:val="100"/>
          <w:marBottom w:val="100"/>
          <w:divBdr>
            <w:top w:val="none" w:sz="0" w:space="0" w:color="auto"/>
            <w:left w:val="none" w:sz="0" w:space="0" w:color="auto"/>
            <w:bottom w:val="none" w:sz="0" w:space="0" w:color="auto"/>
            <w:right w:val="none" w:sz="0" w:space="0" w:color="auto"/>
          </w:divBdr>
          <w:divsChild>
            <w:div w:id="1546673324">
              <w:marLeft w:val="0"/>
              <w:marRight w:val="0"/>
              <w:marTop w:val="120"/>
              <w:marBottom w:val="0"/>
              <w:divBdr>
                <w:top w:val="none" w:sz="0" w:space="0" w:color="auto"/>
                <w:left w:val="none" w:sz="0" w:space="0" w:color="auto"/>
                <w:bottom w:val="none" w:sz="0" w:space="0" w:color="auto"/>
                <w:right w:val="none" w:sz="0" w:space="0" w:color="auto"/>
              </w:divBdr>
            </w:div>
          </w:divsChild>
        </w:div>
        <w:div w:id="1232346594">
          <w:marLeft w:val="60"/>
          <w:marRight w:val="60"/>
          <w:marTop w:val="100"/>
          <w:marBottom w:val="100"/>
          <w:divBdr>
            <w:top w:val="none" w:sz="0" w:space="0" w:color="auto"/>
            <w:left w:val="none" w:sz="0" w:space="0" w:color="auto"/>
            <w:bottom w:val="none" w:sz="0" w:space="0" w:color="auto"/>
            <w:right w:val="none" w:sz="0" w:space="0" w:color="auto"/>
          </w:divBdr>
        </w:div>
        <w:div w:id="1236476449">
          <w:marLeft w:val="60"/>
          <w:marRight w:val="60"/>
          <w:marTop w:val="100"/>
          <w:marBottom w:val="100"/>
          <w:divBdr>
            <w:top w:val="none" w:sz="0" w:space="0" w:color="auto"/>
            <w:left w:val="none" w:sz="0" w:space="0" w:color="auto"/>
            <w:bottom w:val="none" w:sz="0" w:space="0" w:color="auto"/>
            <w:right w:val="none" w:sz="0" w:space="0" w:color="auto"/>
          </w:divBdr>
          <w:divsChild>
            <w:div w:id="132724887">
              <w:marLeft w:val="0"/>
              <w:marRight w:val="0"/>
              <w:marTop w:val="120"/>
              <w:marBottom w:val="0"/>
              <w:divBdr>
                <w:top w:val="none" w:sz="0" w:space="0" w:color="auto"/>
                <w:left w:val="none" w:sz="0" w:space="0" w:color="auto"/>
                <w:bottom w:val="none" w:sz="0" w:space="0" w:color="auto"/>
                <w:right w:val="none" w:sz="0" w:space="0" w:color="auto"/>
              </w:divBdr>
            </w:div>
            <w:div w:id="392777365">
              <w:marLeft w:val="0"/>
              <w:marRight w:val="0"/>
              <w:marTop w:val="120"/>
              <w:marBottom w:val="0"/>
              <w:divBdr>
                <w:top w:val="none" w:sz="0" w:space="0" w:color="auto"/>
                <w:left w:val="none" w:sz="0" w:space="0" w:color="auto"/>
                <w:bottom w:val="none" w:sz="0" w:space="0" w:color="auto"/>
                <w:right w:val="none" w:sz="0" w:space="0" w:color="auto"/>
              </w:divBdr>
            </w:div>
            <w:div w:id="1985695566">
              <w:marLeft w:val="0"/>
              <w:marRight w:val="0"/>
              <w:marTop w:val="120"/>
              <w:marBottom w:val="0"/>
              <w:divBdr>
                <w:top w:val="none" w:sz="0" w:space="0" w:color="auto"/>
                <w:left w:val="none" w:sz="0" w:space="0" w:color="auto"/>
                <w:bottom w:val="none" w:sz="0" w:space="0" w:color="auto"/>
                <w:right w:val="none" w:sz="0" w:space="0" w:color="auto"/>
              </w:divBdr>
            </w:div>
          </w:divsChild>
        </w:div>
        <w:div w:id="1241283330">
          <w:marLeft w:val="60"/>
          <w:marRight w:val="60"/>
          <w:marTop w:val="100"/>
          <w:marBottom w:val="100"/>
          <w:divBdr>
            <w:top w:val="none" w:sz="0" w:space="0" w:color="auto"/>
            <w:left w:val="none" w:sz="0" w:space="0" w:color="auto"/>
            <w:bottom w:val="none" w:sz="0" w:space="0" w:color="auto"/>
            <w:right w:val="none" w:sz="0" w:space="0" w:color="auto"/>
          </w:divBdr>
        </w:div>
        <w:div w:id="1256476473">
          <w:marLeft w:val="60"/>
          <w:marRight w:val="60"/>
          <w:marTop w:val="100"/>
          <w:marBottom w:val="100"/>
          <w:divBdr>
            <w:top w:val="none" w:sz="0" w:space="0" w:color="auto"/>
            <w:left w:val="none" w:sz="0" w:space="0" w:color="auto"/>
            <w:bottom w:val="none" w:sz="0" w:space="0" w:color="auto"/>
            <w:right w:val="none" w:sz="0" w:space="0" w:color="auto"/>
          </w:divBdr>
        </w:div>
        <w:div w:id="1258556382">
          <w:marLeft w:val="60"/>
          <w:marRight w:val="60"/>
          <w:marTop w:val="100"/>
          <w:marBottom w:val="100"/>
          <w:divBdr>
            <w:top w:val="none" w:sz="0" w:space="0" w:color="auto"/>
            <w:left w:val="none" w:sz="0" w:space="0" w:color="auto"/>
            <w:bottom w:val="none" w:sz="0" w:space="0" w:color="auto"/>
            <w:right w:val="none" w:sz="0" w:space="0" w:color="auto"/>
          </w:divBdr>
        </w:div>
        <w:div w:id="1259827279">
          <w:marLeft w:val="60"/>
          <w:marRight w:val="60"/>
          <w:marTop w:val="100"/>
          <w:marBottom w:val="100"/>
          <w:divBdr>
            <w:top w:val="none" w:sz="0" w:space="0" w:color="auto"/>
            <w:left w:val="none" w:sz="0" w:space="0" w:color="auto"/>
            <w:bottom w:val="none" w:sz="0" w:space="0" w:color="auto"/>
            <w:right w:val="none" w:sz="0" w:space="0" w:color="auto"/>
          </w:divBdr>
          <w:divsChild>
            <w:div w:id="417403924">
              <w:marLeft w:val="0"/>
              <w:marRight w:val="0"/>
              <w:marTop w:val="0"/>
              <w:marBottom w:val="0"/>
              <w:divBdr>
                <w:top w:val="none" w:sz="0" w:space="0" w:color="auto"/>
                <w:left w:val="none" w:sz="0" w:space="0" w:color="auto"/>
                <w:bottom w:val="none" w:sz="0" w:space="0" w:color="auto"/>
                <w:right w:val="none" w:sz="0" w:space="0" w:color="auto"/>
              </w:divBdr>
            </w:div>
            <w:div w:id="1870871450">
              <w:marLeft w:val="0"/>
              <w:marRight w:val="0"/>
              <w:marTop w:val="0"/>
              <w:marBottom w:val="0"/>
              <w:divBdr>
                <w:top w:val="none" w:sz="0" w:space="0" w:color="auto"/>
                <w:left w:val="none" w:sz="0" w:space="0" w:color="auto"/>
                <w:bottom w:val="none" w:sz="0" w:space="0" w:color="auto"/>
                <w:right w:val="none" w:sz="0" w:space="0" w:color="auto"/>
              </w:divBdr>
            </w:div>
          </w:divsChild>
        </w:div>
        <w:div w:id="1263995308">
          <w:marLeft w:val="60"/>
          <w:marRight w:val="60"/>
          <w:marTop w:val="100"/>
          <w:marBottom w:val="100"/>
          <w:divBdr>
            <w:top w:val="none" w:sz="0" w:space="0" w:color="auto"/>
            <w:left w:val="none" w:sz="0" w:space="0" w:color="auto"/>
            <w:bottom w:val="none" w:sz="0" w:space="0" w:color="auto"/>
            <w:right w:val="none" w:sz="0" w:space="0" w:color="auto"/>
          </w:divBdr>
        </w:div>
        <w:div w:id="1264805383">
          <w:marLeft w:val="60"/>
          <w:marRight w:val="60"/>
          <w:marTop w:val="100"/>
          <w:marBottom w:val="100"/>
          <w:divBdr>
            <w:top w:val="none" w:sz="0" w:space="0" w:color="auto"/>
            <w:left w:val="none" w:sz="0" w:space="0" w:color="auto"/>
            <w:bottom w:val="none" w:sz="0" w:space="0" w:color="auto"/>
            <w:right w:val="none" w:sz="0" w:space="0" w:color="auto"/>
          </w:divBdr>
        </w:div>
        <w:div w:id="1270242085">
          <w:marLeft w:val="60"/>
          <w:marRight w:val="60"/>
          <w:marTop w:val="100"/>
          <w:marBottom w:val="100"/>
          <w:divBdr>
            <w:top w:val="none" w:sz="0" w:space="0" w:color="auto"/>
            <w:left w:val="none" w:sz="0" w:space="0" w:color="auto"/>
            <w:bottom w:val="none" w:sz="0" w:space="0" w:color="auto"/>
            <w:right w:val="none" w:sz="0" w:space="0" w:color="auto"/>
          </w:divBdr>
          <w:divsChild>
            <w:div w:id="1232930468">
              <w:marLeft w:val="0"/>
              <w:marRight w:val="0"/>
              <w:marTop w:val="120"/>
              <w:marBottom w:val="0"/>
              <w:divBdr>
                <w:top w:val="none" w:sz="0" w:space="0" w:color="auto"/>
                <w:left w:val="none" w:sz="0" w:space="0" w:color="auto"/>
                <w:bottom w:val="none" w:sz="0" w:space="0" w:color="auto"/>
                <w:right w:val="none" w:sz="0" w:space="0" w:color="auto"/>
              </w:divBdr>
            </w:div>
            <w:div w:id="1332752586">
              <w:marLeft w:val="0"/>
              <w:marRight w:val="0"/>
              <w:marTop w:val="120"/>
              <w:marBottom w:val="0"/>
              <w:divBdr>
                <w:top w:val="none" w:sz="0" w:space="0" w:color="auto"/>
                <w:left w:val="none" w:sz="0" w:space="0" w:color="auto"/>
                <w:bottom w:val="none" w:sz="0" w:space="0" w:color="auto"/>
                <w:right w:val="none" w:sz="0" w:space="0" w:color="auto"/>
              </w:divBdr>
            </w:div>
          </w:divsChild>
        </w:div>
        <w:div w:id="1274895994">
          <w:marLeft w:val="60"/>
          <w:marRight w:val="60"/>
          <w:marTop w:val="100"/>
          <w:marBottom w:val="100"/>
          <w:divBdr>
            <w:top w:val="none" w:sz="0" w:space="0" w:color="auto"/>
            <w:left w:val="none" w:sz="0" w:space="0" w:color="auto"/>
            <w:bottom w:val="none" w:sz="0" w:space="0" w:color="auto"/>
            <w:right w:val="none" w:sz="0" w:space="0" w:color="auto"/>
          </w:divBdr>
        </w:div>
        <w:div w:id="1282105974">
          <w:marLeft w:val="60"/>
          <w:marRight w:val="60"/>
          <w:marTop w:val="100"/>
          <w:marBottom w:val="100"/>
          <w:divBdr>
            <w:top w:val="none" w:sz="0" w:space="0" w:color="auto"/>
            <w:left w:val="none" w:sz="0" w:space="0" w:color="auto"/>
            <w:bottom w:val="none" w:sz="0" w:space="0" w:color="auto"/>
            <w:right w:val="none" w:sz="0" w:space="0" w:color="auto"/>
          </w:divBdr>
        </w:div>
        <w:div w:id="1284385604">
          <w:marLeft w:val="60"/>
          <w:marRight w:val="60"/>
          <w:marTop w:val="100"/>
          <w:marBottom w:val="100"/>
          <w:divBdr>
            <w:top w:val="none" w:sz="0" w:space="0" w:color="auto"/>
            <w:left w:val="none" w:sz="0" w:space="0" w:color="auto"/>
            <w:bottom w:val="none" w:sz="0" w:space="0" w:color="auto"/>
            <w:right w:val="none" w:sz="0" w:space="0" w:color="auto"/>
          </w:divBdr>
          <w:divsChild>
            <w:div w:id="102382625">
              <w:marLeft w:val="0"/>
              <w:marRight w:val="0"/>
              <w:marTop w:val="0"/>
              <w:marBottom w:val="0"/>
              <w:divBdr>
                <w:top w:val="none" w:sz="0" w:space="0" w:color="auto"/>
                <w:left w:val="none" w:sz="0" w:space="0" w:color="auto"/>
                <w:bottom w:val="none" w:sz="0" w:space="0" w:color="auto"/>
                <w:right w:val="none" w:sz="0" w:space="0" w:color="auto"/>
              </w:divBdr>
            </w:div>
            <w:div w:id="1345208617">
              <w:marLeft w:val="0"/>
              <w:marRight w:val="0"/>
              <w:marTop w:val="0"/>
              <w:marBottom w:val="0"/>
              <w:divBdr>
                <w:top w:val="none" w:sz="0" w:space="0" w:color="auto"/>
                <w:left w:val="none" w:sz="0" w:space="0" w:color="auto"/>
                <w:bottom w:val="none" w:sz="0" w:space="0" w:color="auto"/>
                <w:right w:val="none" w:sz="0" w:space="0" w:color="auto"/>
              </w:divBdr>
            </w:div>
          </w:divsChild>
        </w:div>
        <w:div w:id="1285965511">
          <w:marLeft w:val="60"/>
          <w:marRight w:val="60"/>
          <w:marTop w:val="100"/>
          <w:marBottom w:val="100"/>
          <w:divBdr>
            <w:top w:val="none" w:sz="0" w:space="0" w:color="auto"/>
            <w:left w:val="none" w:sz="0" w:space="0" w:color="auto"/>
            <w:bottom w:val="none" w:sz="0" w:space="0" w:color="auto"/>
            <w:right w:val="none" w:sz="0" w:space="0" w:color="auto"/>
          </w:divBdr>
          <w:divsChild>
            <w:div w:id="174420150">
              <w:marLeft w:val="0"/>
              <w:marRight w:val="0"/>
              <w:marTop w:val="120"/>
              <w:marBottom w:val="0"/>
              <w:divBdr>
                <w:top w:val="none" w:sz="0" w:space="0" w:color="auto"/>
                <w:left w:val="none" w:sz="0" w:space="0" w:color="auto"/>
                <w:bottom w:val="none" w:sz="0" w:space="0" w:color="auto"/>
                <w:right w:val="none" w:sz="0" w:space="0" w:color="auto"/>
              </w:divBdr>
            </w:div>
            <w:div w:id="336232033">
              <w:marLeft w:val="0"/>
              <w:marRight w:val="0"/>
              <w:marTop w:val="120"/>
              <w:marBottom w:val="0"/>
              <w:divBdr>
                <w:top w:val="none" w:sz="0" w:space="0" w:color="auto"/>
                <w:left w:val="none" w:sz="0" w:space="0" w:color="auto"/>
                <w:bottom w:val="none" w:sz="0" w:space="0" w:color="auto"/>
                <w:right w:val="none" w:sz="0" w:space="0" w:color="auto"/>
              </w:divBdr>
            </w:div>
            <w:div w:id="622344108">
              <w:marLeft w:val="0"/>
              <w:marRight w:val="0"/>
              <w:marTop w:val="120"/>
              <w:marBottom w:val="0"/>
              <w:divBdr>
                <w:top w:val="none" w:sz="0" w:space="0" w:color="auto"/>
                <w:left w:val="none" w:sz="0" w:space="0" w:color="auto"/>
                <w:bottom w:val="none" w:sz="0" w:space="0" w:color="auto"/>
                <w:right w:val="none" w:sz="0" w:space="0" w:color="auto"/>
              </w:divBdr>
            </w:div>
            <w:div w:id="936862164">
              <w:marLeft w:val="0"/>
              <w:marRight w:val="0"/>
              <w:marTop w:val="120"/>
              <w:marBottom w:val="0"/>
              <w:divBdr>
                <w:top w:val="none" w:sz="0" w:space="0" w:color="auto"/>
                <w:left w:val="none" w:sz="0" w:space="0" w:color="auto"/>
                <w:bottom w:val="none" w:sz="0" w:space="0" w:color="auto"/>
                <w:right w:val="none" w:sz="0" w:space="0" w:color="auto"/>
              </w:divBdr>
            </w:div>
          </w:divsChild>
        </w:div>
        <w:div w:id="1298142920">
          <w:marLeft w:val="60"/>
          <w:marRight w:val="60"/>
          <w:marTop w:val="100"/>
          <w:marBottom w:val="100"/>
          <w:divBdr>
            <w:top w:val="none" w:sz="0" w:space="0" w:color="auto"/>
            <w:left w:val="none" w:sz="0" w:space="0" w:color="auto"/>
            <w:bottom w:val="none" w:sz="0" w:space="0" w:color="auto"/>
            <w:right w:val="none" w:sz="0" w:space="0" w:color="auto"/>
          </w:divBdr>
          <w:divsChild>
            <w:div w:id="308093473">
              <w:marLeft w:val="0"/>
              <w:marRight w:val="0"/>
              <w:marTop w:val="120"/>
              <w:marBottom w:val="0"/>
              <w:divBdr>
                <w:top w:val="none" w:sz="0" w:space="0" w:color="auto"/>
                <w:left w:val="none" w:sz="0" w:space="0" w:color="auto"/>
                <w:bottom w:val="none" w:sz="0" w:space="0" w:color="auto"/>
                <w:right w:val="none" w:sz="0" w:space="0" w:color="auto"/>
              </w:divBdr>
            </w:div>
          </w:divsChild>
        </w:div>
        <w:div w:id="1298611026">
          <w:marLeft w:val="60"/>
          <w:marRight w:val="60"/>
          <w:marTop w:val="100"/>
          <w:marBottom w:val="100"/>
          <w:divBdr>
            <w:top w:val="none" w:sz="0" w:space="0" w:color="auto"/>
            <w:left w:val="none" w:sz="0" w:space="0" w:color="auto"/>
            <w:bottom w:val="none" w:sz="0" w:space="0" w:color="auto"/>
            <w:right w:val="none" w:sz="0" w:space="0" w:color="auto"/>
          </w:divBdr>
        </w:div>
        <w:div w:id="1299804136">
          <w:marLeft w:val="60"/>
          <w:marRight w:val="60"/>
          <w:marTop w:val="100"/>
          <w:marBottom w:val="100"/>
          <w:divBdr>
            <w:top w:val="none" w:sz="0" w:space="0" w:color="auto"/>
            <w:left w:val="none" w:sz="0" w:space="0" w:color="auto"/>
            <w:bottom w:val="none" w:sz="0" w:space="0" w:color="auto"/>
            <w:right w:val="none" w:sz="0" w:space="0" w:color="auto"/>
          </w:divBdr>
          <w:divsChild>
            <w:div w:id="1596210549">
              <w:marLeft w:val="0"/>
              <w:marRight w:val="0"/>
              <w:marTop w:val="120"/>
              <w:marBottom w:val="0"/>
              <w:divBdr>
                <w:top w:val="none" w:sz="0" w:space="0" w:color="auto"/>
                <w:left w:val="none" w:sz="0" w:space="0" w:color="auto"/>
                <w:bottom w:val="none" w:sz="0" w:space="0" w:color="auto"/>
                <w:right w:val="none" w:sz="0" w:space="0" w:color="auto"/>
              </w:divBdr>
            </w:div>
          </w:divsChild>
        </w:div>
        <w:div w:id="1300496820">
          <w:marLeft w:val="60"/>
          <w:marRight w:val="60"/>
          <w:marTop w:val="100"/>
          <w:marBottom w:val="100"/>
          <w:divBdr>
            <w:top w:val="none" w:sz="0" w:space="0" w:color="auto"/>
            <w:left w:val="none" w:sz="0" w:space="0" w:color="auto"/>
            <w:bottom w:val="none" w:sz="0" w:space="0" w:color="auto"/>
            <w:right w:val="none" w:sz="0" w:space="0" w:color="auto"/>
          </w:divBdr>
        </w:div>
        <w:div w:id="1301570450">
          <w:marLeft w:val="60"/>
          <w:marRight w:val="60"/>
          <w:marTop w:val="100"/>
          <w:marBottom w:val="100"/>
          <w:divBdr>
            <w:top w:val="none" w:sz="0" w:space="0" w:color="auto"/>
            <w:left w:val="none" w:sz="0" w:space="0" w:color="auto"/>
            <w:bottom w:val="none" w:sz="0" w:space="0" w:color="auto"/>
            <w:right w:val="none" w:sz="0" w:space="0" w:color="auto"/>
          </w:divBdr>
          <w:divsChild>
            <w:div w:id="1008406531">
              <w:marLeft w:val="0"/>
              <w:marRight w:val="0"/>
              <w:marTop w:val="120"/>
              <w:marBottom w:val="0"/>
              <w:divBdr>
                <w:top w:val="none" w:sz="0" w:space="0" w:color="auto"/>
                <w:left w:val="none" w:sz="0" w:space="0" w:color="auto"/>
                <w:bottom w:val="none" w:sz="0" w:space="0" w:color="auto"/>
                <w:right w:val="none" w:sz="0" w:space="0" w:color="auto"/>
              </w:divBdr>
            </w:div>
          </w:divsChild>
        </w:div>
        <w:div w:id="1309358281">
          <w:marLeft w:val="60"/>
          <w:marRight w:val="60"/>
          <w:marTop w:val="100"/>
          <w:marBottom w:val="100"/>
          <w:divBdr>
            <w:top w:val="none" w:sz="0" w:space="0" w:color="auto"/>
            <w:left w:val="none" w:sz="0" w:space="0" w:color="auto"/>
            <w:bottom w:val="none" w:sz="0" w:space="0" w:color="auto"/>
            <w:right w:val="none" w:sz="0" w:space="0" w:color="auto"/>
          </w:divBdr>
          <w:divsChild>
            <w:div w:id="52773518">
              <w:marLeft w:val="0"/>
              <w:marRight w:val="0"/>
              <w:marTop w:val="120"/>
              <w:marBottom w:val="0"/>
              <w:divBdr>
                <w:top w:val="none" w:sz="0" w:space="0" w:color="auto"/>
                <w:left w:val="none" w:sz="0" w:space="0" w:color="auto"/>
                <w:bottom w:val="none" w:sz="0" w:space="0" w:color="auto"/>
                <w:right w:val="none" w:sz="0" w:space="0" w:color="auto"/>
              </w:divBdr>
            </w:div>
          </w:divsChild>
        </w:div>
        <w:div w:id="1314603271">
          <w:marLeft w:val="60"/>
          <w:marRight w:val="60"/>
          <w:marTop w:val="100"/>
          <w:marBottom w:val="100"/>
          <w:divBdr>
            <w:top w:val="none" w:sz="0" w:space="0" w:color="auto"/>
            <w:left w:val="none" w:sz="0" w:space="0" w:color="auto"/>
            <w:bottom w:val="none" w:sz="0" w:space="0" w:color="auto"/>
            <w:right w:val="none" w:sz="0" w:space="0" w:color="auto"/>
          </w:divBdr>
        </w:div>
        <w:div w:id="1317611297">
          <w:marLeft w:val="60"/>
          <w:marRight w:val="60"/>
          <w:marTop w:val="100"/>
          <w:marBottom w:val="100"/>
          <w:divBdr>
            <w:top w:val="none" w:sz="0" w:space="0" w:color="auto"/>
            <w:left w:val="none" w:sz="0" w:space="0" w:color="auto"/>
            <w:bottom w:val="none" w:sz="0" w:space="0" w:color="auto"/>
            <w:right w:val="none" w:sz="0" w:space="0" w:color="auto"/>
          </w:divBdr>
        </w:div>
        <w:div w:id="1337415338">
          <w:marLeft w:val="60"/>
          <w:marRight w:val="60"/>
          <w:marTop w:val="100"/>
          <w:marBottom w:val="100"/>
          <w:divBdr>
            <w:top w:val="none" w:sz="0" w:space="0" w:color="auto"/>
            <w:left w:val="none" w:sz="0" w:space="0" w:color="auto"/>
            <w:bottom w:val="none" w:sz="0" w:space="0" w:color="auto"/>
            <w:right w:val="none" w:sz="0" w:space="0" w:color="auto"/>
          </w:divBdr>
          <w:divsChild>
            <w:div w:id="124544836">
              <w:marLeft w:val="0"/>
              <w:marRight w:val="0"/>
              <w:marTop w:val="120"/>
              <w:marBottom w:val="0"/>
              <w:divBdr>
                <w:top w:val="none" w:sz="0" w:space="0" w:color="auto"/>
                <w:left w:val="none" w:sz="0" w:space="0" w:color="auto"/>
                <w:bottom w:val="none" w:sz="0" w:space="0" w:color="auto"/>
                <w:right w:val="none" w:sz="0" w:space="0" w:color="auto"/>
              </w:divBdr>
            </w:div>
          </w:divsChild>
        </w:div>
        <w:div w:id="1339191303">
          <w:marLeft w:val="60"/>
          <w:marRight w:val="60"/>
          <w:marTop w:val="100"/>
          <w:marBottom w:val="100"/>
          <w:divBdr>
            <w:top w:val="none" w:sz="0" w:space="0" w:color="auto"/>
            <w:left w:val="none" w:sz="0" w:space="0" w:color="auto"/>
            <w:bottom w:val="none" w:sz="0" w:space="0" w:color="auto"/>
            <w:right w:val="none" w:sz="0" w:space="0" w:color="auto"/>
          </w:divBdr>
        </w:div>
        <w:div w:id="1353460141">
          <w:marLeft w:val="60"/>
          <w:marRight w:val="60"/>
          <w:marTop w:val="100"/>
          <w:marBottom w:val="100"/>
          <w:divBdr>
            <w:top w:val="none" w:sz="0" w:space="0" w:color="auto"/>
            <w:left w:val="none" w:sz="0" w:space="0" w:color="auto"/>
            <w:bottom w:val="none" w:sz="0" w:space="0" w:color="auto"/>
            <w:right w:val="none" w:sz="0" w:space="0" w:color="auto"/>
          </w:divBdr>
        </w:div>
        <w:div w:id="1356155660">
          <w:marLeft w:val="60"/>
          <w:marRight w:val="60"/>
          <w:marTop w:val="100"/>
          <w:marBottom w:val="100"/>
          <w:divBdr>
            <w:top w:val="none" w:sz="0" w:space="0" w:color="auto"/>
            <w:left w:val="none" w:sz="0" w:space="0" w:color="auto"/>
            <w:bottom w:val="none" w:sz="0" w:space="0" w:color="auto"/>
            <w:right w:val="none" w:sz="0" w:space="0" w:color="auto"/>
          </w:divBdr>
        </w:div>
        <w:div w:id="1356927682">
          <w:marLeft w:val="60"/>
          <w:marRight w:val="60"/>
          <w:marTop w:val="100"/>
          <w:marBottom w:val="100"/>
          <w:divBdr>
            <w:top w:val="none" w:sz="0" w:space="0" w:color="auto"/>
            <w:left w:val="none" w:sz="0" w:space="0" w:color="auto"/>
            <w:bottom w:val="none" w:sz="0" w:space="0" w:color="auto"/>
            <w:right w:val="none" w:sz="0" w:space="0" w:color="auto"/>
          </w:divBdr>
        </w:div>
        <w:div w:id="1358123216">
          <w:marLeft w:val="60"/>
          <w:marRight w:val="60"/>
          <w:marTop w:val="100"/>
          <w:marBottom w:val="100"/>
          <w:divBdr>
            <w:top w:val="none" w:sz="0" w:space="0" w:color="auto"/>
            <w:left w:val="none" w:sz="0" w:space="0" w:color="auto"/>
            <w:bottom w:val="none" w:sz="0" w:space="0" w:color="auto"/>
            <w:right w:val="none" w:sz="0" w:space="0" w:color="auto"/>
          </w:divBdr>
        </w:div>
        <w:div w:id="1368260999">
          <w:marLeft w:val="60"/>
          <w:marRight w:val="60"/>
          <w:marTop w:val="100"/>
          <w:marBottom w:val="100"/>
          <w:divBdr>
            <w:top w:val="none" w:sz="0" w:space="0" w:color="auto"/>
            <w:left w:val="none" w:sz="0" w:space="0" w:color="auto"/>
            <w:bottom w:val="none" w:sz="0" w:space="0" w:color="auto"/>
            <w:right w:val="none" w:sz="0" w:space="0" w:color="auto"/>
          </w:divBdr>
        </w:div>
        <w:div w:id="1371303048">
          <w:marLeft w:val="60"/>
          <w:marRight w:val="60"/>
          <w:marTop w:val="100"/>
          <w:marBottom w:val="100"/>
          <w:divBdr>
            <w:top w:val="none" w:sz="0" w:space="0" w:color="auto"/>
            <w:left w:val="none" w:sz="0" w:space="0" w:color="auto"/>
            <w:bottom w:val="none" w:sz="0" w:space="0" w:color="auto"/>
            <w:right w:val="none" w:sz="0" w:space="0" w:color="auto"/>
          </w:divBdr>
          <w:divsChild>
            <w:div w:id="887231128">
              <w:marLeft w:val="0"/>
              <w:marRight w:val="0"/>
              <w:marTop w:val="120"/>
              <w:marBottom w:val="0"/>
              <w:divBdr>
                <w:top w:val="none" w:sz="0" w:space="0" w:color="auto"/>
                <w:left w:val="none" w:sz="0" w:space="0" w:color="auto"/>
                <w:bottom w:val="none" w:sz="0" w:space="0" w:color="auto"/>
                <w:right w:val="none" w:sz="0" w:space="0" w:color="auto"/>
              </w:divBdr>
            </w:div>
          </w:divsChild>
        </w:div>
        <w:div w:id="1373311551">
          <w:marLeft w:val="60"/>
          <w:marRight w:val="60"/>
          <w:marTop w:val="100"/>
          <w:marBottom w:val="100"/>
          <w:divBdr>
            <w:top w:val="none" w:sz="0" w:space="0" w:color="auto"/>
            <w:left w:val="none" w:sz="0" w:space="0" w:color="auto"/>
            <w:bottom w:val="none" w:sz="0" w:space="0" w:color="auto"/>
            <w:right w:val="none" w:sz="0" w:space="0" w:color="auto"/>
          </w:divBdr>
          <w:divsChild>
            <w:div w:id="88889406">
              <w:marLeft w:val="0"/>
              <w:marRight w:val="0"/>
              <w:marTop w:val="120"/>
              <w:marBottom w:val="0"/>
              <w:divBdr>
                <w:top w:val="none" w:sz="0" w:space="0" w:color="auto"/>
                <w:left w:val="none" w:sz="0" w:space="0" w:color="auto"/>
                <w:bottom w:val="none" w:sz="0" w:space="0" w:color="auto"/>
                <w:right w:val="none" w:sz="0" w:space="0" w:color="auto"/>
              </w:divBdr>
            </w:div>
            <w:div w:id="1490096802">
              <w:marLeft w:val="0"/>
              <w:marRight w:val="0"/>
              <w:marTop w:val="120"/>
              <w:marBottom w:val="0"/>
              <w:divBdr>
                <w:top w:val="none" w:sz="0" w:space="0" w:color="auto"/>
                <w:left w:val="none" w:sz="0" w:space="0" w:color="auto"/>
                <w:bottom w:val="none" w:sz="0" w:space="0" w:color="auto"/>
                <w:right w:val="none" w:sz="0" w:space="0" w:color="auto"/>
              </w:divBdr>
            </w:div>
            <w:div w:id="1725569353">
              <w:marLeft w:val="0"/>
              <w:marRight w:val="0"/>
              <w:marTop w:val="120"/>
              <w:marBottom w:val="0"/>
              <w:divBdr>
                <w:top w:val="none" w:sz="0" w:space="0" w:color="auto"/>
                <w:left w:val="none" w:sz="0" w:space="0" w:color="auto"/>
                <w:bottom w:val="none" w:sz="0" w:space="0" w:color="auto"/>
                <w:right w:val="none" w:sz="0" w:space="0" w:color="auto"/>
              </w:divBdr>
            </w:div>
            <w:div w:id="1866819727">
              <w:marLeft w:val="0"/>
              <w:marRight w:val="0"/>
              <w:marTop w:val="120"/>
              <w:marBottom w:val="0"/>
              <w:divBdr>
                <w:top w:val="none" w:sz="0" w:space="0" w:color="auto"/>
                <w:left w:val="none" w:sz="0" w:space="0" w:color="auto"/>
                <w:bottom w:val="none" w:sz="0" w:space="0" w:color="auto"/>
                <w:right w:val="none" w:sz="0" w:space="0" w:color="auto"/>
              </w:divBdr>
            </w:div>
          </w:divsChild>
        </w:div>
        <w:div w:id="1374038538">
          <w:marLeft w:val="60"/>
          <w:marRight w:val="60"/>
          <w:marTop w:val="100"/>
          <w:marBottom w:val="100"/>
          <w:divBdr>
            <w:top w:val="none" w:sz="0" w:space="0" w:color="auto"/>
            <w:left w:val="none" w:sz="0" w:space="0" w:color="auto"/>
            <w:bottom w:val="none" w:sz="0" w:space="0" w:color="auto"/>
            <w:right w:val="none" w:sz="0" w:space="0" w:color="auto"/>
          </w:divBdr>
          <w:divsChild>
            <w:div w:id="467166090">
              <w:marLeft w:val="0"/>
              <w:marRight w:val="0"/>
              <w:marTop w:val="120"/>
              <w:marBottom w:val="0"/>
              <w:divBdr>
                <w:top w:val="none" w:sz="0" w:space="0" w:color="auto"/>
                <w:left w:val="none" w:sz="0" w:space="0" w:color="auto"/>
                <w:bottom w:val="none" w:sz="0" w:space="0" w:color="auto"/>
                <w:right w:val="none" w:sz="0" w:space="0" w:color="auto"/>
              </w:divBdr>
            </w:div>
          </w:divsChild>
        </w:div>
        <w:div w:id="1376197690">
          <w:marLeft w:val="60"/>
          <w:marRight w:val="60"/>
          <w:marTop w:val="100"/>
          <w:marBottom w:val="100"/>
          <w:divBdr>
            <w:top w:val="none" w:sz="0" w:space="0" w:color="auto"/>
            <w:left w:val="none" w:sz="0" w:space="0" w:color="auto"/>
            <w:bottom w:val="none" w:sz="0" w:space="0" w:color="auto"/>
            <w:right w:val="none" w:sz="0" w:space="0" w:color="auto"/>
          </w:divBdr>
          <w:divsChild>
            <w:div w:id="222378057">
              <w:marLeft w:val="0"/>
              <w:marRight w:val="0"/>
              <w:marTop w:val="120"/>
              <w:marBottom w:val="0"/>
              <w:divBdr>
                <w:top w:val="none" w:sz="0" w:space="0" w:color="auto"/>
                <w:left w:val="none" w:sz="0" w:space="0" w:color="auto"/>
                <w:bottom w:val="none" w:sz="0" w:space="0" w:color="auto"/>
                <w:right w:val="none" w:sz="0" w:space="0" w:color="auto"/>
              </w:divBdr>
            </w:div>
          </w:divsChild>
        </w:div>
        <w:div w:id="1386569011">
          <w:marLeft w:val="60"/>
          <w:marRight w:val="60"/>
          <w:marTop w:val="100"/>
          <w:marBottom w:val="100"/>
          <w:divBdr>
            <w:top w:val="none" w:sz="0" w:space="0" w:color="auto"/>
            <w:left w:val="none" w:sz="0" w:space="0" w:color="auto"/>
            <w:bottom w:val="none" w:sz="0" w:space="0" w:color="auto"/>
            <w:right w:val="none" w:sz="0" w:space="0" w:color="auto"/>
          </w:divBdr>
        </w:div>
        <w:div w:id="1395810862">
          <w:marLeft w:val="60"/>
          <w:marRight w:val="60"/>
          <w:marTop w:val="100"/>
          <w:marBottom w:val="100"/>
          <w:divBdr>
            <w:top w:val="none" w:sz="0" w:space="0" w:color="auto"/>
            <w:left w:val="none" w:sz="0" w:space="0" w:color="auto"/>
            <w:bottom w:val="none" w:sz="0" w:space="0" w:color="auto"/>
            <w:right w:val="none" w:sz="0" w:space="0" w:color="auto"/>
          </w:divBdr>
        </w:div>
        <w:div w:id="1400441161">
          <w:marLeft w:val="60"/>
          <w:marRight w:val="60"/>
          <w:marTop w:val="100"/>
          <w:marBottom w:val="100"/>
          <w:divBdr>
            <w:top w:val="none" w:sz="0" w:space="0" w:color="auto"/>
            <w:left w:val="none" w:sz="0" w:space="0" w:color="auto"/>
            <w:bottom w:val="none" w:sz="0" w:space="0" w:color="auto"/>
            <w:right w:val="none" w:sz="0" w:space="0" w:color="auto"/>
          </w:divBdr>
          <w:divsChild>
            <w:div w:id="771511324">
              <w:marLeft w:val="0"/>
              <w:marRight w:val="0"/>
              <w:marTop w:val="0"/>
              <w:marBottom w:val="0"/>
              <w:divBdr>
                <w:top w:val="none" w:sz="0" w:space="0" w:color="auto"/>
                <w:left w:val="none" w:sz="0" w:space="0" w:color="auto"/>
                <w:bottom w:val="none" w:sz="0" w:space="0" w:color="auto"/>
                <w:right w:val="none" w:sz="0" w:space="0" w:color="auto"/>
              </w:divBdr>
            </w:div>
          </w:divsChild>
        </w:div>
        <w:div w:id="1405372875">
          <w:marLeft w:val="60"/>
          <w:marRight w:val="60"/>
          <w:marTop w:val="100"/>
          <w:marBottom w:val="100"/>
          <w:divBdr>
            <w:top w:val="none" w:sz="0" w:space="0" w:color="auto"/>
            <w:left w:val="none" w:sz="0" w:space="0" w:color="auto"/>
            <w:bottom w:val="none" w:sz="0" w:space="0" w:color="auto"/>
            <w:right w:val="none" w:sz="0" w:space="0" w:color="auto"/>
          </w:divBdr>
          <w:divsChild>
            <w:div w:id="137386020">
              <w:marLeft w:val="0"/>
              <w:marRight w:val="0"/>
              <w:marTop w:val="0"/>
              <w:marBottom w:val="0"/>
              <w:divBdr>
                <w:top w:val="none" w:sz="0" w:space="0" w:color="auto"/>
                <w:left w:val="none" w:sz="0" w:space="0" w:color="auto"/>
                <w:bottom w:val="none" w:sz="0" w:space="0" w:color="auto"/>
                <w:right w:val="none" w:sz="0" w:space="0" w:color="auto"/>
              </w:divBdr>
            </w:div>
            <w:div w:id="1853762772">
              <w:marLeft w:val="0"/>
              <w:marRight w:val="0"/>
              <w:marTop w:val="0"/>
              <w:marBottom w:val="0"/>
              <w:divBdr>
                <w:top w:val="none" w:sz="0" w:space="0" w:color="auto"/>
                <w:left w:val="none" w:sz="0" w:space="0" w:color="auto"/>
                <w:bottom w:val="none" w:sz="0" w:space="0" w:color="auto"/>
                <w:right w:val="none" w:sz="0" w:space="0" w:color="auto"/>
              </w:divBdr>
            </w:div>
          </w:divsChild>
        </w:div>
        <w:div w:id="1416979897">
          <w:marLeft w:val="60"/>
          <w:marRight w:val="60"/>
          <w:marTop w:val="100"/>
          <w:marBottom w:val="100"/>
          <w:divBdr>
            <w:top w:val="none" w:sz="0" w:space="0" w:color="auto"/>
            <w:left w:val="none" w:sz="0" w:space="0" w:color="auto"/>
            <w:bottom w:val="none" w:sz="0" w:space="0" w:color="auto"/>
            <w:right w:val="none" w:sz="0" w:space="0" w:color="auto"/>
          </w:divBdr>
          <w:divsChild>
            <w:div w:id="1956523487">
              <w:marLeft w:val="0"/>
              <w:marRight w:val="0"/>
              <w:marTop w:val="120"/>
              <w:marBottom w:val="0"/>
              <w:divBdr>
                <w:top w:val="none" w:sz="0" w:space="0" w:color="auto"/>
                <w:left w:val="none" w:sz="0" w:space="0" w:color="auto"/>
                <w:bottom w:val="none" w:sz="0" w:space="0" w:color="auto"/>
                <w:right w:val="none" w:sz="0" w:space="0" w:color="auto"/>
              </w:divBdr>
            </w:div>
          </w:divsChild>
        </w:div>
        <w:div w:id="1429080397">
          <w:marLeft w:val="60"/>
          <w:marRight w:val="60"/>
          <w:marTop w:val="100"/>
          <w:marBottom w:val="100"/>
          <w:divBdr>
            <w:top w:val="none" w:sz="0" w:space="0" w:color="auto"/>
            <w:left w:val="none" w:sz="0" w:space="0" w:color="auto"/>
            <w:bottom w:val="none" w:sz="0" w:space="0" w:color="auto"/>
            <w:right w:val="none" w:sz="0" w:space="0" w:color="auto"/>
          </w:divBdr>
          <w:divsChild>
            <w:div w:id="880947195">
              <w:marLeft w:val="0"/>
              <w:marRight w:val="0"/>
              <w:marTop w:val="120"/>
              <w:marBottom w:val="0"/>
              <w:divBdr>
                <w:top w:val="none" w:sz="0" w:space="0" w:color="auto"/>
                <w:left w:val="none" w:sz="0" w:space="0" w:color="auto"/>
                <w:bottom w:val="none" w:sz="0" w:space="0" w:color="auto"/>
                <w:right w:val="none" w:sz="0" w:space="0" w:color="auto"/>
              </w:divBdr>
            </w:div>
          </w:divsChild>
        </w:div>
        <w:div w:id="1429081130">
          <w:marLeft w:val="60"/>
          <w:marRight w:val="60"/>
          <w:marTop w:val="100"/>
          <w:marBottom w:val="100"/>
          <w:divBdr>
            <w:top w:val="none" w:sz="0" w:space="0" w:color="auto"/>
            <w:left w:val="none" w:sz="0" w:space="0" w:color="auto"/>
            <w:bottom w:val="none" w:sz="0" w:space="0" w:color="auto"/>
            <w:right w:val="none" w:sz="0" w:space="0" w:color="auto"/>
          </w:divBdr>
        </w:div>
        <w:div w:id="1433471726">
          <w:marLeft w:val="60"/>
          <w:marRight w:val="60"/>
          <w:marTop w:val="100"/>
          <w:marBottom w:val="100"/>
          <w:divBdr>
            <w:top w:val="none" w:sz="0" w:space="0" w:color="auto"/>
            <w:left w:val="none" w:sz="0" w:space="0" w:color="auto"/>
            <w:bottom w:val="none" w:sz="0" w:space="0" w:color="auto"/>
            <w:right w:val="none" w:sz="0" w:space="0" w:color="auto"/>
          </w:divBdr>
        </w:div>
        <w:div w:id="1434587725">
          <w:marLeft w:val="60"/>
          <w:marRight w:val="60"/>
          <w:marTop w:val="100"/>
          <w:marBottom w:val="100"/>
          <w:divBdr>
            <w:top w:val="none" w:sz="0" w:space="0" w:color="auto"/>
            <w:left w:val="none" w:sz="0" w:space="0" w:color="auto"/>
            <w:bottom w:val="none" w:sz="0" w:space="0" w:color="auto"/>
            <w:right w:val="none" w:sz="0" w:space="0" w:color="auto"/>
          </w:divBdr>
          <w:divsChild>
            <w:div w:id="1291596242">
              <w:marLeft w:val="0"/>
              <w:marRight w:val="0"/>
              <w:marTop w:val="120"/>
              <w:marBottom w:val="0"/>
              <w:divBdr>
                <w:top w:val="none" w:sz="0" w:space="0" w:color="auto"/>
                <w:left w:val="none" w:sz="0" w:space="0" w:color="auto"/>
                <w:bottom w:val="none" w:sz="0" w:space="0" w:color="auto"/>
                <w:right w:val="none" w:sz="0" w:space="0" w:color="auto"/>
              </w:divBdr>
            </w:div>
          </w:divsChild>
        </w:div>
        <w:div w:id="1438678215">
          <w:marLeft w:val="60"/>
          <w:marRight w:val="60"/>
          <w:marTop w:val="100"/>
          <w:marBottom w:val="100"/>
          <w:divBdr>
            <w:top w:val="none" w:sz="0" w:space="0" w:color="auto"/>
            <w:left w:val="none" w:sz="0" w:space="0" w:color="auto"/>
            <w:bottom w:val="none" w:sz="0" w:space="0" w:color="auto"/>
            <w:right w:val="none" w:sz="0" w:space="0" w:color="auto"/>
          </w:divBdr>
        </w:div>
        <w:div w:id="1443920753">
          <w:marLeft w:val="60"/>
          <w:marRight w:val="60"/>
          <w:marTop w:val="100"/>
          <w:marBottom w:val="100"/>
          <w:divBdr>
            <w:top w:val="none" w:sz="0" w:space="0" w:color="auto"/>
            <w:left w:val="none" w:sz="0" w:space="0" w:color="auto"/>
            <w:bottom w:val="none" w:sz="0" w:space="0" w:color="auto"/>
            <w:right w:val="none" w:sz="0" w:space="0" w:color="auto"/>
          </w:divBdr>
          <w:divsChild>
            <w:div w:id="1443721890">
              <w:marLeft w:val="0"/>
              <w:marRight w:val="0"/>
              <w:marTop w:val="120"/>
              <w:marBottom w:val="0"/>
              <w:divBdr>
                <w:top w:val="none" w:sz="0" w:space="0" w:color="auto"/>
                <w:left w:val="none" w:sz="0" w:space="0" w:color="auto"/>
                <w:bottom w:val="none" w:sz="0" w:space="0" w:color="auto"/>
                <w:right w:val="none" w:sz="0" w:space="0" w:color="auto"/>
              </w:divBdr>
            </w:div>
          </w:divsChild>
        </w:div>
        <w:div w:id="1450860027">
          <w:marLeft w:val="60"/>
          <w:marRight w:val="60"/>
          <w:marTop w:val="100"/>
          <w:marBottom w:val="100"/>
          <w:divBdr>
            <w:top w:val="none" w:sz="0" w:space="0" w:color="auto"/>
            <w:left w:val="none" w:sz="0" w:space="0" w:color="auto"/>
            <w:bottom w:val="none" w:sz="0" w:space="0" w:color="auto"/>
            <w:right w:val="none" w:sz="0" w:space="0" w:color="auto"/>
          </w:divBdr>
          <w:divsChild>
            <w:div w:id="1754162325">
              <w:marLeft w:val="0"/>
              <w:marRight w:val="0"/>
              <w:marTop w:val="120"/>
              <w:marBottom w:val="0"/>
              <w:divBdr>
                <w:top w:val="none" w:sz="0" w:space="0" w:color="auto"/>
                <w:left w:val="none" w:sz="0" w:space="0" w:color="auto"/>
                <w:bottom w:val="none" w:sz="0" w:space="0" w:color="auto"/>
                <w:right w:val="none" w:sz="0" w:space="0" w:color="auto"/>
              </w:divBdr>
            </w:div>
          </w:divsChild>
        </w:div>
        <w:div w:id="1450974486">
          <w:marLeft w:val="60"/>
          <w:marRight w:val="60"/>
          <w:marTop w:val="100"/>
          <w:marBottom w:val="100"/>
          <w:divBdr>
            <w:top w:val="none" w:sz="0" w:space="0" w:color="auto"/>
            <w:left w:val="none" w:sz="0" w:space="0" w:color="auto"/>
            <w:bottom w:val="none" w:sz="0" w:space="0" w:color="auto"/>
            <w:right w:val="none" w:sz="0" w:space="0" w:color="auto"/>
          </w:divBdr>
          <w:divsChild>
            <w:div w:id="19473633">
              <w:marLeft w:val="0"/>
              <w:marRight w:val="0"/>
              <w:marTop w:val="120"/>
              <w:marBottom w:val="0"/>
              <w:divBdr>
                <w:top w:val="none" w:sz="0" w:space="0" w:color="auto"/>
                <w:left w:val="none" w:sz="0" w:space="0" w:color="auto"/>
                <w:bottom w:val="none" w:sz="0" w:space="0" w:color="auto"/>
                <w:right w:val="none" w:sz="0" w:space="0" w:color="auto"/>
              </w:divBdr>
            </w:div>
          </w:divsChild>
        </w:div>
        <w:div w:id="1452166793">
          <w:marLeft w:val="60"/>
          <w:marRight w:val="60"/>
          <w:marTop w:val="100"/>
          <w:marBottom w:val="100"/>
          <w:divBdr>
            <w:top w:val="none" w:sz="0" w:space="0" w:color="auto"/>
            <w:left w:val="none" w:sz="0" w:space="0" w:color="auto"/>
            <w:bottom w:val="none" w:sz="0" w:space="0" w:color="auto"/>
            <w:right w:val="none" w:sz="0" w:space="0" w:color="auto"/>
          </w:divBdr>
        </w:div>
        <w:div w:id="1459106703">
          <w:marLeft w:val="60"/>
          <w:marRight w:val="60"/>
          <w:marTop w:val="100"/>
          <w:marBottom w:val="100"/>
          <w:divBdr>
            <w:top w:val="none" w:sz="0" w:space="0" w:color="auto"/>
            <w:left w:val="none" w:sz="0" w:space="0" w:color="auto"/>
            <w:bottom w:val="none" w:sz="0" w:space="0" w:color="auto"/>
            <w:right w:val="none" w:sz="0" w:space="0" w:color="auto"/>
          </w:divBdr>
          <w:divsChild>
            <w:div w:id="1331562859">
              <w:marLeft w:val="0"/>
              <w:marRight w:val="0"/>
              <w:marTop w:val="120"/>
              <w:marBottom w:val="0"/>
              <w:divBdr>
                <w:top w:val="none" w:sz="0" w:space="0" w:color="auto"/>
                <w:left w:val="none" w:sz="0" w:space="0" w:color="auto"/>
                <w:bottom w:val="none" w:sz="0" w:space="0" w:color="auto"/>
                <w:right w:val="none" w:sz="0" w:space="0" w:color="auto"/>
              </w:divBdr>
            </w:div>
          </w:divsChild>
        </w:div>
        <w:div w:id="1460298457">
          <w:marLeft w:val="60"/>
          <w:marRight w:val="60"/>
          <w:marTop w:val="100"/>
          <w:marBottom w:val="100"/>
          <w:divBdr>
            <w:top w:val="none" w:sz="0" w:space="0" w:color="auto"/>
            <w:left w:val="none" w:sz="0" w:space="0" w:color="auto"/>
            <w:bottom w:val="none" w:sz="0" w:space="0" w:color="auto"/>
            <w:right w:val="none" w:sz="0" w:space="0" w:color="auto"/>
          </w:divBdr>
        </w:div>
        <w:div w:id="1462072123">
          <w:marLeft w:val="60"/>
          <w:marRight w:val="60"/>
          <w:marTop w:val="100"/>
          <w:marBottom w:val="100"/>
          <w:divBdr>
            <w:top w:val="none" w:sz="0" w:space="0" w:color="auto"/>
            <w:left w:val="none" w:sz="0" w:space="0" w:color="auto"/>
            <w:bottom w:val="none" w:sz="0" w:space="0" w:color="auto"/>
            <w:right w:val="none" w:sz="0" w:space="0" w:color="auto"/>
          </w:divBdr>
          <w:divsChild>
            <w:div w:id="482165053">
              <w:marLeft w:val="0"/>
              <w:marRight w:val="0"/>
              <w:marTop w:val="0"/>
              <w:marBottom w:val="0"/>
              <w:divBdr>
                <w:top w:val="none" w:sz="0" w:space="0" w:color="auto"/>
                <w:left w:val="none" w:sz="0" w:space="0" w:color="auto"/>
                <w:bottom w:val="none" w:sz="0" w:space="0" w:color="auto"/>
                <w:right w:val="none" w:sz="0" w:space="0" w:color="auto"/>
              </w:divBdr>
            </w:div>
            <w:div w:id="1756782831">
              <w:marLeft w:val="0"/>
              <w:marRight w:val="0"/>
              <w:marTop w:val="0"/>
              <w:marBottom w:val="0"/>
              <w:divBdr>
                <w:top w:val="none" w:sz="0" w:space="0" w:color="auto"/>
                <w:left w:val="none" w:sz="0" w:space="0" w:color="auto"/>
                <w:bottom w:val="none" w:sz="0" w:space="0" w:color="auto"/>
                <w:right w:val="none" w:sz="0" w:space="0" w:color="auto"/>
              </w:divBdr>
            </w:div>
          </w:divsChild>
        </w:div>
        <w:div w:id="1462501809">
          <w:marLeft w:val="60"/>
          <w:marRight w:val="60"/>
          <w:marTop w:val="100"/>
          <w:marBottom w:val="100"/>
          <w:divBdr>
            <w:top w:val="none" w:sz="0" w:space="0" w:color="auto"/>
            <w:left w:val="none" w:sz="0" w:space="0" w:color="auto"/>
            <w:bottom w:val="none" w:sz="0" w:space="0" w:color="auto"/>
            <w:right w:val="none" w:sz="0" w:space="0" w:color="auto"/>
          </w:divBdr>
        </w:div>
        <w:div w:id="1481965674">
          <w:marLeft w:val="60"/>
          <w:marRight w:val="60"/>
          <w:marTop w:val="100"/>
          <w:marBottom w:val="100"/>
          <w:divBdr>
            <w:top w:val="none" w:sz="0" w:space="0" w:color="auto"/>
            <w:left w:val="none" w:sz="0" w:space="0" w:color="auto"/>
            <w:bottom w:val="none" w:sz="0" w:space="0" w:color="auto"/>
            <w:right w:val="none" w:sz="0" w:space="0" w:color="auto"/>
          </w:divBdr>
          <w:divsChild>
            <w:div w:id="568417202">
              <w:marLeft w:val="0"/>
              <w:marRight w:val="0"/>
              <w:marTop w:val="120"/>
              <w:marBottom w:val="0"/>
              <w:divBdr>
                <w:top w:val="none" w:sz="0" w:space="0" w:color="auto"/>
                <w:left w:val="none" w:sz="0" w:space="0" w:color="auto"/>
                <w:bottom w:val="none" w:sz="0" w:space="0" w:color="auto"/>
                <w:right w:val="none" w:sz="0" w:space="0" w:color="auto"/>
              </w:divBdr>
            </w:div>
            <w:div w:id="1550385768">
              <w:marLeft w:val="0"/>
              <w:marRight w:val="0"/>
              <w:marTop w:val="120"/>
              <w:marBottom w:val="0"/>
              <w:divBdr>
                <w:top w:val="none" w:sz="0" w:space="0" w:color="auto"/>
                <w:left w:val="none" w:sz="0" w:space="0" w:color="auto"/>
                <w:bottom w:val="none" w:sz="0" w:space="0" w:color="auto"/>
                <w:right w:val="none" w:sz="0" w:space="0" w:color="auto"/>
              </w:divBdr>
            </w:div>
          </w:divsChild>
        </w:div>
        <w:div w:id="1483348861">
          <w:marLeft w:val="60"/>
          <w:marRight w:val="60"/>
          <w:marTop w:val="100"/>
          <w:marBottom w:val="100"/>
          <w:divBdr>
            <w:top w:val="none" w:sz="0" w:space="0" w:color="auto"/>
            <w:left w:val="none" w:sz="0" w:space="0" w:color="auto"/>
            <w:bottom w:val="none" w:sz="0" w:space="0" w:color="auto"/>
            <w:right w:val="none" w:sz="0" w:space="0" w:color="auto"/>
          </w:divBdr>
          <w:divsChild>
            <w:div w:id="765929486">
              <w:marLeft w:val="0"/>
              <w:marRight w:val="0"/>
              <w:marTop w:val="120"/>
              <w:marBottom w:val="0"/>
              <w:divBdr>
                <w:top w:val="none" w:sz="0" w:space="0" w:color="auto"/>
                <w:left w:val="none" w:sz="0" w:space="0" w:color="auto"/>
                <w:bottom w:val="none" w:sz="0" w:space="0" w:color="auto"/>
                <w:right w:val="none" w:sz="0" w:space="0" w:color="auto"/>
              </w:divBdr>
            </w:div>
            <w:div w:id="826167878">
              <w:marLeft w:val="0"/>
              <w:marRight w:val="0"/>
              <w:marTop w:val="120"/>
              <w:marBottom w:val="0"/>
              <w:divBdr>
                <w:top w:val="none" w:sz="0" w:space="0" w:color="auto"/>
                <w:left w:val="none" w:sz="0" w:space="0" w:color="auto"/>
                <w:bottom w:val="none" w:sz="0" w:space="0" w:color="auto"/>
                <w:right w:val="none" w:sz="0" w:space="0" w:color="auto"/>
              </w:divBdr>
            </w:div>
          </w:divsChild>
        </w:div>
        <w:div w:id="1487630495">
          <w:marLeft w:val="60"/>
          <w:marRight w:val="60"/>
          <w:marTop w:val="100"/>
          <w:marBottom w:val="100"/>
          <w:divBdr>
            <w:top w:val="none" w:sz="0" w:space="0" w:color="auto"/>
            <w:left w:val="none" w:sz="0" w:space="0" w:color="auto"/>
            <w:bottom w:val="none" w:sz="0" w:space="0" w:color="auto"/>
            <w:right w:val="none" w:sz="0" w:space="0" w:color="auto"/>
          </w:divBdr>
          <w:divsChild>
            <w:div w:id="1493713640">
              <w:marLeft w:val="0"/>
              <w:marRight w:val="0"/>
              <w:marTop w:val="120"/>
              <w:marBottom w:val="0"/>
              <w:divBdr>
                <w:top w:val="none" w:sz="0" w:space="0" w:color="auto"/>
                <w:left w:val="none" w:sz="0" w:space="0" w:color="auto"/>
                <w:bottom w:val="none" w:sz="0" w:space="0" w:color="auto"/>
                <w:right w:val="none" w:sz="0" w:space="0" w:color="auto"/>
              </w:divBdr>
            </w:div>
          </w:divsChild>
        </w:div>
        <w:div w:id="1488010207">
          <w:marLeft w:val="60"/>
          <w:marRight w:val="60"/>
          <w:marTop w:val="100"/>
          <w:marBottom w:val="100"/>
          <w:divBdr>
            <w:top w:val="none" w:sz="0" w:space="0" w:color="auto"/>
            <w:left w:val="none" w:sz="0" w:space="0" w:color="auto"/>
            <w:bottom w:val="none" w:sz="0" w:space="0" w:color="auto"/>
            <w:right w:val="none" w:sz="0" w:space="0" w:color="auto"/>
          </w:divBdr>
          <w:divsChild>
            <w:div w:id="1899439446">
              <w:marLeft w:val="0"/>
              <w:marRight w:val="0"/>
              <w:marTop w:val="120"/>
              <w:marBottom w:val="0"/>
              <w:divBdr>
                <w:top w:val="none" w:sz="0" w:space="0" w:color="auto"/>
                <w:left w:val="none" w:sz="0" w:space="0" w:color="auto"/>
                <w:bottom w:val="none" w:sz="0" w:space="0" w:color="auto"/>
                <w:right w:val="none" w:sz="0" w:space="0" w:color="auto"/>
              </w:divBdr>
            </w:div>
          </w:divsChild>
        </w:div>
        <w:div w:id="1496341993">
          <w:marLeft w:val="60"/>
          <w:marRight w:val="60"/>
          <w:marTop w:val="100"/>
          <w:marBottom w:val="100"/>
          <w:divBdr>
            <w:top w:val="none" w:sz="0" w:space="0" w:color="auto"/>
            <w:left w:val="none" w:sz="0" w:space="0" w:color="auto"/>
            <w:bottom w:val="none" w:sz="0" w:space="0" w:color="auto"/>
            <w:right w:val="none" w:sz="0" w:space="0" w:color="auto"/>
          </w:divBdr>
          <w:divsChild>
            <w:div w:id="282426996">
              <w:marLeft w:val="0"/>
              <w:marRight w:val="0"/>
              <w:marTop w:val="120"/>
              <w:marBottom w:val="0"/>
              <w:divBdr>
                <w:top w:val="none" w:sz="0" w:space="0" w:color="auto"/>
                <w:left w:val="none" w:sz="0" w:space="0" w:color="auto"/>
                <w:bottom w:val="none" w:sz="0" w:space="0" w:color="auto"/>
                <w:right w:val="none" w:sz="0" w:space="0" w:color="auto"/>
              </w:divBdr>
            </w:div>
          </w:divsChild>
        </w:div>
        <w:div w:id="1497039775">
          <w:marLeft w:val="60"/>
          <w:marRight w:val="60"/>
          <w:marTop w:val="100"/>
          <w:marBottom w:val="100"/>
          <w:divBdr>
            <w:top w:val="none" w:sz="0" w:space="0" w:color="auto"/>
            <w:left w:val="none" w:sz="0" w:space="0" w:color="auto"/>
            <w:bottom w:val="none" w:sz="0" w:space="0" w:color="auto"/>
            <w:right w:val="none" w:sz="0" w:space="0" w:color="auto"/>
          </w:divBdr>
          <w:divsChild>
            <w:div w:id="1004017398">
              <w:marLeft w:val="0"/>
              <w:marRight w:val="0"/>
              <w:marTop w:val="120"/>
              <w:marBottom w:val="0"/>
              <w:divBdr>
                <w:top w:val="none" w:sz="0" w:space="0" w:color="auto"/>
                <w:left w:val="none" w:sz="0" w:space="0" w:color="auto"/>
                <w:bottom w:val="none" w:sz="0" w:space="0" w:color="auto"/>
                <w:right w:val="none" w:sz="0" w:space="0" w:color="auto"/>
              </w:divBdr>
            </w:div>
          </w:divsChild>
        </w:div>
        <w:div w:id="1498113014">
          <w:marLeft w:val="60"/>
          <w:marRight w:val="60"/>
          <w:marTop w:val="100"/>
          <w:marBottom w:val="100"/>
          <w:divBdr>
            <w:top w:val="none" w:sz="0" w:space="0" w:color="auto"/>
            <w:left w:val="none" w:sz="0" w:space="0" w:color="auto"/>
            <w:bottom w:val="none" w:sz="0" w:space="0" w:color="auto"/>
            <w:right w:val="none" w:sz="0" w:space="0" w:color="auto"/>
          </w:divBdr>
          <w:divsChild>
            <w:div w:id="130826597">
              <w:marLeft w:val="0"/>
              <w:marRight w:val="0"/>
              <w:marTop w:val="120"/>
              <w:marBottom w:val="0"/>
              <w:divBdr>
                <w:top w:val="none" w:sz="0" w:space="0" w:color="auto"/>
                <w:left w:val="none" w:sz="0" w:space="0" w:color="auto"/>
                <w:bottom w:val="none" w:sz="0" w:space="0" w:color="auto"/>
                <w:right w:val="none" w:sz="0" w:space="0" w:color="auto"/>
              </w:divBdr>
            </w:div>
            <w:div w:id="177278313">
              <w:marLeft w:val="0"/>
              <w:marRight w:val="0"/>
              <w:marTop w:val="120"/>
              <w:marBottom w:val="0"/>
              <w:divBdr>
                <w:top w:val="none" w:sz="0" w:space="0" w:color="auto"/>
                <w:left w:val="none" w:sz="0" w:space="0" w:color="auto"/>
                <w:bottom w:val="none" w:sz="0" w:space="0" w:color="auto"/>
                <w:right w:val="none" w:sz="0" w:space="0" w:color="auto"/>
              </w:divBdr>
            </w:div>
            <w:div w:id="386225772">
              <w:marLeft w:val="0"/>
              <w:marRight w:val="0"/>
              <w:marTop w:val="120"/>
              <w:marBottom w:val="0"/>
              <w:divBdr>
                <w:top w:val="none" w:sz="0" w:space="0" w:color="auto"/>
                <w:left w:val="none" w:sz="0" w:space="0" w:color="auto"/>
                <w:bottom w:val="none" w:sz="0" w:space="0" w:color="auto"/>
                <w:right w:val="none" w:sz="0" w:space="0" w:color="auto"/>
              </w:divBdr>
            </w:div>
          </w:divsChild>
        </w:div>
        <w:div w:id="1499073824">
          <w:marLeft w:val="60"/>
          <w:marRight w:val="60"/>
          <w:marTop w:val="100"/>
          <w:marBottom w:val="100"/>
          <w:divBdr>
            <w:top w:val="none" w:sz="0" w:space="0" w:color="auto"/>
            <w:left w:val="none" w:sz="0" w:space="0" w:color="auto"/>
            <w:bottom w:val="none" w:sz="0" w:space="0" w:color="auto"/>
            <w:right w:val="none" w:sz="0" w:space="0" w:color="auto"/>
          </w:divBdr>
          <w:divsChild>
            <w:div w:id="972059535">
              <w:marLeft w:val="0"/>
              <w:marRight w:val="0"/>
              <w:marTop w:val="0"/>
              <w:marBottom w:val="0"/>
              <w:divBdr>
                <w:top w:val="none" w:sz="0" w:space="0" w:color="auto"/>
                <w:left w:val="none" w:sz="0" w:space="0" w:color="auto"/>
                <w:bottom w:val="none" w:sz="0" w:space="0" w:color="auto"/>
                <w:right w:val="none" w:sz="0" w:space="0" w:color="auto"/>
              </w:divBdr>
            </w:div>
          </w:divsChild>
        </w:div>
        <w:div w:id="1503620148">
          <w:marLeft w:val="60"/>
          <w:marRight w:val="60"/>
          <w:marTop w:val="100"/>
          <w:marBottom w:val="100"/>
          <w:divBdr>
            <w:top w:val="none" w:sz="0" w:space="0" w:color="auto"/>
            <w:left w:val="none" w:sz="0" w:space="0" w:color="auto"/>
            <w:bottom w:val="none" w:sz="0" w:space="0" w:color="auto"/>
            <w:right w:val="none" w:sz="0" w:space="0" w:color="auto"/>
          </w:divBdr>
        </w:div>
        <w:div w:id="1524704270">
          <w:marLeft w:val="60"/>
          <w:marRight w:val="60"/>
          <w:marTop w:val="100"/>
          <w:marBottom w:val="100"/>
          <w:divBdr>
            <w:top w:val="none" w:sz="0" w:space="0" w:color="auto"/>
            <w:left w:val="none" w:sz="0" w:space="0" w:color="auto"/>
            <w:bottom w:val="none" w:sz="0" w:space="0" w:color="auto"/>
            <w:right w:val="none" w:sz="0" w:space="0" w:color="auto"/>
          </w:divBdr>
          <w:divsChild>
            <w:div w:id="270939098">
              <w:marLeft w:val="0"/>
              <w:marRight w:val="0"/>
              <w:marTop w:val="0"/>
              <w:marBottom w:val="0"/>
              <w:divBdr>
                <w:top w:val="none" w:sz="0" w:space="0" w:color="auto"/>
                <w:left w:val="none" w:sz="0" w:space="0" w:color="auto"/>
                <w:bottom w:val="none" w:sz="0" w:space="0" w:color="auto"/>
                <w:right w:val="none" w:sz="0" w:space="0" w:color="auto"/>
              </w:divBdr>
            </w:div>
          </w:divsChild>
        </w:div>
        <w:div w:id="1526094956">
          <w:marLeft w:val="60"/>
          <w:marRight w:val="60"/>
          <w:marTop w:val="100"/>
          <w:marBottom w:val="100"/>
          <w:divBdr>
            <w:top w:val="none" w:sz="0" w:space="0" w:color="auto"/>
            <w:left w:val="none" w:sz="0" w:space="0" w:color="auto"/>
            <w:bottom w:val="none" w:sz="0" w:space="0" w:color="auto"/>
            <w:right w:val="none" w:sz="0" w:space="0" w:color="auto"/>
          </w:divBdr>
          <w:divsChild>
            <w:div w:id="1522360299">
              <w:marLeft w:val="0"/>
              <w:marRight w:val="0"/>
              <w:marTop w:val="120"/>
              <w:marBottom w:val="0"/>
              <w:divBdr>
                <w:top w:val="none" w:sz="0" w:space="0" w:color="auto"/>
                <w:left w:val="none" w:sz="0" w:space="0" w:color="auto"/>
                <w:bottom w:val="none" w:sz="0" w:space="0" w:color="auto"/>
                <w:right w:val="none" w:sz="0" w:space="0" w:color="auto"/>
              </w:divBdr>
            </w:div>
          </w:divsChild>
        </w:div>
        <w:div w:id="1530492011">
          <w:marLeft w:val="60"/>
          <w:marRight w:val="60"/>
          <w:marTop w:val="100"/>
          <w:marBottom w:val="100"/>
          <w:divBdr>
            <w:top w:val="none" w:sz="0" w:space="0" w:color="auto"/>
            <w:left w:val="none" w:sz="0" w:space="0" w:color="auto"/>
            <w:bottom w:val="none" w:sz="0" w:space="0" w:color="auto"/>
            <w:right w:val="none" w:sz="0" w:space="0" w:color="auto"/>
          </w:divBdr>
        </w:div>
        <w:div w:id="1536306268">
          <w:marLeft w:val="60"/>
          <w:marRight w:val="60"/>
          <w:marTop w:val="100"/>
          <w:marBottom w:val="100"/>
          <w:divBdr>
            <w:top w:val="none" w:sz="0" w:space="0" w:color="auto"/>
            <w:left w:val="none" w:sz="0" w:space="0" w:color="auto"/>
            <w:bottom w:val="none" w:sz="0" w:space="0" w:color="auto"/>
            <w:right w:val="none" w:sz="0" w:space="0" w:color="auto"/>
          </w:divBdr>
          <w:divsChild>
            <w:div w:id="434062006">
              <w:marLeft w:val="0"/>
              <w:marRight w:val="0"/>
              <w:marTop w:val="0"/>
              <w:marBottom w:val="0"/>
              <w:divBdr>
                <w:top w:val="none" w:sz="0" w:space="0" w:color="auto"/>
                <w:left w:val="none" w:sz="0" w:space="0" w:color="auto"/>
                <w:bottom w:val="none" w:sz="0" w:space="0" w:color="auto"/>
                <w:right w:val="none" w:sz="0" w:space="0" w:color="auto"/>
              </w:divBdr>
            </w:div>
            <w:div w:id="1261374005">
              <w:marLeft w:val="0"/>
              <w:marRight w:val="0"/>
              <w:marTop w:val="0"/>
              <w:marBottom w:val="0"/>
              <w:divBdr>
                <w:top w:val="none" w:sz="0" w:space="0" w:color="auto"/>
                <w:left w:val="none" w:sz="0" w:space="0" w:color="auto"/>
                <w:bottom w:val="none" w:sz="0" w:space="0" w:color="auto"/>
                <w:right w:val="none" w:sz="0" w:space="0" w:color="auto"/>
              </w:divBdr>
            </w:div>
          </w:divsChild>
        </w:div>
        <w:div w:id="1552883093">
          <w:marLeft w:val="60"/>
          <w:marRight w:val="60"/>
          <w:marTop w:val="100"/>
          <w:marBottom w:val="100"/>
          <w:divBdr>
            <w:top w:val="none" w:sz="0" w:space="0" w:color="auto"/>
            <w:left w:val="none" w:sz="0" w:space="0" w:color="auto"/>
            <w:bottom w:val="none" w:sz="0" w:space="0" w:color="auto"/>
            <w:right w:val="none" w:sz="0" w:space="0" w:color="auto"/>
          </w:divBdr>
          <w:divsChild>
            <w:div w:id="212615739">
              <w:marLeft w:val="0"/>
              <w:marRight w:val="0"/>
              <w:marTop w:val="0"/>
              <w:marBottom w:val="0"/>
              <w:divBdr>
                <w:top w:val="none" w:sz="0" w:space="0" w:color="auto"/>
                <w:left w:val="none" w:sz="0" w:space="0" w:color="auto"/>
                <w:bottom w:val="none" w:sz="0" w:space="0" w:color="auto"/>
                <w:right w:val="none" w:sz="0" w:space="0" w:color="auto"/>
              </w:divBdr>
            </w:div>
            <w:div w:id="1431899501">
              <w:marLeft w:val="0"/>
              <w:marRight w:val="0"/>
              <w:marTop w:val="0"/>
              <w:marBottom w:val="0"/>
              <w:divBdr>
                <w:top w:val="none" w:sz="0" w:space="0" w:color="auto"/>
                <w:left w:val="none" w:sz="0" w:space="0" w:color="auto"/>
                <w:bottom w:val="none" w:sz="0" w:space="0" w:color="auto"/>
                <w:right w:val="none" w:sz="0" w:space="0" w:color="auto"/>
              </w:divBdr>
            </w:div>
          </w:divsChild>
        </w:div>
        <w:div w:id="1569530786">
          <w:marLeft w:val="60"/>
          <w:marRight w:val="60"/>
          <w:marTop w:val="100"/>
          <w:marBottom w:val="100"/>
          <w:divBdr>
            <w:top w:val="none" w:sz="0" w:space="0" w:color="auto"/>
            <w:left w:val="none" w:sz="0" w:space="0" w:color="auto"/>
            <w:bottom w:val="none" w:sz="0" w:space="0" w:color="auto"/>
            <w:right w:val="none" w:sz="0" w:space="0" w:color="auto"/>
          </w:divBdr>
        </w:div>
        <w:div w:id="1588270091">
          <w:marLeft w:val="60"/>
          <w:marRight w:val="60"/>
          <w:marTop w:val="100"/>
          <w:marBottom w:val="100"/>
          <w:divBdr>
            <w:top w:val="none" w:sz="0" w:space="0" w:color="auto"/>
            <w:left w:val="none" w:sz="0" w:space="0" w:color="auto"/>
            <w:bottom w:val="none" w:sz="0" w:space="0" w:color="auto"/>
            <w:right w:val="none" w:sz="0" w:space="0" w:color="auto"/>
          </w:divBdr>
          <w:divsChild>
            <w:div w:id="536354687">
              <w:marLeft w:val="0"/>
              <w:marRight w:val="0"/>
              <w:marTop w:val="0"/>
              <w:marBottom w:val="0"/>
              <w:divBdr>
                <w:top w:val="none" w:sz="0" w:space="0" w:color="auto"/>
                <w:left w:val="none" w:sz="0" w:space="0" w:color="auto"/>
                <w:bottom w:val="none" w:sz="0" w:space="0" w:color="auto"/>
                <w:right w:val="none" w:sz="0" w:space="0" w:color="auto"/>
              </w:divBdr>
            </w:div>
          </w:divsChild>
        </w:div>
        <w:div w:id="1597785818">
          <w:marLeft w:val="60"/>
          <w:marRight w:val="60"/>
          <w:marTop w:val="100"/>
          <w:marBottom w:val="100"/>
          <w:divBdr>
            <w:top w:val="none" w:sz="0" w:space="0" w:color="auto"/>
            <w:left w:val="none" w:sz="0" w:space="0" w:color="auto"/>
            <w:bottom w:val="none" w:sz="0" w:space="0" w:color="auto"/>
            <w:right w:val="none" w:sz="0" w:space="0" w:color="auto"/>
          </w:divBdr>
          <w:divsChild>
            <w:div w:id="217131574">
              <w:marLeft w:val="0"/>
              <w:marRight w:val="0"/>
              <w:marTop w:val="120"/>
              <w:marBottom w:val="0"/>
              <w:divBdr>
                <w:top w:val="none" w:sz="0" w:space="0" w:color="auto"/>
                <w:left w:val="none" w:sz="0" w:space="0" w:color="auto"/>
                <w:bottom w:val="none" w:sz="0" w:space="0" w:color="auto"/>
                <w:right w:val="none" w:sz="0" w:space="0" w:color="auto"/>
              </w:divBdr>
            </w:div>
          </w:divsChild>
        </w:div>
        <w:div w:id="1598097454">
          <w:marLeft w:val="60"/>
          <w:marRight w:val="60"/>
          <w:marTop w:val="100"/>
          <w:marBottom w:val="100"/>
          <w:divBdr>
            <w:top w:val="none" w:sz="0" w:space="0" w:color="auto"/>
            <w:left w:val="none" w:sz="0" w:space="0" w:color="auto"/>
            <w:bottom w:val="none" w:sz="0" w:space="0" w:color="auto"/>
            <w:right w:val="none" w:sz="0" w:space="0" w:color="auto"/>
          </w:divBdr>
          <w:divsChild>
            <w:div w:id="1625112146">
              <w:marLeft w:val="0"/>
              <w:marRight w:val="0"/>
              <w:marTop w:val="120"/>
              <w:marBottom w:val="0"/>
              <w:divBdr>
                <w:top w:val="none" w:sz="0" w:space="0" w:color="auto"/>
                <w:left w:val="none" w:sz="0" w:space="0" w:color="auto"/>
                <w:bottom w:val="none" w:sz="0" w:space="0" w:color="auto"/>
                <w:right w:val="none" w:sz="0" w:space="0" w:color="auto"/>
              </w:divBdr>
            </w:div>
          </w:divsChild>
        </w:div>
        <w:div w:id="1598321626">
          <w:marLeft w:val="60"/>
          <w:marRight w:val="60"/>
          <w:marTop w:val="100"/>
          <w:marBottom w:val="100"/>
          <w:divBdr>
            <w:top w:val="none" w:sz="0" w:space="0" w:color="auto"/>
            <w:left w:val="none" w:sz="0" w:space="0" w:color="auto"/>
            <w:bottom w:val="none" w:sz="0" w:space="0" w:color="auto"/>
            <w:right w:val="none" w:sz="0" w:space="0" w:color="auto"/>
          </w:divBdr>
        </w:div>
        <w:div w:id="1605960524">
          <w:marLeft w:val="60"/>
          <w:marRight w:val="60"/>
          <w:marTop w:val="100"/>
          <w:marBottom w:val="100"/>
          <w:divBdr>
            <w:top w:val="none" w:sz="0" w:space="0" w:color="auto"/>
            <w:left w:val="none" w:sz="0" w:space="0" w:color="auto"/>
            <w:bottom w:val="none" w:sz="0" w:space="0" w:color="auto"/>
            <w:right w:val="none" w:sz="0" w:space="0" w:color="auto"/>
          </w:divBdr>
          <w:divsChild>
            <w:div w:id="297030554">
              <w:marLeft w:val="0"/>
              <w:marRight w:val="0"/>
              <w:marTop w:val="0"/>
              <w:marBottom w:val="0"/>
              <w:divBdr>
                <w:top w:val="none" w:sz="0" w:space="0" w:color="auto"/>
                <w:left w:val="none" w:sz="0" w:space="0" w:color="auto"/>
                <w:bottom w:val="none" w:sz="0" w:space="0" w:color="auto"/>
                <w:right w:val="none" w:sz="0" w:space="0" w:color="auto"/>
              </w:divBdr>
            </w:div>
          </w:divsChild>
        </w:div>
        <w:div w:id="1606231270">
          <w:marLeft w:val="60"/>
          <w:marRight w:val="60"/>
          <w:marTop w:val="100"/>
          <w:marBottom w:val="100"/>
          <w:divBdr>
            <w:top w:val="none" w:sz="0" w:space="0" w:color="auto"/>
            <w:left w:val="none" w:sz="0" w:space="0" w:color="auto"/>
            <w:bottom w:val="none" w:sz="0" w:space="0" w:color="auto"/>
            <w:right w:val="none" w:sz="0" w:space="0" w:color="auto"/>
          </w:divBdr>
        </w:div>
        <w:div w:id="1606645856">
          <w:marLeft w:val="60"/>
          <w:marRight w:val="60"/>
          <w:marTop w:val="100"/>
          <w:marBottom w:val="100"/>
          <w:divBdr>
            <w:top w:val="none" w:sz="0" w:space="0" w:color="auto"/>
            <w:left w:val="none" w:sz="0" w:space="0" w:color="auto"/>
            <w:bottom w:val="none" w:sz="0" w:space="0" w:color="auto"/>
            <w:right w:val="none" w:sz="0" w:space="0" w:color="auto"/>
          </w:divBdr>
          <w:divsChild>
            <w:div w:id="415323403">
              <w:marLeft w:val="0"/>
              <w:marRight w:val="0"/>
              <w:marTop w:val="0"/>
              <w:marBottom w:val="0"/>
              <w:divBdr>
                <w:top w:val="none" w:sz="0" w:space="0" w:color="auto"/>
                <w:left w:val="none" w:sz="0" w:space="0" w:color="auto"/>
                <w:bottom w:val="none" w:sz="0" w:space="0" w:color="auto"/>
                <w:right w:val="none" w:sz="0" w:space="0" w:color="auto"/>
              </w:divBdr>
            </w:div>
            <w:div w:id="463815844">
              <w:marLeft w:val="0"/>
              <w:marRight w:val="0"/>
              <w:marTop w:val="0"/>
              <w:marBottom w:val="0"/>
              <w:divBdr>
                <w:top w:val="none" w:sz="0" w:space="0" w:color="auto"/>
                <w:left w:val="none" w:sz="0" w:space="0" w:color="auto"/>
                <w:bottom w:val="none" w:sz="0" w:space="0" w:color="auto"/>
                <w:right w:val="none" w:sz="0" w:space="0" w:color="auto"/>
              </w:divBdr>
            </w:div>
          </w:divsChild>
        </w:div>
        <w:div w:id="1606883913">
          <w:marLeft w:val="60"/>
          <w:marRight w:val="60"/>
          <w:marTop w:val="100"/>
          <w:marBottom w:val="100"/>
          <w:divBdr>
            <w:top w:val="none" w:sz="0" w:space="0" w:color="auto"/>
            <w:left w:val="none" w:sz="0" w:space="0" w:color="auto"/>
            <w:bottom w:val="none" w:sz="0" w:space="0" w:color="auto"/>
            <w:right w:val="none" w:sz="0" w:space="0" w:color="auto"/>
          </w:divBdr>
          <w:divsChild>
            <w:div w:id="316613954">
              <w:marLeft w:val="0"/>
              <w:marRight w:val="0"/>
              <w:marTop w:val="120"/>
              <w:marBottom w:val="0"/>
              <w:divBdr>
                <w:top w:val="none" w:sz="0" w:space="0" w:color="auto"/>
                <w:left w:val="none" w:sz="0" w:space="0" w:color="auto"/>
                <w:bottom w:val="none" w:sz="0" w:space="0" w:color="auto"/>
                <w:right w:val="none" w:sz="0" w:space="0" w:color="auto"/>
              </w:divBdr>
            </w:div>
            <w:div w:id="870874772">
              <w:marLeft w:val="0"/>
              <w:marRight w:val="0"/>
              <w:marTop w:val="120"/>
              <w:marBottom w:val="0"/>
              <w:divBdr>
                <w:top w:val="none" w:sz="0" w:space="0" w:color="auto"/>
                <w:left w:val="none" w:sz="0" w:space="0" w:color="auto"/>
                <w:bottom w:val="none" w:sz="0" w:space="0" w:color="auto"/>
                <w:right w:val="none" w:sz="0" w:space="0" w:color="auto"/>
              </w:divBdr>
            </w:div>
          </w:divsChild>
        </w:div>
        <w:div w:id="1611888851">
          <w:marLeft w:val="60"/>
          <w:marRight w:val="60"/>
          <w:marTop w:val="100"/>
          <w:marBottom w:val="100"/>
          <w:divBdr>
            <w:top w:val="none" w:sz="0" w:space="0" w:color="auto"/>
            <w:left w:val="none" w:sz="0" w:space="0" w:color="auto"/>
            <w:bottom w:val="none" w:sz="0" w:space="0" w:color="auto"/>
            <w:right w:val="none" w:sz="0" w:space="0" w:color="auto"/>
          </w:divBdr>
          <w:divsChild>
            <w:div w:id="158926157">
              <w:marLeft w:val="0"/>
              <w:marRight w:val="0"/>
              <w:marTop w:val="120"/>
              <w:marBottom w:val="0"/>
              <w:divBdr>
                <w:top w:val="none" w:sz="0" w:space="0" w:color="auto"/>
                <w:left w:val="none" w:sz="0" w:space="0" w:color="auto"/>
                <w:bottom w:val="none" w:sz="0" w:space="0" w:color="auto"/>
                <w:right w:val="none" w:sz="0" w:space="0" w:color="auto"/>
              </w:divBdr>
            </w:div>
          </w:divsChild>
        </w:div>
        <w:div w:id="1614706466">
          <w:marLeft w:val="60"/>
          <w:marRight w:val="60"/>
          <w:marTop w:val="100"/>
          <w:marBottom w:val="100"/>
          <w:divBdr>
            <w:top w:val="none" w:sz="0" w:space="0" w:color="auto"/>
            <w:left w:val="none" w:sz="0" w:space="0" w:color="auto"/>
            <w:bottom w:val="none" w:sz="0" w:space="0" w:color="auto"/>
            <w:right w:val="none" w:sz="0" w:space="0" w:color="auto"/>
          </w:divBdr>
          <w:divsChild>
            <w:div w:id="1671370002">
              <w:marLeft w:val="0"/>
              <w:marRight w:val="0"/>
              <w:marTop w:val="120"/>
              <w:marBottom w:val="0"/>
              <w:divBdr>
                <w:top w:val="none" w:sz="0" w:space="0" w:color="auto"/>
                <w:left w:val="none" w:sz="0" w:space="0" w:color="auto"/>
                <w:bottom w:val="none" w:sz="0" w:space="0" w:color="auto"/>
                <w:right w:val="none" w:sz="0" w:space="0" w:color="auto"/>
              </w:divBdr>
            </w:div>
          </w:divsChild>
        </w:div>
        <w:div w:id="1622802552">
          <w:marLeft w:val="60"/>
          <w:marRight w:val="60"/>
          <w:marTop w:val="100"/>
          <w:marBottom w:val="100"/>
          <w:divBdr>
            <w:top w:val="none" w:sz="0" w:space="0" w:color="auto"/>
            <w:left w:val="none" w:sz="0" w:space="0" w:color="auto"/>
            <w:bottom w:val="none" w:sz="0" w:space="0" w:color="auto"/>
            <w:right w:val="none" w:sz="0" w:space="0" w:color="auto"/>
          </w:divBdr>
          <w:divsChild>
            <w:div w:id="992955490">
              <w:marLeft w:val="0"/>
              <w:marRight w:val="0"/>
              <w:marTop w:val="120"/>
              <w:marBottom w:val="0"/>
              <w:divBdr>
                <w:top w:val="none" w:sz="0" w:space="0" w:color="auto"/>
                <w:left w:val="none" w:sz="0" w:space="0" w:color="auto"/>
                <w:bottom w:val="none" w:sz="0" w:space="0" w:color="auto"/>
                <w:right w:val="none" w:sz="0" w:space="0" w:color="auto"/>
              </w:divBdr>
            </w:div>
            <w:div w:id="1813523388">
              <w:marLeft w:val="0"/>
              <w:marRight w:val="0"/>
              <w:marTop w:val="120"/>
              <w:marBottom w:val="0"/>
              <w:divBdr>
                <w:top w:val="none" w:sz="0" w:space="0" w:color="auto"/>
                <w:left w:val="none" w:sz="0" w:space="0" w:color="auto"/>
                <w:bottom w:val="none" w:sz="0" w:space="0" w:color="auto"/>
                <w:right w:val="none" w:sz="0" w:space="0" w:color="auto"/>
              </w:divBdr>
            </w:div>
          </w:divsChild>
        </w:div>
        <w:div w:id="1623346556">
          <w:marLeft w:val="60"/>
          <w:marRight w:val="60"/>
          <w:marTop w:val="100"/>
          <w:marBottom w:val="100"/>
          <w:divBdr>
            <w:top w:val="none" w:sz="0" w:space="0" w:color="auto"/>
            <w:left w:val="none" w:sz="0" w:space="0" w:color="auto"/>
            <w:bottom w:val="none" w:sz="0" w:space="0" w:color="auto"/>
            <w:right w:val="none" w:sz="0" w:space="0" w:color="auto"/>
          </w:divBdr>
        </w:div>
        <w:div w:id="1625651709">
          <w:marLeft w:val="60"/>
          <w:marRight w:val="60"/>
          <w:marTop w:val="100"/>
          <w:marBottom w:val="100"/>
          <w:divBdr>
            <w:top w:val="none" w:sz="0" w:space="0" w:color="auto"/>
            <w:left w:val="none" w:sz="0" w:space="0" w:color="auto"/>
            <w:bottom w:val="none" w:sz="0" w:space="0" w:color="auto"/>
            <w:right w:val="none" w:sz="0" w:space="0" w:color="auto"/>
          </w:divBdr>
          <w:divsChild>
            <w:div w:id="44531434">
              <w:marLeft w:val="0"/>
              <w:marRight w:val="0"/>
              <w:marTop w:val="120"/>
              <w:marBottom w:val="0"/>
              <w:divBdr>
                <w:top w:val="none" w:sz="0" w:space="0" w:color="auto"/>
                <w:left w:val="none" w:sz="0" w:space="0" w:color="auto"/>
                <w:bottom w:val="none" w:sz="0" w:space="0" w:color="auto"/>
                <w:right w:val="none" w:sz="0" w:space="0" w:color="auto"/>
              </w:divBdr>
            </w:div>
            <w:div w:id="152918397">
              <w:marLeft w:val="0"/>
              <w:marRight w:val="0"/>
              <w:marTop w:val="120"/>
              <w:marBottom w:val="0"/>
              <w:divBdr>
                <w:top w:val="none" w:sz="0" w:space="0" w:color="auto"/>
                <w:left w:val="none" w:sz="0" w:space="0" w:color="auto"/>
                <w:bottom w:val="none" w:sz="0" w:space="0" w:color="auto"/>
                <w:right w:val="none" w:sz="0" w:space="0" w:color="auto"/>
              </w:divBdr>
            </w:div>
            <w:div w:id="580599686">
              <w:marLeft w:val="0"/>
              <w:marRight w:val="0"/>
              <w:marTop w:val="120"/>
              <w:marBottom w:val="0"/>
              <w:divBdr>
                <w:top w:val="none" w:sz="0" w:space="0" w:color="auto"/>
                <w:left w:val="none" w:sz="0" w:space="0" w:color="auto"/>
                <w:bottom w:val="none" w:sz="0" w:space="0" w:color="auto"/>
                <w:right w:val="none" w:sz="0" w:space="0" w:color="auto"/>
              </w:divBdr>
            </w:div>
            <w:div w:id="1021124826">
              <w:marLeft w:val="0"/>
              <w:marRight w:val="0"/>
              <w:marTop w:val="120"/>
              <w:marBottom w:val="0"/>
              <w:divBdr>
                <w:top w:val="none" w:sz="0" w:space="0" w:color="auto"/>
                <w:left w:val="none" w:sz="0" w:space="0" w:color="auto"/>
                <w:bottom w:val="none" w:sz="0" w:space="0" w:color="auto"/>
                <w:right w:val="none" w:sz="0" w:space="0" w:color="auto"/>
              </w:divBdr>
            </w:div>
            <w:div w:id="1065882934">
              <w:marLeft w:val="0"/>
              <w:marRight w:val="0"/>
              <w:marTop w:val="120"/>
              <w:marBottom w:val="0"/>
              <w:divBdr>
                <w:top w:val="none" w:sz="0" w:space="0" w:color="auto"/>
                <w:left w:val="none" w:sz="0" w:space="0" w:color="auto"/>
                <w:bottom w:val="none" w:sz="0" w:space="0" w:color="auto"/>
                <w:right w:val="none" w:sz="0" w:space="0" w:color="auto"/>
              </w:divBdr>
            </w:div>
          </w:divsChild>
        </w:div>
        <w:div w:id="1634868426">
          <w:marLeft w:val="60"/>
          <w:marRight w:val="60"/>
          <w:marTop w:val="100"/>
          <w:marBottom w:val="100"/>
          <w:divBdr>
            <w:top w:val="none" w:sz="0" w:space="0" w:color="auto"/>
            <w:left w:val="none" w:sz="0" w:space="0" w:color="auto"/>
            <w:bottom w:val="none" w:sz="0" w:space="0" w:color="auto"/>
            <w:right w:val="none" w:sz="0" w:space="0" w:color="auto"/>
          </w:divBdr>
          <w:divsChild>
            <w:div w:id="1250193348">
              <w:marLeft w:val="0"/>
              <w:marRight w:val="0"/>
              <w:marTop w:val="0"/>
              <w:marBottom w:val="0"/>
              <w:divBdr>
                <w:top w:val="none" w:sz="0" w:space="0" w:color="auto"/>
                <w:left w:val="none" w:sz="0" w:space="0" w:color="auto"/>
                <w:bottom w:val="none" w:sz="0" w:space="0" w:color="auto"/>
                <w:right w:val="none" w:sz="0" w:space="0" w:color="auto"/>
              </w:divBdr>
            </w:div>
            <w:div w:id="2022734562">
              <w:marLeft w:val="0"/>
              <w:marRight w:val="0"/>
              <w:marTop w:val="0"/>
              <w:marBottom w:val="0"/>
              <w:divBdr>
                <w:top w:val="none" w:sz="0" w:space="0" w:color="auto"/>
                <w:left w:val="none" w:sz="0" w:space="0" w:color="auto"/>
                <w:bottom w:val="none" w:sz="0" w:space="0" w:color="auto"/>
                <w:right w:val="none" w:sz="0" w:space="0" w:color="auto"/>
              </w:divBdr>
            </w:div>
          </w:divsChild>
        </w:div>
        <w:div w:id="1636252125">
          <w:marLeft w:val="60"/>
          <w:marRight w:val="60"/>
          <w:marTop w:val="100"/>
          <w:marBottom w:val="100"/>
          <w:divBdr>
            <w:top w:val="none" w:sz="0" w:space="0" w:color="auto"/>
            <w:left w:val="none" w:sz="0" w:space="0" w:color="auto"/>
            <w:bottom w:val="none" w:sz="0" w:space="0" w:color="auto"/>
            <w:right w:val="none" w:sz="0" w:space="0" w:color="auto"/>
          </w:divBdr>
          <w:divsChild>
            <w:div w:id="693657542">
              <w:marLeft w:val="0"/>
              <w:marRight w:val="0"/>
              <w:marTop w:val="120"/>
              <w:marBottom w:val="0"/>
              <w:divBdr>
                <w:top w:val="none" w:sz="0" w:space="0" w:color="auto"/>
                <w:left w:val="none" w:sz="0" w:space="0" w:color="auto"/>
                <w:bottom w:val="none" w:sz="0" w:space="0" w:color="auto"/>
                <w:right w:val="none" w:sz="0" w:space="0" w:color="auto"/>
              </w:divBdr>
            </w:div>
          </w:divsChild>
        </w:div>
        <w:div w:id="1643072468">
          <w:marLeft w:val="60"/>
          <w:marRight w:val="60"/>
          <w:marTop w:val="100"/>
          <w:marBottom w:val="100"/>
          <w:divBdr>
            <w:top w:val="none" w:sz="0" w:space="0" w:color="auto"/>
            <w:left w:val="none" w:sz="0" w:space="0" w:color="auto"/>
            <w:bottom w:val="none" w:sz="0" w:space="0" w:color="auto"/>
            <w:right w:val="none" w:sz="0" w:space="0" w:color="auto"/>
          </w:divBdr>
          <w:divsChild>
            <w:div w:id="1086027740">
              <w:marLeft w:val="0"/>
              <w:marRight w:val="0"/>
              <w:marTop w:val="120"/>
              <w:marBottom w:val="0"/>
              <w:divBdr>
                <w:top w:val="none" w:sz="0" w:space="0" w:color="auto"/>
                <w:left w:val="none" w:sz="0" w:space="0" w:color="auto"/>
                <w:bottom w:val="none" w:sz="0" w:space="0" w:color="auto"/>
                <w:right w:val="none" w:sz="0" w:space="0" w:color="auto"/>
              </w:divBdr>
            </w:div>
          </w:divsChild>
        </w:div>
        <w:div w:id="1643581795">
          <w:marLeft w:val="60"/>
          <w:marRight w:val="60"/>
          <w:marTop w:val="100"/>
          <w:marBottom w:val="100"/>
          <w:divBdr>
            <w:top w:val="none" w:sz="0" w:space="0" w:color="auto"/>
            <w:left w:val="none" w:sz="0" w:space="0" w:color="auto"/>
            <w:bottom w:val="none" w:sz="0" w:space="0" w:color="auto"/>
            <w:right w:val="none" w:sz="0" w:space="0" w:color="auto"/>
          </w:divBdr>
          <w:divsChild>
            <w:div w:id="57168984">
              <w:marLeft w:val="0"/>
              <w:marRight w:val="0"/>
              <w:marTop w:val="120"/>
              <w:marBottom w:val="0"/>
              <w:divBdr>
                <w:top w:val="none" w:sz="0" w:space="0" w:color="auto"/>
                <w:left w:val="none" w:sz="0" w:space="0" w:color="auto"/>
                <w:bottom w:val="none" w:sz="0" w:space="0" w:color="auto"/>
                <w:right w:val="none" w:sz="0" w:space="0" w:color="auto"/>
              </w:divBdr>
            </w:div>
          </w:divsChild>
        </w:div>
        <w:div w:id="1648827453">
          <w:marLeft w:val="60"/>
          <w:marRight w:val="60"/>
          <w:marTop w:val="100"/>
          <w:marBottom w:val="100"/>
          <w:divBdr>
            <w:top w:val="none" w:sz="0" w:space="0" w:color="auto"/>
            <w:left w:val="none" w:sz="0" w:space="0" w:color="auto"/>
            <w:bottom w:val="none" w:sz="0" w:space="0" w:color="auto"/>
            <w:right w:val="none" w:sz="0" w:space="0" w:color="auto"/>
          </w:divBdr>
        </w:div>
        <w:div w:id="1663239163">
          <w:marLeft w:val="60"/>
          <w:marRight w:val="60"/>
          <w:marTop w:val="100"/>
          <w:marBottom w:val="100"/>
          <w:divBdr>
            <w:top w:val="none" w:sz="0" w:space="0" w:color="auto"/>
            <w:left w:val="none" w:sz="0" w:space="0" w:color="auto"/>
            <w:bottom w:val="none" w:sz="0" w:space="0" w:color="auto"/>
            <w:right w:val="none" w:sz="0" w:space="0" w:color="auto"/>
          </w:divBdr>
          <w:divsChild>
            <w:div w:id="684596692">
              <w:marLeft w:val="0"/>
              <w:marRight w:val="0"/>
              <w:marTop w:val="120"/>
              <w:marBottom w:val="0"/>
              <w:divBdr>
                <w:top w:val="none" w:sz="0" w:space="0" w:color="auto"/>
                <w:left w:val="none" w:sz="0" w:space="0" w:color="auto"/>
                <w:bottom w:val="none" w:sz="0" w:space="0" w:color="auto"/>
                <w:right w:val="none" w:sz="0" w:space="0" w:color="auto"/>
              </w:divBdr>
            </w:div>
          </w:divsChild>
        </w:div>
        <w:div w:id="1674799758">
          <w:marLeft w:val="60"/>
          <w:marRight w:val="60"/>
          <w:marTop w:val="100"/>
          <w:marBottom w:val="100"/>
          <w:divBdr>
            <w:top w:val="none" w:sz="0" w:space="0" w:color="auto"/>
            <w:left w:val="none" w:sz="0" w:space="0" w:color="auto"/>
            <w:bottom w:val="none" w:sz="0" w:space="0" w:color="auto"/>
            <w:right w:val="none" w:sz="0" w:space="0" w:color="auto"/>
          </w:divBdr>
          <w:divsChild>
            <w:div w:id="921570841">
              <w:marLeft w:val="0"/>
              <w:marRight w:val="0"/>
              <w:marTop w:val="120"/>
              <w:marBottom w:val="0"/>
              <w:divBdr>
                <w:top w:val="none" w:sz="0" w:space="0" w:color="auto"/>
                <w:left w:val="none" w:sz="0" w:space="0" w:color="auto"/>
                <w:bottom w:val="none" w:sz="0" w:space="0" w:color="auto"/>
                <w:right w:val="none" w:sz="0" w:space="0" w:color="auto"/>
              </w:divBdr>
            </w:div>
            <w:div w:id="1950818609">
              <w:marLeft w:val="0"/>
              <w:marRight w:val="0"/>
              <w:marTop w:val="120"/>
              <w:marBottom w:val="0"/>
              <w:divBdr>
                <w:top w:val="none" w:sz="0" w:space="0" w:color="auto"/>
                <w:left w:val="none" w:sz="0" w:space="0" w:color="auto"/>
                <w:bottom w:val="none" w:sz="0" w:space="0" w:color="auto"/>
                <w:right w:val="none" w:sz="0" w:space="0" w:color="auto"/>
              </w:divBdr>
            </w:div>
            <w:div w:id="1974170965">
              <w:marLeft w:val="0"/>
              <w:marRight w:val="0"/>
              <w:marTop w:val="120"/>
              <w:marBottom w:val="0"/>
              <w:divBdr>
                <w:top w:val="none" w:sz="0" w:space="0" w:color="auto"/>
                <w:left w:val="none" w:sz="0" w:space="0" w:color="auto"/>
                <w:bottom w:val="none" w:sz="0" w:space="0" w:color="auto"/>
                <w:right w:val="none" w:sz="0" w:space="0" w:color="auto"/>
              </w:divBdr>
            </w:div>
          </w:divsChild>
        </w:div>
        <w:div w:id="1681003833">
          <w:marLeft w:val="60"/>
          <w:marRight w:val="60"/>
          <w:marTop w:val="100"/>
          <w:marBottom w:val="100"/>
          <w:divBdr>
            <w:top w:val="none" w:sz="0" w:space="0" w:color="auto"/>
            <w:left w:val="none" w:sz="0" w:space="0" w:color="auto"/>
            <w:bottom w:val="none" w:sz="0" w:space="0" w:color="auto"/>
            <w:right w:val="none" w:sz="0" w:space="0" w:color="auto"/>
          </w:divBdr>
          <w:divsChild>
            <w:div w:id="848108278">
              <w:marLeft w:val="0"/>
              <w:marRight w:val="0"/>
              <w:marTop w:val="120"/>
              <w:marBottom w:val="0"/>
              <w:divBdr>
                <w:top w:val="none" w:sz="0" w:space="0" w:color="auto"/>
                <w:left w:val="none" w:sz="0" w:space="0" w:color="auto"/>
                <w:bottom w:val="none" w:sz="0" w:space="0" w:color="auto"/>
                <w:right w:val="none" w:sz="0" w:space="0" w:color="auto"/>
              </w:divBdr>
            </w:div>
            <w:div w:id="982466392">
              <w:marLeft w:val="0"/>
              <w:marRight w:val="0"/>
              <w:marTop w:val="120"/>
              <w:marBottom w:val="0"/>
              <w:divBdr>
                <w:top w:val="none" w:sz="0" w:space="0" w:color="auto"/>
                <w:left w:val="none" w:sz="0" w:space="0" w:color="auto"/>
                <w:bottom w:val="none" w:sz="0" w:space="0" w:color="auto"/>
                <w:right w:val="none" w:sz="0" w:space="0" w:color="auto"/>
              </w:divBdr>
            </w:div>
          </w:divsChild>
        </w:div>
        <w:div w:id="1682003401">
          <w:marLeft w:val="60"/>
          <w:marRight w:val="60"/>
          <w:marTop w:val="100"/>
          <w:marBottom w:val="100"/>
          <w:divBdr>
            <w:top w:val="none" w:sz="0" w:space="0" w:color="auto"/>
            <w:left w:val="none" w:sz="0" w:space="0" w:color="auto"/>
            <w:bottom w:val="none" w:sz="0" w:space="0" w:color="auto"/>
            <w:right w:val="none" w:sz="0" w:space="0" w:color="auto"/>
          </w:divBdr>
          <w:divsChild>
            <w:div w:id="289213010">
              <w:marLeft w:val="0"/>
              <w:marRight w:val="0"/>
              <w:marTop w:val="120"/>
              <w:marBottom w:val="0"/>
              <w:divBdr>
                <w:top w:val="none" w:sz="0" w:space="0" w:color="auto"/>
                <w:left w:val="none" w:sz="0" w:space="0" w:color="auto"/>
                <w:bottom w:val="none" w:sz="0" w:space="0" w:color="auto"/>
                <w:right w:val="none" w:sz="0" w:space="0" w:color="auto"/>
              </w:divBdr>
            </w:div>
            <w:div w:id="473640416">
              <w:marLeft w:val="0"/>
              <w:marRight w:val="0"/>
              <w:marTop w:val="120"/>
              <w:marBottom w:val="0"/>
              <w:divBdr>
                <w:top w:val="none" w:sz="0" w:space="0" w:color="auto"/>
                <w:left w:val="none" w:sz="0" w:space="0" w:color="auto"/>
                <w:bottom w:val="none" w:sz="0" w:space="0" w:color="auto"/>
                <w:right w:val="none" w:sz="0" w:space="0" w:color="auto"/>
              </w:divBdr>
            </w:div>
          </w:divsChild>
        </w:div>
        <w:div w:id="1687093678">
          <w:marLeft w:val="60"/>
          <w:marRight w:val="60"/>
          <w:marTop w:val="100"/>
          <w:marBottom w:val="100"/>
          <w:divBdr>
            <w:top w:val="none" w:sz="0" w:space="0" w:color="auto"/>
            <w:left w:val="none" w:sz="0" w:space="0" w:color="auto"/>
            <w:bottom w:val="none" w:sz="0" w:space="0" w:color="auto"/>
            <w:right w:val="none" w:sz="0" w:space="0" w:color="auto"/>
          </w:divBdr>
          <w:divsChild>
            <w:div w:id="1713310747">
              <w:marLeft w:val="0"/>
              <w:marRight w:val="0"/>
              <w:marTop w:val="120"/>
              <w:marBottom w:val="0"/>
              <w:divBdr>
                <w:top w:val="none" w:sz="0" w:space="0" w:color="auto"/>
                <w:left w:val="none" w:sz="0" w:space="0" w:color="auto"/>
                <w:bottom w:val="none" w:sz="0" w:space="0" w:color="auto"/>
                <w:right w:val="none" w:sz="0" w:space="0" w:color="auto"/>
              </w:divBdr>
            </w:div>
          </w:divsChild>
        </w:div>
        <w:div w:id="1692417767">
          <w:marLeft w:val="60"/>
          <w:marRight w:val="60"/>
          <w:marTop w:val="100"/>
          <w:marBottom w:val="100"/>
          <w:divBdr>
            <w:top w:val="none" w:sz="0" w:space="0" w:color="auto"/>
            <w:left w:val="none" w:sz="0" w:space="0" w:color="auto"/>
            <w:bottom w:val="none" w:sz="0" w:space="0" w:color="auto"/>
            <w:right w:val="none" w:sz="0" w:space="0" w:color="auto"/>
          </w:divBdr>
          <w:divsChild>
            <w:div w:id="196434152">
              <w:marLeft w:val="0"/>
              <w:marRight w:val="0"/>
              <w:marTop w:val="0"/>
              <w:marBottom w:val="0"/>
              <w:divBdr>
                <w:top w:val="none" w:sz="0" w:space="0" w:color="auto"/>
                <w:left w:val="none" w:sz="0" w:space="0" w:color="auto"/>
                <w:bottom w:val="none" w:sz="0" w:space="0" w:color="auto"/>
                <w:right w:val="none" w:sz="0" w:space="0" w:color="auto"/>
              </w:divBdr>
            </w:div>
            <w:div w:id="201289376">
              <w:marLeft w:val="0"/>
              <w:marRight w:val="0"/>
              <w:marTop w:val="0"/>
              <w:marBottom w:val="0"/>
              <w:divBdr>
                <w:top w:val="none" w:sz="0" w:space="0" w:color="auto"/>
                <w:left w:val="none" w:sz="0" w:space="0" w:color="auto"/>
                <w:bottom w:val="none" w:sz="0" w:space="0" w:color="auto"/>
                <w:right w:val="none" w:sz="0" w:space="0" w:color="auto"/>
              </w:divBdr>
            </w:div>
          </w:divsChild>
        </w:div>
        <w:div w:id="1699619380">
          <w:marLeft w:val="60"/>
          <w:marRight w:val="60"/>
          <w:marTop w:val="100"/>
          <w:marBottom w:val="100"/>
          <w:divBdr>
            <w:top w:val="none" w:sz="0" w:space="0" w:color="auto"/>
            <w:left w:val="none" w:sz="0" w:space="0" w:color="auto"/>
            <w:bottom w:val="none" w:sz="0" w:space="0" w:color="auto"/>
            <w:right w:val="none" w:sz="0" w:space="0" w:color="auto"/>
          </w:divBdr>
          <w:divsChild>
            <w:div w:id="861015534">
              <w:marLeft w:val="0"/>
              <w:marRight w:val="0"/>
              <w:marTop w:val="120"/>
              <w:marBottom w:val="0"/>
              <w:divBdr>
                <w:top w:val="none" w:sz="0" w:space="0" w:color="auto"/>
                <w:left w:val="none" w:sz="0" w:space="0" w:color="auto"/>
                <w:bottom w:val="none" w:sz="0" w:space="0" w:color="auto"/>
                <w:right w:val="none" w:sz="0" w:space="0" w:color="auto"/>
              </w:divBdr>
            </w:div>
          </w:divsChild>
        </w:div>
        <w:div w:id="1704331073">
          <w:marLeft w:val="60"/>
          <w:marRight w:val="60"/>
          <w:marTop w:val="100"/>
          <w:marBottom w:val="100"/>
          <w:divBdr>
            <w:top w:val="none" w:sz="0" w:space="0" w:color="auto"/>
            <w:left w:val="none" w:sz="0" w:space="0" w:color="auto"/>
            <w:bottom w:val="none" w:sz="0" w:space="0" w:color="auto"/>
            <w:right w:val="none" w:sz="0" w:space="0" w:color="auto"/>
          </w:divBdr>
          <w:divsChild>
            <w:div w:id="492793846">
              <w:marLeft w:val="0"/>
              <w:marRight w:val="0"/>
              <w:marTop w:val="120"/>
              <w:marBottom w:val="0"/>
              <w:divBdr>
                <w:top w:val="none" w:sz="0" w:space="0" w:color="auto"/>
                <w:left w:val="none" w:sz="0" w:space="0" w:color="auto"/>
                <w:bottom w:val="none" w:sz="0" w:space="0" w:color="auto"/>
                <w:right w:val="none" w:sz="0" w:space="0" w:color="auto"/>
              </w:divBdr>
            </w:div>
            <w:div w:id="871770724">
              <w:marLeft w:val="0"/>
              <w:marRight w:val="0"/>
              <w:marTop w:val="120"/>
              <w:marBottom w:val="0"/>
              <w:divBdr>
                <w:top w:val="none" w:sz="0" w:space="0" w:color="auto"/>
                <w:left w:val="none" w:sz="0" w:space="0" w:color="auto"/>
                <w:bottom w:val="none" w:sz="0" w:space="0" w:color="auto"/>
                <w:right w:val="none" w:sz="0" w:space="0" w:color="auto"/>
              </w:divBdr>
            </w:div>
            <w:div w:id="884875367">
              <w:marLeft w:val="0"/>
              <w:marRight w:val="0"/>
              <w:marTop w:val="120"/>
              <w:marBottom w:val="0"/>
              <w:divBdr>
                <w:top w:val="none" w:sz="0" w:space="0" w:color="auto"/>
                <w:left w:val="none" w:sz="0" w:space="0" w:color="auto"/>
                <w:bottom w:val="none" w:sz="0" w:space="0" w:color="auto"/>
                <w:right w:val="none" w:sz="0" w:space="0" w:color="auto"/>
              </w:divBdr>
            </w:div>
            <w:div w:id="1467504879">
              <w:marLeft w:val="0"/>
              <w:marRight w:val="0"/>
              <w:marTop w:val="120"/>
              <w:marBottom w:val="0"/>
              <w:divBdr>
                <w:top w:val="none" w:sz="0" w:space="0" w:color="auto"/>
                <w:left w:val="none" w:sz="0" w:space="0" w:color="auto"/>
                <w:bottom w:val="none" w:sz="0" w:space="0" w:color="auto"/>
                <w:right w:val="none" w:sz="0" w:space="0" w:color="auto"/>
              </w:divBdr>
            </w:div>
            <w:div w:id="1516338139">
              <w:marLeft w:val="0"/>
              <w:marRight w:val="0"/>
              <w:marTop w:val="120"/>
              <w:marBottom w:val="0"/>
              <w:divBdr>
                <w:top w:val="none" w:sz="0" w:space="0" w:color="auto"/>
                <w:left w:val="none" w:sz="0" w:space="0" w:color="auto"/>
                <w:bottom w:val="none" w:sz="0" w:space="0" w:color="auto"/>
                <w:right w:val="none" w:sz="0" w:space="0" w:color="auto"/>
              </w:divBdr>
            </w:div>
            <w:div w:id="1577666102">
              <w:marLeft w:val="0"/>
              <w:marRight w:val="0"/>
              <w:marTop w:val="120"/>
              <w:marBottom w:val="0"/>
              <w:divBdr>
                <w:top w:val="none" w:sz="0" w:space="0" w:color="auto"/>
                <w:left w:val="none" w:sz="0" w:space="0" w:color="auto"/>
                <w:bottom w:val="none" w:sz="0" w:space="0" w:color="auto"/>
                <w:right w:val="none" w:sz="0" w:space="0" w:color="auto"/>
              </w:divBdr>
            </w:div>
            <w:div w:id="1985696900">
              <w:marLeft w:val="0"/>
              <w:marRight w:val="0"/>
              <w:marTop w:val="120"/>
              <w:marBottom w:val="0"/>
              <w:divBdr>
                <w:top w:val="none" w:sz="0" w:space="0" w:color="auto"/>
                <w:left w:val="none" w:sz="0" w:space="0" w:color="auto"/>
                <w:bottom w:val="none" w:sz="0" w:space="0" w:color="auto"/>
                <w:right w:val="none" w:sz="0" w:space="0" w:color="auto"/>
              </w:divBdr>
            </w:div>
          </w:divsChild>
        </w:div>
        <w:div w:id="1710373404">
          <w:marLeft w:val="60"/>
          <w:marRight w:val="60"/>
          <w:marTop w:val="100"/>
          <w:marBottom w:val="100"/>
          <w:divBdr>
            <w:top w:val="none" w:sz="0" w:space="0" w:color="auto"/>
            <w:left w:val="none" w:sz="0" w:space="0" w:color="auto"/>
            <w:bottom w:val="none" w:sz="0" w:space="0" w:color="auto"/>
            <w:right w:val="none" w:sz="0" w:space="0" w:color="auto"/>
          </w:divBdr>
        </w:div>
        <w:div w:id="1710761797">
          <w:marLeft w:val="60"/>
          <w:marRight w:val="60"/>
          <w:marTop w:val="100"/>
          <w:marBottom w:val="100"/>
          <w:divBdr>
            <w:top w:val="none" w:sz="0" w:space="0" w:color="auto"/>
            <w:left w:val="none" w:sz="0" w:space="0" w:color="auto"/>
            <w:bottom w:val="none" w:sz="0" w:space="0" w:color="auto"/>
            <w:right w:val="none" w:sz="0" w:space="0" w:color="auto"/>
          </w:divBdr>
          <w:divsChild>
            <w:div w:id="1296984698">
              <w:marLeft w:val="0"/>
              <w:marRight w:val="0"/>
              <w:marTop w:val="120"/>
              <w:marBottom w:val="0"/>
              <w:divBdr>
                <w:top w:val="none" w:sz="0" w:space="0" w:color="auto"/>
                <w:left w:val="none" w:sz="0" w:space="0" w:color="auto"/>
                <w:bottom w:val="none" w:sz="0" w:space="0" w:color="auto"/>
                <w:right w:val="none" w:sz="0" w:space="0" w:color="auto"/>
              </w:divBdr>
            </w:div>
            <w:div w:id="1940019929">
              <w:marLeft w:val="0"/>
              <w:marRight w:val="0"/>
              <w:marTop w:val="120"/>
              <w:marBottom w:val="0"/>
              <w:divBdr>
                <w:top w:val="none" w:sz="0" w:space="0" w:color="auto"/>
                <w:left w:val="none" w:sz="0" w:space="0" w:color="auto"/>
                <w:bottom w:val="none" w:sz="0" w:space="0" w:color="auto"/>
                <w:right w:val="none" w:sz="0" w:space="0" w:color="auto"/>
              </w:divBdr>
            </w:div>
          </w:divsChild>
        </w:div>
        <w:div w:id="1719010144">
          <w:marLeft w:val="60"/>
          <w:marRight w:val="60"/>
          <w:marTop w:val="100"/>
          <w:marBottom w:val="100"/>
          <w:divBdr>
            <w:top w:val="none" w:sz="0" w:space="0" w:color="auto"/>
            <w:left w:val="none" w:sz="0" w:space="0" w:color="auto"/>
            <w:bottom w:val="none" w:sz="0" w:space="0" w:color="auto"/>
            <w:right w:val="none" w:sz="0" w:space="0" w:color="auto"/>
          </w:divBdr>
          <w:divsChild>
            <w:div w:id="1142888158">
              <w:marLeft w:val="0"/>
              <w:marRight w:val="0"/>
              <w:marTop w:val="0"/>
              <w:marBottom w:val="0"/>
              <w:divBdr>
                <w:top w:val="none" w:sz="0" w:space="0" w:color="auto"/>
                <w:left w:val="none" w:sz="0" w:space="0" w:color="auto"/>
                <w:bottom w:val="none" w:sz="0" w:space="0" w:color="auto"/>
                <w:right w:val="none" w:sz="0" w:space="0" w:color="auto"/>
              </w:divBdr>
            </w:div>
            <w:div w:id="1559320845">
              <w:marLeft w:val="0"/>
              <w:marRight w:val="0"/>
              <w:marTop w:val="0"/>
              <w:marBottom w:val="0"/>
              <w:divBdr>
                <w:top w:val="none" w:sz="0" w:space="0" w:color="auto"/>
                <w:left w:val="none" w:sz="0" w:space="0" w:color="auto"/>
                <w:bottom w:val="none" w:sz="0" w:space="0" w:color="auto"/>
                <w:right w:val="none" w:sz="0" w:space="0" w:color="auto"/>
              </w:divBdr>
            </w:div>
          </w:divsChild>
        </w:div>
        <w:div w:id="1723362818">
          <w:marLeft w:val="60"/>
          <w:marRight w:val="60"/>
          <w:marTop w:val="100"/>
          <w:marBottom w:val="100"/>
          <w:divBdr>
            <w:top w:val="none" w:sz="0" w:space="0" w:color="auto"/>
            <w:left w:val="none" w:sz="0" w:space="0" w:color="auto"/>
            <w:bottom w:val="none" w:sz="0" w:space="0" w:color="auto"/>
            <w:right w:val="none" w:sz="0" w:space="0" w:color="auto"/>
          </w:divBdr>
        </w:div>
        <w:div w:id="1725444782">
          <w:marLeft w:val="60"/>
          <w:marRight w:val="60"/>
          <w:marTop w:val="100"/>
          <w:marBottom w:val="100"/>
          <w:divBdr>
            <w:top w:val="none" w:sz="0" w:space="0" w:color="auto"/>
            <w:left w:val="none" w:sz="0" w:space="0" w:color="auto"/>
            <w:bottom w:val="none" w:sz="0" w:space="0" w:color="auto"/>
            <w:right w:val="none" w:sz="0" w:space="0" w:color="auto"/>
          </w:divBdr>
        </w:div>
        <w:div w:id="1730883784">
          <w:marLeft w:val="60"/>
          <w:marRight w:val="60"/>
          <w:marTop w:val="100"/>
          <w:marBottom w:val="100"/>
          <w:divBdr>
            <w:top w:val="none" w:sz="0" w:space="0" w:color="auto"/>
            <w:left w:val="none" w:sz="0" w:space="0" w:color="auto"/>
            <w:bottom w:val="none" w:sz="0" w:space="0" w:color="auto"/>
            <w:right w:val="none" w:sz="0" w:space="0" w:color="auto"/>
          </w:divBdr>
          <w:divsChild>
            <w:div w:id="1441224766">
              <w:marLeft w:val="0"/>
              <w:marRight w:val="0"/>
              <w:marTop w:val="120"/>
              <w:marBottom w:val="0"/>
              <w:divBdr>
                <w:top w:val="none" w:sz="0" w:space="0" w:color="auto"/>
                <w:left w:val="none" w:sz="0" w:space="0" w:color="auto"/>
                <w:bottom w:val="none" w:sz="0" w:space="0" w:color="auto"/>
                <w:right w:val="none" w:sz="0" w:space="0" w:color="auto"/>
              </w:divBdr>
            </w:div>
          </w:divsChild>
        </w:div>
        <w:div w:id="1741445368">
          <w:marLeft w:val="60"/>
          <w:marRight w:val="60"/>
          <w:marTop w:val="100"/>
          <w:marBottom w:val="100"/>
          <w:divBdr>
            <w:top w:val="none" w:sz="0" w:space="0" w:color="auto"/>
            <w:left w:val="none" w:sz="0" w:space="0" w:color="auto"/>
            <w:bottom w:val="none" w:sz="0" w:space="0" w:color="auto"/>
            <w:right w:val="none" w:sz="0" w:space="0" w:color="auto"/>
          </w:divBdr>
          <w:divsChild>
            <w:div w:id="491915788">
              <w:marLeft w:val="0"/>
              <w:marRight w:val="0"/>
              <w:marTop w:val="120"/>
              <w:marBottom w:val="0"/>
              <w:divBdr>
                <w:top w:val="none" w:sz="0" w:space="0" w:color="auto"/>
                <w:left w:val="none" w:sz="0" w:space="0" w:color="auto"/>
                <w:bottom w:val="none" w:sz="0" w:space="0" w:color="auto"/>
                <w:right w:val="none" w:sz="0" w:space="0" w:color="auto"/>
              </w:divBdr>
            </w:div>
            <w:div w:id="2137140483">
              <w:marLeft w:val="0"/>
              <w:marRight w:val="0"/>
              <w:marTop w:val="120"/>
              <w:marBottom w:val="0"/>
              <w:divBdr>
                <w:top w:val="none" w:sz="0" w:space="0" w:color="auto"/>
                <w:left w:val="none" w:sz="0" w:space="0" w:color="auto"/>
                <w:bottom w:val="none" w:sz="0" w:space="0" w:color="auto"/>
                <w:right w:val="none" w:sz="0" w:space="0" w:color="auto"/>
              </w:divBdr>
            </w:div>
          </w:divsChild>
        </w:div>
        <w:div w:id="1758477344">
          <w:marLeft w:val="60"/>
          <w:marRight w:val="60"/>
          <w:marTop w:val="100"/>
          <w:marBottom w:val="100"/>
          <w:divBdr>
            <w:top w:val="none" w:sz="0" w:space="0" w:color="auto"/>
            <w:left w:val="none" w:sz="0" w:space="0" w:color="auto"/>
            <w:bottom w:val="none" w:sz="0" w:space="0" w:color="auto"/>
            <w:right w:val="none" w:sz="0" w:space="0" w:color="auto"/>
          </w:divBdr>
          <w:divsChild>
            <w:div w:id="117720737">
              <w:marLeft w:val="0"/>
              <w:marRight w:val="0"/>
              <w:marTop w:val="120"/>
              <w:marBottom w:val="0"/>
              <w:divBdr>
                <w:top w:val="none" w:sz="0" w:space="0" w:color="auto"/>
                <w:left w:val="none" w:sz="0" w:space="0" w:color="auto"/>
                <w:bottom w:val="none" w:sz="0" w:space="0" w:color="auto"/>
                <w:right w:val="none" w:sz="0" w:space="0" w:color="auto"/>
              </w:divBdr>
            </w:div>
            <w:div w:id="432866444">
              <w:marLeft w:val="0"/>
              <w:marRight w:val="0"/>
              <w:marTop w:val="120"/>
              <w:marBottom w:val="0"/>
              <w:divBdr>
                <w:top w:val="none" w:sz="0" w:space="0" w:color="auto"/>
                <w:left w:val="none" w:sz="0" w:space="0" w:color="auto"/>
                <w:bottom w:val="none" w:sz="0" w:space="0" w:color="auto"/>
                <w:right w:val="none" w:sz="0" w:space="0" w:color="auto"/>
              </w:divBdr>
            </w:div>
          </w:divsChild>
        </w:div>
        <w:div w:id="1765953183">
          <w:marLeft w:val="60"/>
          <w:marRight w:val="60"/>
          <w:marTop w:val="100"/>
          <w:marBottom w:val="100"/>
          <w:divBdr>
            <w:top w:val="none" w:sz="0" w:space="0" w:color="auto"/>
            <w:left w:val="none" w:sz="0" w:space="0" w:color="auto"/>
            <w:bottom w:val="none" w:sz="0" w:space="0" w:color="auto"/>
            <w:right w:val="none" w:sz="0" w:space="0" w:color="auto"/>
          </w:divBdr>
        </w:div>
        <w:div w:id="1767722985">
          <w:marLeft w:val="60"/>
          <w:marRight w:val="60"/>
          <w:marTop w:val="100"/>
          <w:marBottom w:val="100"/>
          <w:divBdr>
            <w:top w:val="none" w:sz="0" w:space="0" w:color="auto"/>
            <w:left w:val="none" w:sz="0" w:space="0" w:color="auto"/>
            <w:bottom w:val="none" w:sz="0" w:space="0" w:color="auto"/>
            <w:right w:val="none" w:sz="0" w:space="0" w:color="auto"/>
          </w:divBdr>
          <w:divsChild>
            <w:div w:id="1003320714">
              <w:marLeft w:val="0"/>
              <w:marRight w:val="0"/>
              <w:marTop w:val="120"/>
              <w:marBottom w:val="0"/>
              <w:divBdr>
                <w:top w:val="none" w:sz="0" w:space="0" w:color="auto"/>
                <w:left w:val="none" w:sz="0" w:space="0" w:color="auto"/>
                <w:bottom w:val="none" w:sz="0" w:space="0" w:color="auto"/>
                <w:right w:val="none" w:sz="0" w:space="0" w:color="auto"/>
              </w:divBdr>
            </w:div>
          </w:divsChild>
        </w:div>
        <w:div w:id="1771317468">
          <w:marLeft w:val="60"/>
          <w:marRight w:val="60"/>
          <w:marTop w:val="100"/>
          <w:marBottom w:val="100"/>
          <w:divBdr>
            <w:top w:val="none" w:sz="0" w:space="0" w:color="auto"/>
            <w:left w:val="none" w:sz="0" w:space="0" w:color="auto"/>
            <w:bottom w:val="none" w:sz="0" w:space="0" w:color="auto"/>
            <w:right w:val="none" w:sz="0" w:space="0" w:color="auto"/>
          </w:divBdr>
          <w:divsChild>
            <w:div w:id="899091819">
              <w:marLeft w:val="0"/>
              <w:marRight w:val="0"/>
              <w:marTop w:val="0"/>
              <w:marBottom w:val="0"/>
              <w:divBdr>
                <w:top w:val="none" w:sz="0" w:space="0" w:color="auto"/>
                <w:left w:val="none" w:sz="0" w:space="0" w:color="auto"/>
                <w:bottom w:val="none" w:sz="0" w:space="0" w:color="auto"/>
                <w:right w:val="none" w:sz="0" w:space="0" w:color="auto"/>
              </w:divBdr>
            </w:div>
            <w:div w:id="1413502654">
              <w:marLeft w:val="0"/>
              <w:marRight w:val="0"/>
              <w:marTop w:val="0"/>
              <w:marBottom w:val="0"/>
              <w:divBdr>
                <w:top w:val="none" w:sz="0" w:space="0" w:color="auto"/>
                <w:left w:val="none" w:sz="0" w:space="0" w:color="auto"/>
                <w:bottom w:val="none" w:sz="0" w:space="0" w:color="auto"/>
                <w:right w:val="none" w:sz="0" w:space="0" w:color="auto"/>
              </w:divBdr>
            </w:div>
          </w:divsChild>
        </w:div>
        <w:div w:id="1777483696">
          <w:marLeft w:val="60"/>
          <w:marRight w:val="60"/>
          <w:marTop w:val="100"/>
          <w:marBottom w:val="100"/>
          <w:divBdr>
            <w:top w:val="none" w:sz="0" w:space="0" w:color="auto"/>
            <w:left w:val="none" w:sz="0" w:space="0" w:color="auto"/>
            <w:bottom w:val="none" w:sz="0" w:space="0" w:color="auto"/>
            <w:right w:val="none" w:sz="0" w:space="0" w:color="auto"/>
          </w:divBdr>
          <w:divsChild>
            <w:div w:id="1406806555">
              <w:marLeft w:val="0"/>
              <w:marRight w:val="0"/>
              <w:marTop w:val="120"/>
              <w:marBottom w:val="0"/>
              <w:divBdr>
                <w:top w:val="none" w:sz="0" w:space="0" w:color="auto"/>
                <w:left w:val="none" w:sz="0" w:space="0" w:color="auto"/>
                <w:bottom w:val="none" w:sz="0" w:space="0" w:color="auto"/>
                <w:right w:val="none" w:sz="0" w:space="0" w:color="auto"/>
              </w:divBdr>
            </w:div>
          </w:divsChild>
        </w:div>
        <w:div w:id="1778914001">
          <w:marLeft w:val="60"/>
          <w:marRight w:val="60"/>
          <w:marTop w:val="100"/>
          <w:marBottom w:val="100"/>
          <w:divBdr>
            <w:top w:val="none" w:sz="0" w:space="0" w:color="auto"/>
            <w:left w:val="none" w:sz="0" w:space="0" w:color="auto"/>
            <w:bottom w:val="none" w:sz="0" w:space="0" w:color="auto"/>
            <w:right w:val="none" w:sz="0" w:space="0" w:color="auto"/>
          </w:divBdr>
          <w:divsChild>
            <w:div w:id="517156770">
              <w:marLeft w:val="0"/>
              <w:marRight w:val="0"/>
              <w:marTop w:val="120"/>
              <w:marBottom w:val="0"/>
              <w:divBdr>
                <w:top w:val="none" w:sz="0" w:space="0" w:color="auto"/>
                <w:left w:val="none" w:sz="0" w:space="0" w:color="auto"/>
                <w:bottom w:val="none" w:sz="0" w:space="0" w:color="auto"/>
                <w:right w:val="none" w:sz="0" w:space="0" w:color="auto"/>
              </w:divBdr>
            </w:div>
          </w:divsChild>
        </w:div>
        <w:div w:id="1779370917">
          <w:marLeft w:val="60"/>
          <w:marRight w:val="60"/>
          <w:marTop w:val="100"/>
          <w:marBottom w:val="100"/>
          <w:divBdr>
            <w:top w:val="none" w:sz="0" w:space="0" w:color="auto"/>
            <w:left w:val="none" w:sz="0" w:space="0" w:color="auto"/>
            <w:bottom w:val="none" w:sz="0" w:space="0" w:color="auto"/>
            <w:right w:val="none" w:sz="0" w:space="0" w:color="auto"/>
          </w:divBdr>
        </w:div>
        <w:div w:id="1782530150">
          <w:marLeft w:val="60"/>
          <w:marRight w:val="60"/>
          <w:marTop w:val="100"/>
          <w:marBottom w:val="100"/>
          <w:divBdr>
            <w:top w:val="none" w:sz="0" w:space="0" w:color="auto"/>
            <w:left w:val="none" w:sz="0" w:space="0" w:color="auto"/>
            <w:bottom w:val="none" w:sz="0" w:space="0" w:color="auto"/>
            <w:right w:val="none" w:sz="0" w:space="0" w:color="auto"/>
          </w:divBdr>
          <w:divsChild>
            <w:div w:id="310717137">
              <w:marLeft w:val="0"/>
              <w:marRight w:val="0"/>
              <w:marTop w:val="0"/>
              <w:marBottom w:val="0"/>
              <w:divBdr>
                <w:top w:val="none" w:sz="0" w:space="0" w:color="auto"/>
                <w:left w:val="none" w:sz="0" w:space="0" w:color="auto"/>
                <w:bottom w:val="none" w:sz="0" w:space="0" w:color="auto"/>
                <w:right w:val="none" w:sz="0" w:space="0" w:color="auto"/>
              </w:divBdr>
            </w:div>
            <w:div w:id="549733513">
              <w:marLeft w:val="0"/>
              <w:marRight w:val="0"/>
              <w:marTop w:val="0"/>
              <w:marBottom w:val="0"/>
              <w:divBdr>
                <w:top w:val="none" w:sz="0" w:space="0" w:color="auto"/>
                <w:left w:val="none" w:sz="0" w:space="0" w:color="auto"/>
                <w:bottom w:val="none" w:sz="0" w:space="0" w:color="auto"/>
                <w:right w:val="none" w:sz="0" w:space="0" w:color="auto"/>
              </w:divBdr>
            </w:div>
          </w:divsChild>
        </w:div>
        <w:div w:id="1783693728">
          <w:marLeft w:val="60"/>
          <w:marRight w:val="60"/>
          <w:marTop w:val="100"/>
          <w:marBottom w:val="100"/>
          <w:divBdr>
            <w:top w:val="none" w:sz="0" w:space="0" w:color="auto"/>
            <w:left w:val="none" w:sz="0" w:space="0" w:color="auto"/>
            <w:bottom w:val="none" w:sz="0" w:space="0" w:color="auto"/>
            <w:right w:val="none" w:sz="0" w:space="0" w:color="auto"/>
          </w:divBdr>
          <w:divsChild>
            <w:div w:id="1481389686">
              <w:marLeft w:val="0"/>
              <w:marRight w:val="0"/>
              <w:marTop w:val="120"/>
              <w:marBottom w:val="0"/>
              <w:divBdr>
                <w:top w:val="none" w:sz="0" w:space="0" w:color="auto"/>
                <w:left w:val="none" w:sz="0" w:space="0" w:color="auto"/>
                <w:bottom w:val="none" w:sz="0" w:space="0" w:color="auto"/>
                <w:right w:val="none" w:sz="0" w:space="0" w:color="auto"/>
              </w:divBdr>
            </w:div>
          </w:divsChild>
        </w:div>
        <w:div w:id="1784498064">
          <w:marLeft w:val="60"/>
          <w:marRight w:val="60"/>
          <w:marTop w:val="100"/>
          <w:marBottom w:val="100"/>
          <w:divBdr>
            <w:top w:val="none" w:sz="0" w:space="0" w:color="auto"/>
            <w:left w:val="none" w:sz="0" w:space="0" w:color="auto"/>
            <w:bottom w:val="none" w:sz="0" w:space="0" w:color="auto"/>
            <w:right w:val="none" w:sz="0" w:space="0" w:color="auto"/>
          </w:divBdr>
          <w:divsChild>
            <w:div w:id="884176427">
              <w:marLeft w:val="0"/>
              <w:marRight w:val="0"/>
              <w:marTop w:val="120"/>
              <w:marBottom w:val="0"/>
              <w:divBdr>
                <w:top w:val="none" w:sz="0" w:space="0" w:color="auto"/>
                <w:left w:val="none" w:sz="0" w:space="0" w:color="auto"/>
                <w:bottom w:val="none" w:sz="0" w:space="0" w:color="auto"/>
                <w:right w:val="none" w:sz="0" w:space="0" w:color="auto"/>
              </w:divBdr>
            </w:div>
          </w:divsChild>
        </w:div>
        <w:div w:id="1791825550">
          <w:marLeft w:val="60"/>
          <w:marRight w:val="60"/>
          <w:marTop w:val="100"/>
          <w:marBottom w:val="100"/>
          <w:divBdr>
            <w:top w:val="none" w:sz="0" w:space="0" w:color="auto"/>
            <w:left w:val="none" w:sz="0" w:space="0" w:color="auto"/>
            <w:bottom w:val="none" w:sz="0" w:space="0" w:color="auto"/>
            <w:right w:val="none" w:sz="0" w:space="0" w:color="auto"/>
          </w:divBdr>
        </w:div>
        <w:div w:id="1793747207">
          <w:marLeft w:val="60"/>
          <w:marRight w:val="60"/>
          <w:marTop w:val="100"/>
          <w:marBottom w:val="100"/>
          <w:divBdr>
            <w:top w:val="none" w:sz="0" w:space="0" w:color="auto"/>
            <w:left w:val="none" w:sz="0" w:space="0" w:color="auto"/>
            <w:bottom w:val="none" w:sz="0" w:space="0" w:color="auto"/>
            <w:right w:val="none" w:sz="0" w:space="0" w:color="auto"/>
          </w:divBdr>
        </w:div>
        <w:div w:id="1796217647">
          <w:marLeft w:val="60"/>
          <w:marRight w:val="60"/>
          <w:marTop w:val="100"/>
          <w:marBottom w:val="100"/>
          <w:divBdr>
            <w:top w:val="none" w:sz="0" w:space="0" w:color="auto"/>
            <w:left w:val="none" w:sz="0" w:space="0" w:color="auto"/>
            <w:bottom w:val="none" w:sz="0" w:space="0" w:color="auto"/>
            <w:right w:val="none" w:sz="0" w:space="0" w:color="auto"/>
          </w:divBdr>
          <w:divsChild>
            <w:div w:id="146020865">
              <w:marLeft w:val="0"/>
              <w:marRight w:val="0"/>
              <w:marTop w:val="120"/>
              <w:marBottom w:val="0"/>
              <w:divBdr>
                <w:top w:val="none" w:sz="0" w:space="0" w:color="auto"/>
                <w:left w:val="none" w:sz="0" w:space="0" w:color="auto"/>
                <w:bottom w:val="none" w:sz="0" w:space="0" w:color="auto"/>
                <w:right w:val="none" w:sz="0" w:space="0" w:color="auto"/>
              </w:divBdr>
            </w:div>
            <w:div w:id="386152470">
              <w:marLeft w:val="0"/>
              <w:marRight w:val="0"/>
              <w:marTop w:val="120"/>
              <w:marBottom w:val="0"/>
              <w:divBdr>
                <w:top w:val="none" w:sz="0" w:space="0" w:color="auto"/>
                <w:left w:val="none" w:sz="0" w:space="0" w:color="auto"/>
                <w:bottom w:val="none" w:sz="0" w:space="0" w:color="auto"/>
                <w:right w:val="none" w:sz="0" w:space="0" w:color="auto"/>
              </w:divBdr>
            </w:div>
            <w:div w:id="992024033">
              <w:marLeft w:val="0"/>
              <w:marRight w:val="0"/>
              <w:marTop w:val="120"/>
              <w:marBottom w:val="0"/>
              <w:divBdr>
                <w:top w:val="none" w:sz="0" w:space="0" w:color="auto"/>
                <w:left w:val="none" w:sz="0" w:space="0" w:color="auto"/>
                <w:bottom w:val="none" w:sz="0" w:space="0" w:color="auto"/>
                <w:right w:val="none" w:sz="0" w:space="0" w:color="auto"/>
              </w:divBdr>
            </w:div>
            <w:div w:id="1281913848">
              <w:marLeft w:val="0"/>
              <w:marRight w:val="0"/>
              <w:marTop w:val="120"/>
              <w:marBottom w:val="0"/>
              <w:divBdr>
                <w:top w:val="none" w:sz="0" w:space="0" w:color="auto"/>
                <w:left w:val="none" w:sz="0" w:space="0" w:color="auto"/>
                <w:bottom w:val="none" w:sz="0" w:space="0" w:color="auto"/>
                <w:right w:val="none" w:sz="0" w:space="0" w:color="auto"/>
              </w:divBdr>
            </w:div>
          </w:divsChild>
        </w:div>
        <w:div w:id="1798336315">
          <w:marLeft w:val="60"/>
          <w:marRight w:val="60"/>
          <w:marTop w:val="100"/>
          <w:marBottom w:val="100"/>
          <w:divBdr>
            <w:top w:val="none" w:sz="0" w:space="0" w:color="auto"/>
            <w:left w:val="none" w:sz="0" w:space="0" w:color="auto"/>
            <w:bottom w:val="none" w:sz="0" w:space="0" w:color="auto"/>
            <w:right w:val="none" w:sz="0" w:space="0" w:color="auto"/>
          </w:divBdr>
          <w:divsChild>
            <w:div w:id="1523593506">
              <w:marLeft w:val="0"/>
              <w:marRight w:val="0"/>
              <w:marTop w:val="120"/>
              <w:marBottom w:val="0"/>
              <w:divBdr>
                <w:top w:val="none" w:sz="0" w:space="0" w:color="auto"/>
                <w:left w:val="none" w:sz="0" w:space="0" w:color="auto"/>
                <w:bottom w:val="none" w:sz="0" w:space="0" w:color="auto"/>
                <w:right w:val="none" w:sz="0" w:space="0" w:color="auto"/>
              </w:divBdr>
            </w:div>
          </w:divsChild>
        </w:div>
        <w:div w:id="1798908775">
          <w:marLeft w:val="60"/>
          <w:marRight w:val="60"/>
          <w:marTop w:val="100"/>
          <w:marBottom w:val="100"/>
          <w:divBdr>
            <w:top w:val="none" w:sz="0" w:space="0" w:color="auto"/>
            <w:left w:val="none" w:sz="0" w:space="0" w:color="auto"/>
            <w:bottom w:val="none" w:sz="0" w:space="0" w:color="auto"/>
            <w:right w:val="none" w:sz="0" w:space="0" w:color="auto"/>
          </w:divBdr>
          <w:divsChild>
            <w:div w:id="812136194">
              <w:marLeft w:val="0"/>
              <w:marRight w:val="0"/>
              <w:marTop w:val="0"/>
              <w:marBottom w:val="0"/>
              <w:divBdr>
                <w:top w:val="none" w:sz="0" w:space="0" w:color="auto"/>
                <w:left w:val="none" w:sz="0" w:space="0" w:color="auto"/>
                <w:bottom w:val="none" w:sz="0" w:space="0" w:color="auto"/>
                <w:right w:val="none" w:sz="0" w:space="0" w:color="auto"/>
              </w:divBdr>
            </w:div>
          </w:divsChild>
        </w:div>
        <w:div w:id="1804226406">
          <w:marLeft w:val="60"/>
          <w:marRight w:val="60"/>
          <w:marTop w:val="100"/>
          <w:marBottom w:val="100"/>
          <w:divBdr>
            <w:top w:val="none" w:sz="0" w:space="0" w:color="auto"/>
            <w:left w:val="none" w:sz="0" w:space="0" w:color="auto"/>
            <w:bottom w:val="none" w:sz="0" w:space="0" w:color="auto"/>
            <w:right w:val="none" w:sz="0" w:space="0" w:color="auto"/>
          </w:divBdr>
          <w:divsChild>
            <w:div w:id="1087729177">
              <w:marLeft w:val="0"/>
              <w:marRight w:val="0"/>
              <w:marTop w:val="120"/>
              <w:marBottom w:val="0"/>
              <w:divBdr>
                <w:top w:val="none" w:sz="0" w:space="0" w:color="auto"/>
                <w:left w:val="none" w:sz="0" w:space="0" w:color="auto"/>
                <w:bottom w:val="none" w:sz="0" w:space="0" w:color="auto"/>
                <w:right w:val="none" w:sz="0" w:space="0" w:color="auto"/>
              </w:divBdr>
            </w:div>
          </w:divsChild>
        </w:div>
        <w:div w:id="1814910683">
          <w:marLeft w:val="60"/>
          <w:marRight w:val="60"/>
          <w:marTop w:val="100"/>
          <w:marBottom w:val="100"/>
          <w:divBdr>
            <w:top w:val="none" w:sz="0" w:space="0" w:color="auto"/>
            <w:left w:val="none" w:sz="0" w:space="0" w:color="auto"/>
            <w:bottom w:val="none" w:sz="0" w:space="0" w:color="auto"/>
            <w:right w:val="none" w:sz="0" w:space="0" w:color="auto"/>
          </w:divBdr>
        </w:div>
        <w:div w:id="1818648200">
          <w:marLeft w:val="60"/>
          <w:marRight w:val="60"/>
          <w:marTop w:val="100"/>
          <w:marBottom w:val="100"/>
          <w:divBdr>
            <w:top w:val="none" w:sz="0" w:space="0" w:color="auto"/>
            <w:left w:val="none" w:sz="0" w:space="0" w:color="auto"/>
            <w:bottom w:val="none" w:sz="0" w:space="0" w:color="auto"/>
            <w:right w:val="none" w:sz="0" w:space="0" w:color="auto"/>
          </w:divBdr>
          <w:divsChild>
            <w:div w:id="219026653">
              <w:marLeft w:val="0"/>
              <w:marRight w:val="0"/>
              <w:marTop w:val="120"/>
              <w:marBottom w:val="0"/>
              <w:divBdr>
                <w:top w:val="none" w:sz="0" w:space="0" w:color="auto"/>
                <w:left w:val="none" w:sz="0" w:space="0" w:color="auto"/>
                <w:bottom w:val="none" w:sz="0" w:space="0" w:color="auto"/>
                <w:right w:val="none" w:sz="0" w:space="0" w:color="auto"/>
              </w:divBdr>
            </w:div>
            <w:div w:id="1690059581">
              <w:marLeft w:val="0"/>
              <w:marRight w:val="0"/>
              <w:marTop w:val="120"/>
              <w:marBottom w:val="0"/>
              <w:divBdr>
                <w:top w:val="none" w:sz="0" w:space="0" w:color="auto"/>
                <w:left w:val="none" w:sz="0" w:space="0" w:color="auto"/>
                <w:bottom w:val="none" w:sz="0" w:space="0" w:color="auto"/>
                <w:right w:val="none" w:sz="0" w:space="0" w:color="auto"/>
              </w:divBdr>
            </w:div>
          </w:divsChild>
        </w:div>
        <w:div w:id="1819882168">
          <w:marLeft w:val="60"/>
          <w:marRight w:val="60"/>
          <w:marTop w:val="100"/>
          <w:marBottom w:val="100"/>
          <w:divBdr>
            <w:top w:val="none" w:sz="0" w:space="0" w:color="auto"/>
            <w:left w:val="none" w:sz="0" w:space="0" w:color="auto"/>
            <w:bottom w:val="none" w:sz="0" w:space="0" w:color="auto"/>
            <w:right w:val="none" w:sz="0" w:space="0" w:color="auto"/>
          </w:divBdr>
        </w:div>
        <w:div w:id="1823085660">
          <w:marLeft w:val="60"/>
          <w:marRight w:val="60"/>
          <w:marTop w:val="100"/>
          <w:marBottom w:val="100"/>
          <w:divBdr>
            <w:top w:val="none" w:sz="0" w:space="0" w:color="auto"/>
            <w:left w:val="none" w:sz="0" w:space="0" w:color="auto"/>
            <w:bottom w:val="none" w:sz="0" w:space="0" w:color="auto"/>
            <w:right w:val="none" w:sz="0" w:space="0" w:color="auto"/>
          </w:divBdr>
        </w:div>
        <w:div w:id="1840461947">
          <w:marLeft w:val="60"/>
          <w:marRight w:val="60"/>
          <w:marTop w:val="100"/>
          <w:marBottom w:val="100"/>
          <w:divBdr>
            <w:top w:val="none" w:sz="0" w:space="0" w:color="auto"/>
            <w:left w:val="none" w:sz="0" w:space="0" w:color="auto"/>
            <w:bottom w:val="none" w:sz="0" w:space="0" w:color="auto"/>
            <w:right w:val="none" w:sz="0" w:space="0" w:color="auto"/>
          </w:divBdr>
          <w:divsChild>
            <w:div w:id="205220934">
              <w:marLeft w:val="0"/>
              <w:marRight w:val="0"/>
              <w:marTop w:val="120"/>
              <w:marBottom w:val="0"/>
              <w:divBdr>
                <w:top w:val="none" w:sz="0" w:space="0" w:color="auto"/>
                <w:left w:val="none" w:sz="0" w:space="0" w:color="auto"/>
                <w:bottom w:val="none" w:sz="0" w:space="0" w:color="auto"/>
                <w:right w:val="none" w:sz="0" w:space="0" w:color="auto"/>
              </w:divBdr>
            </w:div>
          </w:divsChild>
        </w:div>
        <w:div w:id="1841042166">
          <w:marLeft w:val="60"/>
          <w:marRight w:val="60"/>
          <w:marTop w:val="100"/>
          <w:marBottom w:val="100"/>
          <w:divBdr>
            <w:top w:val="none" w:sz="0" w:space="0" w:color="auto"/>
            <w:left w:val="none" w:sz="0" w:space="0" w:color="auto"/>
            <w:bottom w:val="none" w:sz="0" w:space="0" w:color="auto"/>
            <w:right w:val="none" w:sz="0" w:space="0" w:color="auto"/>
          </w:divBdr>
          <w:divsChild>
            <w:div w:id="222522131">
              <w:marLeft w:val="0"/>
              <w:marRight w:val="0"/>
              <w:marTop w:val="0"/>
              <w:marBottom w:val="0"/>
              <w:divBdr>
                <w:top w:val="none" w:sz="0" w:space="0" w:color="auto"/>
                <w:left w:val="none" w:sz="0" w:space="0" w:color="auto"/>
                <w:bottom w:val="none" w:sz="0" w:space="0" w:color="auto"/>
                <w:right w:val="none" w:sz="0" w:space="0" w:color="auto"/>
              </w:divBdr>
            </w:div>
            <w:div w:id="1584608015">
              <w:marLeft w:val="0"/>
              <w:marRight w:val="0"/>
              <w:marTop w:val="0"/>
              <w:marBottom w:val="0"/>
              <w:divBdr>
                <w:top w:val="none" w:sz="0" w:space="0" w:color="auto"/>
                <w:left w:val="none" w:sz="0" w:space="0" w:color="auto"/>
                <w:bottom w:val="none" w:sz="0" w:space="0" w:color="auto"/>
                <w:right w:val="none" w:sz="0" w:space="0" w:color="auto"/>
              </w:divBdr>
            </w:div>
          </w:divsChild>
        </w:div>
        <w:div w:id="1862429265">
          <w:marLeft w:val="60"/>
          <w:marRight w:val="60"/>
          <w:marTop w:val="100"/>
          <w:marBottom w:val="100"/>
          <w:divBdr>
            <w:top w:val="none" w:sz="0" w:space="0" w:color="auto"/>
            <w:left w:val="none" w:sz="0" w:space="0" w:color="auto"/>
            <w:bottom w:val="none" w:sz="0" w:space="0" w:color="auto"/>
            <w:right w:val="none" w:sz="0" w:space="0" w:color="auto"/>
          </w:divBdr>
        </w:div>
        <w:div w:id="1866676876">
          <w:marLeft w:val="60"/>
          <w:marRight w:val="60"/>
          <w:marTop w:val="100"/>
          <w:marBottom w:val="100"/>
          <w:divBdr>
            <w:top w:val="none" w:sz="0" w:space="0" w:color="auto"/>
            <w:left w:val="none" w:sz="0" w:space="0" w:color="auto"/>
            <w:bottom w:val="none" w:sz="0" w:space="0" w:color="auto"/>
            <w:right w:val="none" w:sz="0" w:space="0" w:color="auto"/>
          </w:divBdr>
        </w:div>
        <w:div w:id="1870027286">
          <w:marLeft w:val="60"/>
          <w:marRight w:val="60"/>
          <w:marTop w:val="100"/>
          <w:marBottom w:val="100"/>
          <w:divBdr>
            <w:top w:val="none" w:sz="0" w:space="0" w:color="auto"/>
            <w:left w:val="none" w:sz="0" w:space="0" w:color="auto"/>
            <w:bottom w:val="none" w:sz="0" w:space="0" w:color="auto"/>
            <w:right w:val="none" w:sz="0" w:space="0" w:color="auto"/>
          </w:divBdr>
        </w:div>
        <w:div w:id="1870488716">
          <w:marLeft w:val="60"/>
          <w:marRight w:val="60"/>
          <w:marTop w:val="100"/>
          <w:marBottom w:val="100"/>
          <w:divBdr>
            <w:top w:val="none" w:sz="0" w:space="0" w:color="auto"/>
            <w:left w:val="none" w:sz="0" w:space="0" w:color="auto"/>
            <w:bottom w:val="none" w:sz="0" w:space="0" w:color="auto"/>
            <w:right w:val="none" w:sz="0" w:space="0" w:color="auto"/>
          </w:divBdr>
          <w:divsChild>
            <w:div w:id="1575042572">
              <w:marLeft w:val="0"/>
              <w:marRight w:val="0"/>
              <w:marTop w:val="0"/>
              <w:marBottom w:val="0"/>
              <w:divBdr>
                <w:top w:val="none" w:sz="0" w:space="0" w:color="auto"/>
                <w:left w:val="none" w:sz="0" w:space="0" w:color="auto"/>
                <w:bottom w:val="none" w:sz="0" w:space="0" w:color="auto"/>
                <w:right w:val="none" w:sz="0" w:space="0" w:color="auto"/>
              </w:divBdr>
            </w:div>
            <w:div w:id="1843622582">
              <w:marLeft w:val="0"/>
              <w:marRight w:val="0"/>
              <w:marTop w:val="0"/>
              <w:marBottom w:val="0"/>
              <w:divBdr>
                <w:top w:val="none" w:sz="0" w:space="0" w:color="auto"/>
                <w:left w:val="none" w:sz="0" w:space="0" w:color="auto"/>
                <w:bottom w:val="none" w:sz="0" w:space="0" w:color="auto"/>
                <w:right w:val="none" w:sz="0" w:space="0" w:color="auto"/>
              </w:divBdr>
            </w:div>
          </w:divsChild>
        </w:div>
        <w:div w:id="1878851767">
          <w:marLeft w:val="60"/>
          <w:marRight w:val="60"/>
          <w:marTop w:val="100"/>
          <w:marBottom w:val="100"/>
          <w:divBdr>
            <w:top w:val="none" w:sz="0" w:space="0" w:color="auto"/>
            <w:left w:val="none" w:sz="0" w:space="0" w:color="auto"/>
            <w:bottom w:val="none" w:sz="0" w:space="0" w:color="auto"/>
            <w:right w:val="none" w:sz="0" w:space="0" w:color="auto"/>
          </w:divBdr>
          <w:divsChild>
            <w:div w:id="2034452361">
              <w:marLeft w:val="0"/>
              <w:marRight w:val="0"/>
              <w:marTop w:val="0"/>
              <w:marBottom w:val="0"/>
              <w:divBdr>
                <w:top w:val="none" w:sz="0" w:space="0" w:color="auto"/>
                <w:left w:val="none" w:sz="0" w:space="0" w:color="auto"/>
                <w:bottom w:val="none" w:sz="0" w:space="0" w:color="auto"/>
                <w:right w:val="none" w:sz="0" w:space="0" w:color="auto"/>
              </w:divBdr>
            </w:div>
          </w:divsChild>
        </w:div>
        <w:div w:id="1882400634">
          <w:marLeft w:val="60"/>
          <w:marRight w:val="60"/>
          <w:marTop w:val="100"/>
          <w:marBottom w:val="100"/>
          <w:divBdr>
            <w:top w:val="none" w:sz="0" w:space="0" w:color="auto"/>
            <w:left w:val="none" w:sz="0" w:space="0" w:color="auto"/>
            <w:bottom w:val="none" w:sz="0" w:space="0" w:color="auto"/>
            <w:right w:val="none" w:sz="0" w:space="0" w:color="auto"/>
          </w:divBdr>
          <w:divsChild>
            <w:div w:id="1093430886">
              <w:marLeft w:val="0"/>
              <w:marRight w:val="0"/>
              <w:marTop w:val="120"/>
              <w:marBottom w:val="0"/>
              <w:divBdr>
                <w:top w:val="none" w:sz="0" w:space="0" w:color="auto"/>
                <w:left w:val="none" w:sz="0" w:space="0" w:color="auto"/>
                <w:bottom w:val="none" w:sz="0" w:space="0" w:color="auto"/>
                <w:right w:val="none" w:sz="0" w:space="0" w:color="auto"/>
              </w:divBdr>
            </w:div>
          </w:divsChild>
        </w:div>
        <w:div w:id="1894929702">
          <w:marLeft w:val="60"/>
          <w:marRight w:val="60"/>
          <w:marTop w:val="100"/>
          <w:marBottom w:val="100"/>
          <w:divBdr>
            <w:top w:val="none" w:sz="0" w:space="0" w:color="auto"/>
            <w:left w:val="none" w:sz="0" w:space="0" w:color="auto"/>
            <w:bottom w:val="none" w:sz="0" w:space="0" w:color="auto"/>
            <w:right w:val="none" w:sz="0" w:space="0" w:color="auto"/>
          </w:divBdr>
        </w:div>
        <w:div w:id="1897624534">
          <w:marLeft w:val="60"/>
          <w:marRight w:val="60"/>
          <w:marTop w:val="100"/>
          <w:marBottom w:val="100"/>
          <w:divBdr>
            <w:top w:val="none" w:sz="0" w:space="0" w:color="auto"/>
            <w:left w:val="none" w:sz="0" w:space="0" w:color="auto"/>
            <w:bottom w:val="none" w:sz="0" w:space="0" w:color="auto"/>
            <w:right w:val="none" w:sz="0" w:space="0" w:color="auto"/>
          </w:divBdr>
          <w:divsChild>
            <w:div w:id="429206284">
              <w:marLeft w:val="0"/>
              <w:marRight w:val="0"/>
              <w:marTop w:val="120"/>
              <w:marBottom w:val="0"/>
              <w:divBdr>
                <w:top w:val="none" w:sz="0" w:space="0" w:color="auto"/>
                <w:left w:val="none" w:sz="0" w:space="0" w:color="auto"/>
                <w:bottom w:val="none" w:sz="0" w:space="0" w:color="auto"/>
                <w:right w:val="none" w:sz="0" w:space="0" w:color="auto"/>
              </w:divBdr>
            </w:div>
          </w:divsChild>
        </w:div>
        <w:div w:id="1906331780">
          <w:marLeft w:val="60"/>
          <w:marRight w:val="60"/>
          <w:marTop w:val="100"/>
          <w:marBottom w:val="100"/>
          <w:divBdr>
            <w:top w:val="none" w:sz="0" w:space="0" w:color="auto"/>
            <w:left w:val="none" w:sz="0" w:space="0" w:color="auto"/>
            <w:bottom w:val="none" w:sz="0" w:space="0" w:color="auto"/>
            <w:right w:val="none" w:sz="0" w:space="0" w:color="auto"/>
          </w:divBdr>
          <w:divsChild>
            <w:div w:id="1898852151">
              <w:marLeft w:val="0"/>
              <w:marRight w:val="0"/>
              <w:marTop w:val="120"/>
              <w:marBottom w:val="0"/>
              <w:divBdr>
                <w:top w:val="none" w:sz="0" w:space="0" w:color="auto"/>
                <w:left w:val="none" w:sz="0" w:space="0" w:color="auto"/>
                <w:bottom w:val="none" w:sz="0" w:space="0" w:color="auto"/>
                <w:right w:val="none" w:sz="0" w:space="0" w:color="auto"/>
              </w:divBdr>
            </w:div>
          </w:divsChild>
        </w:div>
        <w:div w:id="1906648157">
          <w:marLeft w:val="60"/>
          <w:marRight w:val="60"/>
          <w:marTop w:val="100"/>
          <w:marBottom w:val="100"/>
          <w:divBdr>
            <w:top w:val="none" w:sz="0" w:space="0" w:color="auto"/>
            <w:left w:val="none" w:sz="0" w:space="0" w:color="auto"/>
            <w:bottom w:val="none" w:sz="0" w:space="0" w:color="auto"/>
            <w:right w:val="none" w:sz="0" w:space="0" w:color="auto"/>
          </w:divBdr>
        </w:div>
        <w:div w:id="1911647297">
          <w:marLeft w:val="60"/>
          <w:marRight w:val="60"/>
          <w:marTop w:val="100"/>
          <w:marBottom w:val="100"/>
          <w:divBdr>
            <w:top w:val="none" w:sz="0" w:space="0" w:color="auto"/>
            <w:left w:val="none" w:sz="0" w:space="0" w:color="auto"/>
            <w:bottom w:val="none" w:sz="0" w:space="0" w:color="auto"/>
            <w:right w:val="none" w:sz="0" w:space="0" w:color="auto"/>
          </w:divBdr>
        </w:div>
        <w:div w:id="1911694562">
          <w:marLeft w:val="60"/>
          <w:marRight w:val="60"/>
          <w:marTop w:val="100"/>
          <w:marBottom w:val="100"/>
          <w:divBdr>
            <w:top w:val="none" w:sz="0" w:space="0" w:color="auto"/>
            <w:left w:val="none" w:sz="0" w:space="0" w:color="auto"/>
            <w:bottom w:val="none" w:sz="0" w:space="0" w:color="auto"/>
            <w:right w:val="none" w:sz="0" w:space="0" w:color="auto"/>
          </w:divBdr>
          <w:divsChild>
            <w:div w:id="128327682">
              <w:marLeft w:val="0"/>
              <w:marRight w:val="0"/>
              <w:marTop w:val="120"/>
              <w:marBottom w:val="0"/>
              <w:divBdr>
                <w:top w:val="none" w:sz="0" w:space="0" w:color="auto"/>
                <w:left w:val="none" w:sz="0" w:space="0" w:color="auto"/>
                <w:bottom w:val="none" w:sz="0" w:space="0" w:color="auto"/>
                <w:right w:val="none" w:sz="0" w:space="0" w:color="auto"/>
              </w:divBdr>
            </w:div>
          </w:divsChild>
        </w:div>
        <w:div w:id="1912036884">
          <w:marLeft w:val="60"/>
          <w:marRight w:val="60"/>
          <w:marTop w:val="100"/>
          <w:marBottom w:val="100"/>
          <w:divBdr>
            <w:top w:val="none" w:sz="0" w:space="0" w:color="auto"/>
            <w:left w:val="none" w:sz="0" w:space="0" w:color="auto"/>
            <w:bottom w:val="none" w:sz="0" w:space="0" w:color="auto"/>
            <w:right w:val="none" w:sz="0" w:space="0" w:color="auto"/>
          </w:divBdr>
        </w:div>
        <w:div w:id="1922058368">
          <w:marLeft w:val="60"/>
          <w:marRight w:val="60"/>
          <w:marTop w:val="100"/>
          <w:marBottom w:val="100"/>
          <w:divBdr>
            <w:top w:val="none" w:sz="0" w:space="0" w:color="auto"/>
            <w:left w:val="none" w:sz="0" w:space="0" w:color="auto"/>
            <w:bottom w:val="none" w:sz="0" w:space="0" w:color="auto"/>
            <w:right w:val="none" w:sz="0" w:space="0" w:color="auto"/>
          </w:divBdr>
          <w:divsChild>
            <w:div w:id="1162549473">
              <w:marLeft w:val="0"/>
              <w:marRight w:val="0"/>
              <w:marTop w:val="0"/>
              <w:marBottom w:val="0"/>
              <w:divBdr>
                <w:top w:val="none" w:sz="0" w:space="0" w:color="auto"/>
                <w:left w:val="none" w:sz="0" w:space="0" w:color="auto"/>
                <w:bottom w:val="none" w:sz="0" w:space="0" w:color="auto"/>
                <w:right w:val="none" w:sz="0" w:space="0" w:color="auto"/>
              </w:divBdr>
            </w:div>
            <w:div w:id="1554190479">
              <w:marLeft w:val="0"/>
              <w:marRight w:val="0"/>
              <w:marTop w:val="0"/>
              <w:marBottom w:val="0"/>
              <w:divBdr>
                <w:top w:val="none" w:sz="0" w:space="0" w:color="auto"/>
                <w:left w:val="none" w:sz="0" w:space="0" w:color="auto"/>
                <w:bottom w:val="none" w:sz="0" w:space="0" w:color="auto"/>
                <w:right w:val="none" w:sz="0" w:space="0" w:color="auto"/>
              </w:divBdr>
            </w:div>
          </w:divsChild>
        </w:div>
        <w:div w:id="1928229699">
          <w:marLeft w:val="60"/>
          <w:marRight w:val="60"/>
          <w:marTop w:val="100"/>
          <w:marBottom w:val="100"/>
          <w:divBdr>
            <w:top w:val="none" w:sz="0" w:space="0" w:color="auto"/>
            <w:left w:val="none" w:sz="0" w:space="0" w:color="auto"/>
            <w:bottom w:val="none" w:sz="0" w:space="0" w:color="auto"/>
            <w:right w:val="none" w:sz="0" w:space="0" w:color="auto"/>
          </w:divBdr>
          <w:divsChild>
            <w:div w:id="1444421654">
              <w:marLeft w:val="0"/>
              <w:marRight w:val="0"/>
              <w:marTop w:val="0"/>
              <w:marBottom w:val="0"/>
              <w:divBdr>
                <w:top w:val="none" w:sz="0" w:space="0" w:color="auto"/>
                <w:left w:val="none" w:sz="0" w:space="0" w:color="auto"/>
                <w:bottom w:val="none" w:sz="0" w:space="0" w:color="auto"/>
                <w:right w:val="none" w:sz="0" w:space="0" w:color="auto"/>
              </w:divBdr>
            </w:div>
          </w:divsChild>
        </w:div>
        <w:div w:id="1928803618">
          <w:marLeft w:val="60"/>
          <w:marRight w:val="60"/>
          <w:marTop w:val="100"/>
          <w:marBottom w:val="100"/>
          <w:divBdr>
            <w:top w:val="none" w:sz="0" w:space="0" w:color="auto"/>
            <w:left w:val="none" w:sz="0" w:space="0" w:color="auto"/>
            <w:bottom w:val="none" w:sz="0" w:space="0" w:color="auto"/>
            <w:right w:val="none" w:sz="0" w:space="0" w:color="auto"/>
          </w:divBdr>
          <w:divsChild>
            <w:div w:id="829906447">
              <w:marLeft w:val="0"/>
              <w:marRight w:val="0"/>
              <w:marTop w:val="0"/>
              <w:marBottom w:val="0"/>
              <w:divBdr>
                <w:top w:val="none" w:sz="0" w:space="0" w:color="auto"/>
                <w:left w:val="none" w:sz="0" w:space="0" w:color="auto"/>
                <w:bottom w:val="none" w:sz="0" w:space="0" w:color="auto"/>
                <w:right w:val="none" w:sz="0" w:space="0" w:color="auto"/>
              </w:divBdr>
            </w:div>
            <w:div w:id="2069916646">
              <w:marLeft w:val="0"/>
              <w:marRight w:val="0"/>
              <w:marTop w:val="0"/>
              <w:marBottom w:val="0"/>
              <w:divBdr>
                <w:top w:val="none" w:sz="0" w:space="0" w:color="auto"/>
                <w:left w:val="none" w:sz="0" w:space="0" w:color="auto"/>
                <w:bottom w:val="none" w:sz="0" w:space="0" w:color="auto"/>
                <w:right w:val="none" w:sz="0" w:space="0" w:color="auto"/>
              </w:divBdr>
            </w:div>
          </w:divsChild>
        </w:div>
        <w:div w:id="1929847753">
          <w:marLeft w:val="60"/>
          <w:marRight w:val="60"/>
          <w:marTop w:val="100"/>
          <w:marBottom w:val="100"/>
          <w:divBdr>
            <w:top w:val="none" w:sz="0" w:space="0" w:color="auto"/>
            <w:left w:val="none" w:sz="0" w:space="0" w:color="auto"/>
            <w:bottom w:val="none" w:sz="0" w:space="0" w:color="auto"/>
            <w:right w:val="none" w:sz="0" w:space="0" w:color="auto"/>
          </w:divBdr>
          <w:divsChild>
            <w:div w:id="1389767609">
              <w:marLeft w:val="0"/>
              <w:marRight w:val="0"/>
              <w:marTop w:val="120"/>
              <w:marBottom w:val="0"/>
              <w:divBdr>
                <w:top w:val="none" w:sz="0" w:space="0" w:color="auto"/>
                <w:left w:val="none" w:sz="0" w:space="0" w:color="auto"/>
                <w:bottom w:val="none" w:sz="0" w:space="0" w:color="auto"/>
                <w:right w:val="none" w:sz="0" w:space="0" w:color="auto"/>
              </w:divBdr>
            </w:div>
          </w:divsChild>
        </w:div>
        <w:div w:id="1931888300">
          <w:marLeft w:val="60"/>
          <w:marRight w:val="60"/>
          <w:marTop w:val="100"/>
          <w:marBottom w:val="100"/>
          <w:divBdr>
            <w:top w:val="none" w:sz="0" w:space="0" w:color="auto"/>
            <w:left w:val="none" w:sz="0" w:space="0" w:color="auto"/>
            <w:bottom w:val="none" w:sz="0" w:space="0" w:color="auto"/>
            <w:right w:val="none" w:sz="0" w:space="0" w:color="auto"/>
          </w:divBdr>
          <w:divsChild>
            <w:div w:id="202641836">
              <w:marLeft w:val="0"/>
              <w:marRight w:val="0"/>
              <w:marTop w:val="120"/>
              <w:marBottom w:val="0"/>
              <w:divBdr>
                <w:top w:val="none" w:sz="0" w:space="0" w:color="auto"/>
                <w:left w:val="none" w:sz="0" w:space="0" w:color="auto"/>
                <w:bottom w:val="none" w:sz="0" w:space="0" w:color="auto"/>
                <w:right w:val="none" w:sz="0" w:space="0" w:color="auto"/>
              </w:divBdr>
            </w:div>
          </w:divsChild>
        </w:div>
        <w:div w:id="1941646998">
          <w:marLeft w:val="60"/>
          <w:marRight w:val="60"/>
          <w:marTop w:val="100"/>
          <w:marBottom w:val="100"/>
          <w:divBdr>
            <w:top w:val="none" w:sz="0" w:space="0" w:color="auto"/>
            <w:left w:val="none" w:sz="0" w:space="0" w:color="auto"/>
            <w:bottom w:val="none" w:sz="0" w:space="0" w:color="auto"/>
            <w:right w:val="none" w:sz="0" w:space="0" w:color="auto"/>
          </w:divBdr>
          <w:divsChild>
            <w:div w:id="1450393114">
              <w:marLeft w:val="0"/>
              <w:marRight w:val="0"/>
              <w:marTop w:val="120"/>
              <w:marBottom w:val="0"/>
              <w:divBdr>
                <w:top w:val="none" w:sz="0" w:space="0" w:color="auto"/>
                <w:left w:val="none" w:sz="0" w:space="0" w:color="auto"/>
                <w:bottom w:val="none" w:sz="0" w:space="0" w:color="auto"/>
                <w:right w:val="none" w:sz="0" w:space="0" w:color="auto"/>
              </w:divBdr>
            </w:div>
          </w:divsChild>
        </w:div>
        <w:div w:id="1942569676">
          <w:marLeft w:val="60"/>
          <w:marRight w:val="60"/>
          <w:marTop w:val="100"/>
          <w:marBottom w:val="100"/>
          <w:divBdr>
            <w:top w:val="none" w:sz="0" w:space="0" w:color="auto"/>
            <w:left w:val="none" w:sz="0" w:space="0" w:color="auto"/>
            <w:bottom w:val="none" w:sz="0" w:space="0" w:color="auto"/>
            <w:right w:val="none" w:sz="0" w:space="0" w:color="auto"/>
          </w:divBdr>
        </w:div>
        <w:div w:id="1944266342">
          <w:marLeft w:val="60"/>
          <w:marRight w:val="60"/>
          <w:marTop w:val="100"/>
          <w:marBottom w:val="100"/>
          <w:divBdr>
            <w:top w:val="none" w:sz="0" w:space="0" w:color="auto"/>
            <w:left w:val="none" w:sz="0" w:space="0" w:color="auto"/>
            <w:bottom w:val="none" w:sz="0" w:space="0" w:color="auto"/>
            <w:right w:val="none" w:sz="0" w:space="0" w:color="auto"/>
          </w:divBdr>
        </w:div>
        <w:div w:id="1948197028">
          <w:marLeft w:val="60"/>
          <w:marRight w:val="60"/>
          <w:marTop w:val="100"/>
          <w:marBottom w:val="100"/>
          <w:divBdr>
            <w:top w:val="none" w:sz="0" w:space="0" w:color="auto"/>
            <w:left w:val="none" w:sz="0" w:space="0" w:color="auto"/>
            <w:bottom w:val="none" w:sz="0" w:space="0" w:color="auto"/>
            <w:right w:val="none" w:sz="0" w:space="0" w:color="auto"/>
          </w:divBdr>
        </w:div>
        <w:div w:id="1951080320">
          <w:marLeft w:val="60"/>
          <w:marRight w:val="60"/>
          <w:marTop w:val="100"/>
          <w:marBottom w:val="100"/>
          <w:divBdr>
            <w:top w:val="none" w:sz="0" w:space="0" w:color="auto"/>
            <w:left w:val="none" w:sz="0" w:space="0" w:color="auto"/>
            <w:bottom w:val="none" w:sz="0" w:space="0" w:color="auto"/>
            <w:right w:val="none" w:sz="0" w:space="0" w:color="auto"/>
          </w:divBdr>
          <w:divsChild>
            <w:div w:id="2002077407">
              <w:marLeft w:val="0"/>
              <w:marRight w:val="0"/>
              <w:marTop w:val="120"/>
              <w:marBottom w:val="0"/>
              <w:divBdr>
                <w:top w:val="none" w:sz="0" w:space="0" w:color="auto"/>
                <w:left w:val="none" w:sz="0" w:space="0" w:color="auto"/>
                <w:bottom w:val="none" w:sz="0" w:space="0" w:color="auto"/>
                <w:right w:val="none" w:sz="0" w:space="0" w:color="auto"/>
              </w:divBdr>
            </w:div>
          </w:divsChild>
        </w:div>
        <w:div w:id="1958414952">
          <w:marLeft w:val="60"/>
          <w:marRight w:val="60"/>
          <w:marTop w:val="100"/>
          <w:marBottom w:val="100"/>
          <w:divBdr>
            <w:top w:val="none" w:sz="0" w:space="0" w:color="auto"/>
            <w:left w:val="none" w:sz="0" w:space="0" w:color="auto"/>
            <w:bottom w:val="none" w:sz="0" w:space="0" w:color="auto"/>
            <w:right w:val="none" w:sz="0" w:space="0" w:color="auto"/>
          </w:divBdr>
        </w:div>
        <w:div w:id="1968850862">
          <w:marLeft w:val="60"/>
          <w:marRight w:val="60"/>
          <w:marTop w:val="100"/>
          <w:marBottom w:val="100"/>
          <w:divBdr>
            <w:top w:val="none" w:sz="0" w:space="0" w:color="auto"/>
            <w:left w:val="none" w:sz="0" w:space="0" w:color="auto"/>
            <w:bottom w:val="none" w:sz="0" w:space="0" w:color="auto"/>
            <w:right w:val="none" w:sz="0" w:space="0" w:color="auto"/>
          </w:divBdr>
          <w:divsChild>
            <w:div w:id="265358099">
              <w:marLeft w:val="0"/>
              <w:marRight w:val="0"/>
              <w:marTop w:val="120"/>
              <w:marBottom w:val="0"/>
              <w:divBdr>
                <w:top w:val="none" w:sz="0" w:space="0" w:color="auto"/>
                <w:left w:val="none" w:sz="0" w:space="0" w:color="auto"/>
                <w:bottom w:val="none" w:sz="0" w:space="0" w:color="auto"/>
                <w:right w:val="none" w:sz="0" w:space="0" w:color="auto"/>
              </w:divBdr>
            </w:div>
          </w:divsChild>
        </w:div>
        <w:div w:id="1970210129">
          <w:marLeft w:val="60"/>
          <w:marRight w:val="60"/>
          <w:marTop w:val="100"/>
          <w:marBottom w:val="100"/>
          <w:divBdr>
            <w:top w:val="none" w:sz="0" w:space="0" w:color="auto"/>
            <w:left w:val="none" w:sz="0" w:space="0" w:color="auto"/>
            <w:bottom w:val="none" w:sz="0" w:space="0" w:color="auto"/>
            <w:right w:val="none" w:sz="0" w:space="0" w:color="auto"/>
          </w:divBdr>
        </w:div>
        <w:div w:id="1972248358">
          <w:marLeft w:val="60"/>
          <w:marRight w:val="60"/>
          <w:marTop w:val="100"/>
          <w:marBottom w:val="100"/>
          <w:divBdr>
            <w:top w:val="none" w:sz="0" w:space="0" w:color="auto"/>
            <w:left w:val="none" w:sz="0" w:space="0" w:color="auto"/>
            <w:bottom w:val="none" w:sz="0" w:space="0" w:color="auto"/>
            <w:right w:val="none" w:sz="0" w:space="0" w:color="auto"/>
          </w:divBdr>
        </w:div>
        <w:div w:id="1976444059">
          <w:marLeft w:val="60"/>
          <w:marRight w:val="60"/>
          <w:marTop w:val="100"/>
          <w:marBottom w:val="100"/>
          <w:divBdr>
            <w:top w:val="none" w:sz="0" w:space="0" w:color="auto"/>
            <w:left w:val="none" w:sz="0" w:space="0" w:color="auto"/>
            <w:bottom w:val="none" w:sz="0" w:space="0" w:color="auto"/>
            <w:right w:val="none" w:sz="0" w:space="0" w:color="auto"/>
          </w:divBdr>
          <w:divsChild>
            <w:div w:id="1797672925">
              <w:marLeft w:val="0"/>
              <w:marRight w:val="0"/>
              <w:marTop w:val="120"/>
              <w:marBottom w:val="0"/>
              <w:divBdr>
                <w:top w:val="none" w:sz="0" w:space="0" w:color="auto"/>
                <w:left w:val="none" w:sz="0" w:space="0" w:color="auto"/>
                <w:bottom w:val="none" w:sz="0" w:space="0" w:color="auto"/>
                <w:right w:val="none" w:sz="0" w:space="0" w:color="auto"/>
              </w:divBdr>
            </w:div>
          </w:divsChild>
        </w:div>
        <w:div w:id="1983805296">
          <w:marLeft w:val="60"/>
          <w:marRight w:val="60"/>
          <w:marTop w:val="100"/>
          <w:marBottom w:val="100"/>
          <w:divBdr>
            <w:top w:val="none" w:sz="0" w:space="0" w:color="auto"/>
            <w:left w:val="none" w:sz="0" w:space="0" w:color="auto"/>
            <w:bottom w:val="none" w:sz="0" w:space="0" w:color="auto"/>
            <w:right w:val="none" w:sz="0" w:space="0" w:color="auto"/>
          </w:divBdr>
        </w:div>
        <w:div w:id="1986617159">
          <w:marLeft w:val="60"/>
          <w:marRight w:val="60"/>
          <w:marTop w:val="100"/>
          <w:marBottom w:val="100"/>
          <w:divBdr>
            <w:top w:val="none" w:sz="0" w:space="0" w:color="auto"/>
            <w:left w:val="none" w:sz="0" w:space="0" w:color="auto"/>
            <w:bottom w:val="none" w:sz="0" w:space="0" w:color="auto"/>
            <w:right w:val="none" w:sz="0" w:space="0" w:color="auto"/>
          </w:divBdr>
          <w:divsChild>
            <w:div w:id="63994051">
              <w:marLeft w:val="0"/>
              <w:marRight w:val="0"/>
              <w:marTop w:val="120"/>
              <w:marBottom w:val="0"/>
              <w:divBdr>
                <w:top w:val="none" w:sz="0" w:space="0" w:color="auto"/>
                <w:left w:val="none" w:sz="0" w:space="0" w:color="auto"/>
                <w:bottom w:val="none" w:sz="0" w:space="0" w:color="auto"/>
                <w:right w:val="none" w:sz="0" w:space="0" w:color="auto"/>
              </w:divBdr>
            </w:div>
          </w:divsChild>
        </w:div>
        <w:div w:id="1989896622">
          <w:marLeft w:val="60"/>
          <w:marRight w:val="60"/>
          <w:marTop w:val="100"/>
          <w:marBottom w:val="100"/>
          <w:divBdr>
            <w:top w:val="none" w:sz="0" w:space="0" w:color="auto"/>
            <w:left w:val="none" w:sz="0" w:space="0" w:color="auto"/>
            <w:bottom w:val="none" w:sz="0" w:space="0" w:color="auto"/>
            <w:right w:val="none" w:sz="0" w:space="0" w:color="auto"/>
          </w:divBdr>
        </w:div>
        <w:div w:id="1996642673">
          <w:marLeft w:val="60"/>
          <w:marRight w:val="60"/>
          <w:marTop w:val="100"/>
          <w:marBottom w:val="100"/>
          <w:divBdr>
            <w:top w:val="none" w:sz="0" w:space="0" w:color="auto"/>
            <w:left w:val="none" w:sz="0" w:space="0" w:color="auto"/>
            <w:bottom w:val="none" w:sz="0" w:space="0" w:color="auto"/>
            <w:right w:val="none" w:sz="0" w:space="0" w:color="auto"/>
          </w:divBdr>
          <w:divsChild>
            <w:div w:id="1772773919">
              <w:marLeft w:val="0"/>
              <w:marRight w:val="0"/>
              <w:marTop w:val="120"/>
              <w:marBottom w:val="0"/>
              <w:divBdr>
                <w:top w:val="none" w:sz="0" w:space="0" w:color="auto"/>
                <w:left w:val="none" w:sz="0" w:space="0" w:color="auto"/>
                <w:bottom w:val="none" w:sz="0" w:space="0" w:color="auto"/>
                <w:right w:val="none" w:sz="0" w:space="0" w:color="auto"/>
              </w:divBdr>
            </w:div>
          </w:divsChild>
        </w:div>
        <w:div w:id="2008433645">
          <w:marLeft w:val="60"/>
          <w:marRight w:val="60"/>
          <w:marTop w:val="100"/>
          <w:marBottom w:val="100"/>
          <w:divBdr>
            <w:top w:val="none" w:sz="0" w:space="0" w:color="auto"/>
            <w:left w:val="none" w:sz="0" w:space="0" w:color="auto"/>
            <w:bottom w:val="none" w:sz="0" w:space="0" w:color="auto"/>
            <w:right w:val="none" w:sz="0" w:space="0" w:color="auto"/>
          </w:divBdr>
          <w:divsChild>
            <w:div w:id="283771924">
              <w:marLeft w:val="0"/>
              <w:marRight w:val="0"/>
              <w:marTop w:val="120"/>
              <w:marBottom w:val="0"/>
              <w:divBdr>
                <w:top w:val="none" w:sz="0" w:space="0" w:color="auto"/>
                <w:left w:val="none" w:sz="0" w:space="0" w:color="auto"/>
                <w:bottom w:val="none" w:sz="0" w:space="0" w:color="auto"/>
                <w:right w:val="none" w:sz="0" w:space="0" w:color="auto"/>
              </w:divBdr>
            </w:div>
          </w:divsChild>
        </w:div>
        <w:div w:id="2010983788">
          <w:marLeft w:val="60"/>
          <w:marRight w:val="60"/>
          <w:marTop w:val="100"/>
          <w:marBottom w:val="100"/>
          <w:divBdr>
            <w:top w:val="none" w:sz="0" w:space="0" w:color="auto"/>
            <w:left w:val="none" w:sz="0" w:space="0" w:color="auto"/>
            <w:bottom w:val="none" w:sz="0" w:space="0" w:color="auto"/>
            <w:right w:val="none" w:sz="0" w:space="0" w:color="auto"/>
          </w:divBdr>
          <w:divsChild>
            <w:div w:id="69354944">
              <w:marLeft w:val="0"/>
              <w:marRight w:val="0"/>
              <w:marTop w:val="120"/>
              <w:marBottom w:val="0"/>
              <w:divBdr>
                <w:top w:val="none" w:sz="0" w:space="0" w:color="auto"/>
                <w:left w:val="none" w:sz="0" w:space="0" w:color="auto"/>
                <w:bottom w:val="none" w:sz="0" w:space="0" w:color="auto"/>
                <w:right w:val="none" w:sz="0" w:space="0" w:color="auto"/>
              </w:divBdr>
            </w:div>
            <w:div w:id="1354189075">
              <w:marLeft w:val="0"/>
              <w:marRight w:val="0"/>
              <w:marTop w:val="120"/>
              <w:marBottom w:val="0"/>
              <w:divBdr>
                <w:top w:val="none" w:sz="0" w:space="0" w:color="auto"/>
                <w:left w:val="none" w:sz="0" w:space="0" w:color="auto"/>
                <w:bottom w:val="none" w:sz="0" w:space="0" w:color="auto"/>
                <w:right w:val="none" w:sz="0" w:space="0" w:color="auto"/>
              </w:divBdr>
            </w:div>
            <w:div w:id="2115587400">
              <w:marLeft w:val="0"/>
              <w:marRight w:val="0"/>
              <w:marTop w:val="120"/>
              <w:marBottom w:val="0"/>
              <w:divBdr>
                <w:top w:val="none" w:sz="0" w:space="0" w:color="auto"/>
                <w:left w:val="none" w:sz="0" w:space="0" w:color="auto"/>
                <w:bottom w:val="none" w:sz="0" w:space="0" w:color="auto"/>
                <w:right w:val="none" w:sz="0" w:space="0" w:color="auto"/>
              </w:divBdr>
            </w:div>
          </w:divsChild>
        </w:div>
        <w:div w:id="2020427668">
          <w:marLeft w:val="60"/>
          <w:marRight w:val="60"/>
          <w:marTop w:val="100"/>
          <w:marBottom w:val="100"/>
          <w:divBdr>
            <w:top w:val="none" w:sz="0" w:space="0" w:color="auto"/>
            <w:left w:val="none" w:sz="0" w:space="0" w:color="auto"/>
            <w:bottom w:val="none" w:sz="0" w:space="0" w:color="auto"/>
            <w:right w:val="none" w:sz="0" w:space="0" w:color="auto"/>
          </w:divBdr>
          <w:divsChild>
            <w:div w:id="668867138">
              <w:marLeft w:val="0"/>
              <w:marRight w:val="0"/>
              <w:marTop w:val="120"/>
              <w:marBottom w:val="0"/>
              <w:divBdr>
                <w:top w:val="none" w:sz="0" w:space="0" w:color="auto"/>
                <w:left w:val="none" w:sz="0" w:space="0" w:color="auto"/>
                <w:bottom w:val="none" w:sz="0" w:space="0" w:color="auto"/>
                <w:right w:val="none" w:sz="0" w:space="0" w:color="auto"/>
              </w:divBdr>
            </w:div>
            <w:div w:id="1457749465">
              <w:marLeft w:val="0"/>
              <w:marRight w:val="0"/>
              <w:marTop w:val="120"/>
              <w:marBottom w:val="0"/>
              <w:divBdr>
                <w:top w:val="none" w:sz="0" w:space="0" w:color="auto"/>
                <w:left w:val="none" w:sz="0" w:space="0" w:color="auto"/>
                <w:bottom w:val="none" w:sz="0" w:space="0" w:color="auto"/>
                <w:right w:val="none" w:sz="0" w:space="0" w:color="auto"/>
              </w:divBdr>
            </w:div>
          </w:divsChild>
        </w:div>
        <w:div w:id="2025277066">
          <w:marLeft w:val="60"/>
          <w:marRight w:val="60"/>
          <w:marTop w:val="100"/>
          <w:marBottom w:val="100"/>
          <w:divBdr>
            <w:top w:val="none" w:sz="0" w:space="0" w:color="auto"/>
            <w:left w:val="none" w:sz="0" w:space="0" w:color="auto"/>
            <w:bottom w:val="none" w:sz="0" w:space="0" w:color="auto"/>
            <w:right w:val="none" w:sz="0" w:space="0" w:color="auto"/>
          </w:divBdr>
          <w:divsChild>
            <w:div w:id="1118182672">
              <w:marLeft w:val="0"/>
              <w:marRight w:val="0"/>
              <w:marTop w:val="120"/>
              <w:marBottom w:val="0"/>
              <w:divBdr>
                <w:top w:val="none" w:sz="0" w:space="0" w:color="auto"/>
                <w:left w:val="none" w:sz="0" w:space="0" w:color="auto"/>
                <w:bottom w:val="none" w:sz="0" w:space="0" w:color="auto"/>
                <w:right w:val="none" w:sz="0" w:space="0" w:color="auto"/>
              </w:divBdr>
            </w:div>
          </w:divsChild>
        </w:div>
        <w:div w:id="2032299567">
          <w:marLeft w:val="60"/>
          <w:marRight w:val="60"/>
          <w:marTop w:val="100"/>
          <w:marBottom w:val="100"/>
          <w:divBdr>
            <w:top w:val="none" w:sz="0" w:space="0" w:color="auto"/>
            <w:left w:val="none" w:sz="0" w:space="0" w:color="auto"/>
            <w:bottom w:val="none" w:sz="0" w:space="0" w:color="auto"/>
            <w:right w:val="none" w:sz="0" w:space="0" w:color="auto"/>
          </w:divBdr>
          <w:divsChild>
            <w:div w:id="147283727">
              <w:marLeft w:val="0"/>
              <w:marRight w:val="0"/>
              <w:marTop w:val="120"/>
              <w:marBottom w:val="0"/>
              <w:divBdr>
                <w:top w:val="none" w:sz="0" w:space="0" w:color="auto"/>
                <w:left w:val="none" w:sz="0" w:space="0" w:color="auto"/>
                <w:bottom w:val="none" w:sz="0" w:space="0" w:color="auto"/>
                <w:right w:val="none" w:sz="0" w:space="0" w:color="auto"/>
              </w:divBdr>
            </w:div>
            <w:div w:id="855004746">
              <w:marLeft w:val="0"/>
              <w:marRight w:val="0"/>
              <w:marTop w:val="120"/>
              <w:marBottom w:val="0"/>
              <w:divBdr>
                <w:top w:val="none" w:sz="0" w:space="0" w:color="auto"/>
                <w:left w:val="none" w:sz="0" w:space="0" w:color="auto"/>
                <w:bottom w:val="none" w:sz="0" w:space="0" w:color="auto"/>
                <w:right w:val="none" w:sz="0" w:space="0" w:color="auto"/>
              </w:divBdr>
            </w:div>
          </w:divsChild>
        </w:div>
        <w:div w:id="2033800991">
          <w:marLeft w:val="60"/>
          <w:marRight w:val="60"/>
          <w:marTop w:val="100"/>
          <w:marBottom w:val="100"/>
          <w:divBdr>
            <w:top w:val="none" w:sz="0" w:space="0" w:color="auto"/>
            <w:left w:val="none" w:sz="0" w:space="0" w:color="auto"/>
            <w:bottom w:val="none" w:sz="0" w:space="0" w:color="auto"/>
            <w:right w:val="none" w:sz="0" w:space="0" w:color="auto"/>
          </w:divBdr>
        </w:div>
        <w:div w:id="2038189625">
          <w:marLeft w:val="60"/>
          <w:marRight w:val="60"/>
          <w:marTop w:val="100"/>
          <w:marBottom w:val="100"/>
          <w:divBdr>
            <w:top w:val="none" w:sz="0" w:space="0" w:color="auto"/>
            <w:left w:val="none" w:sz="0" w:space="0" w:color="auto"/>
            <w:bottom w:val="none" w:sz="0" w:space="0" w:color="auto"/>
            <w:right w:val="none" w:sz="0" w:space="0" w:color="auto"/>
          </w:divBdr>
          <w:divsChild>
            <w:div w:id="1314602588">
              <w:marLeft w:val="0"/>
              <w:marRight w:val="0"/>
              <w:marTop w:val="120"/>
              <w:marBottom w:val="0"/>
              <w:divBdr>
                <w:top w:val="none" w:sz="0" w:space="0" w:color="auto"/>
                <w:left w:val="none" w:sz="0" w:space="0" w:color="auto"/>
                <w:bottom w:val="none" w:sz="0" w:space="0" w:color="auto"/>
                <w:right w:val="none" w:sz="0" w:space="0" w:color="auto"/>
              </w:divBdr>
            </w:div>
          </w:divsChild>
        </w:div>
        <w:div w:id="2050957076">
          <w:marLeft w:val="60"/>
          <w:marRight w:val="60"/>
          <w:marTop w:val="100"/>
          <w:marBottom w:val="100"/>
          <w:divBdr>
            <w:top w:val="none" w:sz="0" w:space="0" w:color="auto"/>
            <w:left w:val="none" w:sz="0" w:space="0" w:color="auto"/>
            <w:bottom w:val="none" w:sz="0" w:space="0" w:color="auto"/>
            <w:right w:val="none" w:sz="0" w:space="0" w:color="auto"/>
          </w:divBdr>
        </w:div>
        <w:div w:id="2057775214">
          <w:marLeft w:val="60"/>
          <w:marRight w:val="60"/>
          <w:marTop w:val="100"/>
          <w:marBottom w:val="100"/>
          <w:divBdr>
            <w:top w:val="none" w:sz="0" w:space="0" w:color="auto"/>
            <w:left w:val="none" w:sz="0" w:space="0" w:color="auto"/>
            <w:bottom w:val="none" w:sz="0" w:space="0" w:color="auto"/>
            <w:right w:val="none" w:sz="0" w:space="0" w:color="auto"/>
          </w:divBdr>
          <w:divsChild>
            <w:div w:id="644821859">
              <w:marLeft w:val="0"/>
              <w:marRight w:val="0"/>
              <w:marTop w:val="120"/>
              <w:marBottom w:val="0"/>
              <w:divBdr>
                <w:top w:val="none" w:sz="0" w:space="0" w:color="auto"/>
                <w:left w:val="none" w:sz="0" w:space="0" w:color="auto"/>
                <w:bottom w:val="none" w:sz="0" w:space="0" w:color="auto"/>
                <w:right w:val="none" w:sz="0" w:space="0" w:color="auto"/>
              </w:divBdr>
            </w:div>
          </w:divsChild>
        </w:div>
        <w:div w:id="2062820828">
          <w:marLeft w:val="60"/>
          <w:marRight w:val="60"/>
          <w:marTop w:val="100"/>
          <w:marBottom w:val="100"/>
          <w:divBdr>
            <w:top w:val="none" w:sz="0" w:space="0" w:color="auto"/>
            <w:left w:val="none" w:sz="0" w:space="0" w:color="auto"/>
            <w:bottom w:val="none" w:sz="0" w:space="0" w:color="auto"/>
            <w:right w:val="none" w:sz="0" w:space="0" w:color="auto"/>
          </w:divBdr>
        </w:div>
        <w:div w:id="2062971014">
          <w:marLeft w:val="60"/>
          <w:marRight w:val="60"/>
          <w:marTop w:val="100"/>
          <w:marBottom w:val="100"/>
          <w:divBdr>
            <w:top w:val="none" w:sz="0" w:space="0" w:color="auto"/>
            <w:left w:val="none" w:sz="0" w:space="0" w:color="auto"/>
            <w:bottom w:val="none" w:sz="0" w:space="0" w:color="auto"/>
            <w:right w:val="none" w:sz="0" w:space="0" w:color="auto"/>
          </w:divBdr>
        </w:div>
        <w:div w:id="2070180424">
          <w:marLeft w:val="60"/>
          <w:marRight w:val="60"/>
          <w:marTop w:val="100"/>
          <w:marBottom w:val="100"/>
          <w:divBdr>
            <w:top w:val="none" w:sz="0" w:space="0" w:color="auto"/>
            <w:left w:val="none" w:sz="0" w:space="0" w:color="auto"/>
            <w:bottom w:val="none" w:sz="0" w:space="0" w:color="auto"/>
            <w:right w:val="none" w:sz="0" w:space="0" w:color="auto"/>
          </w:divBdr>
        </w:div>
        <w:div w:id="2070377637">
          <w:marLeft w:val="60"/>
          <w:marRight w:val="60"/>
          <w:marTop w:val="100"/>
          <w:marBottom w:val="100"/>
          <w:divBdr>
            <w:top w:val="none" w:sz="0" w:space="0" w:color="auto"/>
            <w:left w:val="none" w:sz="0" w:space="0" w:color="auto"/>
            <w:bottom w:val="none" w:sz="0" w:space="0" w:color="auto"/>
            <w:right w:val="none" w:sz="0" w:space="0" w:color="auto"/>
          </w:divBdr>
          <w:divsChild>
            <w:div w:id="1630622979">
              <w:marLeft w:val="0"/>
              <w:marRight w:val="0"/>
              <w:marTop w:val="120"/>
              <w:marBottom w:val="0"/>
              <w:divBdr>
                <w:top w:val="none" w:sz="0" w:space="0" w:color="auto"/>
                <w:left w:val="none" w:sz="0" w:space="0" w:color="auto"/>
                <w:bottom w:val="none" w:sz="0" w:space="0" w:color="auto"/>
                <w:right w:val="none" w:sz="0" w:space="0" w:color="auto"/>
              </w:divBdr>
            </w:div>
          </w:divsChild>
        </w:div>
        <w:div w:id="2073963885">
          <w:marLeft w:val="60"/>
          <w:marRight w:val="60"/>
          <w:marTop w:val="100"/>
          <w:marBottom w:val="100"/>
          <w:divBdr>
            <w:top w:val="none" w:sz="0" w:space="0" w:color="auto"/>
            <w:left w:val="none" w:sz="0" w:space="0" w:color="auto"/>
            <w:bottom w:val="none" w:sz="0" w:space="0" w:color="auto"/>
            <w:right w:val="none" w:sz="0" w:space="0" w:color="auto"/>
          </w:divBdr>
        </w:div>
        <w:div w:id="2086299173">
          <w:marLeft w:val="60"/>
          <w:marRight w:val="60"/>
          <w:marTop w:val="100"/>
          <w:marBottom w:val="100"/>
          <w:divBdr>
            <w:top w:val="none" w:sz="0" w:space="0" w:color="auto"/>
            <w:left w:val="none" w:sz="0" w:space="0" w:color="auto"/>
            <w:bottom w:val="none" w:sz="0" w:space="0" w:color="auto"/>
            <w:right w:val="none" w:sz="0" w:space="0" w:color="auto"/>
          </w:divBdr>
          <w:divsChild>
            <w:div w:id="465780295">
              <w:marLeft w:val="0"/>
              <w:marRight w:val="0"/>
              <w:marTop w:val="120"/>
              <w:marBottom w:val="0"/>
              <w:divBdr>
                <w:top w:val="none" w:sz="0" w:space="0" w:color="auto"/>
                <w:left w:val="none" w:sz="0" w:space="0" w:color="auto"/>
                <w:bottom w:val="none" w:sz="0" w:space="0" w:color="auto"/>
                <w:right w:val="none" w:sz="0" w:space="0" w:color="auto"/>
              </w:divBdr>
            </w:div>
            <w:div w:id="1180698466">
              <w:marLeft w:val="0"/>
              <w:marRight w:val="0"/>
              <w:marTop w:val="120"/>
              <w:marBottom w:val="0"/>
              <w:divBdr>
                <w:top w:val="none" w:sz="0" w:space="0" w:color="auto"/>
                <w:left w:val="none" w:sz="0" w:space="0" w:color="auto"/>
                <w:bottom w:val="none" w:sz="0" w:space="0" w:color="auto"/>
                <w:right w:val="none" w:sz="0" w:space="0" w:color="auto"/>
              </w:divBdr>
            </w:div>
            <w:div w:id="1460998522">
              <w:marLeft w:val="0"/>
              <w:marRight w:val="0"/>
              <w:marTop w:val="120"/>
              <w:marBottom w:val="0"/>
              <w:divBdr>
                <w:top w:val="none" w:sz="0" w:space="0" w:color="auto"/>
                <w:left w:val="none" w:sz="0" w:space="0" w:color="auto"/>
                <w:bottom w:val="none" w:sz="0" w:space="0" w:color="auto"/>
                <w:right w:val="none" w:sz="0" w:space="0" w:color="auto"/>
              </w:divBdr>
            </w:div>
          </w:divsChild>
        </w:div>
        <w:div w:id="2086414300">
          <w:marLeft w:val="60"/>
          <w:marRight w:val="60"/>
          <w:marTop w:val="100"/>
          <w:marBottom w:val="100"/>
          <w:divBdr>
            <w:top w:val="none" w:sz="0" w:space="0" w:color="auto"/>
            <w:left w:val="none" w:sz="0" w:space="0" w:color="auto"/>
            <w:bottom w:val="none" w:sz="0" w:space="0" w:color="auto"/>
            <w:right w:val="none" w:sz="0" w:space="0" w:color="auto"/>
          </w:divBdr>
          <w:divsChild>
            <w:div w:id="1746561215">
              <w:marLeft w:val="0"/>
              <w:marRight w:val="0"/>
              <w:marTop w:val="120"/>
              <w:marBottom w:val="0"/>
              <w:divBdr>
                <w:top w:val="none" w:sz="0" w:space="0" w:color="auto"/>
                <w:left w:val="none" w:sz="0" w:space="0" w:color="auto"/>
                <w:bottom w:val="none" w:sz="0" w:space="0" w:color="auto"/>
                <w:right w:val="none" w:sz="0" w:space="0" w:color="auto"/>
              </w:divBdr>
            </w:div>
          </w:divsChild>
        </w:div>
        <w:div w:id="2086418581">
          <w:marLeft w:val="60"/>
          <w:marRight w:val="60"/>
          <w:marTop w:val="100"/>
          <w:marBottom w:val="100"/>
          <w:divBdr>
            <w:top w:val="none" w:sz="0" w:space="0" w:color="auto"/>
            <w:left w:val="none" w:sz="0" w:space="0" w:color="auto"/>
            <w:bottom w:val="none" w:sz="0" w:space="0" w:color="auto"/>
            <w:right w:val="none" w:sz="0" w:space="0" w:color="auto"/>
          </w:divBdr>
          <w:divsChild>
            <w:div w:id="1603604748">
              <w:marLeft w:val="0"/>
              <w:marRight w:val="0"/>
              <w:marTop w:val="120"/>
              <w:marBottom w:val="0"/>
              <w:divBdr>
                <w:top w:val="none" w:sz="0" w:space="0" w:color="auto"/>
                <w:left w:val="none" w:sz="0" w:space="0" w:color="auto"/>
                <w:bottom w:val="none" w:sz="0" w:space="0" w:color="auto"/>
                <w:right w:val="none" w:sz="0" w:space="0" w:color="auto"/>
              </w:divBdr>
            </w:div>
          </w:divsChild>
        </w:div>
        <w:div w:id="2100367756">
          <w:marLeft w:val="60"/>
          <w:marRight w:val="60"/>
          <w:marTop w:val="100"/>
          <w:marBottom w:val="100"/>
          <w:divBdr>
            <w:top w:val="none" w:sz="0" w:space="0" w:color="auto"/>
            <w:left w:val="none" w:sz="0" w:space="0" w:color="auto"/>
            <w:bottom w:val="none" w:sz="0" w:space="0" w:color="auto"/>
            <w:right w:val="none" w:sz="0" w:space="0" w:color="auto"/>
          </w:divBdr>
        </w:div>
        <w:div w:id="2101635648">
          <w:marLeft w:val="60"/>
          <w:marRight w:val="60"/>
          <w:marTop w:val="100"/>
          <w:marBottom w:val="100"/>
          <w:divBdr>
            <w:top w:val="none" w:sz="0" w:space="0" w:color="auto"/>
            <w:left w:val="none" w:sz="0" w:space="0" w:color="auto"/>
            <w:bottom w:val="none" w:sz="0" w:space="0" w:color="auto"/>
            <w:right w:val="none" w:sz="0" w:space="0" w:color="auto"/>
          </w:divBdr>
          <w:divsChild>
            <w:div w:id="116149357">
              <w:marLeft w:val="0"/>
              <w:marRight w:val="0"/>
              <w:marTop w:val="120"/>
              <w:marBottom w:val="0"/>
              <w:divBdr>
                <w:top w:val="none" w:sz="0" w:space="0" w:color="auto"/>
                <w:left w:val="none" w:sz="0" w:space="0" w:color="auto"/>
                <w:bottom w:val="none" w:sz="0" w:space="0" w:color="auto"/>
                <w:right w:val="none" w:sz="0" w:space="0" w:color="auto"/>
              </w:divBdr>
            </w:div>
            <w:div w:id="143007911">
              <w:marLeft w:val="0"/>
              <w:marRight w:val="0"/>
              <w:marTop w:val="120"/>
              <w:marBottom w:val="0"/>
              <w:divBdr>
                <w:top w:val="none" w:sz="0" w:space="0" w:color="auto"/>
                <w:left w:val="none" w:sz="0" w:space="0" w:color="auto"/>
                <w:bottom w:val="none" w:sz="0" w:space="0" w:color="auto"/>
                <w:right w:val="none" w:sz="0" w:space="0" w:color="auto"/>
              </w:divBdr>
            </w:div>
            <w:div w:id="491064344">
              <w:marLeft w:val="0"/>
              <w:marRight w:val="0"/>
              <w:marTop w:val="120"/>
              <w:marBottom w:val="0"/>
              <w:divBdr>
                <w:top w:val="none" w:sz="0" w:space="0" w:color="auto"/>
                <w:left w:val="none" w:sz="0" w:space="0" w:color="auto"/>
                <w:bottom w:val="none" w:sz="0" w:space="0" w:color="auto"/>
                <w:right w:val="none" w:sz="0" w:space="0" w:color="auto"/>
              </w:divBdr>
            </w:div>
            <w:div w:id="656882923">
              <w:marLeft w:val="0"/>
              <w:marRight w:val="0"/>
              <w:marTop w:val="120"/>
              <w:marBottom w:val="0"/>
              <w:divBdr>
                <w:top w:val="none" w:sz="0" w:space="0" w:color="auto"/>
                <w:left w:val="none" w:sz="0" w:space="0" w:color="auto"/>
                <w:bottom w:val="none" w:sz="0" w:space="0" w:color="auto"/>
                <w:right w:val="none" w:sz="0" w:space="0" w:color="auto"/>
              </w:divBdr>
            </w:div>
            <w:div w:id="1174955760">
              <w:marLeft w:val="0"/>
              <w:marRight w:val="0"/>
              <w:marTop w:val="120"/>
              <w:marBottom w:val="0"/>
              <w:divBdr>
                <w:top w:val="none" w:sz="0" w:space="0" w:color="auto"/>
                <w:left w:val="none" w:sz="0" w:space="0" w:color="auto"/>
                <w:bottom w:val="none" w:sz="0" w:space="0" w:color="auto"/>
                <w:right w:val="none" w:sz="0" w:space="0" w:color="auto"/>
              </w:divBdr>
            </w:div>
          </w:divsChild>
        </w:div>
        <w:div w:id="2112050154">
          <w:marLeft w:val="60"/>
          <w:marRight w:val="60"/>
          <w:marTop w:val="100"/>
          <w:marBottom w:val="100"/>
          <w:divBdr>
            <w:top w:val="none" w:sz="0" w:space="0" w:color="auto"/>
            <w:left w:val="none" w:sz="0" w:space="0" w:color="auto"/>
            <w:bottom w:val="none" w:sz="0" w:space="0" w:color="auto"/>
            <w:right w:val="none" w:sz="0" w:space="0" w:color="auto"/>
          </w:divBdr>
          <w:divsChild>
            <w:div w:id="626398231">
              <w:marLeft w:val="0"/>
              <w:marRight w:val="0"/>
              <w:marTop w:val="0"/>
              <w:marBottom w:val="0"/>
              <w:divBdr>
                <w:top w:val="none" w:sz="0" w:space="0" w:color="auto"/>
                <w:left w:val="none" w:sz="0" w:space="0" w:color="auto"/>
                <w:bottom w:val="none" w:sz="0" w:space="0" w:color="auto"/>
                <w:right w:val="none" w:sz="0" w:space="0" w:color="auto"/>
              </w:divBdr>
            </w:div>
            <w:div w:id="1221288837">
              <w:marLeft w:val="0"/>
              <w:marRight w:val="0"/>
              <w:marTop w:val="0"/>
              <w:marBottom w:val="0"/>
              <w:divBdr>
                <w:top w:val="none" w:sz="0" w:space="0" w:color="auto"/>
                <w:left w:val="none" w:sz="0" w:space="0" w:color="auto"/>
                <w:bottom w:val="none" w:sz="0" w:space="0" w:color="auto"/>
                <w:right w:val="none" w:sz="0" w:space="0" w:color="auto"/>
              </w:divBdr>
            </w:div>
          </w:divsChild>
        </w:div>
        <w:div w:id="2112238167">
          <w:marLeft w:val="60"/>
          <w:marRight w:val="60"/>
          <w:marTop w:val="100"/>
          <w:marBottom w:val="100"/>
          <w:divBdr>
            <w:top w:val="none" w:sz="0" w:space="0" w:color="auto"/>
            <w:left w:val="none" w:sz="0" w:space="0" w:color="auto"/>
            <w:bottom w:val="none" w:sz="0" w:space="0" w:color="auto"/>
            <w:right w:val="none" w:sz="0" w:space="0" w:color="auto"/>
          </w:divBdr>
          <w:divsChild>
            <w:div w:id="1979068726">
              <w:marLeft w:val="0"/>
              <w:marRight w:val="0"/>
              <w:marTop w:val="120"/>
              <w:marBottom w:val="0"/>
              <w:divBdr>
                <w:top w:val="none" w:sz="0" w:space="0" w:color="auto"/>
                <w:left w:val="none" w:sz="0" w:space="0" w:color="auto"/>
                <w:bottom w:val="none" w:sz="0" w:space="0" w:color="auto"/>
                <w:right w:val="none" w:sz="0" w:space="0" w:color="auto"/>
              </w:divBdr>
            </w:div>
          </w:divsChild>
        </w:div>
        <w:div w:id="2113744408">
          <w:marLeft w:val="60"/>
          <w:marRight w:val="60"/>
          <w:marTop w:val="100"/>
          <w:marBottom w:val="100"/>
          <w:divBdr>
            <w:top w:val="none" w:sz="0" w:space="0" w:color="auto"/>
            <w:left w:val="none" w:sz="0" w:space="0" w:color="auto"/>
            <w:bottom w:val="none" w:sz="0" w:space="0" w:color="auto"/>
            <w:right w:val="none" w:sz="0" w:space="0" w:color="auto"/>
          </w:divBdr>
          <w:divsChild>
            <w:div w:id="1769501243">
              <w:marLeft w:val="0"/>
              <w:marRight w:val="0"/>
              <w:marTop w:val="0"/>
              <w:marBottom w:val="0"/>
              <w:divBdr>
                <w:top w:val="none" w:sz="0" w:space="0" w:color="auto"/>
                <w:left w:val="none" w:sz="0" w:space="0" w:color="auto"/>
                <w:bottom w:val="none" w:sz="0" w:space="0" w:color="auto"/>
                <w:right w:val="none" w:sz="0" w:space="0" w:color="auto"/>
              </w:divBdr>
            </w:div>
          </w:divsChild>
        </w:div>
        <w:div w:id="2128154918">
          <w:marLeft w:val="60"/>
          <w:marRight w:val="60"/>
          <w:marTop w:val="100"/>
          <w:marBottom w:val="100"/>
          <w:divBdr>
            <w:top w:val="none" w:sz="0" w:space="0" w:color="auto"/>
            <w:left w:val="none" w:sz="0" w:space="0" w:color="auto"/>
            <w:bottom w:val="none" w:sz="0" w:space="0" w:color="auto"/>
            <w:right w:val="none" w:sz="0" w:space="0" w:color="auto"/>
          </w:divBdr>
          <w:divsChild>
            <w:div w:id="1336424045">
              <w:marLeft w:val="0"/>
              <w:marRight w:val="0"/>
              <w:marTop w:val="120"/>
              <w:marBottom w:val="0"/>
              <w:divBdr>
                <w:top w:val="none" w:sz="0" w:space="0" w:color="auto"/>
                <w:left w:val="none" w:sz="0" w:space="0" w:color="auto"/>
                <w:bottom w:val="none" w:sz="0" w:space="0" w:color="auto"/>
                <w:right w:val="none" w:sz="0" w:space="0" w:color="auto"/>
              </w:divBdr>
            </w:div>
          </w:divsChild>
        </w:div>
        <w:div w:id="2130315177">
          <w:marLeft w:val="60"/>
          <w:marRight w:val="60"/>
          <w:marTop w:val="100"/>
          <w:marBottom w:val="100"/>
          <w:divBdr>
            <w:top w:val="none" w:sz="0" w:space="0" w:color="auto"/>
            <w:left w:val="none" w:sz="0" w:space="0" w:color="auto"/>
            <w:bottom w:val="none" w:sz="0" w:space="0" w:color="auto"/>
            <w:right w:val="none" w:sz="0" w:space="0" w:color="auto"/>
          </w:divBdr>
          <w:divsChild>
            <w:div w:id="521558085">
              <w:marLeft w:val="0"/>
              <w:marRight w:val="0"/>
              <w:marTop w:val="120"/>
              <w:marBottom w:val="0"/>
              <w:divBdr>
                <w:top w:val="none" w:sz="0" w:space="0" w:color="auto"/>
                <w:left w:val="none" w:sz="0" w:space="0" w:color="auto"/>
                <w:bottom w:val="none" w:sz="0" w:space="0" w:color="auto"/>
                <w:right w:val="none" w:sz="0" w:space="0" w:color="auto"/>
              </w:divBdr>
            </w:div>
          </w:divsChild>
        </w:div>
        <w:div w:id="2133285328">
          <w:marLeft w:val="60"/>
          <w:marRight w:val="60"/>
          <w:marTop w:val="100"/>
          <w:marBottom w:val="100"/>
          <w:divBdr>
            <w:top w:val="none" w:sz="0" w:space="0" w:color="auto"/>
            <w:left w:val="none" w:sz="0" w:space="0" w:color="auto"/>
            <w:bottom w:val="none" w:sz="0" w:space="0" w:color="auto"/>
            <w:right w:val="none" w:sz="0" w:space="0" w:color="auto"/>
          </w:divBdr>
          <w:divsChild>
            <w:div w:id="83185795">
              <w:marLeft w:val="0"/>
              <w:marRight w:val="0"/>
              <w:marTop w:val="120"/>
              <w:marBottom w:val="0"/>
              <w:divBdr>
                <w:top w:val="none" w:sz="0" w:space="0" w:color="auto"/>
                <w:left w:val="none" w:sz="0" w:space="0" w:color="auto"/>
                <w:bottom w:val="none" w:sz="0" w:space="0" w:color="auto"/>
                <w:right w:val="none" w:sz="0" w:space="0" w:color="auto"/>
              </w:divBdr>
            </w:div>
            <w:div w:id="1212225167">
              <w:marLeft w:val="0"/>
              <w:marRight w:val="0"/>
              <w:marTop w:val="120"/>
              <w:marBottom w:val="0"/>
              <w:divBdr>
                <w:top w:val="none" w:sz="0" w:space="0" w:color="auto"/>
                <w:left w:val="none" w:sz="0" w:space="0" w:color="auto"/>
                <w:bottom w:val="none" w:sz="0" w:space="0" w:color="auto"/>
                <w:right w:val="none" w:sz="0" w:space="0" w:color="auto"/>
              </w:divBdr>
            </w:div>
            <w:div w:id="1330256808">
              <w:marLeft w:val="0"/>
              <w:marRight w:val="0"/>
              <w:marTop w:val="120"/>
              <w:marBottom w:val="0"/>
              <w:divBdr>
                <w:top w:val="none" w:sz="0" w:space="0" w:color="auto"/>
                <w:left w:val="none" w:sz="0" w:space="0" w:color="auto"/>
                <w:bottom w:val="none" w:sz="0" w:space="0" w:color="auto"/>
                <w:right w:val="none" w:sz="0" w:space="0" w:color="auto"/>
              </w:divBdr>
            </w:div>
          </w:divsChild>
        </w:div>
        <w:div w:id="2138256488">
          <w:marLeft w:val="60"/>
          <w:marRight w:val="60"/>
          <w:marTop w:val="100"/>
          <w:marBottom w:val="100"/>
          <w:divBdr>
            <w:top w:val="none" w:sz="0" w:space="0" w:color="auto"/>
            <w:left w:val="none" w:sz="0" w:space="0" w:color="auto"/>
            <w:bottom w:val="none" w:sz="0" w:space="0" w:color="auto"/>
            <w:right w:val="none" w:sz="0" w:space="0" w:color="auto"/>
          </w:divBdr>
          <w:divsChild>
            <w:div w:id="126283544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61953939">
      <w:bodyDiv w:val="1"/>
      <w:marLeft w:val="0"/>
      <w:marRight w:val="0"/>
      <w:marTop w:val="0"/>
      <w:marBottom w:val="0"/>
      <w:divBdr>
        <w:top w:val="none" w:sz="0" w:space="0" w:color="auto"/>
        <w:left w:val="none" w:sz="0" w:space="0" w:color="auto"/>
        <w:bottom w:val="none" w:sz="0" w:space="0" w:color="auto"/>
        <w:right w:val="none" w:sz="0" w:space="0" w:color="auto"/>
      </w:divBdr>
    </w:div>
    <w:div w:id="766190894">
      <w:bodyDiv w:val="1"/>
      <w:marLeft w:val="0"/>
      <w:marRight w:val="0"/>
      <w:marTop w:val="0"/>
      <w:marBottom w:val="0"/>
      <w:divBdr>
        <w:top w:val="none" w:sz="0" w:space="0" w:color="auto"/>
        <w:left w:val="none" w:sz="0" w:space="0" w:color="auto"/>
        <w:bottom w:val="none" w:sz="0" w:space="0" w:color="auto"/>
        <w:right w:val="none" w:sz="0" w:space="0" w:color="auto"/>
      </w:divBdr>
      <w:divsChild>
        <w:div w:id="16466933">
          <w:marLeft w:val="0"/>
          <w:marRight w:val="0"/>
          <w:marTop w:val="120"/>
          <w:marBottom w:val="0"/>
          <w:divBdr>
            <w:top w:val="none" w:sz="0" w:space="0" w:color="auto"/>
            <w:left w:val="none" w:sz="0" w:space="0" w:color="auto"/>
            <w:bottom w:val="none" w:sz="0" w:space="0" w:color="auto"/>
            <w:right w:val="none" w:sz="0" w:space="0" w:color="auto"/>
          </w:divBdr>
        </w:div>
        <w:div w:id="161434893">
          <w:marLeft w:val="0"/>
          <w:marRight w:val="0"/>
          <w:marTop w:val="0"/>
          <w:marBottom w:val="96"/>
          <w:divBdr>
            <w:top w:val="none" w:sz="0" w:space="0" w:color="auto"/>
            <w:left w:val="single" w:sz="24" w:space="0" w:color="CED3F1"/>
            <w:bottom w:val="none" w:sz="0" w:space="0" w:color="auto"/>
            <w:right w:val="none" w:sz="0" w:space="0" w:color="auto"/>
          </w:divBdr>
        </w:div>
        <w:div w:id="287514267">
          <w:marLeft w:val="0"/>
          <w:marRight w:val="0"/>
          <w:marTop w:val="120"/>
          <w:marBottom w:val="0"/>
          <w:divBdr>
            <w:top w:val="none" w:sz="0" w:space="0" w:color="auto"/>
            <w:left w:val="none" w:sz="0" w:space="0" w:color="auto"/>
            <w:bottom w:val="none" w:sz="0" w:space="0" w:color="auto"/>
            <w:right w:val="none" w:sz="0" w:space="0" w:color="auto"/>
          </w:divBdr>
        </w:div>
        <w:div w:id="300422023">
          <w:marLeft w:val="0"/>
          <w:marRight w:val="0"/>
          <w:marTop w:val="120"/>
          <w:marBottom w:val="0"/>
          <w:divBdr>
            <w:top w:val="none" w:sz="0" w:space="0" w:color="auto"/>
            <w:left w:val="none" w:sz="0" w:space="0" w:color="auto"/>
            <w:bottom w:val="none" w:sz="0" w:space="0" w:color="auto"/>
            <w:right w:val="none" w:sz="0" w:space="0" w:color="auto"/>
          </w:divBdr>
        </w:div>
        <w:div w:id="414206612">
          <w:marLeft w:val="0"/>
          <w:marRight w:val="0"/>
          <w:marTop w:val="120"/>
          <w:marBottom w:val="0"/>
          <w:divBdr>
            <w:top w:val="none" w:sz="0" w:space="0" w:color="auto"/>
            <w:left w:val="none" w:sz="0" w:space="0" w:color="auto"/>
            <w:bottom w:val="none" w:sz="0" w:space="0" w:color="auto"/>
            <w:right w:val="none" w:sz="0" w:space="0" w:color="auto"/>
          </w:divBdr>
        </w:div>
        <w:div w:id="526915806">
          <w:marLeft w:val="0"/>
          <w:marRight w:val="0"/>
          <w:marTop w:val="120"/>
          <w:marBottom w:val="0"/>
          <w:divBdr>
            <w:top w:val="none" w:sz="0" w:space="0" w:color="auto"/>
            <w:left w:val="none" w:sz="0" w:space="0" w:color="auto"/>
            <w:bottom w:val="none" w:sz="0" w:space="0" w:color="auto"/>
            <w:right w:val="none" w:sz="0" w:space="0" w:color="auto"/>
          </w:divBdr>
        </w:div>
        <w:div w:id="555632017">
          <w:marLeft w:val="0"/>
          <w:marRight w:val="0"/>
          <w:marTop w:val="120"/>
          <w:marBottom w:val="0"/>
          <w:divBdr>
            <w:top w:val="none" w:sz="0" w:space="0" w:color="auto"/>
            <w:left w:val="none" w:sz="0" w:space="0" w:color="auto"/>
            <w:bottom w:val="none" w:sz="0" w:space="0" w:color="auto"/>
            <w:right w:val="none" w:sz="0" w:space="0" w:color="auto"/>
          </w:divBdr>
        </w:div>
        <w:div w:id="562257079">
          <w:marLeft w:val="0"/>
          <w:marRight w:val="0"/>
          <w:marTop w:val="120"/>
          <w:marBottom w:val="0"/>
          <w:divBdr>
            <w:top w:val="none" w:sz="0" w:space="0" w:color="auto"/>
            <w:left w:val="none" w:sz="0" w:space="0" w:color="auto"/>
            <w:bottom w:val="none" w:sz="0" w:space="0" w:color="auto"/>
            <w:right w:val="none" w:sz="0" w:space="0" w:color="auto"/>
          </w:divBdr>
        </w:div>
        <w:div w:id="570777041">
          <w:marLeft w:val="0"/>
          <w:marRight w:val="0"/>
          <w:marTop w:val="120"/>
          <w:marBottom w:val="0"/>
          <w:divBdr>
            <w:top w:val="none" w:sz="0" w:space="0" w:color="auto"/>
            <w:left w:val="none" w:sz="0" w:space="0" w:color="auto"/>
            <w:bottom w:val="none" w:sz="0" w:space="0" w:color="auto"/>
            <w:right w:val="none" w:sz="0" w:space="0" w:color="auto"/>
          </w:divBdr>
        </w:div>
        <w:div w:id="766510082">
          <w:marLeft w:val="0"/>
          <w:marRight w:val="0"/>
          <w:marTop w:val="120"/>
          <w:marBottom w:val="0"/>
          <w:divBdr>
            <w:top w:val="none" w:sz="0" w:space="0" w:color="auto"/>
            <w:left w:val="none" w:sz="0" w:space="0" w:color="auto"/>
            <w:bottom w:val="none" w:sz="0" w:space="0" w:color="auto"/>
            <w:right w:val="none" w:sz="0" w:space="0" w:color="auto"/>
          </w:divBdr>
        </w:div>
        <w:div w:id="774978017">
          <w:marLeft w:val="0"/>
          <w:marRight w:val="0"/>
          <w:marTop w:val="120"/>
          <w:marBottom w:val="0"/>
          <w:divBdr>
            <w:top w:val="none" w:sz="0" w:space="0" w:color="auto"/>
            <w:left w:val="none" w:sz="0" w:space="0" w:color="auto"/>
            <w:bottom w:val="none" w:sz="0" w:space="0" w:color="auto"/>
            <w:right w:val="none" w:sz="0" w:space="0" w:color="auto"/>
          </w:divBdr>
        </w:div>
        <w:div w:id="884682933">
          <w:marLeft w:val="0"/>
          <w:marRight w:val="0"/>
          <w:marTop w:val="120"/>
          <w:marBottom w:val="0"/>
          <w:divBdr>
            <w:top w:val="none" w:sz="0" w:space="0" w:color="auto"/>
            <w:left w:val="none" w:sz="0" w:space="0" w:color="auto"/>
            <w:bottom w:val="none" w:sz="0" w:space="0" w:color="auto"/>
            <w:right w:val="none" w:sz="0" w:space="0" w:color="auto"/>
          </w:divBdr>
        </w:div>
        <w:div w:id="940718822">
          <w:marLeft w:val="0"/>
          <w:marRight w:val="0"/>
          <w:marTop w:val="120"/>
          <w:marBottom w:val="0"/>
          <w:divBdr>
            <w:top w:val="none" w:sz="0" w:space="0" w:color="auto"/>
            <w:left w:val="none" w:sz="0" w:space="0" w:color="auto"/>
            <w:bottom w:val="none" w:sz="0" w:space="0" w:color="auto"/>
            <w:right w:val="none" w:sz="0" w:space="0" w:color="auto"/>
          </w:divBdr>
        </w:div>
        <w:div w:id="951589947">
          <w:marLeft w:val="0"/>
          <w:marRight w:val="0"/>
          <w:marTop w:val="120"/>
          <w:marBottom w:val="0"/>
          <w:divBdr>
            <w:top w:val="none" w:sz="0" w:space="0" w:color="auto"/>
            <w:left w:val="none" w:sz="0" w:space="0" w:color="auto"/>
            <w:bottom w:val="none" w:sz="0" w:space="0" w:color="auto"/>
            <w:right w:val="none" w:sz="0" w:space="0" w:color="auto"/>
          </w:divBdr>
        </w:div>
        <w:div w:id="1132556787">
          <w:marLeft w:val="0"/>
          <w:marRight w:val="0"/>
          <w:marTop w:val="120"/>
          <w:marBottom w:val="0"/>
          <w:divBdr>
            <w:top w:val="none" w:sz="0" w:space="0" w:color="auto"/>
            <w:left w:val="none" w:sz="0" w:space="0" w:color="auto"/>
            <w:bottom w:val="none" w:sz="0" w:space="0" w:color="auto"/>
            <w:right w:val="none" w:sz="0" w:space="0" w:color="auto"/>
          </w:divBdr>
        </w:div>
        <w:div w:id="1549031711">
          <w:marLeft w:val="0"/>
          <w:marRight w:val="0"/>
          <w:marTop w:val="120"/>
          <w:marBottom w:val="0"/>
          <w:divBdr>
            <w:top w:val="none" w:sz="0" w:space="0" w:color="auto"/>
            <w:left w:val="none" w:sz="0" w:space="0" w:color="auto"/>
            <w:bottom w:val="none" w:sz="0" w:space="0" w:color="auto"/>
            <w:right w:val="none" w:sz="0" w:space="0" w:color="auto"/>
          </w:divBdr>
        </w:div>
        <w:div w:id="1854882163">
          <w:marLeft w:val="0"/>
          <w:marRight w:val="0"/>
          <w:marTop w:val="120"/>
          <w:marBottom w:val="0"/>
          <w:divBdr>
            <w:top w:val="none" w:sz="0" w:space="0" w:color="auto"/>
            <w:left w:val="none" w:sz="0" w:space="0" w:color="auto"/>
            <w:bottom w:val="none" w:sz="0" w:space="0" w:color="auto"/>
            <w:right w:val="none" w:sz="0" w:space="0" w:color="auto"/>
          </w:divBdr>
        </w:div>
        <w:div w:id="2025326724">
          <w:marLeft w:val="0"/>
          <w:marRight w:val="0"/>
          <w:marTop w:val="120"/>
          <w:marBottom w:val="0"/>
          <w:divBdr>
            <w:top w:val="none" w:sz="0" w:space="0" w:color="auto"/>
            <w:left w:val="none" w:sz="0" w:space="0" w:color="auto"/>
            <w:bottom w:val="none" w:sz="0" w:space="0" w:color="auto"/>
            <w:right w:val="none" w:sz="0" w:space="0" w:color="auto"/>
          </w:divBdr>
        </w:div>
        <w:div w:id="2100058395">
          <w:marLeft w:val="0"/>
          <w:marRight w:val="0"/>
          <w:marTop w:val="0"/>
          <w:marBottom w:val="192"/>
          <w:divBdr>
            <w:top w:val="none" w:sz="0" w:space="0" w:color="auto"/>
            <w:left w:val="none" w:sz="0" w:space="0" w:color="auto"/>
            <w:bottom w:val="none" w:sz="0" w:space="0" w:color="auto"/>
            <w:right w:val="none" w:sz="0" w:space="0" w:color="auto"/>
          </w:divBdr>
        </w:div>
        <w:div w:id="2129666675">
          <w:marLeft w:val="0"/>
          <w:marRight w:val="0"/>
          <w:marTop w:val="120"/>
          <w:marBottom w:val="0"/>
          <w:divBdr>
            <w:top w:val="none" w:sz="0" w:space="0" w:color="auto"/>
            <w:left w:val="none" w:sz="0" w:space="0" w:color="auto"/>
            <w:bottom w:val="none" w:sz="0" w:space="0" w:color="auto"/>
            <w:right w:val="none" w:sz="0" w:space="0" w:color="auto"/>
          </w:divBdr>
        </w:div>
      </w:divsChild>
    </w:div>
    <w:div w:id="770316846">
      <w:bodyDiv w:val="1"/>
      <w:marLeft w:val="0"/>
      <w:marRight w:val="0"/>
      <w:marTop w:val="0"/>
      <w:marBottom w:val="0"/>
      <w:divBdr>
        <w:top w:val="none" w:sz="0" w:space="0" w:color="auto"/>
        <w:left w:val="none" w:sz="0" w:space="0" w:color="auto"/>
        <w:bottom w:val="none" w:sz="0" w:space="0" w:color="auto"/>
        <w:right w:val="none" w:sz="0" w:space="0" w:color="auto"/>
      </w:divBdr>
    </w:div>
    <w:div w:id="773984771">
      <w:bodyDiv w:val="1"/>
      <w:marLeft w:val="0"/>
      <w:marRight w:val="0"/>
      <w:marTop w:val="0"/>
      <w:marBottom w:val="0"/>
      <w:divBdr>
        <w:top w:val="none" w:sz="0" w:space="0" w:color="auto"/>
        <w:left w:val="none" w:sz="0" w:space="0" w:color="auto"/>
        <w:bottom w:val="none" w:sz="0" w:space="0" w:color="auto"/>
        <w:right w:val="none" w:sz="0" w:space="0" w:color="auto"/>
      </w:divBdr>
    </w:div>
    <w:div w:id="826089439">
      <w:bodyDiv w:val="1"/>
      <w:marLeft w:val="0"/>
      <w:marRight w:val="0"/>
      <w:marTop w:val="0"/>
      <w:marBottom w:val="0"/>
      <w:divBdr>
        <w:top w:val="none" w:sz="0" w:space="0" w:color="auto"/>
        <w:left w:val="none" w:sz="0" w:space="0" w:color="auto"/>
        <w:bottom w:val="none" w:sz="0" w:space="0" w:color="auto"/>
        <w:right w:val="none" w:sz="0" w:space="0" w:color="auto"/>
      </w:divBdr>
    </w:div>
    <w:div w:id="832993126">
      <w:bodyDiv w:val="1"/>
      <w:marLeft w:val="0"/>
      <w:marRight w:val="0"/>
      <w:marTop w:val="0"/>
      <w:marBottom w:val="0"/>
      <w:divBdr>
        <w:top w:val="none" w:sz="0" w:space="0" w:color="auto"/>
        <w:left w:val="none" w:sz="0" w:space="0" w:color="auto"/>
        <w:bottom w:val="none" w:sz="0" w:space="0" w:color="auto"/>
        <w:right w:val="none" w:sz="0" w:space="0" w:color="auto"/>
      </w:divBdr>
    </w:div>
    <w:div w:id="833762056">
      <w:bodyDiv w:val="1"/>
      <w:marLeft w:val="0"/>
      <w:marRight w:val="0"/>
      <w:marTop w:val="0"/>
      <w:marBottom w:val="0"/>
      <w:divBdr>
        <w:top w:val="none" w:sz="0" w:space="0" w:color="auto"/>
        <w:left w:val="none" w:sz="0" w:space="0" w:color="auto"/>
        <w:bottom w:val="none" w:sz="0" w:space="0" w:color="auto"/>
        <w:right w:val="none" w:sz="0" w:space="0" w:color="auto"/>
      </w:divBdr>
    </w:div>
    <w:div w:id="837574866">
      <w:bodyDiv w:val="1"/>
      <w:marLeft w:val="0"/>
      <w:marRight w:val="0"/>
      <w:marTop w:val="0"/>
      <w:marBottom w:val="0"/>
      <w:divBdr>
        <w:top w:val="none" w:sz="0" w:space="0" w:color="auto"/>
        <w:left w:val="none" w:sz="0" w:space="0" w:color="auto"/>
        <w:bottom w:val="none" w:sz="0" w:space="0" w:color="auto"/>
        <w:right w:val="none" w:sz="0" w:space="0" w:color="auto"/>
      </w:divBdr>
    </w:div>
    <w:div w:id="858350910">
      <w:bodyDiv w:val="1"/>
      <w:marLeft w:val="0"/>
      <w:marRight w:val="0"/>
      <w:marTop w:val="0"/>
      <w:marBottom w:val="0"/>
      <w:divBdr>
        <w:top w:val="none" w:sz="0" w:space="0" w:color="auto"/>
        <w:left w:val="none" w:sz="0" w:space="0" w:color="auto"/>
        <w:bottom w:val="none" w:sz="0" w:space="0" w:color="auto"/>
        <w:right w:val="none" w:sz="0" w:space="0" w:color="auto"/>
      </w:divBdr>
    </w:div>
    <w:div w:id="867987222">
      <w:bodyDiv w:val="1"/>
      <w:marLeft w:val="0"/>
      <w:marRight w:val="0"/>
      <w:marTop w:val="0"/>
      <w:marBottom w:val="0"/>
      <w:divBdr>
        <w:top w:val="none" w:sz="0" w:space="0" w:color="auto"/>
        <w:left w:val="none" w:sz="0" w:space="0" w:color="auto"/>
        <w:bottom w:val="none" w:sz="0" w:space="0" w:color="auto"/>
        <w:right w:val="none" w:sz="0" w:space="0" w:color="auto"/>
      </w:divBdr>
    </w:div>
    <w:div w:id="868450103">
      <w:bodyDiv w:val="1"/>
      <w:marLeft w:val="0"/>
      <w:marRight w:val="0"/>
      <w:marTop w:val="0"/>
      <w:marBottom w:val="0"/>
      <w:divBdr>
        <w:top w:val="none" w:sz="0" w:space="0" w:color="auto"/>
        <w:left w:val="none" w:sz="0" w:space="0" w:color="auto"/>
        <w:bottom w:val="none" w:sz="0" w:space="0" w:color="auto"/>
        <w:right w:val="none" w:sz="0" w:space="0" w:color="auto"/>
      </w:divBdr>
    </w:div>
    <w:div w:id="912083311">
      <w:bodyDiv w:val="1"/>
      <w:marLeft w:val="0"/>
      <w:marRight w:val="0"/>
      <w:marTop w:val="0"/>
      <w:marBottom w:val="0"/>
      <w:divBdr>
        <w:top w:val="none" w:sz="0" w:space="0" w:color="auto"/>
        <w:left w:val="none" w:sz="0" w:space="0" w:color="auto"/>
        <w:bottom w:val="none" w:sz="0" w:space="0" w:color="auto"/>
        <w:right w:val="none" w:sz="0" w:space="0" w:color="auto"/>
      </w:divBdr>
    </w:div>
    <w:div w:id="932470161">
      <w:bodyDiv w:val="1"/>
      <w:marLeft w:val="0"/>
      <w:marRight w:val="0"/>
      <w:marTop w:val="0"/>
      <w:marBottom w:val="0"/>
      <w:divBdr>
        <w:top w:val="none" w:sz="0" w:space="0" w:color="auto"/>
        <w:left w:val="none" w:sz="0" w:space="0" w:color="auto"/>
        <w:bottom w:val="none" w:sz="0" w:space="0" w:color="auto"/>
        <w:right w:val="none" w:sz="0" w:space="0" w:color="auto"/>
      </w:divBdr>
      <w:divsChild>
        <w:div w:id="1244102182">
          <w:marLeft w:val="0"/>
          <w:marRight w:val="0"/>
          <w:marTop w:val="120"/>
          <w:marBottom w:val="240"/>
          <w:divBdr>
            <w:top w:val="none" w:sz="0" w:space="0" w:color="auto"/>
            <w:left w:val="none" w:sz="0" w:space="0" w:color="auto"/>
            <w:bottom w:val="none" w:sz="0" w:space="0" w:color="auto"/>
            <w:right w:val="none" w:sz="0" w:space="0" w:color="auto"/>
          </w:divBdr>
          <w:divsChild>
            <w:div w:id="941767486">
              <w:marLeft w:val="0"/>
              <w:marRight w:val="0"/>
              <w:marTop w:val="144"/>
              <w:marBottom w:val="144"/>
              <w:divBdr>
                <w:top w:val="none" w:sz="0" w:space="0" w:color="auto"/>
                <w:left w:val="none" w:sz="0" w:space="0" w:color="auto"/>
                <w:bottom w:val="none" w:sz="0" w:space="0" w:color="auto"/>
                <w:right w:val="none" w:sz="0" w:space="0" w:color="auto"/>
              </w:divBdr>
              <w:divsChild>
                <w:div w:id="947272516">
                  <w:marLeft w:val="0"/>
                  <w:marRight w:val="0"/>
                  <w:marTop w:val="0"/>
                  <w:marBottom w:val="0"/>
                  <w:divBdr>
                    <w:top w:val="none" w:sz="0" w:space="0" w:color="auto"/>
                    <w:left w:val="none" w:sz="0" w:space="0" w:color="auto"/>
                    <w:bottom w:val="none" w:sz="0" w:space="0" w:color="auto"/>
                    <w:right w:val="none" w:sz="0" w:space="0" w:color="auto"/>
                  </w:divBdr>
                  <w:divsChild>
                    <w:div w:id="1206022126">
                      <w:marLeft w:val="0"/>
                      <w:marRight w:val="0"/>
                      <w:marTop w:val="0"/>
                      <w:marBottom w:val="0"/>
                      <w:divBdr>
                        <w:top w:val="none" w:sz="0" w:space="0" w:color="auto"/>
                        <w:left w:val="none" w:sz="0" w:space="0" w:color="auto"/>
                        <w:bottom w:val="none" w:sz="0" w:space="0" w:color="auto"/>
                        <w:right w:val="none" w:sz="0" w:space="0" w:color="auto"/>
                      </w:divBdr>
                      <w:divsChild>
                        <w:div w:id="96993962">
                          <w:marLeft w:val="0"/>
                          <w:marRight w:val="0"/>
                          <w:marTop w:val="0"/>
                          <w:marBottom w:val="0"/>
                          <w:divBdr>
                            <w:top w:val="none" w:sz="0" w:space="0" w:color="auto"/>
                            <w:left w:val="none" w:sz="0" w:space="0" w:color="auto"/>
                            <w:bottom w:val="none" w:sz="0" w:space="0" w:color="auto"/>
                            <w:right w:val="none" w:sz="0" w:space="0" w:color="auto"/>
                          </w:divBdr>
                        </w:div>
                      </w:divsChild>
                    </w:div>
                    <w:div w:id="185063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661664">
      <w:bodyDiv w:val="1"/>
      <w:marLeft w:val="0"/>
      <w:marRight w:val="0"/>
      <w:marTop w:val="0"/>
      <w:marBottom w:val="0"/>
      <w:divBdr>
        <w:top w:val="none" w:sz="0" w:space="0" w:color="auto"/>
        <w:left w:val="none" w:sz="0" w:space="0" w:color="auto"/>
        <w:bottom w:val="none" w:sz="0" w:space="0" w:color="auto"/>
        <w:right w:val="none" w:sz="0" w:space="0" w:color="auto"/>
      </w:divBdr>
    </w:div>
    <w:div w:id="994916400">
      <w:bodyDiv w:val="1"/>
      <w:marLeft w:val="0"/>
      <w:marRight w:val="0"/>
      <w:marTop w:val="0"/>
      <w:marBottom w:val="0"/>
      <w:divBdr>
        <w:top w:val="none" w:sz="0" w:space="0" w:color="auto"/>
        <w:left w:val="none" w:sz="0" w:space="0" w:color="auto"/>
        <w:bottom w:val="none" w:sz="0" w:space="0" w:color="auto"/>
        <w:right w:val="none" w:sz="0" w:space="0" w:color="auto"/>
      </w:divBdr>
    </w:div>
    <w:div w:id="1002976537">
      <w:bodyDiv w:val="1"/>
      <w:marLeft w:val="0"/>
      <w:marRight w:val="0"/>
      <w:marTop w:val="0"/>
      <w:marBottom w:val="0"/>
      <w:divBdr>
        <w:top w:val="none" w:sz="0" w:space="0" w:color="auto"/>
        <w:left w:val="none" w:sz="0" w:space="0" w:color="auto"/>
        <w:bottom w:val="none" w:sz="0" w:space="0" w:color="auto"/>
        <w:right w:val="none" w:sz="0" w:space="0" w:color="auto"/>
      </w:divBdr>
      <w:divsChild>
        <w:div w:id="222564648">
          <w:marLeft w:val="0"/>
          <w:marRight w:val="0"/>
          <w:marTop w:val="0"/>
          <w:marBottom w:val="0"/>
          <w:divBdr>
            <w:top w:val="none" w:sz="0" w:space="0" w:color="auto"/>
            <w:left w:val="none" w:sz="0" w:space="0" w:color="auto"/>
            <w:bottom w:val="none" w:sz="0" w:space="0" w:color="auto"/>
            <w:right w:val="none" w:sz="0" w:space="0" w:color="auto"/>
          </w:divBdr>
          <w:divsChild>
            <w:div w:id="1644701819">
              <w:marLeft w:val="0"/>
              <w:marRight w:val="0"/>
              <w:marTop w:val="0"/>
              <w:marBottom w:val="0"/>
              <w:divBdr>
                <w:top w:val="none" w:sz="0" w:space="0" w:color="auto"/>
                <w:left w:val="none" w:sz="0" w:space="0" w:color="auto"/>
                <w:bottom w:val="none" w:sz="0" w:space="0" w:color="auto"/>
                <w:right w:val="none" w:sz="0" w:space="0" w:color="auto"/>
              </w:divBdr>
              <w:divsChild>
                <w:div w:id="57562565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010185677">
      <w:bodyDiv w:val="1"/>
      <w:marLeft w:val="0"/>
      <w:marRight w:val="0"/>
      <w:marTop w:val="0"/>
      <w:marBottom w:val="0"/>
      <w:divBdr>
        <w:top w:val="none" w:sz="0" w:space="0" w:color="auto"/>
        <w:left w:val="none" w:sz="0" w:space="0" w:color="auto"/>
        <w:bottom w:val="none" w:sz="0" w:space="0" w:color="auto"/>
        <w:right w:val="none" w:sz="0" w:space="0" w:color="auto"/>
      </w:divBdr>
      <w:divsChild>
        <w:div w:id="9066584">
          <w:marLeft w:val="0"/>
          <w:marRight w:val="0"/>
          <w:marTop w:val="120"/>
          <w:marBottom w:val="0"/>
          <w:divBdr>
            <w:top w:val="none" w:sz="0" w:space="0" w:color="auto"/>
            <w:left w:val="none" w:sz="0" w:space="0" w:color="auto"/>
            <w:bottom w:val="none" w:sz="0" w:space="0" w:color="auto"/>
            <w:right w:val="none" w:sz="0" w:space="0" w:color="auto"/>
          </w:divBdr>
        </w:div>
        <w:div w:id="78986107">
          <w:marLeft w:val="0"/>
          <w:marRight w:val="0"/>
          <w:marTop w:val="120"/>
          <w:marBottom w:val="0"/>
          <w:divBdr>
            <w:top w:val="none" w:sz="0" w:space="0" w:color="auto"/>
            <w:left w:val="none" w:sz="0" w:space="0" w:color="auto"/>
            <w:bottom w:val="none" w:sz="0" w:space="0" w:color="auto"/>
            <w:right w:val="none" w:sz="0" w:space="0" w:color="auto"/>
          </w:divBdr>
        </w:div>
        <w:div w:id="390352132">
          <w:marLeft w:val="0"/>
          <w:marRight w:val="0"/>
          <w:marTop w:val="120"/>
          <w:marBottom w:val="0"/>
          <w:divBdr>
            <w:top w:val="none" w:sz="0" w:space="0" w:color="auto"/>
            <w:left w:val="none" w:sz="0" w:space="0" w:color="auto"/>
            <w:bottom w:val="none" w:sz="0" w:space="0" w:color="auto"/>
            <w:right w:val="none" w:sz="0" w:space="0" w:color="auto"/>
          </w:divBdr>
        </w:div>
        <w:div w:id="689911932">
          <w:marLeft w:val="0"/>
          <w:marRight w:val="0"/>
          <w:marTop w:val="120"/>
          <w:marBottom w:val="0"/>
          <w:divBdr>
            <w:top w:val="none" w:sz="0" w:space="0" w:color="auto"/>
            <w:left w:val="none" w:sz="0" w:space="0" w:color="auto"/>
            <w:bottom w:val="none" w:sz="0" w:space="0" w:color="auto"/>
            <w:right w:val="none" w:sz="0" w:space="0" w:color="auto"/>
          </w:divBdr>
        </w:div>
        <w:div w:id="710573139">
          <w:marLeft w:val="0"/>
          <w:marRight w:val="0"/>
          <w:marTop w:val="120"/>
          <w:marBottom w:val="0"/>
          <w:divBdr>
            <w:top w:val="none" w:sz="0" w:space="0" w:color="auto"/>
            <w:left w:val="none" w:sz="0" w:space="0" w:color="auto"/>
            <w:bottom w:val="none" w:sz="0" w:space="0" w:color="auto"/>
            <w:right w:val="none" w:sz="0" w:space="0" w:color="auto"/>
          </w:divBdr>
        </w:div>
        <w:div w:id="787773705">
          <w:marLeft w:val="0"/>
          <w:marRight w:val="0"/>
          <w:marTop w:val="120"/>
          <w:marBottom w:val="0"/>
          <w:divBdr>
            <w:top w:val="none" w:sz="0" w:space="0" w:color="auto"/>
            <w:left w:val="none" w:sz="0" w:space="0" w:color="auto"/>
            <w:bottom w:val="none" w:sz="0" w:space="0" w:color="auto"/>
            <w:right w:val="none" w:sz="0" w:space="0" w:color="auto"/>
          </w:divBdr>
        </w:div>
        <w:div w:id="986283171">
          <w:marLeft w:val="0"/>
          <w:marRight w:val="0"/>
          <w:marTop w:val="120"/>
          <w:marBottom w:val="0"/>
          <w:divBdr>
            <w:top w:val="none" w:sz="0" w:space="0" w:color="auto"/>
            <w:left w:val="none" w:sz="0" w:space="0" w:color="auto"/>
            <w:bottom w:val="none" w:sz="0" w:space="0" w:color="auto"/>
            <w:right w:val="none" w:sz="0" w:space="0" w:color="auto"/>
          </w:divBdr>
        </w:div>
        <w:div w:id="1008294009">
          <w:marLeft w:val="0"/>
          <w:marRight w:val="0"/>
          <w:marTop w:val="120"/>
          <w:marBottom w:val="0"/>
          <w:divBdr>
            <w:top w:val="none" w:sz="0" w:space="0" w:color="auto"/>
            <w:left w:val="none" w:sz="0" w:space="0" w:color="auto"/>
            <w:bottom w:val="none" w:sz="0" w:space="0" w:color="auto"/>
            <w:right w:val="none" w:sz="0" w:space="0" w:color="auto"/>
          </w:divBdr>
        </w:div>
        <w:div w:id="1198349149">
          <w:marLeft w:val="0"/>
          <w:marRight w:val="0"/>
          <w:marTop w:val="120"/>
          <w:marBottom w:val="0"/>
          <w:divBdr>
            <w:top w:val="none" w:sz="0" w:space="0" w:color="auto"/>
            <w:left w:val="none" w:sz="0" w:space="0" w:color="auto"/>
            <w:bottom w:val="none" w:sz="0" w:space="0" w:color="auto"/>
            <w:right w:val="none" w:sz="0" w:space="0" w:color="auto"/>
          </w:divBdr>
        </w:div>
        <w:div w:id="1641105860">
          <w:marLeft w:val="0"/>
          <w:marRight w:val="0"/>
          <w:marTop w:val="120"/>
          <w:marBottom w:val="0"/>
          <w:divBdr>
            <w:top w:val="none" w:sz="0" w:space="0" w:color="auto"/>
            <w:left w:val="none" w:sz="0" w:space="0" w:color="auto"/>
            <w:bottom w:val="none" w:sz="0" w:space="0" w:color="auto"/>
            <w:right w:val="none" w:sz="0" w:space="0" w:color="auto"/>
          </w:divBdr>
        </w:div>
        <w:div w:id="1756240862">
          <w:marLeft w:val="0"/>
          <w:marRight w:val="0"/>
          <w:marTop w:val="120"/>
          <w:marBottom w:val="0"/>
          <w:divBdr>
            <w:top w:val="none" w:sz="0" w:space="0" w:color="auto"/>
            <w:left w:val="none" w:sz="0" w:space="0" w:color="auto"/>
            <w:bottom w:val="none" w:sz="0" w:space="0" w:color="auto"/>
            <w:right w:val="none" w:sz="0" w:space="0" w:color="auto"/>
          </w:divBdr>
        </w:div>
        <w:div w:id="1944260784">
          <w:marLeft w:val="0"/>
          <w:marRight w:val="0"/>
          <w:marTop w:val="120"/>
          <w:marBottom w:val="0"/>
          <w:divBdr>
            <w:top w:val="none" w:sz="0" w:space="0" w:color="auto"/>
            <w:left w:val="none" w:sz="0" w:space="0" w:color="auto"/>
            <w:bottom w:val="none" w:sz="0" w:space="0" w:color="auto"/>
            <w:right w:val="none" w:sz="0" w:space="0" w:color="auto"/>
          </w:divBdr>
        </w:div>
      </w:divsChild>
    </w:div>
    <w:div w:id="1031035627">
      <w:bodyDiv w:val="1"/>
      <w:marLeft w:val="0"/>
      <w:marRight w:val="0"/>
      <w:marTop w:val="0"/>
      <w:marBottom w:val="0"/>
      <w:divBdr>
        <w:top w:val="none" w:sz="0" w:space="0" w:color="auto"/>
        <w:left w:val="none" w:sz="0" w:space="0" w:color="auto"/>
        <w:bottom w:val="none" w:sz="0" w:space="0" w:color="auto"/>
        <w:right w:val="none" w:sz="0" w:space="0" w:color="auto"/>
      </w:divBdr>
      <w:divsChild>
        <w:div w:id="1111974503">
          <w:marLeft w:val="0"/>
          <w:marRight w:val="0"/>
          <w:marTop w:val="0"/>
          <w:marBottom w:val="0"/>
          <w:divBdr>
            <w:top w:val="none" w:sz="0" w:space="0" w:color="auto"/>
            <w:left w:val="none" w:sz="0" w:space="0" w:color="auto"/>
            <w:bottom w:val="none" w:sz="0" w:space="0" w:color="auto"/>
            <w:right w:val="none" w:sz="0" w:space="0" w:color="auto"/>
          </w:divBdr>
          <w:divsChild>
            <w:div w:id="132143986">
              <w:marLeft w:val="0"/>
              <w:marRight w:val="0"/>
              <w:marTop w:val="0"/>
              <w:marBottom w:val="0"/>
              <w:divBdr>
                <w:top w:val="none" w:sz="0" w:space="0" w:color="auto"/>
                <w:left w:val="none" w:sz="0" w:space="0" w:color="auto"/>
                <w:bottom w:val="none" w:sz="0" w:space="0" w:color="auto"/>
                <w:right w:val="none" w:sz="0" w:space="0" w:color="auto"/>
              </w:divBdr>
              <w:divsChild>
                <w:div w:id="13110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550626">
      <w:bodyDiv w:val="1"/>
      <w:marLeft w:val="0"/>
      <w:marRight w:val="0"/>
      <w:marTop w:val="0"/>
      <w:marBottom w:val="0"/>
      <w:divBdr>
        <w:top w:val="none" w:sz="0" w:space="0" w:color="auto"/>
        <w:left w:val="none" w:sz="0" w:space="0" w:color="auto"/>
        <w:bottom w:val="none" w:sz="0" w:space="0" w:color="auto"/>
        <w:right w:val="none" w:sz="0" w:space="0" w:color="auto"/>
      </w:divBdr>
    </w:div>
    <w:div w:id="1085150330">
      <w:bodyDiv w:val="1"/>
      <w:marLeft w:val="0"/>
      <w:marRight w:val="0"/>
      <w:marTop w:val="0"/>
      <w:marBottom w:val="0"/>
      <w:divBdr>
        <w:top w:val="none" w:sz="0" w:space="0" w:color="auto"/>
        <w:left w:val="none" w:sz="0" w:space="0" w:color="auto"/>
        <w:bottom w:val="none" w:sz="0" w:space="0" w:color="auto"/>
        <w:right w:val="none" w:sz="0" w:space="0" w:color="auto"/>
      </w:divBdr>
      <w:divsChild>
        <w:div w:id="111680151">
          <w:marLeft w:val="0"/>
          <w:marRight w:val="0"/>
          <w:marTop w:val="0"/>
          <w:marBottom w:val="0"/>
          <w:divBdr>
            <w:top w:val="none" w:sz="0" w:space="0" w:color="auto"/>
            <w:left w:val="none" w:sz="0" w:space="0" w:color="auto"/>
            <w:bottom w:val="none" w:sz="0" w:space="0" w:color="auto"/>
            <w:right w:val="none" w:sz="0" w:space="0" w:color="auto"/>
          </w:divBdr>
        </w:div>
        <w:div w:id="619190612">
          <w:marLeft w:val="0"/>
          <w:marRight w:val="0"/>
          <w:marTop w:val="0"/>
          <w:marBottom w:val="0"/>
          <w:divBdr>
            <w:top w:val="none" w:sz="0" w:space="0" w:color="auto"/>
            <w:left w:val="none" w:sz="0" w:space="0" w:color="auto"/>
            <w:bottom w:val="none" w:sz="0" w:space="0" w:color="auto"/>
            <w:right w:val="none" w:sz="0" w:space="0" w:color="auto"/>
          </w:divBdr>
        </w:div>
        <w:div w:id="1964118774">
          <w:marLeft w:val="0"/>
          <w:marRight w:val="0"/>
          <w:marTop w:val="0"/>
          <w:marBottom w:val="0"/>
          <w:divBdr>
            <w:top w:val="none" w:sz="0" w:space="0" w:color="auto"/>
            <w:left w:val="none" w:sz="0" w:space="0" w:color="auto"/>
            <w:bottom w:val="none" w:sz="0" w:space="0" w:color="auto"/>
            <w:right w:val="none" w:sz="0" w:space="0" w:color="auto"/>
          </w:divBdr>
        </w:div>
      </w:divsChild>
    </w:div>
    <w:div w:id="1099981252">
      <w:bodyDiv w:val="1"/>
      <w:marLeft w:val="0"/>
      <w:marRight w:val="0"/>
      <w:marTop w:val="0"/>
      <w:marBottom w:val="0"/>
      <w:divBdr>
        <w:top w:val="none" w:sz="0" w:space="0" w:color="auto"/>
        <w:left w:val="none" w:sz="0" w:space="0" w:color="auto"/>
        <w:bottom w:val="none" w:sz="0" w:space="0" w:color="auto"/>
        <w:right w:val="none" w:sz="0" w:space="0" w:color="auto"/>
      </w:divBdr>
      <w:divsChild>
        <w:div w:id="680425338">
          <w:marLeft w:val="624"/>
          <w:marRight w:val="0"/>
          <w:marTop w:val="297"/>
          <w:marBottom w:val="0"/>
          <w:divBdr>
            <w:top w:val="none" w:sz="0" w:space="0" w:color="auto"/>
            <w:left w:val="none" w:sz="0" w:space="0" w:color="auto"/>
            <w:bottom w:val="none" w:sz="0" w:space="0" w:color="auto"/>
            <w:right w:val="none" w:sz="0" w:space="0" w:color="auto"/>
          </w:divBdr>
        </w:div>
        <w:div w:id="1212109921">
          <w:marLeft w:val="0"/>
          <w:marRight w:val="0"/>
          <w:marTop w:val="297"/>
          <w:marBottom w:val="0"/>
          <w:divBdr>
            <w:top w:val="none" w:sz="0" w:space="0" w:color="auto"/>
            <w:left w:val="none" w:sz="0" w:space="0" w:color="auto"/>
            <w:bottom w:val="none" w:sz="0" w:space="0" w:color="auto"/>
            <w:right w:val="none" w:sz="0" w:space="0" w:color="auto"/>
          </w:divBdr>
        </w:div>
      </w:divsChild>
    </w:div>
    <w:div w:id="1103845178">
      <w:bodyDiv w:val="1"/>
      <w:marLeft w:val="0"/>
      <w:marRight w:val="0"/>
      <w:marTop w:val="0"/>
      <w:marBottom w:val="0"/>
      <w:divBdr>
        <w:top w:val="none" w:sz="0" w:space="0" w:color="auto"/>
        <w:left w:val="none" w:sz="0" w:space="0" w:color="auto"/>
        <w:bottom w:val="none" w:sz="0" w:space="0" w:color="auto"/>
        <w:right w:val="none" w:sz="0" w:space="0" w:color="auto"/>
      </w:divBdr>
      <w:divsChild>
        <w:div w:id="1028410171">
          <w:marLeft w:val="0"/>
          <w:marRight w:val="0"/>
          <w:marTop w:val="0"/>
          <w:marBottom w:val="0"/>
          <w:divBdr>
            <w:top w:val="none" w:sz="0" w:space="0" w:color="auto"/>
            <w:left w:val="none" w:sz="0" w:space="0" w:color="auto"/>
            <w:bottom w:val="none" w:sz="0" w:space="0" w:color="auto"/>
            <w:right w:val="none" w:sz="0" w:space="0" w:color="auto"/>
          </w:divBdr>
          <w:divsChild>
            <w:div w:id="1649088789">
              <w:marLeft w:val="0"/>
              <w:marRight w:val="0"/>
              <w:marTop w:val="0"/>
              <w:marBottom w:val="0"/>
              <w:divBdr>
                <w:top w:val="none" w:sz="0" w:space="0" w:color="auto"/>
                <w:left w:val="none" w:sz="0" w:space="0" w:color="auto"/>
                <w:bottom w:val="none" w:sz="0" w:space="0" w:color="auto"/>
                <w:right w:val="none" w:sz="0" w:space="0" w:color="auto"/>
              </w:divBdr>
              <w:divsChild>
                <w:div w:id="2074156817">
                  <w:marLeft w:val="0"/>
                  <w:marRight w:val="0"/>
                  <w:marTop w:val="0"/>
                  <w:marBottom w:val="0"/>
                  <w:divBdr>
                    <w:top w:val="none" w:sz="0" w:space="0" w:color="auto"/>
                    <w:left w:val="none" w:sz="0" w:space="0" w:color="auto"/>
                    <w:bottom w:val="none" w:sz="0" w:space="0" w:color="auto"/>
                    <w:right w:val="none" w:sz="0" w:space="0" w:color="auto"/>
                  </w:divBdr>
                  <w:divsChild>
                    <w:div w:id="1469397439">
                      <w:marLeft w:val="0"/>
                      <w:marRight w:val="0"/>
                      <w:marTop w:val="0"/>
                      <w:marBottom w:val="0"/>
                      <w:divBdr>
                        <w:top w:val="none" w:sz="0" w:space="0" w:color="auto"/>
                        <w:left w:val="none" w:sz="0" w:space="0" w:color="auto"/>
                        <w:bottom w:val="none" w:sz="0" w:space="0" w:color="auto"/>
                        <w:right w:val="none" w:sz="0" w:space="0" w:color="auto"/>
                      </w:divBdr>
                      <w:divsChild>
                        <w:div w:id="1012417216">
                          <w:marLeft w:val="0"/>
                          <w:marRight w:val="0"/>
                          <w:marTop w:val="0"/>
                          <w:marBottom w:val="0"/>
                          <w:divBdr>
                            <w:top w:val="none" w:sz="0" w:space="0" w:color="auto"/>
                            <w:left w:val="none" w:sz="0" w:space="0" w:color="auto"/>
                            <w:bottom w:val="none" w:sz="0" w:space="0" w:color="auto"/>
                            <w:right w:val="none" w:sz="0" w:space="0" w:color="auto"/>
                          </w:divBdr>
                          <w:divsChild>
                            <w:div w:id="1872718677">
                              <w:marLeft w:val="0"/>
                              <w:marRight w:val="0"/>
                              <w:marTop w:val="0"/>
                              <w:marBottom w:val="0"/>
                              <w:divBdr>
                                <w:top w:val="none" w:sz="0" w:space="0" w:color="auto"/>
                                <w:left w:val="none" w:sz="0" w:space="0" w:color="auto"/>
                                <w:bottom w:val="none" w:sz="0" w:space="0" w:color="auto"/>
                                <w:right w:val="none" w:sz="0" w:space="0" w:color="auto"/>
                              </w:divBdr>
                              <w:divsChild>
                                <w:div w:id="306663065">
                                  <w:marLeft w:val="0"/>
                                  <w:marRight w:val="0"/>
                                  <w:marTop w:val="0"/>
                                  <w:marBottom w:val="0"/>
                                  <w:divBdr>
                                    <w:top w:val="none" w:sz="0" w:space="0" w:color="auto"/>
                                    <w:left w:val="none" w:sz="0" w:space="0" w:color="auto"/>
                                    <w:bottom w:val="none" w:sz="0" w:space="0" w:color="auto"/>
                                    <w:right w:val="none" w:sz="0" w:space="0" w:color="auto"/>
                                  </w:divBdr>
                                  <w:divsChild>
                                    <w:div w:id="545333351">
                                      <w:marLeft w:val="0"/>
                                      <w:marRight w:val="0"/>
                                      <w:marTop w:val="0"/>
                                      <w:marBottom w:val="0"/>
                                      <w:divBdr>
                                        <w:top w:val="none" w:sz="0" w:space="0" w:color="auto"/>
                                        <w:left w:val="none" w:sz="0" w:space="0" w:color="auto"/>
                                        <w:bottom w:val="none" w:sz="0" w:space="0" w:color="auto"/>
                                        <w:right w:val="none" w:sz="0" w:space="0" w:color="auto"/>
                                      </w:divBdr>
                                      <w:divsChild>
                                        <w:div w:id="69763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082552">
      <w:bodyDiv w:val="1"/>
      <w:marLeft w:val="0"/>
      <w:marRight w:val="0"/>
      <w:marTop w:val="0"/>
      <w:marBottom w:val="0"/>
      <w:divBdr>
        <w:top w:val="none" w:sz="0" w:space="0" w:color="auto"/>
        <w:left w:val="none" w:sz="0" w:space="0" w:color="auto"/>
        <w:bottom w:val="none" w:sz="0" w:space="0" w:color="auto"/>
        <w:right w:val="none" w:sz="0" w:space="0" w:color="auto"/>
      </w:divBdr>
      <w:divsChild>
        <w:div w:id="675497788">
          <w:marLeft w:val="0"/>
          <w:marRight w:val="0"/>
          <w:marTop w:val="120"/>
          <w:marBottom w:val="0"/>
          <w:divBdr>
            <w:top w:val="none" w:sz="0" w:space="0" w:color="auto"/>
            <w:left w:val="none" w:sz="0" w:space="0" w:color="auto"/>
            <w:bottom w:val="none" w:sz="0" w:space="0" w:color="auto"/>
            <w:right w:val="none" w:sz="0" w:space="0" w:color="auto"/>
          </w:divBdr>
        </w:div>
        <w:div w:id="1478954961">
          <w:marLeft w:val="0"/>
          <w:marRight w:val="0"/>
          <w:marTop w:val="120"/>
          <w:marBottom w:val="0"/>
          <w:divBdr>
            <w:top w:val="none" w:sz="0" w:space="0" w:color="auto"/>
            <w:left w:val="none" w:sz="0" w:space="0" w:color="auto"/>
            <w:bottom w:val="none" w:sz="0" w:space="0" w:color="auto"/>
            <w:right w:val="none" w:sz="0" w:space="0" w:color="auto"/>
          </w:divBdr>
        </w:div>
      </w:divsChild>
    </w:div>
    <w:div w:id="1149639137">
      <w:bodyDiv w:val="1"/>
      <w:marLeft w:val="0"/>
      <w:marRight w:val="0"/>
      <w:marTop w:val="0"/>
      <w:marBottom w:val="0"/>
      <w:divBdr>
        <w:top w:val="none" w:sz="0" w:space="0" w:color="auto"/>
        <w:left w:val="none" w:sz="0" w:space="0" w:color="auto"/>
        <w:bottom w:val="none" w:sz="0" w:space="0" w:color="auto"/>
        <w:right w:val="none" w:sz="0" w:space="0" w:color="auto"/>
      </w:divBdr>
    </w:div>
    <w:div w:id="1156920286">
      <w:bodyDiv w:val="1"/>
      <w:marLeft w:val="0"/>
      <w:marRight w:val="0"/>
      <w:marTop w:val="0"/>
      <w:marBottom w:val="0"/>
      <w:divBdr>
        <w:top w:val="none" w:sz="0" w:space="0" w:color="auto"/>
        <w:left w:val="none" w:sz="0" w:space="0" w:color="auto"/>
        <w:bottom w:val="none" w:sz="0" w:space="0" w:color="auto"/>
        <w:right w:val="none" w:sz="0" w:space="0" w:color="auto"/>
      </w:divBdr>
    </w:div>
    <w:div w:id="1167473830">
      <w:bodyDiv w:val="1"/>
      <w:marLeft w:val="0"/>
      <w:marRight w:val="0"/>
      <w:marTop w:val="0"/>
      <w:marBottom w:val="0"/>
      <w:divBdr>
        <w:top w:val="none" w:sz="0" w:space="0" w:color="auto"/>
        <w:left w:val="none" w:sz="0" w:space="0" w:color="auto"/>
        <w:bottom w:val="none" w:sz="0" w:space="0" w:color="auto"/>
        <w:right w:val="none" w:sz="0" w:space="0" w:color="auto"/>
      </w:divBdr>
      <w:divsChild>
        <w:div w:id="218984354">
          <w:marLeft w:val="0"/>
          <w:marRight w:val="0"/>
          <w:marTop w:val="120"/>
          <w:marBottom w:val="0"/>
          <w:divBdr>
            <w:top w:val="none" w:sz="0" w:space="0" w:color="auto"/>
            <w:left w:val="none" w:sz="0" w:space="0" w:color="auto"/>
            <w:bottom w:val="none" w:sz="0" w:space="0" w:color="auto"/>
            <w:right w:val="none" w:sz="0" w:space="0" w:color="auto"/>
          </w:divBdr>
        </w:div>
        <w:div w:id="2054428527">
          <w:marLeft w:val="0"/>
          <w:marRight w:val="0"/>
          <w:marTop w:val="120"/>
          <w:marBottom w:val="0"/>
          <w:divBdr>
            <w:top w:val="none" w:sz="0" w:space="0" w:color="auto"/>
            <w:left w:val="none" w:sz="0" w:space="0" w:color="auto"/>
            <w:bottom w:val="none" w:sz="0" w:space="0" w:color="auto"/>
            <w:right w:val="none" w:sz="0" w:space="0" w:color="auto"/>
          </w:divBdr>
        </w:div>
      </w:divsChild>
    </w:div>
    <w:div w:id="1171945780">
      <w:bodyDiv w:val="1"/>
      <w:marLeft w:val="0"/>
      <w:marRight w:val="0"/>
      <w:marTop w:val="0"/>
      <w:marBottom w:val="0"/>
      <w:divBdr>
        <w:top w:val="none" w:sz="0" w:space="0" w:color="auto"/>
        <w:left w:val="none" w:sz="0" w:space="0" w:color="auto"/>
        <w:bottom w:val="none" w:sz="0" w:space="0" w:color="auto"/>
        <w:right w:val="none" w:sz="0" w:space="0" w:color="auto"/>
      </w:divBdr>
    </w:div>
    <w:div w:id="1174033520">
      <w:bodyDiv w:val="1"/>
      <w:marLeft w:val="0"/>
      <w:marRight w:val="0"/>
      <w:marTop w:val="0"/>
      <w:marBottom w:val="0"/>
      <w:divBdr>
        <w:top w:val="none" w:sz="0" w:space="0" w:color="auto"/>
        <w:left w:val="none" w:sz="0" w:space="0" w:color="auto"/>
        <w:bottom w:val="none" w:sz="0" w:space="0" w:color="auto"/>
        <w:right w:val="none" w:sz="0" w:space="0" w:color="auto"/>
      </w:divBdr>
    </w:div>
    <w:div w:id="1184175114">
      <w:bodyDiv w:val="1"/>
      <w:marLeft w:val="0"/>
      <w:marRight w:val="0"/>
      <w:marTop w:val="0"/>
      <w:marBottom w:val="0"/>
      <w:divBdr>
        <w:top w:val="none" w:sz="0" w:space="0" w:color="auto"/>
        <w:left w:val="none" w:sz="0" w:space="0" w:color="auto"/>
        <w:bottom w:val="none" w:sz="0" w:space="0" w:color="auto"/>
        <w:right w:val="none" w:sz="0" w:space="0" w:color="auto"/>
      </w:divBdr>
      <w:divsChild>
        <w:div w:id="1817263547">
          <w:marLeft w:val="0"/>
          <w:marRight w:val="0"/>
          <w:marTop w:val="0"/>
          <w:marBottom w:val="0"/>
          <w:divBdr>
            <w:top w:val="none" w:sz="0" w:space="0" w:color="auto"/>
            <w:left w:val="none" w:sz="0" w:space="0" w:color="auto"/>
            <w:bottom w:val="none" w:sz="0" w:space="0" w:color="auto"/>
            <w:right w:val="none" w:sz="0" w:space="0" w:color="auto"/>
          </w:divBdr>
        </w:div>
        <w:div w:id="2142726354">
          <w:marLeft w:val="0"/>
          <w:marRight w:val="0"/>
          <w:marTop w:val="0"/>
          <w:marBottom w:val="0"/>
          <w:divBdr>
            <w:top w:val="none" w:sz="0" w:space="0" w:color="auto"/>
            <w:left w:val="none" w:sz="0" w:space="0" w:color="auto"/>
            <w:bottom w:val="none" w:sz="0" w:space="0" w:color="auto"/>
            <w:right w:val="none" w:sz="0" w:space="0" w:color="auto"/>
          </w:divBdr>
        </w:div>
      </w:divsChild>
    </w:div>
    <w:div w:id="1198590470">
      <w:bodyDiv w:val="1"/>
      <w:marLeft w:val="0"/>
      <w:marRight w:val="0"/>
      <w:marTop w:val="0"/>
      <w:marBottom w:val="0"/>
      <w:divBdr>
        <w:top w:val="none" w:sz="0" w:space="0" w:color="auto"/>
        <w:left w:val="none" w:sz="0" w:space="0" w:color="auto"/>
        <w:bottom w:val="none" w:sz="0" w:space="0" w:color="auto"/>
        <w:right w:val="none" w:sz="0" w:space="0" w:color="auto"/>
      </w:divBdr>
    </w:div>
    <w:div w:id="1213541539">
      <w:bodyDiv w:val="1"/>
      <w:marLeft w:val="0"/>
      <w:marRight w:val="0"/>
      <w:marTop w:val="0"/>
      <w:marBottom w:val="0"/>
      <w:divBdr>
        <w:top w:val="none" w:sz="0" w:space="0" w:color="auto"/>
        <w:left w:val="none" w:sz="0" w:space="0" w:color="auto"/>
        <w:bottom w:val="none" w:sz="0" w:space="0" w:color="auto"/>
        <w:right w:val="none" w:sz="0" w:space="0" w:color="auto"/>
      </w:divBdr>
    </w:div>
    <w:div w:id="1216888665">
      <w:bodyDiv w:val="1"/>
      <w:marLeft w:val="0"/>
      <w:marRight w:val="0"/>
      <w:marTop w:val="0"/>
      <w:marBottom w:val="0"/>
      <w:divBdr>
        <w:top w:val="none" w:sz="0" w:space="0" w:color="auto"/>
        <w:left w:val="none" w:sz="0" w:space="0" w:color="auto"/>
        <w:bottom w:val="none" w:sz="0" w:space="0" w:color="auto"/>
        <w:right w:val="none" w:sz="0" w:space="0" w:color="auto"/>
      </w:divBdr>
    </w:div>
    <w:div w:id="1253473561">
      <w:bodyDiv w:val="1"/>
      <w:marLeft w:val="0"/>
      <w:marRight w:val="0"/>
      <w:marTop w:val="0"/>
      <w:marBottom w:val="0"/>
      <w:divBdr>
        <w:top w:val="none" w:sz="0" w:space="0" w:color="auto"/>
        <w:left w:val="none" w:sz="0" w:space="0" w:color="auto"/>
        <w:bottom w:val="none" w:sz="0" w:space="0" w:color="auto"/>
        <w:right w:val="none" w:sz="0" w:space="0" w:color="auto"/>
      </w:divBdr>
    </w:div>
    <w:div w:id="1265723924">
      <w:bodyDiv w:val="1"/>
      <w:marLeft w:val="0"/>
      <w:marRight w:val="0"/>
      <w:marTop w:val="0"/>
      <w:marBottom w:val="0"/>
      <w:divBdr>
        <w:top w:val="none" w:sz="0" w:space="0" w:color="auto"/>
        <w:left w:val="none" w:sz="0" w:space="0" w:color="auto"/>
        <w:bottom w:val="none" w:sz="0" w:space="0" w:color="auto"/>
        <w:right w:val="none" w:sz="0" w:space="0" w:color="auto"/>
      </w:divBdr>
    </w:div>
    <w:div w:id="1286622584">
      <w:bodyDiv w:val="1"/>
      <w:marLeft w:val="0"/>
      <w:marRight w:val="0"/>
      <w:marTop w:val="0"/>
      <w:marBottom w:val="0"/>
      <w:divBdr>
        <w:top w:val="none" w:sz="0" w:space="0" w:color="auto"/>
        <w:left w:val="none" w:sz="0" w:space="0" w:color="auto"/>
        <w:bottom w:val="none" w:sz="0" w:space="0" w:color="auto"/>
        <w:right w:val="none" w:sz="0" w:space="0" w:color="auto"/>
      </w:divBdr>
      <w:divsChild>
        <w:div w:id="399712000">
          <w:marLeft w:val="0"/>
          <w:marRight w:val="0"/>
          <w:marTop w:val="120"/>
          <w:marBottom w:val="96"/>
          <w:divBdr>
            <w:top w:val="none" w:sz="0" w:space="0" w:color="auto"/>
            <w:left w:val="none" w:sz="0" w:space="0" w:color="auto"/>
            <w:bottom w:val="none" w:sz="0" w:space="0" w:color="auto"/>
            <w:right w:val="none" w:sz="0" w:space="0" w:color="auto"/>
          </w:divBdr>
          <w:divsChild>
            <w:div w:id="13980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777">
      <w:bodyDiv w:val="1"/>
      <w:marLeft w:val="0"/>
      <w:marRight w:val="0"/>
      <w:marTop w:val="0"/>
      <w:marBottom w:val="0"/>
      <w:divBdr>
        <w:top w:val="none" w:sz="0" w:space="0" w:color="auto"/>
        <w:left w:val="none" w:sz="0" w:space="0" w:color="auto"/>
        <w:bottom w:val="none" w:sz="0" w:space="0" w:color="auto"/>
        <w:right w:val="none" w:sz="0" w:space="0" w:color="auto"/>
      </w:divBdr>
      <w:divsChild>
        <w:div w:id="890387692">
          <w:marLeft w:val="0"/>
          <w:marRight w:val="0"/>
          <w:marTop w:val="120"/>
          <w:marBottom w:val="0"/>
          <w:divBdr>
            <w:top w:val="none" w:sz="0" w:space="0" w:color="auto"/>
            <w:left w:val="none" w:sz="0" w:space="0" w:color="auto"/>
            <w:bottom w:val="none" w:sz="0" w:space="0" w:color="auto"/>
            <w:right w:val="none" w:sz="0" w:space="0" w:color="auto"/>
          </w:divBdr>
        </w:div>
        <w:div w:id="1389915775">
          <w:marLeft w:val="0"/>
          <w:marRight w:val="0"/>
          <w:marTop w:val="120"/>
          <w:marBottom w:val="0"/>
          <w:divBdr>
            <w:top w:val="none" w:sz="0" w:space="0" w:color="auto"/>
            <w:left w:val="none" w:sz="0" w:space="0" w:color="auto"/>
            <w:bottom w:val="none" w:sz="0" w:space="0" w:color="auto"/>
            <w:right w:val="none" w:sz="0" w:space="0" w:color="auto"/>
          </w:divBdr>
        </w:div>
      </w:divsChild>
    </w:div>
    <w:div w:id="1317950210">
      <w:bodyDiv w:val="1"/>
      <w:marLeft w:val="0"/>
      <w:marRight w:val="0"/>
      <w:marTop w:val="0"/>
      <w:marBottom w:val="0"/>
      <w:divBdr>
        <w:top w:val="none" w:sz="0" w:space="0" w:color="auto"/>
        <w:left w:val="none" w:sz="0" w:space="0" w:color="auto"/>
        <w:bottom w:val="none" w:sz="0" w:space="0" w:color="auto"/>
        <w:right w:val="none" w:sz="0" w:space="0" w:color="auto"/>
      </w:divBdr>
    </w:div>
    <w:div w:id="1341929057">
      <w:bodyDiv w:val="1"/>
      <w:marLeft w:val="0"/>
      <w:marRight w:val="0"/>
      <w:marTop w:val="0"/>
      <w:marBottom w:val="0"/>
      <w:divBdr>
        <w:top w:val="none" w:sz="0" w:space="0" w:color="auto"/>
        <w:left w:val="none" w:sz="0" w:space="0" w:color="auto"/>
        <w:bottom w:val="none" w:sz="0" w:space="0" w:color="auto"/>
        <w:right w:val="none" w:sz="0" w:space="0" w:color="auto"/>
      </w:divBdr>
      <w:divsChild>
        <w:div w:id="1100906377">
          <w:marLeft w:val="0"/>
          <w:marRight w:val="0"/>
          <w:marTop w:val="0"/>
          <w:marBottom w:val="0"/>
          <w:divBdr>
            <w:top w:val="none" w:sz="0" w:space="0" w:color="auto"/>
            <w:left w:val="none" w:sz="0" w:space="0" w:color="auto"/>
            <w:bottom w:val="none" w:sz="0" w:space="0" w:color="auto"/>
            <w:right w:val="none" w:sz="0" w:space="0" w:color="auto"/>
          </w:divBdr>
        </w:div>
      </w:divsChild>
    </w:div>
    <w:div w:id="1345746836">
      <w:bodyDiv w:val="1"/>
      <w:marLeft w:val="0"/>
      <w:marRight w:val="0"/>
      <w:marTop w:val="0"/>
      <w:marBottom w:val="0"/>
      <w:divBdr>
        <w:top w:val="none" w:sz="0" w:space="0" w:color="auto"/>
        <w:left w:val="none" w:sz="0" w:space="0" w:color="auto"/>
        <w:bottom w:val="none" w:sz="0" w:space="0" w:color="auto"/>
        <w:right w:val="none" w:sz="0" w:space="0" w:color="auto"/>
      </w:divBdr>
    </w:div>
    <w:div w:id="1350527327">
      <w:bodyDiv w:val="1"/>
      <w:marLeft w:val="0"/>
      <w:marRight w:val="0"/>
      <w:marTop w:val="0"/>
      <w:marBottom w:val="0"/>
      <w:divBdr>
        <w:top w:val="none" w:sz="0" w:space="0" w:color="auto"/>
        <w:left w:val="none" w:sz="0" w:space="0" w:color="auto"/>
        <w:bottom w:val="none" w:sz="0" w:space="0" w:color="auto"/>
        <w:right w:val="none" w:sz="0" w:space="0" w:color="auto"/>
      </w:divBdr>
    </w:div>
    <w:div w:id="1357731525">
      <w:bodyDiv w:val="1"/>
      <w:marLeft w:val="0"/>
      <w:marRight w:val="0"/>
      <w:marTop w:val="0"/>
      <w:marBottom w:val="0"/>
      <w:divBdr>
        <w:top w:val="none" w:sz="0" w:space="0" w:color="auto"/>
        <w:left w:val="none" w:sz="0" w:space="0" w:color="auto"/>
        <w:bottom w:val="none" w:sz="0" w:space="0" w:color="auto"/>
        <w:right w:val="none" w:sz="0" w:space="0" w:color="auto"/>
      </w:divBdr>
    </w:div>
    <w:div w:id="1367563648">
      <w:bodyDiv w:val="1"/>
      <w:marLeft w:val="0"/>
      <w:marRight w:val="0"/>
      <w:marTop w:val="0"/>
      <w:marBottom w:val="0"/>
      <w:divBdr>
        <w:top w:val="none" w:sz="0" w:space="0" w:color="auto"/>
        <w:left w:val="none" w:sz="0" w:space="0" w:color="auto"/>
        <w:bottom w:val="none" w:sz="0" w:space="0" w:color="auto"/>
        <w:right w:val="none" w:sz="0" w:space="0" w:color="auto"/>
      </w:divBdr>
    </w:div>
    <w:div w:id="1368792432">
      <w:bodyDiv w:val="1"/>
      <w:marLeft w:val="0"/>
      <w:marRight w:val="0"/>
      <w:marTop w:val="0"/>
      <w:marBottom w:val="0"/>
      <w:divBdr>
        <w:top w:val="none" w:sz="0" w:space="0" w:color="auto"/>
        <w:left w:val="none" w:sz="0" w:space="0" w:color="auto"/>
        <w:bottom w:val="none" w:sz="0" w:space="0" w:color="auto"/>
        <w:right w:val="none" w:sz="0" w:space="0" w:color="auto"/>
      </w:divBdr>
    </w:div>
    <w:div w:id="1422945811">
      <w:bodyDiv w:val="1"/>
      <w:marLeft w:val="0"/>
      <w:marRight w:val="0"/>
      <w:marTop w:val="0"/>
      <w:marBottom w:val="0"/>
      <w:divBdr>
        <w:top w:val="none" w:sz="0" w:space="0" w:color="auto"/>
        <w:left w:val="none" w:sz="0" w:space="0" w:color="auto"/>
        <w:bottom w:val="none" w:sz="0" w:space="0" w:color="auto"/>
        <w:right w:val="none" w:sz="0" w:space="0" w:color="auto"/>
      </w:divBdr>
      <w:divsChild>
        <w:div w:id="775906233">
          <w:marLeft w:val="0"/>
          <w:marRight w:val="0"/>
          <w:marTop w:val="0"/>
          <w:marBottom w:val="0"/>
          <w:divBdr>
            <w:top w:val="none" w:sz="0" w:space="0" w:color="auto"/>
            <w:left w:val="none" w:sz="0" w:space="0" w:color="auto"/>
            <w:bottom w:val="none" w:sz="0" w:space="0" w:color="auto"/>
            <w:right w:val="none" w:sz="0" w:space="0" w:color="auto"/>
          </w:divBdr>
          <w:divsChild>
            <w:div w:id="729697300">
              <w:marLeft w:val="0"/>
              <w:marRight w:val="0"/>
              <w:marTop w:val="400"/>
              <w:marBottom w:val="800"/>
              <w:divBdr>
                <w:top w:val="none" w:sz="0" w:space="0" w:color="auto"/>
                <w:left w:val="none" w:sz="0" w:space="0" w:color="auto"/>
                <w:bottom w:val="none" w:sz="0" w:space="0" w:color="auto"/>
                <w:right w:val="none" w:sz="0" w:space="0" w:color="auto"/>
              </w:divBdr>
              <w:divsChild>
                <w:div w:id="202755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314277">
      <w:bodyDiv w:val="1"/>
      <w:marLeft w:val="0"/>
      <w:marRight w:val="0"/>
      <w:marTop w:val="0"/>
      <w:marBottom w:val="0"/>
      <w:divBdr>
        <w:top w:val="none" w:sz="0" w:space="0" w:color="auto"/>
        <w:left w:val="none" w:sz="0" w:space="0" w:color="auto"/>
        <w:bottom w:val="none" w:sz="0" w:space="0" w:color="auto"/>
        <w:right w:val="none" w:sz="0" w:space="0" w:color="auto"/>
      </w:divBdr>
    </w:div>
    <w:div w:id="1448622815">
      <w:bodyDiv w:val="1"/>
      <w:marLeft w:val="0"/>
      <w:marRight w:val="0"/>
      <w:marTop w:val="0"/>
      <w:marBottom w:val="0"/>
      <w:divBdr>
        <w:top w:val="none" w:sz="0" w:space="0" w:color="auto"/>
        <w:left w:val="none" w:sz="0" w:space="0" w:color="auto"/>
        <w:bottom w:val="none" w:sz="0" w:space="0" w:color="auto"/>
        <w:right w:val="none" w:sz="0" w:space="0" w:color="auto"/>
      </w:divBdr>
    </w:div>
    <w:div w:id="1451902715">
      <w:bodyDiv w:val="1"/>
      <w:marLeft w:val="0"/>
      <w:marRight w:val="0"/>
      <w:marTop w:val="0"/>
      <w:marBottom w:val="0"/>
      <w:divBdr>
        <w:top w:val="none" w:sz="0" w:space="0" w:color="auto"/>
        <w:left w:val="none" w:sz="0" w:space="0" w:color="auto"/>
        <w:bottom w:val="none" w:sz="0" w:space="0" w:color="auto"/>
        <w:right w:val="none" w:sz="0" w:space="0" w:color="auto"/>
      </w:divBdr>
    </w:div>
    <w:div w:id="1517697065">
      <w:bodyDiv w:val="1"/>
      <w:marLeft w:val="0"/>
      <w:marRight w:val="0"/>
      <w:marTop w:val="0"/>
      <w:marBottom w:val="0"/>
      <w:divBdr>
        <w:top w:val="none" w:sz="0" w:space="0" w:color="auto"/>
        <w:left w:val="none" w:sz="0" w:space="0" w:color="auto"/>
        <w:bottom w:val="none" w:sz="0" w:space="0" w:color="auto"/>
        <w:right w:val="none" w:sz="0" w:space="0" w:color="auto"/>
      </w:divBdr>
    </w:div>
    <w:div w:id="1527016146">
      <w:bodyDiv w:val="1"/>
      <w:marLeft w:val="0"/>
      <w:marRight w:val="0"/>
      <w:marTop w:val="0"/>
      <w:marBottom w:val="0"/>
      <w:divBdr>
        <w:top w:val="none" w:sz="0" w:space="0" w:color="auto"/>
        <w:left w:val="none" w:sz="0" w:space="0" w:color="auto"/>
        <w:bottom w:val="none" w:sz="0" w:space="0" w:color="auto"/>
        <w:right w:val="none" w:sz="0" w:space="0" w:color="auto"/>
      </w:divBdr>
    </w:div>
    <w:div w:id="1528786337">
      <w:bodyDiv w:val="1"/>
      <w:marLeft w:val="0"/>
      <w:marRight w:val="0"/>
      <w:marTop w:val="0"/>
      <w:marBottom w:val="0"/>
      <w:divBdr>
        <w:top w:val="none" w:sz="0" w:space="0" w:color="auto"/>
        <w:left w:val="none" w:sz="0" w:space="0" w:color="auto"/>
        <w:bottom w:val="none" w:sz="0" w:space="0" w:color="auto"/>
        <w:right w:val="none" w:sz="0" w:space="0" w:color="auto"/>
      </w:divBdr>
    </w:div>
    <w:div w:id="1540557063">
      <w:bodyDiv w:val="1"/>
      <w:marLeft w:val="0"/>
      <w:marRight w:val="0"/>
      <w:marTop w:val="0"/>
      <w:marBottom w:val="0"/>
      <w:divBdr>
        <w:top w:val="none" w:sz="0" w:space="0" w:color="auto"/>
        <w:left w:val="none" w:sz="0" w:space="0" w:color="auto"/>
        <w:bottom w:val="none" w:sz="0" w:space="0" w:color="auto"/>
        <w:right w:val="none" w:sz="0" w:space="0" w:color="auto"/>
      </w:divBdr>
    </w:div>
    <w:div w:id="1628194165">
      <w:bodyDiv w:val="1"/>
      <w:marLeft w:val="0"/>
      <w:marRight w:val="0"/>
      <w:marTop w:val="0"/>
      <w:marBottom w:val="0"/>
      <w:divBdr>
        <w:top w:val="none" w:sz="0" w:space="0" w:color="auto"/>
        <w:left w:val="none" w:sz="0" w:space="0" w:color="auto"/>
        <w:bottom w:val="none" w:sz="0" w:space="0" w:color="auto"/>
        <w:right w:val="none" w:sz="0" w:space="0" w:color="auto"/>
      </w:divBdr>
    </w:div>
    <w:div w:id="1677607076">
      <w:bodyDiv w:val="1"/>
      <w:marLeft w:val="0"/>
      <w:marRight w:val="0"/>
      <w:marTop w:val="0"/>
      <w:marBottom w:val="0"/>
      <w:divBdr>
        <w:top w:val="none" w:sz="0" w:space="0" w:color="auto"/>
        <w:left w:val="none" w:sz="0" w:space="0" w:color="auto"/>
        <w:bottom w:val="none" w:sz="0" w:space="0" w:color="auto"/>
        <w:right w:val="none" w:sz="0" w:space="0" w:color="auto"/>
      </w:divBdr>
    </w:div>
    <w:div w:id="1705247473">
      <w:bodyDiv w:val="1"/>
      <w:marLeft w:val="0"/>
      <w:marRight w:val="0"/>
      <w:marTop w:val="0"/>
      <w:marBottom w:val="0"/>
      <w:divBdr>
        <w:top w:val="none" w:sz="0" w:space="0" w:color="auto"/>
        <w:left w:val="none" w:sz="0" w:space="0" w:color="auto"/>
        <w:bottom w:val="none" w:sz="0" w:space="0" w:color="auto"/>
        <w:right w:val="none" w:sz="0" w:space="0" w:color="auto"/>
      </w:divBdr>
    </w:div>
    <w:div w:id="1711497393">
      <w:bodyDiv w:val="1"/>
      <w:marLeft w:val="0"/>
      <w:marRight w:val="0"/>
      <w:marTop w:val="0"/>
      <w:marBottom w:val="0"/>
      <w:divBdr>
        <w:top w:val="none" w:sz="0" w:space="0" w:color="auto"/>
        <w:left w:val="none" w:sz="0" w:space="0" w:color="auto"/>
        <w:bottom w:val="none" w:sz="0" w:space="0" w:color="auto"/>
        <w:right w:val="none" w:sz="0" w:space="0" w:color="auto"/>
      </w:divBdr>
    </w:div>
    <w:div w:id="1712922851">
      <w:bodyDiv w:val="1"/>
      <w:marLeft w:val="0"/>
      <w:marRight w:val="0"/>
      <w:marTop w:val="0"/>
      <w:marBottom w:val="0"/>
      <w:divBdr>
        <w:top w:val="none" w:sz="0" w:space="0" w:color="auto"/>
        <w:left w:val="none" w:sz="0" w:space="0" w:color="auto"/>
        <w:bottom w:val="none" w:sz="0" w:space="0" w:color="auto"/>
        <w:right w:val="none" w:sz="0" w:space="0" w:color="auto"/>
      </w:divBdr>
      <w:divsChild>
        <w:div w:id="170684840">
          <w:marLeft w:val="0"/>
          <w:marRight w:val="0"/>
          <w:marTop w:val="0"/>
          <w:marBottom w:val="0"/>
          <w:divBdr>
            <w:top w:val="none" w:sz="0" w:space="0" w:color="auto"/>
            <w:left w:val="none" w:sz="0" w:space="0" w:color="auto"/>
            <w:bottom w:val="none" w:sz="0" w:space="0" w:color="auto"/>
            <w:right w:val="none" w:sz="0" w:space="0" w:color="auto"/>
          </w:divBdr>
        </w:div>
        <w:div w:id="1496334998">
          <w:marLeft w:val="0"/>
          <w:marRight w:val="0"/>
          <w:marTop w:val="0"/>
          <w:marBottom w:val="0"/>
          <w:divBdr>
            <w:top w:val="none" w:sz="0" w:space="0" w:color="auto"/>
            <w:left w:val="none" w:sz="0" w:space="0" w:color="auto"/>
            <w:bottom w:val="none" w:sz="0" w:space="0" w:color="auto"/>
            <w:right w:val="none" w:sz="0" w:space="0" w:color="auto"/>
          </w:divBdr>
        </w:div>
      </w:divsChild>
    </w:div>
    <w:div w:id="1750733148">
      <w:bodyDiv w:val="1"/>
      <w:marLeft w:val="0"/>
      <w:marRight w:val="0"/>
      <w:marTop w:val="0"/>
      <w:marBottom w:val="0"/>
      <w:divBdr>
        <w:top w:val="none" w:sz="0" w:space="0" w:color="auto"/>
        <w:left w:val="none" w:sz="0" w:space="0" w:color="auto"/>
        <w:bottom w:val="none" w:sz="0" w:space="0" w:color="auto"/>
        <w:right w:val="none" w:sz="0" w:space="0" w:color="auto"/>
      </w:divBdr>
    </w:div>
    <w:div w:id="1776051029">
      <w:bodyDiv w:val="1"/>
      <w:marLeft w:val="0"/>
      <w:marRight w:val="0"/>
      <w:marTop w:val="0"/>
      <w:marBottom w:val="0"/>
      <w:divBdr>
        <w:top w:val="none" w:sz="0" w:space="0" w:color="auto"/>
        <w:left w:val="none" w:sz="0" w:space="0" w:color="auto"/>
        <w:bottom w:val="none" w:sz="0" w:space="0" w:color="auto"/>
        <w:right w:val="none" w:sz="0" w:space="0" w:color="auto"/>
      </w:divBdr>
    </w:div>
    <w:div w:id="1838962828">
      <w:bodyDiv w:val="1"/>
      <w:marLeft w:val="0"/>
      <w:marRight w:val="0"/>
      <w:marTop w:val="0"/>
      <w:marBottom w:val="0"/>
      <w:divBdr>
        <w:top w:val="none" w:sz="0" w:space="0" w:color="auto"/>
        <w:left w:val="none" w:sz="0" w:space="0" w:color="auto"/>
        <w:bottom w:val="none" w:sz="0" w:space="0" w:color="auto"/>
        <w:right w:val="none" w:sz="0" w:space="0" w:color="auto"/>
      </w:divBdr>
    </w:div>
    <w:div w:id="1840271014">
      <w:bodyDiv w:val="1"/>
      <w:marLeft w:val="0"/>
      <w:marRight w:val="0"/>
      <w:marTop w:val="0"/>
      <w:marBottom w:val="0"/>
      <w:divBdr>
        <w:top w:val="none" w:sz="0" w:space="0" w:color="auto"/>
        <w:left w:val="none" w:sz="0" w:space="0" w:color="auto"/>
        <w:bottom w:val="none" w:sz="0" w:space="0" w:color="auto"/>
        <w:right w:val="none" w:sz="0" w:space="0" w:color="auto"/>
      </w:divBdr>
    </w:div>
    <w:div w:id="1840995887">
      <w:bodyDiv w:val="1"/>
      <w:marLeft w:val="0"/>
      <w:marRight w:val="0"/>
      <w:marTop w:val="0"/>
      <w:marBottom w:val="0"/>
      <w:divBdr>
        <w:top w:val="none" w:sz="0" w:space="0" w:color="auto"/>
        <w:left w:val="none" w:sz="0" w:space="0" w:color="auto"/>
        <w:bottom w:val="none" w:sz="0" w:space="0" w:color="auto"/>
        <w:right w:val="none" w:sz="0" w:space="0" w:color="auto"/>
      </w:divBdr>
    </w:div>
    <w:div w:id="1842618836">
      <w:bodyDiv w:val="1"/>
      <w:marLeft w:val="0"/>
      <w:marRight w:val="0"/>
      <w:marTop w:val="0"/>
      <w:marBottom w:val="0"/>
      <w:divBdr>
        <w:top w:val="none" w:sz="0" w:space="0" w:color="auto"/>
        <w:left w:val="none" w:sz="0" w:space="0" w:color="auto"/>
        <w:bottom w:val="none" w:sz="0" w:space="0" w:color="auto"/>
        <w:right w:val="none" w:sz="0" w:space="0" w:color="auto"/>
      </w:divBdr>
    </w:div>
    <w:div w:id="1850606998">
      <w:bodyDiv w:val="1"/>
      <w:marLeft w:val="0"/>
      <w:marRight w:val="0"/>
      <w:marTop w:val="0"/>
      <w:marBottom w:val="0"/>
      <w:divBdr>
        <w:top w:val="none" w:sz="0" w:space="0" w:color="auto"/>
        <w:left w:val="none" w:sz="0" w:space="0" w:color="auto"/>
        <w:bottom w:val="none" w:sz="0" w:space="0" w:color="auto"/>
        <w:right w:val="none" w:sz="0" w:space="0" w:color="auto"/>
      </w:divBdr>
    </w:div>
    <w:div w:id="1850827281">
      <w:bodyDiv w:val="1"/>
      <w:marLeft w:val="0"/>
      <w:marRight w:val="0"/>
      <w:marTop w:val="0"/>
      <w:marBottom w:val="0"/>
      <w:divBdr>
        <w:top w:val="none" w:sz="0" w:space="0" w:color="auto"/>
        <w:left w:val="none" w:sz="0" w:space="0" w:color="auto"/>
        <w:bottom w:val="none" w:sz="0" w:space="0" w:color="auto"/>
        <w:right w:val="none" w:sz="0" w:space="0" w:color="auto"/>
      </w:divBdr>
    </w:div>
    <w:div w:id="1855878989">
      <w:bodyDiv w:val="1"/>
      <w:marLeft w:val="0"/>
      <w:marRight w:val="0"/>
      <w:marTop w:val="0"/>
      <w:marBottom w:val="0"/>
      <w:divBdr>
        <w:top w:val="none" w:sz="0" w:space="0" w:color="auto"/>
        <w:left w:val="none" w:sz="0" w:space="0" w:color="auto"/>
        <w:bottom w:val="none" w:sz="0" w:space="0" w:color="auto"/>
        <w:right w:val="none" w:sz="0" w:space="0" w:color="auto"/>
      </w:divBdr>
    </w:div>
    <w:div w:id="1859612786">
      <w:bodyDiv w:val="1"/>
      <w:marLeft w:val="0"/>
      <w:marRight w:val="0"/>
      <w:marTop w:val="0"/>
      <w:marBottom w:val="0"/>
      <w:divBdr>
        <w:top w:val="none" w:sz="0" w:space="0" w:color="auto"/>
        <w:left w:val="none" w:sz="0" w:space="0" w:color="auto"/>
        <w:bottom w:val="none" w:sz="0" w:space="0" w:color="auto"/>
        <w:right w:val="none" w:sz="0" w:space="0" w:color="auto"/>
      </w:divBdr>
    </w:div>
    <w:div w:id="1895460585">
      <w:bodyDiv w:val="1"/>
      <w:marLeft w:val="0"/>
      <w:marRight w:val="0"/>
      <w:marTop w:val="0"/>
      <w:marBottom w:val="0"/>
      <w:divBdr>
        <w:top w:val="none" w:sz="0" w:space="0" w:color="auto"/>
        <w:left w:val="none" w:sz="0" w:space="0" w:color="auto"/>
        <w:bottom w:val="none" w:sz="0" w:space="0" w:color="auto"/>
        <w:right w:val="none" w:sz="0" w:space="0" w:color="auto"/>
      </w:divBdr>
    </w:div>
    <w:div w:id="1925185620">
      <w:bodyDiv w:val="1"/>
      <w:marLeft w:val="0"/>
      <w:marRight w:val="0"/>
      <w:marTop w:val="0"/>
      <w:marBottom w:val="0"/>
      <w:divBdr>
        <w:top w:val="none" w:sz="0" w:space="0" w:color="auto"/>
        <w:left w:val="none" w:sz="0" w:space="0" w:color="auto"/>
        <w:bottom w:val="none" w:sz="0" w:space="0" w:color="auto"/>
        <w:right w:val="none" w:sz="0" w:space="0" w:color="auto"/>
      </w:divBdr>
      <w:divsChild>
        <w:div w:id="460080546">
          <w:marLeft w:val="0"/>
          <w:marRight w:val="0"/>
          <w:marTop w:val="0"/>
          <w:marBottom w:val="0"/>
          <w:divBdr>
            <w:top w:val="none" w:sz="0" w:space="0" w:color="auto"/>
            <w:left w:val="none" w:sz="0" w:space="0" w:color="auto"/>
            <w:bottom w:val="none" w:sz="0" w:space="0" w:color="auto"/>
            <w:right w:val="none" w:sz="0" w:space="0" w:color="auto"/>
          </w:divBdr>
        </w:div>
        <w:div w:id="1647663281">
          <w:marLeft w:val="0"/>
          <w:marRight w:val="0"/>
          <w:marTop w:val="0"/>
          <w:marBottom w:val="0"/>
          <w:divBdr>
            <w:top w:val="none" w:sz="0" w:space="0" w:color="auto"/>
            <w:left w:val="none" w:sz="0" w:space="0" w:color="auto"/>
            <w:bottom w:val="none" w:sz="0" w:space="0" w:color="auto"/>
            <w:right w:val="none" w:sz="0" w:space="0" w:color="auto"/>
          </w:divBdr>
        </w:div>
        <w:div w:id="1744402497">
          <w:marLeft w:val="0"/>
          <w:marRight w:val="0"/>
          <w:marTop w:val="0"/>
          <w:marBottom w:val="0"/>
          <w:divBdr>
            <w:top w:val="none" w:sz="0" w:space="0" w:color="auto"/>
            <w:left w:val="none" w:sz="0" w:space="0" w:color="auto"/>
            <w:bottom w:val="none" w:sz="0" w:space="0" w:color="auto"/>
            <w:right w:val="none" w:sz="0" w:space="0" w:color="auto"/>
          </w:divBdr>
        </w:div>
      </w:divsChild>
    </w:div>
    <w:div w:id="1928541379">
      <w:bodyDiv w:val="1"/>
      <w:marLeft w:val="0"/>
      <w:marRight w:val="0"/>
      <w:marTop w:val="0"/>
      <w:marBottom w:val="0"/>
      <w:divBdr>
        <w:top w:val="none" w:sz="0" w:space="0" w:color="auto"/>
        <w:left w:val="none" w:sz="0" w:space="0" w:color="auto"/>
        <w:bottom w:val="none" w:sz="0" w:space="0" w:color="auto"/>
        <w:right w:val="none" w:sz="0" w:space="0" w:color="auto"/>
      </w:divBdr>
      <w:divsChild>
        <w:div w:id="136917135">
          <w:marLeft w:val="0"/>
          <w:marRight w:val="0"/>
          <w:marTop w:val="0"/>
          <w:marBottom w:val="0"/>
          <w:divBdr>
            <w:top w:val="none" w:sz="0" w:space="0" w:color="auto"/>
            <w:left w:val="none" w:sz="0" w:space="0" w:color="auto"/>
            <w:bottom w:val="none" w:sz="0" w:space="0" w:color="auto"/>
            <w:right w:val="none" w:sz="0" w:space="0" w:color="auto"/>
          </w:divBdr>
          <w:divsChild>
            <w:div w:id="1061518985">
              <w:marLeft w:val="0"/>
              <w:marRight w:val="0"/>
              <w:marTop w:val="0"/>
              <w:marBottom w:val="0"/>
              <w:divBdr>
                <w:top w:val="none" w:sz="0" w:space="0" w:color="auto"/>
                <w:left w:val="none" w:sz="0" w:space="0" w:color="auto"/>
                <w:bottom w:val="none" w:sz="0" w:space="0" w:color="auto"/>
                <w:right w:val="none" w:sz="0" w:space="0" w:color="auto"/>
              </w:divBdr>
              <w:divsChild>
                <w:div w:id="122317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13414">
          <w:marLeft w:val="0"/>
          <w:marRight w:val="0"/>
          <w:marTop w:val="0"/>
          <w:marBottom w:val="0"/>
          <w:divBdr>
            <w:top w:val="none" w:sz="0" w:space="0" w:color="auto"/>
            <w:left w:val="none" w:sz="0" w:space="0" w:color="auto"/>
            <w:bottom w:val="none" w:sz="0" w:space="0" w:color="auto"/>
            <w:right w:val="none" w:sz="0" w:space="0" w:color="auto"/>
          </w:divBdr>
          <w:divsChild>
            <w:div w:id="1772965544">
              <w:marLeft w:val="0"/>
              <w:marRight w:val="0"/>
              <w:marTop w:val="0"/>
              <w:marBottom w:val="0"/>
              <w:divBdr>
                <w:top w:val="none" w:sz="0" w:space="0" w:color="auto"/>
                <w:left w:val="none" w:sz="0" w:space="0" w:color="auto"/>
                <w:bottom w:val="none" w:sz="0" w:space="0" w:color="auto"/>
                <w:right w:val="none" w:sz="0" w:space="0" w:color="auto"/>
              </w:divBdr>
              <w:divsChild>
                <w:div w:id="1191142777">
                  <w:marLeft w:val="0"/>
                  <w:marRight w:val="0"/>
                  <w:marTop w:val="0"/>
                  <w:marBottom w:val="0"/>
                  <w:divBdr>
                    <w:top w:val="none" w:sz="0" w:space="0" w:color="auto"/>
                    <w:left w:val="none" w:sz="0" w:space="0" w:color="auto"/>
                    <w:bottom w:val="none" w:sz="0" w:space="0" w:color="auto"/>
                    <w:right w:val="none" w:sz="0" w:space="0" w:color="auto"/>
                  </w:divBdr>
                </w:div>
              </w:divsChild>
            </w:div>
            <w:div w:id="199132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89516">
      <w:bodyDiv w:val="1"/>
      <w:marLeft w:val="0"/>
      <w:marRight w:val="0"/>
      <w:marTop w:val="0"/>
      <w:marBottom w:val="0"/>
      <w:divBdr>
        <w:top w:val="none" w:sz="0" w:space="0" w:color="auto"/>
        <w:left w:val="none" w:sz="0" w:space="0" w:color="auto"/>
        <w:bottom w:val="none" w:sz="0" w:space="0" w:color="auto"/>
        <w:right w:val="none" w:sz="0" w:space="0" w:color="auto"/>
      </w:divBdr>
    </w:div>
    <w:div w:id="1994021398">
      <w:bodyDiv w:val="1"/>
      <w:marLeft w:val="0"/>
      <w:marRight w:val="0"/>
      <w:marTop w:val="0"/>
      <w:marBottom w:val="0"/>
      <w:divBdr>
        <w:top w:val="none" w:sz="0" w:space="0" w:color="auto"/>
        <w:left w:val="none" w:sz="0" w:space="0" w:color="auto"/>
        <w:bottom w:val="none" w:sz="0" w:space="0" w:color="auto"/>
        <w:right w:val="none" w:sz="0" w:space="0" w:color="auto"/>
      </w:divBdr>
    </w:div>
    <w:div w:id="2023971681">
      <w:bodyDiv w:val="1"/>
      <w:marLeft w:val="0"/>
      <w:marRight w:val="0"/>
      <w:marTop w:val="0"/>
      <w:marBottom w:val="0"/>
      <w:divBdr>
        <w:top w:val="none" w:sz="0" w:space="0" w:color="auto"/>
        <w:left w:val="none" w:sz="0" w:space="0" w:color="auto"/>
        <w:bottom w:val="none" w:sz="0" w:space="0" w:color="auto"/>
        <w:right w:val="none" w:sz="0" w:space="0" w:color="auto"/>
      </w:divBdr>
    </w:div>
    <w:div w:id="2035838001">
      <w:bodyDiv w:val="1"/>
      <w:marLeft w:val="0"/>
      <w:marRight w:val="0"/>
      <w:marTop w:val="0"/>
      <w:marBottom w:val="0"/>
      <w:divBdr>
        <w:top w:val="none" w:sz="0" w:space="0" w:color="auto"/>
        <w:left w:val="none" w:sz="0" w:space="0" w:color="auto"/>
        <w:bottom w:val="none" w:sz="0" w:space="0" w:color="auto"/>
        <w:right w:val="none" w:sz="0" w:space="0" w:color="auto"/>
      </w:divBdr>
    </w:div>
    <w:div w:id="2053573074">
      <w:bodyDiv w:val="1"/>
      <w:marLeft w:val="0"/>
      <w:marRight w:val="0"/>
      <w:marTop w:val="0"/>
      <w:marBottom w:val="0"/>
      <w:divBdr>
        <w:top w:val="none" w:sz="0" w:space="0" w:color="auto"/>
        <w:left w:val="none" w:sz="0" w:space="0" w:color="auto"/>
        <w:bottom w:val="none" w:sz="0" w:space="0" w:color="auto"/>
        <w:right w:val="none" w:sz="0" w:space="0" w:color="auto"/>
      </w:divBdr>
    </w:div>
    <w:div w:id="2082754881">
      <w:bodyDiv w:val="1"/>
      <w:marLeft w:val="0"/>
      <w:marRight w:val="0"/>
      <w:marTop w:val="0"/>
      <w:marBottom w:val="0"/>
      <w:divBdr>
        <w:top w:val="none" w:sz="0" w:space="0" w:color="auto"/>
        <w:left w:val="none" w:sz="0" w:space="0" w:color="auto"/>
        <w:bottom w:val="none" w:sz="0" w:space="0" w:color="auto"/>
        <w:right w:val="none" w:sz="0" w:space="0" w:color="auto"/>
      </w:divBdr>
    </w:div>
    <w:div w:id="2104109672">
      <w:bodyDiv w:val="1"/>
      <w:marLeft w:val="0"/>
      <w:marRight w:val="0"/>
      <w:marTop w:val="0"/>
      <w:marBottom w:val="0"/>
      <w:divBdr>
        <w:top w:val="none" w:sz="0" w:space="0" w:color="auto"/>
        <w:left w:val="none" w:sz="0" w:space="0" w:color="auto"/>
        <w:bottom w:val="none" w:sz="0" w:space="0" w:color="auto"/>
        <w:right w:val="none" w:sz="0" w:space="0" w:color="auto"/>
      </w:divBdr>
    </w:div>
    <w:div w:id="2116052820">
      <w:bodyDiv w:val="1"/>
      <w:marLeft w:val="0"/>
      <w:marRight w:val="0"/>
      <w:marTop w:val="0"/>
      <w:marBottom w:val="0"/>
      <w:divBdr>
        <w:top w:val="none" w:sz="0" w:space="0" w:color="auto"/>
        <w:left w:val="none" w:sz="0" w:space="0" w:color="auto"/>
        <w:bottom w:val="none" w:sz="0" w:space="0" w:color="auto"/>
        <w:right w:val="none" w:sz="0" w:space="0" w:color="auto"/>
      </w:divBdr>
      <w:divsChild>
        <w:div w:id="507523706">
          <w:marLeft w:val="0"/>
          <w:marRight w:val="0"/>
          <w:marTop w:val="0"/>
          <w:marBottom w:val="0"/>
          <w:divBdr>
            <w:top w:val="none" w:sz="0" w:space="0" w:color="auto"/>
            <w:left w:val="none" w:sz="0" w:space="0" w:color="auto"/>
            <w:bottom w:val="none" w:sz="0" w:space="0" w:color="auto"/>
            <w:right w:val="none" w:sz="0" w:space="0" w:color="auto"/>
          </w:divBdr>
        </w:div>
      </w:divsChild>
    </w:div>
    <w:div w:id="2134395223">
      <w:bodyDiv w:val="1"/>
      <w:marLeft w:val="0"/>
      <w:marRight w:val="0"/>
      <w:marTop w:val="0"/>
      <w:marBottom w:val="0"/>
      <w:divBdr>
        <w:top w:val="none" w:sz="0" w:space="0" w:color="auto"/>
        <w:left w:val="none" w:sz="0" w:space="0" w:color="auto"/>
        <w:bottom w:val="none" w:sz="0" w:space="0" w:color="auto"/>
        <w:right w:val="none" w:sz="0" w:space="0" w:color="auto"/>
      </w:divBdr>
    </w:div>
    <w:div w:id="2141023446">
      <w:bodyDiv w:val="1"/>
      <w:marLeft w:val="0"/>
      <w:marRight w:val="0"/>
      <w:marTop w:val="0"/>
      <w:marBottom w:val="0"/>
      <w:divBdr>
        <w:top w:val="none" w:sz="0" w:space="0" w:color="auto"/>
        <w:left w:val="none" w:sz="0" w:space="0" w:color="auto"/>
        <w:bottom w:val="none" w:sz="0" w:space="0" w:color="auto"/>
        <w:right w:val="none" w:sz="0" w:space="0" w:color="auto"/>
      </w:divBdr>
    </w:div>
    <w:div w:id="2145654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consultant.ru/document/cons_doc_LAW_177972/" TargetMode="External"/><Relationship Id="rId117" Type="http://schemas.openxmlformats.org/officeDocument/2006/relationships/hyperlink" Target="http://www.consultant.ru/document/cons_doc_LAW_72386/" TargetMode="External"/><Relationship Id="rId21" Type="http://schemas.openxmlformats.org/officeDocument/2006/relationships/hyperlink" Target="http://www.consultant.ru/document/cons_doc_LAW_300880/adcd0946aba86fae69e77717988b117bc8ca717f/" TargetMode="External"/><Relationship Id="rId42" Type="http://schemas.openxmlformats.org/officeDocument/2006/relationships/hyperlink" Target="file:///C:\AppData\Roaming\Microsoft\cgi\online.cgi%3freq=doc&amp;base=LAW&amp;n=200986&amp;rnd=238783.268746573&amp;dst=814&amp;fld=134" TargetMode="External"/><Relationship Id="rId47" Type="http://schemas.openxmlformats.org/officeDocument/2006/relationships/hyperlink" Target="http://www.consultant.ru/document/cons_doc_LAW_304549/ea93449a0161722ac66f8786212d734973708717/" TargetMode="External"/><Relationship Id="rId63" Type="http://schemas.openxmlformats.org/officeDocument/2006/relationships/hyperlink" Target="http://www.consultant.ru/document/cons_doc_LAW_304549/94050c1b72b36222ea765a98f890b52187a0838c/" TargetMode="External"/><Relationship Id="rId68" Type="http://schemas.openxmlformats.org/officeDocument/2006/relationships/hyperlink" Target="http://www.consultant.ru/document/cons_doc_LAW_304549/f576f90ce976877a5b6b12a8b416582fd51936f2/" TargetMode="External"/><Relationship Id="rId84" Type="http://schemas.openxmlformats.org/officeDocument/2006/relationships/hyperlink" Target="http://www.consultant.ru/document/cons_doc_LAW_304549/c1c2bfc679fb74ed4c4da6be176c8d5a7da42c49/" TargetMode="External"/><Relationship Id="rId89" Type="http://schemas.openxmlformats.org/officeDocument/2006/relationships/hyperlink" Target="http://www.consultant.ru/document/cons_doc_LAW_286977/" TargetMode="External"/><Relationship Id="rId112" Type="http://schemas.openxmlformats.org/officeDocument/2006/relationships/hyperlink" Target="http://docs.cntd.ru/document/902173656" TargetMode="External"/><Relationship Id="rId133" Type="http://schemas.openxmlformats.org/officeDocument/2006/relationships/hyperlink" Target="http://www.consultant.ru/document/cons_doc_LAW_308586/ce9537a598c41eedce29d39eb069ee6fdf7f09d4/" TargetMode="External"/><Relationship Id="rId138" Type="http://schemas.openxmlformats.org/officeDocument/2006/relationships/hyperlink" Target="http://www.consultant.ru/document/cons_doc_LAW_308586/ce9537a598c41eedce29d39eb069ee6fdf7f09d4/" TargetMode="External"/><Relationship Id="rId154" Type="http://schemas.openxmlformats.org/officeDocument/2006/relationships/hyperlink" Target="http://www.consultant.ru/document/cons_doc_LAW_308586/ce9537a598c41eedce29d39eb069ee6fdf7f09d4/" TargetMode="External"/><Relationship Id="rId159" Type="http://schemas.openxmlformats.org/officeDocument/2006/relationships/hyperlink" Target="http://www.consultant.ru/document/cons_doc_LAW_308586/ce9537a598c41eedce29d39eb069ee6fdf7f09d4/" TargetMode="External"/><Relationship Id="rId170" Type="http://schemas.openxmlformats.org/officeDocument/2006/relationships/footer" Target="footer4.xml"/><Relationship Id="rId16" Type="http://schemas.openxmlformats.org/officeDocument/2006/relationships/hyperlink" Target="http://www.consultant.ru/document/cons_doc_LAW_300880/66b2d64fc0b4395d1f28d4852a88f9127f67a146/" TargetMode="External"/><Relationship Id="rId107" Type="http://schemas.openxmlformats.org/officeDocument/2006/relationships/hyperlink" Target="http://www.consultant.ru/document/cons_doc_LAW_12462/" TargetMode="External"/><Relationship Id="rId11" Type="http://schemas.openxmlformats.org/officeDocument/2006/relationships/hyperlink" Target="http://www.consultant.ru/document/cons_doc_LAW_300880/531fadfdb92215e25a0a445a301f6d4312924e25/" TargetMode="External"/><Relationship Id="rId32" Type="http://schemas.openxmlformats.org/officeDocument/2006/relationships/hyperlink" Target="http://www.consultant.ru/cons/cgi/online.cgi?req=doc&amp;base=LAW&amp;n=201379&amp;rnd=244973.61029182&amp;dst=101120&amp;fld=134" TargetMode="External"/><Relationship Id="rId37" Type="http://schemas.openxmlformats.org/officeDocument/2006/relationships/hyperlink" Target="http://www.consultant.ru/cons/cgi/online.cgi?req=doc&amp;base=LAW&amp;n=201379&amp;rnd=244973.2149819540&amp;dst=41&amp;fld=134" TargetMode="External"/><Relationship Id="rId53" Type="http://schemas.openxmlformats.org/officeDocument/2006/relationships/hyperlink" Target="file:///C:\AppData\Roaming\Microsoft\cgi\online.cgi%3freq=doc&amp;base=LAW&amp;n=200986&amp;rnd=238783.1791526389&amp;dst=773&amp;fld=134" TargetMode="External"/><Relationship Id="rId58" Type="http://schemas.openxmlformats.org/officeDocument/2006/relationships/hyperlink" Target="file:///C:\AppData\Roaming\Microsoft\cgi\online.cgi%3freq=doc&amp;base=LAW&amp;n=200986&amp;rnd=238783.54823183&amp;dst=858&amp;fld=134" TargetMode="External"/><Relationship Id="rId74" Type="http://schemas.openxmlformats.org/officeDocument/2006/relationships/hyperlink" Target="http://www.consultant.ru/document/cons_doc_LAW_304549/7cb66e0f239f00b0e1d59f167cd46beb2182ece1/" TargetMode="External"/><Relationship Id="rId79" Type="http://schemas.openxmlformats.org/officeDocument/2006/relationships/hyperlink" Target="http://www.consultant.ru/document/cons_doc_LAW_304549/7cb66e0f239f00b0e1d59f167cd46beb2182ece1/" TargetMode="External"/><Relationship Id="rId102" Type="http://schemas.openxmlformats.org/officeDocument/2006/relationships/hyperlink" Target="http://docs.cntd.ru/document/902173656" TargetMode="External"/><Relationship Id="rId123" Type="http://schemas.openxmlformats.org/officeDocument/2006/relationships/hyperlink" Target="http://www.consultant.ru/document/cons_doc_LAW_60683/" TargetMode="External"/><Relationship Id="rId128" Type="http://schemas.openxmlformats.org/officeDocument/2006/relationships/hyperlink" Target="http://www.consultant.ru/document/cons_doc_LAW_308586/ce9537a598c41eedce29d39eb069ee6fdf7f09d4/" TargetMode="External"/><Relationship Id="rId144" Type="http://schemas.openxmlformats.org/officeDocument/2006/relationships/hyperlink" Target="http://www.consultant.ru/document/cons_doc_LAW_308586/ce9537a598c41eedce29d39eb069ee6fdf7f09d4/" TargetMode="External"/><Relationship Id="rId149" Type="http://schemas.openxmlformats.org/officeDocument/2006/relationships/hyperlink" Target="http://www.consultant.ru/document/cons_doc_LAW_308586/ce9537a598c41eedce29d39eb069ee6fdf7f09d4/" TargetMode="External"/><Relationship Id="rId5" Type="http://schemas.openxmlformats.org/officeDocument/2006/relationships/footnotes" Target="footnotes.xml"/><Relationship Id="rId90" Type="http://schemas.openxmlformats.org/officeDocument/2006/relationships/hyperlink" Target="http://www.consultant.ru/document/cons_doc_LAW_304417/7d5f7bd0728b365e80c04091fdeb24b3d2459583/" TargetMode="External"/><Relationship Id="rId95" Type="http://schemas.openxmlformats.org/officeDocument/2006/relationships/hyperlink" Target="file:///C:\AppData\Roaming\Microsoft\cgi\online.cgi%3freq=doc&amp;base=LAW&amp;n=201379&amp;rnd=238783.2303030530&amp;dst=100611&amp;fld=134" TargetMode="External"/><Relationship Id="rId160" Type="http://schemas.openxmlformats.org/officeDocument/2006/relationships/hyperlink" Target="http://www.consultant.ru/document/cons_doc_LAW_308586/ce9537a598c41eedce29d39eb069ee6fdf7f09d4/" TargetMode="External"/><Relationship Id="rId165" Type="http://schemas.openxmlformats.org/officeDocument/2006/relationships/hyperlink" Target="http://www.consultant.ru/document/cons_doc_LAW_308586/ce9537a598c41eedce29d39eb069ee6fdf7f09d4/" TargetMode="External"/><Relationship Id="rId22" Type="http://schemas.openxmlformats.org/officeDocument/2006/relationships/hyperlink" Target="file:///C:\AppData\Roaming\Microsoft\cgi\online.cgi%3freq=doc&amp;base=LAW&amp;n=181658&amp;rnd=238783.1384417036&amp;dst=100089&amp;fld=134" TargetMode="External"/><Relationship Id="rId27" Type="http://schemas.openxmlformats.org/officeDocument/2006/relationships/hyperlink" Target="http://www.consultant.ru/document/cons_doc_LAW_304549/570afc6feff03328459242886307d6aebe1ccb6b/" TargetMode="External"/><Relationship Id="rId43" Type="http://schemas.openxmlformats.org/officeDocument/2006/relationships/hyperlink" Target="file:///C:\AppData\Roaming\Microsoft\cgi\online.cgi%3freq=doc&amp;base=LAW&amp;n=165169&amp;rnd=238783.2190114824&amp;dst=100013&amp;fld=134" TargetMode="External"/><Relationship Id="rId48" Type="http://schemas.openxmlformats.org/officeDocument/2006/relationships/hyperlink" Target="http://www.consultant.ru/document/cons_doc_LAW_304549/ea93449a0161722ac66f8786212d734973708717/" TargetMode="External"/><Relationship Id="rId64" Type="http://schemas.openxmlformats.org/officeDocument/2006/relationships/hyperlink" Target="http://www.consultant.ru/document/cons_doc_LAW_304549/fb76ce1fdb5356574b298a9dcdafcfc8fc6c937b/" TargetMode="External"/><Relationship Id="rId69" Type="http://schemas.openxmlformats.org/officeDocument/2006/relationships/hyperlink" Target="file:///C:\AppData\Roaming\Microsoft\cgi\online.cgi%3freq=doc&amp;base=LAW&amp;n=201379&amp;rnd=238783.188146164&amp;dst=1425&amp;fld=134" TargetMode="External"/><Relationship Id="rId113" Type="http://schemas.openxmlformats.org/officeDocument/2006/relationships/hyperlink" Target="http://base.garant.ru/4091522/" TargetMode="External"/><Relationship Id="rId118" Type="http://schemas.openxmlformats.org/officeDocument/2006/relationships/hyperlink" Target="http://docs.cntd.ru/document/901919338" TargetMode="External"/><Relationship Id="rId134" Type="http://schemas.openxmlformats.org/officeDocument/2006/relationships/hyperlink" Target="http://www.consultant.ru/document/cons_doc_LAW_308586/ce9537a598c41eedce29d39eb069ee6fdf7f09d4/" TargetMode="External"/><Relationship Id="rId139" Type="http://schemas.openxmlformats.org/officeDocument/2006/relationships/hyperlink" Target="http://www.consultant.ru/document/cons_doc_LAW_308586/ce9537a598c41eedce29d39eb069ee6fdf7f09d4/" TargetMode="External"/><Relationship Id="rId80" Type="http://schemas.openxmlformats.org/officeDocument/2006/relationships/hyperlink" Target="http://www.consultant.ru/document/cons_doc_LAW_304549/c1c2bfc679fb74ed4c4da6be176c8d5a7da42c49/" TargetMode="External"/><Relationship Id="rId85" Type="http://schemas.openxmlformats.org/officeDocument/2006/relationships/hyperlink" Target="http://www.consultant.ru/document/cons_doc_LAW_304549/c1c2bfc679fb74ed4c4da6be176c8d5a7da42c49/" TargetMode="External"/><Relationship Id="rId150" Type="http://schemas.openxmlformats.org/officeDocument/2006/relationships/hyperlink" Target="http://www.consultant.ru/document/cons_doc_LAW_308586/ce9537a598c41eedce29d39eb069ee6fdf7f09d4/" TargetMode="External"/><Relationship Id="rId155" Type="http://schemas.openxmlformats.org/officeDocument/2006/relationships/hyperlink" Target="http://www.consultant.ru/document/cons_doc_LAW_308586/ce9537a598c41eedce29d39eb069ee6fdf7f09d4/" TargetMode="External"/><Relationship Id="rId171" Type="http://schemas.openxmlformats.org/officeDocument/2006/relationships/header" Target="header2.xml"/><Relationship Id="rId12" Type="http://schemas.openxmlformats.org/officeDocument/2006/relationships/hyperlink" Target="http://www.consultant.ru/document/cons_doc_LAW_300880/b124e72af2b0eabb7334175b1c01a5454388a0cb/" TargetMode="External"/><Relationship Id="rId17" Type="http://schemas.openxmlformats.org/officeDocument/2006/relationships/hyperlink" Target="http://www.consultant.ru/document/cons_doc_LAW_300880/a2d44013e12a0ad5697ee11f08686b38a6587ed8/" TargetMode="External"/><Relationship Id="rId33" Type="http://schemas.openxmlformats.org/officeDocument/2006/relationships/hyperlink" Target="http://www.consultant.ru/document/cons_doc_LAW_101791/" TargetMode="External"/><Relationship Id="rId38" Type="http://schemas.openxmlformats.org/officeDocument/2006/relationships/hyperlink" Target="http://www.consultant.ru/cons/cgi/online.cgi?req=doc&amp;base=LAW&amp;n=201379&amp;rnd=244973.1124315080&amp;dst=42&amp;fld=134" TargetMode="External"/><Relationship Id="rId59" Type="http://schemas.openxmlformats.org/officeDocument/2006/relationships/hyperlink" Target="file:///C:\AppData\Roaming\Microsoft\cgi\online.cgi%3freq=doc&amp;base=LAW&amp;n=165169&amp;rnd=238783.2709323054&amp;dst=100013&amp;fld=134" TargetMode="External"/><Relationship Id="rId103" Type="http://schemas.openxmlformats.org/officeDocument/2006/relationships/hyperlink" Target="http://docs.cntd.ru/document/902173656" TargetMode="External"/><Relationship Id="rId108" Type="http://schemas.openxmlformats.org/officeDocument/2006/relationships/hyperlink" Target="http://www.consultant.ru/document/cons_doc_LAW_22481/" TargetMode="External"/><Relationship Id="rId124" Type="http://schemas.openxmlformats.org/officeDocument/2006/relationships/hyperlink" Target="http://www.consultant.ru/document/cons_doc_LAW_308586/ce9537a598c41eedce29d39eb069ee6fdf7f09d4/" TargetMode="External"/><Relationship Id="rId129" Type="http://schemas.openxmlformats.org/officeDocument/2006/relationships/hyperlink" Target="http://www.consultant.ru/document/cons_doc_LAW_308586/ce9537a598c41eedce29d39eb069ee6fdf7f09d4/" TargetMode="External"/><Relationship Id="rId54" Type="http://schemas.openxmlformats.org/officeDocument/2006/relationships/hyperlink" Target="file:///C:\AppData\Roaming\Microsoft\cgi\online.cgi%3freq=doc&amp;base=LAW&amp;n=200986&amp;rnd=238783.2949717818&amp;dst=772&amp;fld=134" TargetMode="External"/><Relationship Id="rId70" Type="http://schemas.openxmlformats.org/officeDocument/2006/relationships/hyperlink" Target="file:///C:\AppData\Roaming\Microsoft\cgi\online.cgi%3freq=doc&amp;base=LAW&amp;n=201379&amp;rnd=238783.2456632651&amp;dst=1447&amp;fld=134" TargetMode="External"/><Relationship Id="rId75" Type="http://schemas.openxmlformats.org/officeDocument/2006/relationships/hyperlink" Target="http://www.consultant.ru/document/cons_doc_LAW_304549/7cb66e0f239f00b0e1d59f167cd46beb2182ece1/" TargetMode="External"/><Relationship Id="rId91" Type="http://schemas.openxmlformats.org/officeDocument/2006/relationships/hyperlink" Target="http://www.consultant.ru/document/cons_doc_LAW_304417/" TargetMode="External"/><Relationship Id="rId96" Type="http://schemas.openxmlformats.org/officeDocument/2006/relationships/hyperlink" Target="file:///C:\AppData\Roaming\Microsoft\cgi\online.cgi%3freq=doc&amp;base=LAW&amp;n=201379&amp;rnd=238783.425328703&amp;dst=100609&amp;fld=134" TargetMode="External"/><Relationship Id="rId140" Type="http://schemas.openxmlformats.org/officeDocument/2006/relationships/hyperlink" Target="http://www.consultant.ru/document/cons_doc_LAW_308586/ce9537a598c41eedce29d39eb069ee6fdf7f09d4/" TargetMode="External"/><Relationship Id="rId145" Type="http://schemas.openxmlformats.org/officeDocument/2006/relationships/hyperlink" Target="http://www.consultant.ru/document/cons_doc_LAW_308586/ce9537a598c41eedce29d39eb069ee6fdf7f09d4/" TargetMode="External"/><Relationship Id="rId161" Type="http://schemas.openxmlformats.org/officeDocument/2006/relationships/hyperlink" Target="http://www.consultant.ru/document/cons_doc_LAW_308586/ce9537a598c41eedce29d39eb069ee6fdf7f09d4/" TargetMode="External"/><Relationship Id="rId166" Type="http://schemas.openxmlformats.org/officeDocument/2006/relationships/hyperlink" Target="http://www.consultant.ru/document/cons_doc_LAW_308586/ce9537a598c41eedce29d39eb069ee6fdf7f09d4/"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consultant.ru/document/cons_doc_LAW_300880/adcd0946aba86fae69e77717988b117bc8ca717f/" TargetMode="External"/><Relationship Id="rId23" Type="http://schemas.openxmlformats.org/officeDocument/2006/relationships/hyperlink" Target="file:///C:\AppData\Roaming\Microsoft\cgi\online.cgi%3freq=query&amp;div=LAW&amp;opt=1&amp;REFDOC=200566&amp;REFBASE=LAW&amp;REFFIELD=134&amp;REFSEGM=337&amp;REFPAGE=0&amp;REFTYPE=QP_MULTI_REF&amp;ts=24583148188060425914&amp;REFDST=10901" TargetMode="External"/><Relationship Id="rId28" Type="http://schemas.openxmlformats.org/officeDocument/2006/relationships/hyperlink" Target="http://www.consultant.ru/document/cons_doc_LAW_51040/94050c1b72b36222ea765a98f890b52187a0838c/" TargetMode="External"/><Relationship Id="rId36" Type="http://schemas.openxmlformats.org/officeDocument/2006/relationships/hyperlink" Target="http://www.consultant.ru/cons/cgi/online.cgi?req=query&amp;REFDOC=201379&amp;REFBASE=LAW&amp;REFPAGE=0&amp;REFTYPE=CDLT_CHILDLESS_CONTENTS_ITEM_MAIN_BACKREFS&amp;ts=10114148654309515707&amp;lst=0&amp;REFDST=1469&amp;rmark=1" TargetMode="External"/><Relationship Id="rId49" Type="http://schemas.openxmlformats.org/officeDocument/2006/relationships/hyperlink" Target="file:///C:\AppData\Roaming\Microsoft\cgi\online.cgi%3freq=doc&amp;base=LAW&amp;n=200986&amp;rnd=238783.784810295&amp;dst=768&amp;fld=134" TargetMode="External"/><Relationship Id="rId57" Type="http://schemas.openxmlformats.org/officeDocument/2006/relationships/hyperlink" Target="file:///C:\AppData\Roaming\Microsoft\cgi\online.cgi%3freq=doc&amp;base=LAW&amp;n=200986&amp;rnd=238783.487132389&amp;dst=773&amp;fld=134" TargetMode="External"/><Relationship Id="rId106" Type="http://schemas.openxmlformats.org/officeDocument/2006/relationships/hyperlink" Target="http://www.consultant.ru/document/cons_doc_LAW_305" TargetMode="External"/><Relationship Id="rId114" Type="http://schemas.openxmlformats.org/officeDocument/2006/relationships/hyperlink" Target="http://base.garant.ru/4091522/" TargetMode="External"/><Relationship Id="rId119" Type="http://schemas.openxmlformats.org/officeDocument/2006/relationships/hyperlink" Target="http://docs.cntd.ru/document/902070582" TargetMode="External"/><Relationship Id="rId127" Type="http://schemas.openxmlformats.org/officeDocument/2006/relationships/hyperlink" Target="http://www.consultant.ru/document/cons_doc_LAW_308586/ce9537a598c41eedce29d39eb069ee6fdf7f09d4/" TargetMode="External"/><Relationship Id="rId10" Type="http://schemas.openxmlformats.org/officeDocument/2006/relationships/hyperlink" Target="http://www.consultant.ru/document/cons_doc_LAW_300880/531fadfdb92215e25a0a445a301f6d4312924e25/" TargetMode="External"/><Relationship Id="rId31" Type="http://schemas.openxmlformats.org/officeDocument/2006/relationships/hyperlink" Target="http://www.consultant.ru/cons/cgi/online.cgi?req=query&amp;REFDOC=201379&amp;REFBASE=LAW&amp;REFPAGE=0&amp;REFTYPE=CDLT_CHILDLESS_CONTENTS_ITEM_MAIN_BACKREFS&amp;ts=23836148654127315717&amp;lst=0&amp;REFDST=463&amp;rmark=1" TargetMode="External"/><Relationship Id="rId44" Type="http://schemas.openxmlformats.org/officeDocument/2006/relationships/hyperlink" Target="file:///C:\AppData\Roaming\Microsoft\cgi\online.cgi%3freq=doc&amp;base=LAW&amp;n=200986&amp;rnd=238783.674713956&amp;dst=822&amp;fld=134" TargetMode="External"/><Relationship Id="rId52" Type="http://schemas.openxmlformats.org/officeDocument/2006/relationships/hyperlink" Target="file:///C:\AppData\Roaming\Microsoft\cgi\online.cgi%3freq=doc&amp;base=LAW&amp;n=200986&amp;rnd=238783.213499604&amp;dst=771&amp;fld=134" TargetMode="External"/><Relationship Id="rId60" Type="http://schemas.openxmlformats.org/officeDocument/2006/relationships/hyperlink" Target="file:///C:\AppData\Roaming\Microsoft\cgi\online.cgi%3freq=doc&amp;base=LAW&amp;n=201379&amp;rnd=238783.2069027298&amp;dst=1483&amp;fld=134" TargetMode="External"/><Relationship Id="rId65" Type="http://schemas.openxmlformats.org/officeDocument/2006/relationships/hyperlink" Target="http://www.consultant.ru/document/cons_doc_LAW_51040/d43ae8ece00bbaa3bc825d04067c64adebeae28c/" TargetMode="External"/><Relationship Id="rId73" Type="http://schemas.openxmlformats.org/officeDocument/2006/relationships/hyperlink" Target="http://www.consultant.ru/document/cons_doc_LAW_142288/881df27cd4222e18772730d3e30146407ebe7f90/" TargetMode="External"/><Relationship Id="rId78" Type="http://schemas.openxmlformats.org/officeDocument/2006/relationships/hyperlink" Target="http://www.consultant.ru/document/cons_doc_LAW_304549/7cb66e0f239f00b0e1d59f167cd46beb2182ece1/" TargetMode="External"/><Relationship Id="rId81" Type="http://schemas.openxmlformats.org/officeDocument/2006/relationships/hyperlink" Target="http://www.consultant.ru/document/cons_doc_LAW_304549/c1c2bfc679fb74ed4c4da6be176c8d5a7da42c49/" TargetMode="External"/><Relationship Id="rId86" Type="http://schemas.openxmlformats.org/officeDocument/2006/relationships/hyperlink" Target="http://www.consultant.ru/document/cons_doc_LAW_304549/c1c2bfc679fb74ed4c4da6be176c8d5a7da42c49/" TargetMode="External"/><Relationship Id="rId94" Type="http://schemas.openxmlformats.org/officeDocument/2006/relationships/hyperlink" Target="file:///C:\AppData\Roaming\Microsoft\cgi\online.cgi%3freq=doc&amp;base=LAW&amp;n=201379&amp;rnd=238783.731828134&amp;dst=100609&amp;fld=134" TargetMode="External"/><Relationship Id="rId99" Type="http://schemas.openxmlformats.org/officeDocument/2006/relationships/footer" Target="footer1.xml"/><Relationship Id="rId101" Type="http://schemas.openxmlformats.org/officeDocument/2006/relationships/footer" Target="footer2.xml"/><Relationship Id="rId122" Type="http://schemas.openxmlformats.org/officeDocument/2006/relationships/hyperlink" Target="http://www.consultant.ru/document/cons_doc_LAW_37318/" TargetMode="External"/><Relationship Id="rId130" Type="http://schemas.openxmlformats.org/officeDocument/2006/relationships/hyperlink" Target="http://www.consultant.ru/document/cons_doc_LAW_308586/ce9537a598c41eedce29d39eb069ee6fdf7f09d4/" TargetMode="External"/><Relationship Id="rId135" Type="http://schemas.openxmlformats.org/officeDocument/2006/relationships/hyperlink" Target="http://www.consultant.ru/document/cons_doc_LAW_308586/ce9537a598c41eedce29d39eb069ee6fdf7f09d4/" TargetMode="External"/><Relationship Id="rId143" Type="http://schemas.openxmlformats.org/officeDocument/2006/relationships/hyperlink" Target="http://www.consultant.ru/document/cons_doc_LAW_308586/ce9537a598c41eedce29d39eb069ee6fdf7f09d4/" TargetMode="External"/><Relationship Id="rId148" Type="http://schemas.openxmlformats.org/officeDocument/2006/relationships/hyperlink" Target="http://www.consultant.ru/document/cons_doc_LAW_308586/ce9537a598c41eedce29d39eb069ee6fdf7f09d4/" TargetMode="External"/><Relationship Id="rId151" Type="http://schemas.openxmlformats.org/officeDocument/2006/relationships/hyperlink" Target="http://www.consultant.ru/document/cons_doc_LAW_308586/ce9537a598c41eedce29d39eb069ee6fdf7f09d4/" TargetMode="External"/><Relationship Id="rId156" Type="http://schemas.openxmlformats.org/officeDocument/2006/relationships/hyperlink" Target="http://www.consultant.ru/document/cons_doc_LAW_308586/ce9537a598c41eedce29d39eb069ee6fdf7f09d4/" TargetMode="External"/><Relationship Id="rId164" Type="http://schemas.openxmlformats.org/officeDocument/2006/relationships/hyperlink" Target="http://www.consultant.ru/document/cons_doc_LAW_308586/ce9537a598c41eedce29d39eb069ee6fdf7f09d4/" TargetMode="External"/><Relationship Id="rId169" Type="http://schemas.openxmlformats.org/officeDocument/2006/relationships/hyperlink" Target="http://www.consultant.ru/document/cons_doc_LAW_308586/ce9537a598c41eedce29d39eb069ee6fdf7f09d4/" TargetMode="External"/><Relationship Id="rId4" Type="http://schemas.openxmlformats.org/officeDocument/2006/relationships/webSettings" Target="webSettings.xml"/><Relationship Id="rId9" Type="http://schemas.openxmlformats.org/officeDocument/2006/relationships/hyperlink" Target="http://www.consultant.ru/cons/cgi/online.cgi?req=query&amp;REFDOC=213795&amp;REFBASE=LAW&amp;REFPAGE=0&amp;REFTYPE=CDLT_CHILDLESS_CONTENTS_ITEM_MAIN_BACKREFS&amp;ts=5204149136080028080&amp;lst=0&amp;REFDST=1332&amp;rmark=1" TargetMode="External"/><Relationship Id="rId172" Type="http://schemas.openxmlformats.org/officeDocument/2006/relationships/fontTable" Target="fontTable.xml"/><Relationship Id="rId13" Type="http://schemas.openxmlformats.org/officeDocument/2006/relationships/hyperlink" Target="http://www.consultant.ru/document/cons_doc_LAW_300880/adcd0946aba86fae69e77717988b117bc8ca717f/" TargetMode="External"/><Relationship Id="rId18" Type="http://schemas.openxmlformats.org/officeDocument/2006/relationships/hyperlink" Target="http://www.consultant.ru/document/cons_doc_LAW_300880/ce84a87dc1e7b39b770f22b8bfd0c5899ff8ba9d/" TargetMode="External"/><Relationship Id="rId39" Type="http://schemas.openxmlformats.org/officeDocument/2006/relationships/hyperlink" Target="http://www.consultant.ru/cons/cgi/online.cgi?req=doc&amp;base=LAW&amp;n=201379&amp;rnd=244973.1522818732&amp;dst=43&amp;fld=134" TargetMode="External"/><Relationship Id="rId109" Type="http://schemas.openxmlformats.org/officeDocument/2006/relationships/hyperlink" Target="https://i.incamp.ru/i/files/sanpin.pdf" TargetMode="External"/><Relationship Id="rId34" Type="http://schemas.openxmlformats.org/officeDocument/2006/relationships/hyperlink" Target="garantF1://12024624.72" TargetMode="External"/><Relationship Id="rId50" Type="http://schemas.openxmlformats.org/officeDocument/2006/relationships/hyperlink" Target="file:///C:\AppData\Roaming\Microsoft\cgi\online.cgi%3freq=doc&amp;base=LAW&amp;n=200986&amp;rnd=238783.644111481&amp;dst=770&amp;fld=134" TargetMode="External"/><Relationship Id="rId55" Type="http://schemas.openxmlformats.org/officeDocument/2006/relationships/hyperlink" Target="file:///C:\AppData\Roaming\Microsoft\cgi\online.cgi%3freq=doc&amp;base=LAW&amp;n=200986&amp;rnd=238783.6838346&amp;dst=778&amp;fld=134" TargetMode="External"/><Relationship Id="rId76" Type="http://schemas.openxmlformats.org/officeDocument/2006/relationships/hyperlink" Target="file:///C:\AppData\Roaming\Microsoft\cgi\online.cgi%3freq=doc&amp;base=LAW&amp;n=201379&amp;rnd=238783.1798226961&amp;dst=100487&amp;fld=134" TargetMode="External"/><Relationship Id="rId97" Type="http://schemas.openxmlformats.org/officeDocument/2006/relationships/hyperlink" Target="file:///C:\AppData\Roaming\Microsoft\cgi\online.cgi%3freq=doc&amp;base=LAW&amp;n=201379&amp;rnd=238783.2933115469&amp;dst=100611&amp;fld=134" TargetMode="External"/><Relationship Id="rId104" Type="http://schemas.openxmlformats.org/officeDocument/2006/relationships/hyperlink" Target="https://i.incamp.ru/i/files/fz.pdf" TargetMode="External"/><Relationship Id="rId120" Type="http://schemas.openxmlformats.org/officeDocument/2006/relationships/hyperlink" Target="garantF1://12047594.0" TargetMode="External"/><Relationship Id="rId125" Type="http://schemas.openxmlformats.org/officeDocument/2006/relationships/hyperlink" Target="http://www.consultant.ru/document/cons_doc_LAW_308586/ce9537a598c41eedce29d39eb069ee6fdf7f09d4/" TargetMode="External"/><Relationship Id="rId141" Type="http://schemas.openxmlformats.org/officeDocument/2006/relationships/hyperlink" Target="http://www.consultant.ru/document/cons_doc_LAW_308586/ce9537a598c41eedce29d39eb069ee6fdf7f09d4/" TargetMode="External"/><Relationship Id="rId146" Type="http://schemas.openxmlformats.org/officeDocument/2006/relationships/hyperlink" Target="http://www.consultant.ru/document/cons_doc_LAW_308586/ce9537a598c41eedce29d39eb069ee6fdf7f09d4/" TargetMode="External"/><Relationship Id="rId167" Type="http://schemas.openxmlformats.org/officeDocument/2006/relationships/hyperlink" Target="http://www.consultant.ru/document/cons_doc_LAW_308586/ce9537a598c41eedce29d39eb069ee6fdf7f09d4/" TargetMode="External"/><Relationship Id="rId7" Type="http://schemas.openxmlformats.org/officeDocument/2006/relationships/image" Target="media/image1.png"/><Relationship Id="rId71" Type="http://schemas.openxmlformats.org/officeDocument/2006/relationships/hyperlink" Target="http://www.consultant.ru/document/cons_doc_LAW_313908/" TargetMode="External"/><Relationship Id="rId92" Type="http://schemas.openxmlformats.org/officeDocument/2006/relationships/hyperlink" Target="http://www.consultant.ru/document/cons_doc_LAW_304536/" TargetMode="External"/><Relationship Id="rId162" Type="http://schemas.openxmlformats.org/officeDocument/2006/relationships/hyperlink" Target="http://www.consultant.ru/document/cons_doc_LAW_308586/ce9537a598c41eedce29d39eb069ee6fdf7f09d4/" TargetMode="External"/><Relationship Id="rId2" Type="http://schemas.openxmlformats.org/officeDocument/2006/relationships/styles" Target="styles.xml"/><Relationship Id="rId29" Type="http://schemas.openxmlformats.org/officeDocument/2006/relationships/hyperlink" Target="http://www.consultant.ru/document/cons_doc_LAW_304241/6093fff7675d6179c3d75ee5f064a9656ed3d72c/" TargetMode="External"/><Relationship Id="rId24" Type="http://schemas.openxmlformats.org/officeDocument/2006/relationships/hyperlink" Target="garantF1://12038258.0" TargetMode="External"/><Relationship Id="rId40" Type="http://schemas.openxmlformats.org/officeDocument/2006/relationships/hyperlink" Target="file:///C:\AppData\Roaming\Microsoft\cgi\online.cgi%3freq=doc&amp;base=LAW&amp;n=200986&amp;rnd=238783.182125448&amp;dst=49&amp;fld=134" TargetMode="External"/><Relationship Id="rId45" Type="http://schemas.openxmlformats.org/officeDocument/2006/relationships/hyperlink" Target="file:///C:\AppData\Roaming\Microsoft\cgi\online.cgi%3freq=doc&amp;base=LAW&amp;n=200986&amp;rnd=238783.2933723622&amp;dst=916&amp;fld=134" TargetMode="External"/><Relationship Id="rId66" Type="http://schemas.openxmlformats.org/officeDocument/2006/relationships/hyperlink" Target="http://www.consultant.ru/document/cons_doc_LAW_304549/7cb66e0f239f00b0e1d59f167cd46beb2182ece1/" TargetMode="External"/><Relationship Id="rId87" Type="http://schemas.openxmlformats.org/officeDocument/2006/relationships/hyperlink" Target="http://www.consultant.ru/document/cons_doc_LAW_304549/c1c2bfc679fb74ed4c4da6be176c8d5a7da42c49/" TargetMode="External"/><Relationship Id="rId110" Type="http://schemas.openxmlformats.org/officeDocument/2006/relationships/hyperlink" Target="http://docs.cntd.ru/document/gost-r-52887-2007" TargetMode="External"/><Relationship Id="rId115" Type="http://schemas.openxmlformats.org/officeDocument/2006/relationships/footer" Target="footer3.xml"/><Relationship Id="rId131" Type="http://schemas.openxmlformats.org/officeDocument/2006/relationships/hyperlink" Target="http://www.consultant.ru/document/cons_doc_LAW_308586/ce9537a598c41eedce29d39eb069ee6fdf7f09d4/" TargetMode="External"/><Relationship Id="rId136" Type="http://schemas.openxmlformats.org/officeDocument/2006/relationships/hyperlink" Target="http://www.consultant.ru/document/cons_doc_LAW_308586/ce9537a598c41eedce29d39eb069ee6fdf7f09d4/" TargetMode="External"/><Relationship Id="rId157" Type="http://schemas.openxmlformats.org/officeDocument/2006/relationships/hyperlink" Target="http://www.consultant.ru/document/cons_doc_LAW_308586/ce9537a598c41eedce29d39eb069ee6fdf7f09d4/" TargetMode="External"/><Relationship Id="rId61" Type="http://schemas.openxmlformats.org/officeDocument/2006/relationships/hyperlink" Target="file:///C:\AppData\Roaming\Microsoft\cgi\online.cgi%3freq=doc&amp;base=LAW&amp;n=201379&amp;rnd=238783.615110928&amp;dst=1483&amp;fld=134" TargetMode="External"/><Relationship Id="rId82" Type="http://schemas.openxmlformats.org/officeDocument/2006/relationships/hyperlink" Target="http://www.consultant.ru/document/cons_doc_LAW_304549/c1c2bfc679fb74ed4c4da6be176c8d5a7da42c49/" TargetMode="External"/><Relationship Id="rId152" Type="http://schemas.openxmlformats.org/officeDocument/2006/relationships/hyperlink" Target="http://www.consultant.ru/document/cons_doc_LAW_308586/ce9537a598c41eedce29d39eb069ee6fdf7f09d4/" TargetMode="External"/><Relationship Id="rId173" Type="http://schemas.openxmlformats.org/officeDocument/2006/relationships/theme" Target="theme/theme1.xml"/><Relationship Id="rId19" Type="http://schemas.openxmlformats.org/officeDocument/2006/relationships/hyperlink" Target="http://www.consultant.ru/document/cons_doc_LAW_300880/373992b27836b2f13c2ca38545542c90a6a9f253/" TargetMode="External"/><Relationship Id="rId14" Type="http://schemas.openxmlformats.org/officeDocument/2006/relationships/hyperlink" Target="http://www.consultant.ru/document/cons_doc_LAW_300880/5357c3e2278d145e952568b8e983361c9e16e6c4/" TargetMode="External"/><Relationship Id="rId30" Type="http://schemas.openxmlformats.org/officeDocument/2006/relationships/hyperlink" Target="http://www.consultant.ru/document/cons_doc_LAW_301436/" TargetMode="External"/><Relationship Id="rId35" Type="http://schemas.openxmlformats.org/officeDocument/2006/relationships/hyperlink" Target="http://www.consultant.ru/document/cons_doc_LAW_58136/0121a9879c49d18f404be7d784e1e9b5a089c8fc/" TargetMode="External"/><Relationship Id="rId56" Type="http://schemas.openxmlformats.org/officeDocument/2006/relationships/hyperlink" Target="file:///C:\AppData\Roaming\Microsoft\cgi\online.cgi%3freq=doc&amp;base=LAW&amp;n=200986&amp;rnd=238783.3242414089&amp;dst=776&amp;fld=134" TargetMode="External"/><Relationship Id="rId77" Type="http://schemas.openxmlformats.org/officeDocument/2006/relationships/hyperlink" Target="file:///C:\AppData\Roaming\Microsoft\cgi\online.cgi%3freq=doc&amp;base=LAW&amp;n=201379&amp;rnd=238783.372918764&amp;dst=100510&amp;fld=134" TargetMode="External"/><Relationship Id="rId100" Type="http://schemas.openxmlformats.org/officeDocument/2006/relationships/header" Target="header1.xml"/><Relationship Id="rId105" Type="http://schemas.openxmlformats.org/officeDocument/2006/relationships/hyperlink" Target="http://www.consultant.ru/document/cons_doc_LAW_5142/" TargetMode="External"/><Relationship Id="rId126" Type="http://schemas.openxmlformats.org/officeDocument/2006/relationships/hyperlink" Target="http://www.consultant.ru/document/cons_doc_LAW_308586/ce9537a598c41eedce29d39eb069ee6fdf7f09d4/" TargetMode="External"/><Relationship Id="rId147" Type="http://schemas.openxmlformats.org/officeDocument/2006/relationships/hyperlink" Target="http://www.consultant.ru/document/cons_doc_LAW_308586/ce9537a598c41eedce29d39eb069ee6fdf7f09d4/" TargetMode="External"/><Relationship Id="rId168" Type="http://schemas.openxmlformats.org/officeDocument/2006/relationships/hyperlink" Target="http://www.consultant.ru/document/cons_doc_LAW_308586/ce9537a598c41eedce29d39eb069ee6fdf7f09d4/" TargetMode="External"/><Relationship Id="rId8" Type="http://schemas.openxmlformats.org/officeDocument/2006/relationships/hyperlink" Target="garantF1://12047870.1000" TargetMode="External"/><Relationship Id="rId51" Type="http://schemas.openxmlformats.org/officeDocument/2006/relationships/hyperlink" Target="file:///C:\AppData\Roaming\Microsoft\cgi\online.cgi%3freq=doc&amp;base=LAW&amp;n=200986&amp;rnd=238783.196813390&amp;dst=773&amp;fld=134" TargetMode="External"/><Relationship Id="rId72" Type="http://schemas.openxmlformats.org/officeDocument/2006/relationships/hyperlink" Target="http://www.consultant.ru/document/cons_doc_LAW_313908/" TargetMode="External"/><Relationship Id="rId93" Type="http://schemas.openxmlformats.org/officeDocument/2006/relationships/hyperlink" Target="file:///C:\AppData\Roaming\Microsoft\cgi\online.cgi%3freq=doc&amp;base=LAW&amp;n=200986&amp;rnd=238783.2939126662&amp;dst=100615&amp;fld=134" TargetMode="External"/><Relationship Id="rId98" Type="http://schemas.openxmlformats.org/officeDocument/2006/relationships/hyperlink" Target="file:///C:\AppData\Roaming\Microsoft\cgi\online.cgi%3freq=doc&amp;base=LAW&amp;n=201379&amp;rnd=238783.2090526538&amp;dst=100607&amp;fld=134" TargetMode="External"/><Relationship Id="rId121" Type="http://schemas.openxmlformats.org/officeDocument/2006/relationships/hyperlink" Target="http://www.consultant.ru/document/cons_doc_LAW_37318/b5e921edcf944df6151d02a32ddd7dc2864d8287/" TargetMode="External"/><Relationship Id="rId142" Type="http://schemas.openxmlformats.org/officeDocument/2006/relationships/hyperlink" Target="http://www.consultant.ru/document/cons_doc_LAW_308586/ce9537a598c41eedce29d39eb069ee6fdf7f09d4/" TargetMode="External"/><Relationship Id="rId163" Type="http://schemas.openxmlformats.org/officeDocument/2006/relationships/hyperlink" Target="http://www.consultant.ru/document/cons_doc_LAW_308586/ce9537a598c41eedce29d39eb069ee6fdf7f09d4/" TargetMode="External"/><Relationship Id="rId3" Type="http://schemas.openxmlformats.org/officeDocument/2006/relationships/settings" Target="settings.xml"/><Relationship Id="rId25" Type="http://schemas.openxmlformats.org/officeDocument/2006/relationships/hyperlink" Target="garantF1://12038258.0" TargetMode="External"/><Relationship Id="rId46" Type="http://schemas.openxmlformats.org/officeDocument/2006/relationships/hyperlink" Target="file:///C:\AppData\Roaming\Microsoft\cgi\online.cgi%3freq=doc&amp;base=LAW&amp;n=200986&amp;rnd=238783.7805968&amp;dst=918&amp;fld=134" TargetMode="External"/><Relationship Id="rId67" Type="http://schemas.openxmlformats.org/officeDocument/2006/relationships/hyperlink" Target="http://www.consultant.ru/document/cons_doc_LAW_304549/7cb66e0f239f00b0e1d59f167cd46beb2182ece1/" TargetMode="External"/><Relationship Id="rId116" Type="http://schemas.openxmlformats.org/officeDocument/2006/relationships/hyperlink" Target="http://www.garant.ru/products/ipo/prime/doc/12086381/" TargetMode="External"/><Relationship Id="rId137" Type="http://schemas.openxmlformats.org/officeDocument/2006/relationships/hyperlink" Target="http://www.consultant.ru/document/cons_doc_LAW_308586/ce9537a598c41eedce29d39eb069ee6fdf7f09d4/" TargetMode="External"/><Relationship Id="rId158" Type="http://schemas.openxmlformats.org/officeDocument/2006/relationships/hyperlink" Target="http://www.consultant.ru/document/cons_doc_LAW_308586/ce9537a598c41eedce29d39eb069ee6fdf7f09d4/" TargetMode="External"/><Relationship Id="rId20" Type="http://schemas.openxmlformats.org/officeDocument/2006/relationships/hyperlink" Target="http://www.consultant.ru/document/cons_doc_LAW_300880/b124e72af2b0eabb7334175b1c01a5454388a0cb/" TargetMode="External"/><Relationship Id="rId41" Type="http://schemas.openxmlformats.org/officeDocument/2006/relationships/hyperlink" Target="file:///C:\AppData\Roaming\Microsoft\cgi\online.cgi%3freq=doc&amp;base=LAW&amp;n=200114&amp;rnd=238783.3274722039&amp;dst=480&amp;fld=134" TargetMode="External"/><Relationship Id="rId62" Type="http://schemas.openxmlformats.org/officeDocument/2006/relationships/hyperlink" Target="file:///C:\AppData\Roaming\Microsoft\cgi\online.cgi%3freq=doc&amp;base=LAW&amp;n=201379&amp;rnd=238783.2766926878&amp;dst=1488&amp;fld=134" TargetMode="External"/><Relationship Id="rId83" Type="http://schemas.openxmlformats.org/officeDocument/2006/relationships/hyperlink" Target="http://www.consultant.ru/document/cons_doc_LAW_304549/c1c2bfc679fb74ed4c4da6be176c8d5a7da42c49/" TargetMode="External"/><Relationship Id="rId88" Type="http://schemas.openxmlformats.org/officeDocument/2006/relationships/hyperlink" Target="http://www.consultant.ru/document/cons_doc_LAW_304188/" TargetMode="External"/><Relationship Id="rId111" Type="http://schemas.openxmlformats.org/officeDocument/2006/relationships/hyperlink" Target="http://docs.cntd.ru/document/902173656" TargetMode="External"/><Relationship Id="rId132" Type="http://schemas.openxmlformats.org/officeDocument/2006/relationships/hyperlink" Target="http://www.consultant.ru/document/cons_doc_LAW_308586/ce9537a598c41eedce29d39eb069ee6fdf7f09d4/" TargetMode="External"/><Relationship Id="rId153" Type="http://schemas.openxmlformats.org/officeDocument/2006/relationships/hyperlink" Target="http://www.consultant.ru/document/cons_doc_LAW_308586/ce9537a598c41eedce29d39eb069ee6fdf7f09d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8376</TotalTime>
  <Pages>153</Pages>
  <Words>63654</Words>
  <Characters>362832</Characters>
  <Application>Microsoft Office Word</Application>
  <DocSecurity>0</DocSecurity>
  <Lines>3023</Lines>
  <Paragraphs>851</Paragraphs>
  <ScaleCrop>false</ScaleCrop>
  <HeadingPairs>
    <vt:vector size="2" baseType="variant">
      <vt:variant>
        <vt:lpstr>Название</vt:lpstr>
      </vt:variant>
      <vt:variant>
        <vt:i4>1</vt:i4>
      </vt:variant>
    </vt:vector>
  </HeadingPairs>
  <TitlesOfParts>
    <vt:vector size="1" baseType="lpstr">
      <vt:lpstr>ПРАВИЛА ЗЕМЛЕПОЛЬЗОВАНИЯ И ЗАСТРОЙКИ СЕЛ МУНИЦИПАЛЬНОГО ОБРАЗОВАНИЯ КРАСНОГОРСКИЙ СЕЛЬСОВЕТ КРАСНОГОРСКОГО РАЙОНА АЛТАЙСКОГО КРАЯ</vt:lpstr>
    </vt:vector>
  </TitlesOfParts>
  <Company/>
  <LinksUpToDate>false</LinksUpToDate>
  <CharactersWithSpaces>425635</CharactersWithSpaces>
  <SharedDoc>false</SharedDoc>
  <HLinks>
    <vt:vector size="1056" baseType="variant">
      <vt:variant>
        <vt:i4>3866647</vt:i4>
      </vt:variant>
      <vt:variant>
        <vt:i4>729</vt:i4>
      </vt:variant>
      <vt:variant>
        <vt:i4>0</vt:i4>
      </vt:variant>
      <vt:variant>
        <vt:i4>5</vt:i4>
      </vt:variant>
      <vt:variant>
        <vt:lpwstr>http://www.consultant.ru/document/cons_doc_LAW_168733/ce9537a598c41eedce29d39eb069ee6fdf7f09d4/</vt:lpwstr>
      </vt:variant>
      <vt:variant>
        <vt:lpwstr>dst63</vt:lpwstr>
      </vt:variant>
      <vt:variant>
        <vt:i4>3735574</vt:i4>
      </vt:variant>
      <vt:variant>
        <vt:i4>726</vt:i4>
      </vt:variant>
      <vt:variant>
        <vt:i4>0</vt:i4>
      </vt:variant>
      <vt:variant>
        <vt:i4>5</vt:i4>
      </vt:variant>
      <vt:variant>
        <vt:lpwstr>http://www.consultant.ru/document/cons_doc_LAW_168733/ce9537a598c41eedce29d39eb069ee6fdf7f09d4/</vt:lpwstr>
      </vt:variant>
      <vt:variant>
        <vt:lpwstr>dst100153</vt:lpwstr>
      </vt:variant>
      <vt:variant>
        <vt:i4>3735574</vt:i4>
      </vt:variant>
      <vt:variant>
        <vt:i4>723</vt:i4>
      </vt:variant>
      <vt:variant>
        <vt:i4>0</vt:i4>
      </vt:variant>
      <vt:variant>
        <vt:i4>5</vt:i4>
      </vt:variant>
      <vt:variant>
        <vt:lpwstr>http://www.consultant.ru/document/cons_doc_LAW_168733/ce9537a598c41eedce29d39eb069ee6fdf7f09d4/</vt:lpwstr>
      </vt:variant>
      <vt:variant>
        <vt:lpwstr>dst100150</vt:lpwstr>
      </vt:variant>
      <vt:variant>
        <vt:i4>3670038</vt:i4>
      </vt:variant>
      <vt:variant>
        <vt:i4>720</vt:i4>
      </vt:variant>
      <vt:variant>
        <vt:i4>0</vt:i4>
      </vt:variant>
      <vt:variant>
        <vt:i4>5</vt:i4>
      </vt:variant>
      <vt:variant>
        <vt:lpwstr>http://www.consultant.ru/document/cons_doc_LAW_168733/ce9537a598c41eedce29d39eb069ee6fdf7f09d4/</vt:lpwstr>
      </vt:variant>
      <vt:variant>
        <vt:lpwstr>dst100144</vt:lpwstr>
      </vt:variant>
      <vt:variant>
        <vt:i4>3670038</vt:i4>
      </vt:variant>
      <vt:variant>
        <vt:i4>717</vt:i4>
      </vt:variant>
      <vt:variant>
        <vt:i4>0</vt:i4>
      </vt:variant>
      <vt:variant>
        <vt:i4>5</vt:i4>
      </vt:variant>
      <vt:variant>
        <vt:lpwstr>http://www.consultant.ru/document/cons_doc_LAW_168733/ce9537a598c41eedce29d39eb069ee6fdf7f09d4/</vt:lpwstr>
      </vt:variant>
      <vt:variant>
        <vt:lpwstr>dst100141</vt:lpwstr>
      </vt:variant>
      <vt:variant>
        <vt:i4>3670039</vt:i4>
      </vt:variant>
      <vt:variant>
        <vt:i4>714</vt:i4>
      </vt:variant>
      <vt:variant>
        <vt:i4>0</vt:i4>
      </vt:variant>
      <vt:variant>
        <vt:i4>5</vt:i4>
      </vt:variant>
      <vt:variant>
        <vt:lpwstr>http://www.consultant.ru/document/cons_doc_LAW_168733/ce9537a598c41eedce29d39eb069ee6fdf7f09d4/</vt:lpwstr>
      </vt:variant>
      <vt:variant>
        <vt:lpwstr>dst56</vt:lpwstr>
      </vt:variant>
      <vt:variant>
        <vt:i4>3735575</vt:i4>
      </vt:variant>
      <vt:variant>
        <vt:i4>711</vt:i4>
      </vt:variant>
      <vt:variant>
        <vt:i4>0</vt:i4>
      </vt:variant>
      <vt:variant>
        <vt:i4>5</vt:i4>
      </vt:variant>
      <vt:variant>
        <vt:lpwstr>http://www.consultant.ru/document/cons_doc_LAW_168733/ce9537a598c41eedce29d39eb069ee6fdf7f09d4/</vt:lpwstr>
      </vt:variant>
      <vt:variant>
        <vt:lpwstr>dst49</vt:lpwstr>
      </vt:variant>
      <vt:variant>
        <vt:i4>4063254</vt:i4>
      </vt:variant>
      <vt:variant>
        <vt:i4>708</vt:i4>
      </vt:variant>
      <vt:variant>
        <vt:i4>0</vt:i4>
      </vt:variant>
      <vt:variant>
        <vt:i4>5</vt:i4>
      </vt:variant>
      <vt:variant>
        <vt:lpwstr>http://www.consultant.ru/document/cons_doc_LAW_168733/ce9537a598c41eedce29d39eb069ee6fdf7f09d4/</vt:lpwstr>
      </vt:variant>
      <vt:variant>
        <vt:lpwstr>dst100120</vt:lpwstr>
      </vt:variant>
      <vt:variant>
        <vt:i4>3997718</vt:i4>
      </vt:variant>
      <vt:variant>
        <vt:i4>705</vt:i4>
      </vt:variant>
      <vt:variant>
        <vt:i4>0</vt:i4>
      </vt:variant>
      <vt:variant>
        <vt:i4>5</vt:i4>
      </vt:variant>
      <vt:variant>
        <vt:lpwstr>http://www.consultant.ru/document/cons_doc_LAW_168733/ce9537a598c41eedce29d39eb069ee6fdf7f09d4/</vt:lpwstr>
      </vt:variant>
      <vt:variant>
        <vt:lpwstr>dst100117</vt:lpwstr>
      </vt:variant>
      <vt:variant>
        <vt:i4>4063255</vt:i4>
      </vt:variant>
      <vt:variant>
        <vt:i4>702</vt:i4>
      </vt:variant>
      <vt:variant>
        <vt:i4>0</vt:i4>
      </vt:variant>
      <vt:variant>
        <vt:i4>5</vt:i4>
      </vt:variant>
      <vt:variant>
        <vt:lpwstr>http://www.consultant.ru/document/cons_doc_LAW_168733/ce9537a598c41eedce29d39eb069ee6fdf7f09d4/</vt:lpwstr>
      </vt:variant>
      <vt:variant>
        <vt:lpwstr>dst35</vt:lpwstr>
      </vt:variant>
      <vt:variant>
        <vt:i4>4128791</vt:i4>
      </vt:variant>
      <vt:variant>
        <vt:i4>699</vt:i4>
      </vt:variant>
      <vt:variant>
        <vt:i4>0</vt:i4>
      </vt:variant>
      <vt:variant>
        <vt:i4>5</vt:i4>
      </vt:variant>
      <vt:variant>
        <vt:lpwstr>http://www.consultant.ru/document/cons_doc_LAW_168733/ce9537a598c41eedce29d39eb069ee6fdf7f09d4/</vt:lpwstr>
      </vt:variant>
      <vt:variant>
        <vt:lpwstr>dst26</vt:lpwstr>
      </vt:variant>
      <vt:variant>
        <vt:i4>4128791</vt:i4>
      </vt:variant>
      <vt:variant>
        <vt:i4>696</vt:i4>
      </vt:variant>
      <vt:variant>
        <vt:i4>0</vt:i4>
      </vt:variant>
      <vt:variant>
        <vt:i4>5</vt:i4>
      </vt:variant>
      <vt:variant>
        <vt:lpwstr>http://www.consultant.ru/document/cons_doc_LAW_168733/ce9537a598c41eedce29d39eb069ee6fdf7f09d4/</vt:lpwstr>
      </vt:variant>
      <vt:variant>
        <vt:lpwstr>dst23</vt:lpwstr>
      </vt:variant>
      <vt:variant>
        <vt:i4>3932182</vt:i4>
      </vt:variant>
      <vt:variant>
        <vt:i4>693</vt:i4>
      </vt:variant>
      <vt:variant>
        <vt:i4>0</vt:i4>
      </vt:variant>
      <vt:variant>
        <vt:i4>5</vt:i4>
      </vt:variant>
      <vt:variant>
        <vt:lpwstr>http://www.consultant.ru/document/cons_doc_LAW_168733/ce9537a598c41eedce29d39eb069ee6fdf7f09d4/</vt:lpwstr>
      </vt:variant>
      <vt:variant>
        <vt:lpwstr>dst100108</vt:lpwstr>
      </vt:variant>
      <vt:variant>
        <vt:i4>3932182</vt:i4>
      </vt:variant>
      <vt:variant>
        <vt:i4>690</vt:i4>
      </vt:variant>
      <vt:variant>
        <vt:i4>0</vt:i4>
      </vt:variant>
      <vt:variant>
        <vt:i4>5</vt:i4>
      </vt:variant>
      <vt:variant>
        <vt:lpwstr>http://www.consultant.ru/document/cons_doc_LAW_168733/ce9537a598c41eedce29d39eb069ee6fdf7f09d4/</vt:lpwstr>
      </vt:variant>
      <vt:variant>
        <vt:lpwstr>dst100105</vt:lpwstr>
      </vt:variant>
      <vt:variant>
        <vt:i4>3932183</vt:i4>
      </vt:variant>
      <vt:variant>
        <vt:i4>687</vt:i4>
      </vt:variant>
      <vt:variant>
        <vt:i4>0</vt:i4>
      </vt:variant>
      <vt:variant>
        <vt:i4>5</vt:i4>
      </vt:variant>
      <vt:variant>
        <vt:lpwstr>http://www.consultant.ru/document/cons_doc_LAW_168733/ce9537a598c41eedce29d39eb069ee6fdf7f09d4/</vt:lpwstr>
      </vt:variant>
      <vt:variant>
        <vt:lpwstr>dst19</vt:lpwstr>
      </vt:variant>
      <vt:variant>
        <vt:i4>655415</vt:i4>
      </vt:variant>
      <vt:variant>
        <vt:i4>684</vt:i4>
      </vt:variant>
      <vt:variant>
        <vt:i4>0</vt:i4>
      </vt:variant>
      <vt:variant>
        <vt:i4>5</vt:i4>
      </vt:variant>
      <vt:variant>
        <vt:lpwstr>http://www.consultant.ru/document/cons_doc_LAW_60683/</vt:lpwstr>
      </vt:variant>
      <vt:variant>
        <vt:lpwstr/>
      </vt:variant>
      <vt:variant>
        <vt:i4>65593</vt:i4>
      </vt:variant>
      <vt:variant>
        <vt:i4>681</vt:i4>
      </vt:variant>
      <vt:variant>
        <vt:i4>0</vt:i4>
      </vt:variant>
      <vt:variant>
        <vt:i4>5</vt:i4>
      </vt:variant>
      <vt:variant>
        <vt:lpwstr>http://www.consultant.ru/document/cons_doc_LAW_37318/</vt:lpwstr>
      </vt:variant>
      <vt:variant>
        <vt:lpwstr/>
      </vt:variant>
      <vt:variant>
        <vt:i4>6488079</vt:i4>
      </vt:variant>
      <vt:variant>
        <vt:i4>678</vt:i4>
      </vt:variant>
      <vt:variant>
        <vt:i4>0</vt:i4>
      </vt:variant>
      <vt:variant>
        <vt:i4>5</vt:i4>
      </vt:variant>
      <vt:variant>
        <vt:lpwstr>http://www.consultant.ru/document/cons_doc_LAW_37318/b5e921edcf944df6151d02a32ddd7dc2864d8287/</vt:lpwstr>
      </vt:variant>
      <vt:variant>
        <vt:lpwstr>dst100183</vt:lpwstr>
      </vt:variant>
      <vt:variant>
        <vt:i4>2687061</vt:i4>
      </vt:variant>
      <vt:variant>
        <vt:i4>675</vt:i4>
      </vt:variant>
      <vt:variant>
        <vt:i4>0</vt:i4>
      </vt:variant>
      <vt:variant>
        <vt:i4>5</vt:i4>
      </vt:variant>
      <vt:variant>
        <vt:lpwstr>http://base.garant.ru/10104313/c310495fb04e03cd147b58ba5fee6e32/</vt:lpwstr>
      </vt:variant>
      <vt:variant>
        <vt:lpwstr>block_191</vt:lpwstr>
      </vt:variant>
      <vt:variant>
        <vt:i4>3801123</vt:i4>
      </vt:variant>
      <vt:variant>
        <vt:i4>672</vt:i4>
      </vt:variant>
      <vt:variant>
        <vt:i4>0</vt:i4>
      </vt:variant>
      <vt:variant>
        <vt:i4>5</vt:i4>
      </vt:variant>
      <vt:variant>
        <vt:lpwstr>http://base.garant.ru/12147594/</vt:lpwstr>
      </vt:variant>
      <vt:variant>
        <vt:lpwstr/>
      </vt:variant>
      <vt:variant>
        <vt:i4>4653106</vt:i4>
      </vt:variant>
      <vt:variant>
        <vt:i4>669</vt:i4>
      </vt:variant>
      <vt:variant>
        <vt:i4>0</vt:i4>
      </vt:variant>
      <vt:variant>
        <vt:i4>5</vt:i4>
      </vt:variant>
      <vt:variant>
        <vt:lpwstr>http://base.garant.ru/12125350/741609f9002bd54a24e5c49cb5af953b/</vt:lpwstr>
      </vt:variant>
      <vt:variant>
        <vt:lpwstr>block_2</vt:lpwstr>
      </vt:variant>
      <vt:variant>
        <vt:i4>6553663</vt:i4>
      </vt:variant>
      <vt:variant>
        <vt:i4>666</vt:i4>
      </vt:variant>
      <vt:variant>
        <vt:i4>0</vt:i4>
      </vt:variant>
      <vt:variant>
        <vt:i4>5</vt:i4>
      </vt:variant>
      <vt:variant>
        <vt:lpwstr>garantf1://12047594.0/</vt:lpwstr>
      </vt:variant>
      <vt:variant>
        <vt:lpwstr/>
      </vt:variant>
      <vt:variant>
        <vt:i4>6619258</vt:i4>
      </vt:variant>
      <vt:variant>
        <vt:i4>663</vt:i4>
      </vt:variant>
      <vt:variant>
        <vt:i4>0</vt:i4>
      </vt:variant>
      <vt:variant>
        <vt:i4>5</vt:i4>
      </vt:variant>
      <vt:variant>
        <vt:lpwstr>http://docs.cntd.ru/document/902070582</vt:lpwstr>
      </vt:variant>
      <vt:variant>
        <vt:lpwstr/>
      </vt:variant>
      <vt:variant>
        <vt:i4>7078001</vt:i4>
      </vt:variant>
      <vt:variant>
        <vt:i4>660</vt:i4>
      </vt:variant>
      <vt:variant>
        <vt:i4>0</vt:i4>
      </vt:variant>
      <vt:variant>
        <vt:i4>5</vt:i4>
      </vt:variant>
      <vt:variant>
        <vt:lpwstr>http://docs.cntd.ru/document/901919338</vt:lpwstr>
      </vt:variant>
      <vt:variant>
        <vt:lpwstr/>
      </vt:variant>
      <vt:variant>
        <vt:i4>1114174</vt:i4>
      </vt:variant>
      <vt:variant>
        <vt:i4>657</vt:i4>
      </vt:variant>
      <vt:variant>
        <vt:i4>0</vt:i4>
      </vt:variant>
      <vt:variant>
        <vt:i4>5</vt:i4>
      </vt:variant>
      <vt:variant>
        <vt:lpwstr>http://www.consultant.ru/document/cons_doc_LAW_3140/</vt:lpwstr>
      </vt:variant>
      <vt:variant>
        <vt:lpwstr/>
      </vt:variant>
      <vt:variant>
        <vt:i4>2097199</vt:i4>
      </vt:variant>
      <vt:variant>
        <vt:i4>654</vt:i4>
      </vt:variant>
      <vt:variant>
        <vt:i4>0</vt:i4>
      </vt:variant>
      <vt:variant>
        <vt:i4>5</vt:i4>
      </vt:variant>
      <vt:variant>
        <vt:lpwstr>http://base.garant.ru/2166355/</vt:lpwstr>
      </vt:variant>
      <vt:variant>
        <vt:lpwstr/>
      </vt:variant>
      <vt:variant>
        <vt:i4>720949</vt:i4>
      </vt:variant>
      <vt:variant>
        <vt:i4>651</vt:i4>
      </vt:variant>
      <vt:variant>
        <vt:i4>0</vt:i4>
      </vt:variant>
      <vt:variant>
        <vt:i4>5</vt:i4>
      </vt:variant>
      <vt:variant>
        <vt:lpwstr>http://www.consultant.ru/document/cons_doc_LAW_72386/</vt:lpwstr>
      </vt:variant>
      <vt:variant>
        <vt:lpwstr/>
      </vt:variant>
      <vt:variant>
        <vt:i4>2883646</vt:i4>
      </vt:variant>
      <vt:variant>
        <vt:i4>648</vt:i4>
      </vt:variant>
      <vt:variant>
        <vt:i4>0</vt:i4>
      </vt:variant>
      <vt:variant>
        <vt:i4>5</vt:i4>
      </vt:variant>
      <vt:variant>
        <vt:lpwstr>http://www.garant.ru/products/ipo/prime/doc/12086381/</vt:lpwstr>
      </vt:variant>
      <vt:variant>
        <vt:lpwstr>31</vt:lpwstr>
      </vt:variant>
      <vt:variant>
        <vt:i4>1245225</vt:i4>
      </vt:variant>
      <vt:variant>
        <vt:i4>645</vt:i4>
      </vt:variant>
      <vt:variant>
        <vt:i4>0</vt:i4>
      </vt:variant>
      <vt:variant>
        <vt:i4>5</vt:i4>
      </vt:variant>
      <vt:variant>
        <vt:lpwstr/>
      </vt:variant>
      <vt:variant>
        <vt:lpwstr>sub_89</vt:lpwstr>
      </vt:variant>
      <vt:variant>
        <vt:i4>1245225</vt:i4>
      </vt:variant>
      <vt:variant>
        <vt:i4>642</vt:i4>
      </vt:variant>
      <vt:variant>
        <vt:i4>0</vt:i4>
      </vt:variant>
      <vt:variant>
        <vt:i4>5</vt:i4>
      </vt:variant>
      <vt:variant>
        <vt:lpwstr/>
      </vt:variant>
      <vt:variant>
        <vt:lpwstr>sub_89</vt:lpwstr>
      </vt:variant>
      <vt:variant>
        <vt:i4>1245225</vt:i4>
      </vt:variant>
      <vt:variant>
        <vt:i4>639</vt:i4>
      </vt:variant>
      <vt:variant>
        <vt:i4>0</vt:i4>
      </vt:variant>
      <vt:variant>
        <vt:i4>5</vt:i4>
      </vt:variant>
      <vt:variant>
        <vt:lpwstr/>
      </vt:variant>
      <vt:variant>
        <vt:lpwstr>sub_89</vt:lpwstr>
      </vt:variant>
      <vt:variant>
        <vt:i4>1245225</vt:i4>
      </vt:variant>
      <vt:variant>
        <vt:i4>636</vt:i4>
      </vt:variant>
      <vt:variant>
        <vt:i4>0</vt:i4>
      </vt:variant>
      <vt:variant>
        <vt:i4>5</vt:i4>
      </vt:variant>
      <vt:variant>
        <vt:lpwstr/>
      </vt:variant>
      <vt:variant>
        <vt:lpwstr>sub_89</vt:lpwstr>
      </vt:variant>
      <vt:variant>
        <vt:i4>655394</vt:i4>
      </vt:variant>
      <vt:variant>
        <vt:i4>633</vt:i4>
      </vt:variant>
      <vt:variant>
        <vt:i4>0</vt:i4>
      </vt:variant>
      <vt:variant>
        <vt:i4>5</vt:i4>
      </vt:variant>
      <vt:variant>
        <vt:lpwstr>http://www.consultant.ru/document/cons_doc_LAW_3140/6970f6f13483d72d991e0a65d3c6ea78769abcfc/</vt:lpwstr>
      </vt:variant>
      <vt:variant>
        <vt:lpwstr>dst100105</vt:lpwstr>
      </vt:variant>
      <vt:variant>
        <vt:i4>1245225</vt:i4>
      </vt:variant>
      <vt:variant>
        <vt:i4>630</vt:i4>
      </vt:variant>
      <vt:variant>
        <vt:i4>0</vt:i4>
      </vt:variant>
      <vt:variant>
        <vt:i4>5</vt:i4>
      </vt:variant>
      <vt:variant>
        <vt:lpwstr/>
      </vt:variant>
      <vt:variant>
        <vt:lpwstr>sub_89</vt:lpwstr>
      </vt:variant>
      <vt:variant>
        <vt:i4>6357119</vt:i4>
      </vt:variant>
      <vt:variant>
        <vt:i4>627</vt:i4>
      </vt:variant>
      <vt:variant>
        <vt:i4>0</vt:i4>
      </vt:variant>
      <vt:variant>
        <vt:i4>5</vt:i4>
      </vt:variant>
      <vt:variant>
        <vt:lpwstr>http://classinform.ru/classifikator-vidov-razreshennogo-ispolzovaniia-zemelnykh-uchastkov/vri-kod-zemelnogo-uchastka-1.18.html</vt:lpwstr>
      </vt:variant>
      <vt:variant>
        <vt:lpwstr/>
      </vt:variant>
      <vt:variant>
        <vt:i4>1245225</vt:i4>
      </vt:variant>
      <vt:variant>
        <vt:i4>624</vt:i4>
      </vt:variant>
      <vt:variant>
        <vt:i4>0</vt:i4>
      </vt:variant>
      <vt:variant>
        <vt:i4>5</vt:i4>
      </vt:variant>
      <vt:variant>
        <vt:lpwstr/>
      </vt:variant>
      <vt:variant>
        <vt:lpwstr>sub_89</vt:lpwstr>
      </vt:variant>
      <vt:variant>
        <vt:i4>1245225</vt:i4>
      </vt:variant>
      <vt:variant>
        <vt:i4>621</vt:i4>
      </vt:variant>
      <vt:variant>
        <vt:i4>0</vt:i4>
      </vt:variant>
      <vt:variant>
        <vt:i4>5</vt:i4>
      </vt:variant>
      <vt:variant>
        <vt:lpwstr/>
      </vt:variant>
      <vt:variant>
        <vt:lpwstr>sub_89</vt:lpwstr>
      </vt:variant>
      <vt:variant>
        <vt:i4>1245225</vt:i4>
      </vt:variant>
      <vt:variant>
        <vt:i4>618</vt:i4>
      </vt:variant>
      <vt:variant>
        <vt:i4>0</vt:i4>
      </vt:variant>
      <vt:variant>
        <vt:i4>5</vt:i4>
      </vt:variant>
      <vt:variant>
        <vt:lpwstr/>
      </vt:variant>
      <vt:variant>
        <vt:lpwstr>sub_89</vt:lpwstr>
      </vt:variant>
      <vt:variant>
        <vt:i4>1245225</vt:i4>
      </vt:variant>
      <vt:variant>
        <vt:i4>615</vt:i4>
      </vt:variant>
      <vt:variant>
        <vt:i4>0</vt:i4>
      </vt:variant>
      <vt:variant>
        <vt:i4>5</vt:i4>
      </vt:variant>
      <vt:variant>
        <vt:lpwstr/>
      </vt:variant>
      <vt:variant>
        <vt:lpwstr>sub_89</vt:lpwstr>
      </vt:variant>
      <vt:variant>
        <vt:i4>1245225</vt:i4>
      </vt:variant>
      <vt:variant>
        <vt:i4>612</vt:i4>
      </vt:variant>
      <vt:variant>
        <vt:i4>0</vt:i4>
      </vt:variant>
      <vt:variant>
        <vt:i4>5</vt:i4>
      </vt:variant>
      <vt:variant>
        <vt:lpwstr/>
      </vt:variant>
      <vt:variant>
        <vt:lpwstr>sub_89</vt:lpwstr>
      </vt:variant>
      <vt:variant>
        <vt:i4>1245225</vt:i4>
      </vt:variant>
      <vt:variant>
        <vt:i4>609</vt:i4>
      </vt:variant>
      <vt:variant>
        <vt:i4>0</vt:i4>
      </vt:variant>
      <vt:variant>
        <vt:i4>5</vt:i4>
      </vt:variant>
      <vt:variant>
        <vt:lpwstr/>
      </vt:variant>
      <vt:variant>
        <vt:lpwstr>sub_89</vt:lpwstr>
      </vt:variant>
      <vt:variant>
        <vt:i4>6422645</vt:i4>
      </vt:variant>
      <vt:variant>
        <vt:i4>606</vt:i4>
      </vt:variant>
      <vt:variant>
        <vt:i4>0</vt:i4>
      </vt:variant>
      <vt:variant>
        <vt:i4>5</vt:i4>
      </vt:variant>
      <vt:variant>
        <vt:lpwstr>http://docs.cntd.ru/document/902173656</vt:lpwstr>
      </vt:variant>
      <vt:variant>
        <vt:lpwstr/>
      </vt:variant>
      <vt:variant>
        <vt:i4>1245225</vt:i4>
      </vt:variant>
      <vt:variant>
        <vt:i4>603</vt:i4>
      </vt:variant>
      <vt:variant>
        <vt:i4>0</vt:i4>
      </vt:variant>
      <vt:variant>
        <vt:i4>5</vt:i4>
      </vt:variant>
      <vt:variant>
        <vt:lpwstr/>
      </vt:variant>
      <vt:variant>
        <vt:lpwstr>sub_89</vt:lpwstr>
      </vt:variant>
      <vt:variant>
        <vt:i4>6422645</vt:i4>
      </vt:variant>
      <vt:variant>
        <vt:i4>600</vt:i4>
      </vt:variant>
      <vt:variant>
        <vt:i4>0</vt:i4>
      </vt:variant>
      <vt:variant>
        <vt:i4>5</vt:i4>
      </vt:variant>
      <vt:variant>
        <vt:lpwstr>http://docs.cntd.ru/document/902173656</vt:lpwstr>
      </vt:variant>
      <vt:variant>
        <vt:lpwstr/>
      </vt:variant>
      <vt:variant>
        <vt:i4>1245225</vt:i4>
      </vt:variant>
      <vt:variant>
        <vt:i4>597</vt:i4>
      </vt:variant>
      <vt:variant>
        <vt:i4>0</vt:i4>
      </vt:variant>
      <vt:variant>
        <vt:i4>5</vt:i4>
      </vt:variant>
      <vt:variant>
        <vt:lpwstr/>
      </vt:variant>
      <vt:variant>
        <vt:lpwstr>sub_89</vt:lpwstr>
      </vt:variant>
      <vt:variant>
        <vt:i4>1245225</vt:i4>
      </vt:variant>
      <vt:variant>
        <vt:i4>594</vt:i4>
      </vt:variant>
      <vt:variant>
        <vt:i4>0</vt:i4>
      </vt:variant>
      <vt:variant>
        <vt:i4>5</vt:i4>
      </vt:variant>
      <vt:variant>
        <vt:lpwstr/>
      </vt:variant>
      <vt:variant>
        <vt:lpwstr>sub_89</vt:lpwstr>
      </vt:variant>
      <vt:variant>
        <vt:i4>1245225</vt:i4>
      </vt:variant>
      <vt:variant>
        <vt:i4>591</vt:i4>
      </vt:variant>
      <vt:variant>
        <vt:i4>0</vt:i4>
      </vt:variant>
      <vt:variant>
        <vt:i4>5</vt:i4>
      </vt:variant>
      <vt:variant>
        <vt:lpwstr/>
      </vt:variant>
      <vt:variant>
        <vt:lpwstr>sub_89</vt:lpwstr>
      </vt:variant>
      <vt:variant>
        <vt:i4>1245225</vt:i4>
      </vt:variant>
      <vt:variant>
        <vt:i4>588</vt:i4>
      </vt:variant>
      <vt:variant>
        <vt:i4>0</vt:i4>
      </vt:variant>
      <vt:variant>
        <vt:i4>5</vt:i4>
      </vt:variant>
      <vt:variant>
        <vt:lpwstr/>
      </vt:variant>
      <vt:variant>
        <vt:lpwstr>sub_89</vt:lpwstr>
      </vt:variant>
      <vt:variant>
        <vt:i4>1245225</vt:i4>
      </vt:variant>
      <vt:variant>
        <vt:i4>585</vt:i4>
      </vt:variant>
      <vt:variant>
        <vt:i4>0</vt:i4>
      </vt:variant>
      <vt:variant>
        <vt:i4>5</vt:i4>
      </vt:variant>
      <vt:variant>
        <vt:lpwstr/>
      </vt:variant>
      <vt:variant>
        <vt:lpwstr>sub_89</vt:lpwstr>
      </vt:variant>
      <vt:variant>
        <vt:i4>1245225</vt:i4>
      </vt:variant>
      <vt:variant>
        <vt:i4>582</vt:i4>
      </vt:variant>
      <vt:variant>
        <vt:i4>0</vt:i4>
      </vt:variant>
      <vt:variant>
        <vt:i4>5</vt:i4>
      </vt:variant>
      <vt:variant>
        <vt:lpwstr/>
      </vt:variant>
      <vt:variant>
        <vt:lpwstr>sub_89</vt:lpwstr>
      </vt:variant>
      <vt:variant>
        <vt:i4>1245225</vt:i4>
      </vt:variant>
      <vt:variant>
        <vt:i4>579</vt:i4>
      </vt:variant>
      <vt:variant>
        <vt:i4>0</vt:i4>
      </vt:variant>
      <vt:variant>
        <vt:i4>5</vt:i4>
      </vt:variant>
      <vt:variant>
        <vt:lpwstr/>
      </vt:variant>
      <vt:variant>
        <vt:lpwstr>sub_89</vt:lpwstr>
      </vt:variant>
      <vt:variant>
        <vt:i4>1245225</vt:i4>
      </vt:variant>
      <vt:variant>
        <vt:i4>576</vt:i4>
      </vt:variant>
      <vt:variant>
        <vt:i4>0</vt:i4>
      </vt:variant>
      <vt:variant>
        <vt:i4>5</vt:i4>
      </vt:variant>
      <vt:variant>
        <vt:lpwstr/>
      </vt:variant>
      <vt:variant>
        <vt:lpwstr>sub_89</vt:lpwstr>
      </vt:variant>
      <vt:variant>
        <vt:i4>1245225</vt:i4>
      </vt:variant>
      <vt:variant>
        <vt:i4>573</vt:i4>
      </vt:variant>
      <vt:variant>
        <vt:i4>0</vt:i4>
      </vt:variant>
      <vt:variant>
        <vt:i4>5</vt:i4>
      </vt:variant>
      <vt:variant>
        <vt:lpwstr/>
      </vt:variant>
      <vt:variant>
        <vt:lpwstr>sub_89</vt:lpwstr>
      </vt:variant>
      <vt:variant>
        <vt:i4>1245225</vt:i4>
      </vt:variant>
      <vt:variant>
        <vt:i4>570</vt:i4>
      </vt:variant>
      <vt:variant>
        <vt:i4>0</vt:i4>
      </vt:variant>
      <vt:variant>
        <vt:i4>5</vt:i4>
      </vt:variant>
      <vt:variant>
        <vt:lpwstr/>
      </vt:variant>
      <vt:variant>
        <vt:lpwstr>sub_89</vt:lpwstr>
      </vt:variant>
      <vt:variant>
        <vt:i4>1245225</vt:i4>
      </vt:variant>
      <vt:variant>
        <vt:i4>567</vt:i4>
      </vt:variant>
      <vt:variant>
        <vt:i4>0</vt:i4>
      </vt:variant>
      <vt:variant>
        <vt:i4>5</vt:i4>
      </vt:variant>
      <vt:variant>
        <vt:lpwstr/>
      </vt:variant>
      <vt:variant>
        <vt:lpwstr>sub_89</vt:lpwstr>
      </vt:variant>
      <vt:variant>
        <vt:i4>1245225</vt:i4>
      </vt:variant>
      <vt:variant>
        <vt:i4>564</vt:i4>
      </vt:variant>
      <vt:variant>
        <vt:i4>0</vt:i4>
      </vt:variant>
      <vt:variant>
        <vt:i4>5</vt:i4>
      </vt:variant>
      <vt:variant>
        <vt:lpwstr/>
      </vt:variant>
      <vt:variant>
        <vt:lpwstr>sub_89</vt:lpwstr>
      </vt:variant>
      <vt:variant>
        <vt:i4>1245225</vt:i4>
      </vt:variant>
      <vt:variant>
        <vt:i4>561</vt:i4>
      </vt:variant>
      <vt:variant>
        <vt:i4>0</vt:i4>
      </vt:variant>
      <vt:variant>
        <vt:i4>5</vt:i4>
      </vt:variant>
      <vt:variant>
        <vt:lpwstr/>
      </vt:variant>
      <vt:variant>
        <vt:lpwstr>sub_89</vt:lpwstr>
      </vt:variant>
      <vt:variant>
        <vt:i4>3473440</vt:i4>
      </vt:variant>
      <vt:variant>
        <vt:i4>558</vt:i4>
      </vt:variant>
      <vt:variant>
        <vt:i4>0</vt:i4>
      </vt:variant>
      <vt:variant>
        <vt:i4>5</vt:i4>
      </vt:variant>
      <vt:variant>
        <vt:lpwstr>../../../../../../../../AppData/Roaming/Microsoft/cgi/online.cgi?req=doc&amp;base=LAW&amp;n=201379&amp;rnd=238783.2090526538&amp;dst=100607&amp;fld=134</vt:lpwstr>
      </vt:variant>
      <vt:variant>
        <vt:lpwstr/>
      </vt:variant>
      <vt:variant>
        <vt:i4>3997742</vt:i4>
      </vt:variant>
      <vt:variant>
        <vt:i4>555</vt:i4>
      </vt:variant>
      <vt:variant>
        <vt:i4>0</vt:i4>
      </vt:variant>
      <vt:variant>
        <vt:i4>5</vt:i4>
      </vt:variant>
      <vt:variant>
        <vt:lpwstr>../../../../../../../../AppData/Roaming/Microsoft/cgi/online.cgi?req=doc&amp;base=LAW&amp;n=201379&amp;rnd=238783.2933115469&amp;dst=100611&amp;fld=134</vt:lpwstr>
      </vt:variant>
      <vt:variant>
        <vt:lpwstr/>
      </vt:variant>
      <vt:variant>
        <vt:i4>3538979</vt:i4>
      </vt:variant>
      <vt:variant>
        <vt:i4>552</vt:i4>
      </vt:variant>
      <vt:variant>
        <vt:i4>0</vt:i4>
      </vt:variant>
      <vt:variant>
        <vt:i4>5</vt:i4>
      </vt:variant>
      <vt:variant>
        <vt:lpwstr>../../../../../../../../AppData/Roaming/Microsoft/cgi/online.cgi?req=doc&amp;base=LAW&amp;n=201379&amp;rnd=238783.425328703&amp;dst=100609&amp;fld=134</vt:lpwstr>
      </vt:variant>
      <vt:variant>
        <vt:lpwstr/>
      </vt:variant>
      <vt:variant>
        <vt:i4>3997740</vt:i4>
      </vt:variant>
      <vt:variant>
        <vt:i4>549</vt:i4>
      </vt:variant>
      <vt:variant>
        <vt:i4>0</vt:i4>
      </vt:variant>
      <vt:variant>
        <vt:i4>5</vt:i4>
      </vt:variant>
      <vt:variant>
        <vt:lpwstr>../../../../../../../../AppData/Roaming/Microsoft/cgi/online.cgi?req=doc&amp;base=LAW&amp;n=201379&amp;rnd=238783.2303030530&amp;dst=100611&amp;fld=134</vt:lpwstr>
      </vt:variant>
      <vt:variant>
        <vt:lpwstr/>
      </vt:variant>
      <vt:variant>
        <vt:i4>4128805</vt:i4>
      </vt:variant>
      <vt:variant>
        <vt:i4>546</vt:i4>
      </vt:variant>
      <vt:variant>
        <vt:i4>0</vt:i4>
      </vt:variant>
      <vt:variant>
        <vt:i4>5</vt:i4>
      </vt:variant>
      <vt:variant>
        <vt:lpwstr>../../../../../../../../AppData/Roaming/Microsoft/cgi/online.cgi?req=doc&amp;base=LAW&amp;n=201379&amp;rnd=238783.731828134&amp;dst=100609&amp;fld=134</vt:lpwstr>
      </vt:variant>
      <vt:variant>
        <vt:lpwstr/>
      </vt:variant>
      <vt:variant>
        <vt:i4>3670055</vt:i4>
      </vt:variant>
      <vt:variant>
        <vt:i4>543</vt:i4>
      </vt:variant>
      <vt:variant>
        <vt:i4>0</vt:i4>
      </vt:variant>
      <vt:variant>
        <vt:i4>5</vt:i4>
      </vt:variant>
      <vt:variant>
        <vt:lpwstr>../../../../../../../../AppData/Roaming/Microsoft/cgi/online.cgi?req=doc&amp;base=LAW&amp;n=200986&amp;rnd=238783.2939126662&amp;dst=100615&amp;fld=134</vt:lpwstr>
      </vt:variant>
      <vt:variant>
        <vt:lpwstr/>
      </vt:variant>
      <vt:variant>
        <vt:i4>3473446</vt:i4>
      </vt:variant>
      <vt:variant>
        <vt:i4>540</vt:i4>
      </vt:variant>
      <vt:variant>
        <vt:i4>0</vt:i4>
      </vt:variant>
      <vt:variant>
        <vt:i4>5</vt:i4>
      </vt:variant>
      <vt:variant>
        <vt:lpwstr>../../../../../../../../AppData/Roaming/Microsoft/cgi/online.cgi?req=doc&amp;base=LAW&amp;n=201379&amp;rnd=238783.372918764&amp;dst=100510&amp;fld=134</vt:lpwstr>
      </vt:variant>
      <vt:variant>
        <vt:lpwstr/>
      </vt:variant>
      <vt:variant>
        <vt:i4>3604515</vt:i4>
      </vt:variant>
      <vt:variant>
        <vt:i4>537</vt:i4>
      </vt:variant>
      <vt:variant>
        <vt:i4>0</vt:i4>
      </vt:variant>
      <vt:variant>
        <vt:i4>5</vt:i4>
      </vt:variant>
      <vt:variant>
        <vt:lpwstr>../../../../../../../../AppData/Roaming/Microsoft/cgi/online.cgi?req=doc&amp;base=LAW&amp;n=201379&amp;rnd=238783.1798226961&amp;dst=100487&amp;fld=134</vt:lpwstr>
      </vt:variant>
      <vt:variant>
        <vt:lpwstr/>
      </vt:variant>
      <vt:variant>
        <vt:i4>524319</vt:i4>
      </vt:variant>
      <vt:variant>
        <vt:i4>534</vt:i4>
      </vt:variant>
      <vt:variant>
        <vt:i4>0</vt:i4>
      </vt:variant>
      <vt:variant>
        <vt:i4>5</vt:i4>
      </vt:variant>
      <vt:variant>
        <vt:lpwstr>../../../../../../../../AppData/Roaming/Microsoft/cgi/online.cgi?req=doc&amp;base=LAW&amp;n=201379&amp;rnd=238783.2456632651&amp;dst=1447&amp;fld=134</vt:lpwstr>
      </vt:variant>
      <vt:variant>
        <vt:lpwstr/>
      </vt:variant>
      <vt:variant>
        <vt:i4>524318</vt:i4>
      </vt:variant>
      <vt:variant>
        <vt:i4>531</vt:i4>
      </vt:variant>
      <vt:variant>
        <vt:i4>0</vt:i4>
      </vt:variant>
      <vt:variant>
        <vt:i4>5</vt:i4>
      </vt:variant>
      <vt:variant>
        <vt:lpwstr>../../../../../../../../AppData/Roaming/Microsoft/cgi/online.cgi?req=doc&amp;base=LAW&amp;n=201379&amp;rnd=238783.188146164&amp;dst=1425&amp;fld=134</vt:lpwstr>
      </vt:variant>
      <vt:variant>
        <vt:lpwstr/>
      </vt:variant>
      <vt:variant>
        <vt:i4>3014673</vt:i4>
      </vt:variant>
      <vt:variant>
        <vt:i4>528</vt:i4>
      </vt:variant>
      <vt:variant>
        <vt:i4>0</vt:i4>
      </vt:variant>
      <vt:variant>
        <vt:i4>5</vt:i4>
      </vt:variant>
      <vt:variant>
        <vt:lpwstr/>
      </vt:variant>
      <vt:variant>
        <vt:lpwstr>sub_1014</vt:lpwstr>
      </vt:variant>
      <vt:variant>
        <vt:i4>1703968</vt:i4>
      </vt:variant>
      <vt:variant>
        <vt:i4>525</vt:i4>
      </vt:variant>
      <vt:variant>
        <vt:i4>0</vt:i4>
      </vt:variant>
      <vt:variant>
        <vt:i4>5</vt:i4>
      </vt:variant>
      <vt:variant>
        <vt:lpwstr/>
      </vt:variant>
      <vt:variant>
        <vt:lpwstr>sub_109</vt:lpwstr>
      </vt:variant>
      <vt:variant>
        <vt:i4>3342427</vt:i4>
      </vt:variant>
      <vt:variant>
        <vt:i4>522</vt:i4>
      </vt:variant>
      <vt:variant>
        <vt:i4>0</vt:i4>
      </vt:variant>
      <vt:variant>
        <vt:i4>5</vt:i4>
      </vt:variant>
      <vt:variant>
        <vt:lpwstr>http://www.consultant.ru/document/cons_doc_LAW_51040/d43ae8ece00bbaa3bc825d04067c64adebeae28c/</vt:lpwstr>
      </vt:variant>
      <vt:variant>
        <vt:lpwstr>dst100615</vt:lpwstr>
      </vt:variant>
      <vt:variant>
        <vt:i4>65562</vt:i4>
      </vt:variant>
      <vt:variant>
        <vt:i4>519</vt:i4>
      </vt:variant>
      <vt:variant>
        <vt:i4>0</vt:i4>
      </vt:variant>
      <vt:variant>
        <vt:i4>5</vt:i4>
      </vt:variant>
      <vt:variant>
        <vt:lpwstr>../../../../../../../../AppData/Roaming/Microsoft/cgi/online.cgi?req=doc&amp;base=LAW&amp;n=201379&amp;rnd=238783.2766926878&amp;dst=1488&amp;fld=134</vt:lpwstr>
      </vt:variant>
      <vt:variant>
        <vt:lpwstr/>
      </vt:variant>
      <vt:variant>
        <vt:i4>327711</vt:i4>
      </vt:variant>
      <vt:variant>
        <vt:i4>516</vt:i4>
      </vt:variant>
      <vt:variant>
        <vt:i4>0</vt:i4>
      </vt:variant>
      <vt:variant>
        <vt:i4>5</vt:i4>
      </vt:variant>
      <vt:variant>
        <vt:lpwstr>../../../../../../../../AppData/Roaming/Microsoft/cgi/online.cgi?req=doc&amp;base=LAW&amp;n=201379&amp;rnd=238783.615110928&amp;dst=1483&amp;fld=134</vt:lpwstr>
      </vt:variant>
      <vt:variant>
        <vt:lpwstr/>
      </vt:variant>
      <vt:variant>
        <vt:i4>196631</vt:i4>
      </vt:variant>
      <vt:variant>
        <vt:i4>513</vt:i4>
      </vt:variant>
      <vt:variant>
        <vt:i4>0</vt:i4>
      </vt:variant>
      <vt:variant>
        <vt:i4>5</vt:i4>
      </vt:variant>
      <vt:variant>
        <vt:lpwstr>../../../../../../../../AppData/Roaming/Microsoft/cgi/online.cgi?req=doc&amp;base=LAW&amp;n=201379&amp;rnd=238783.2069027298&amp;dst=1483&amp;fld=134</vt:lpwstr>
      </vt:variant>
      <vt:variant>
        <vt:lpwstr/>
      </vt:variant>
      <vt:variant>
        <vt:i4>3604520</vt:i4>
      </vt:variant>
      <vt:variant>
        <vt:i4>510</vt:i4>
      </vt:variant>
      <vt:variant>
        <vt:i4>0</vt:i4>
      </vt:variant>
      <vt:variant>
        <vt:i4>5</vt:i4>
      </vt:variant>
      <vt:variant>
        <vt:lpwstr>../../../../../../../../AppData/Roaming/Microsoft/cgi/online.cgi?req=doc&amp;base=LAW&amp;n=165169&amp;rnd=238783.2709323054&amp;dst=100013&amp;fld=134</vt:lpwstr>
      </vt:variant>
      <vt:variant>
        <vt:lpwstr/>
      </vt:variant>
      <vt:variant>
        <vt:i4>7929952</vt:i4>
      </vt:variant>
      <vt:variant>
        <vt:i4>507</vt:i4>
      </vt:variant>
      <vt:variant>
        <vt:i4>0</vt:i4>
      </vt:variant>
      <vt:variant>
        <vt:i4>5</vt:i4>
      </vt:variant>
      <vt:variant>
        <vt:lpwstr>../../../../../../../../AppData/Roaming/Microsoft/cgi/online.cgi?req=doc&amp;base=LAW&amp;n=200986&amp;rnd=238783.54823183&amp;dst=858&amp;fld=134</vt:lpwstr>
      </vt:variant>
      <vt:variant>
        <vt:lpwstr/>
      </vt:variant>
      <vt:variant>
        <vt:i4>7471202</vt:i4>
      </vt:variant>
      <vt:variant>
        <vt:i4>504</vt:i4>
      </vt:variant>
      <vt:variant>
        <vt:i4>0</vt:i4>
      </vt:variant>
      <vt:variant>
        <vt:i4>5</vt:i4>
      </vt:variant>
      <vt:variant>
        <vt:lpwstr>../../../../../../../../AppData/Roaming/Microsoft/cgi/online.cgi?req=doc&amp;base=LAW&amp;n=200986&amp;rnd=238783.487132389&amp;dst=773&amp;fld=134</vt:lpwstr>
      </vt:variant>
      <vt:variant>
        <vt:lpwstr/>
      </vt:variant>
      <vt:variant>
        <vt:i4>4456539</vt:i4>
      </vt:variant>
      <vt:variant>
        <vt:i4>501</vt:i4>
      </vt:variant>
      <vt:variant>
        <vt:i4>0</vt:i4>
      </vt:variant>
      <vt:variant>
        <vt:i4>5</vt:i4>
      </vt:variant>
      <vt:variant>
        <vt:lpwstr>../../../../../../../../AppData/Roaming/Microsoft/cgi/online.cgi?req=doc&amp;base=LAW&amp;n=200986&amp;rnd=238783.3242414089&amp;dst=776&amp;fld=134</vt:lpwstr>
      </vt:variant>
      <vt:variant>
        <vt:lpwstr/>
      </vt:variant>
      <vt:variant>
        <vt:i4>4522067</vt:i4>
      </vt:variant>
      <vt:variant>
        <vt:i4>498</vt:i4>
      </vt:variant>
      <vt:variant>
        <vt:i4>0</vt:i4>
      </vt:variant>
      <vt:variant>
        <vt:i4>5</vt:i4>
      </vt:variant>
      <vt:variant>
        <vt:lpwstr>../../../../../../../../AppData/Roaming/Microsoft/cgi/online.cgi?req=doc&amp;base=LAW&amp;n=200986&amp;rnd=238783.6838346&amp;dst=778&amp;fld=134</vt:lpwstr>
      </vt:variant>
      <vt:variant>
        <vt:lpwstr/>
      </vt:variant>
      <vt:variant>
        <vt:i4>4784211</vt:i4>
      </vt:variant>
      <vt:variant>
        <vt:i4>495</vt:i4>
      </vt:variant>
      <vt:variant>
        <vt:i4>0</vt:i4>
      </vt:variant>
      <vt:variant>
        <vt:i4>5</vt:i4>
      </vt:variant>
      <vt:variant>
        <vt:lpwstr>../../../../../../../../AppData/Roaming/Microsoft/cgi/online.cgi?req=doc&amp;base=LAW&amp;n=200986&amp;rnd=238783.2949717818&amp;dst=772&amp;fld=134</vt:lpwstr>
      </vt:variant>
      <vt:variant>
        <vt:lpwstr/>
      </vt:variant>
      <vt:variant>
        <vt:i4>4653143</vt:i4>
      </vt:variant>
      <vt:variant>
        <vt:i4>492</vt:i4>
      </vt:variant>
      <vt:variant>
        <vt:i4>0</vt:i4>
      </vt:variant>
      <vt:variant>
        <vt:i4>5</vt:i4>
      </vt:variant>
      <vt:variant>
        <vt:lpwstr>../../../../../../../../AppData/Roaming/Microsoft/cgi/online.cgi?req=doc&amp;base=LAW&amp;n=200986&amp;rnd=238783.1791526389&amp;dst=773&amp;fld=134</vt:lpwstr>
      </vt:variant>
      <vt:variant>
        <vt:lpwstr/>
      </vt:variant>
      <vt:variant>
        <vt:i4>8192096</vt:i4>
      </vt:variant>
      <vt:variant>
        <vt:i4>489</vt:i4>
      </vt:variant>
      <vt:variant>
        <vt:i4>0</vt:i4>
      </vt:variant>
      <vt:variant>
        <vt:i4>5</vt:i4>
      </vt:variant>
      <vt:variant>
        <vt:lpwstr>../../../../../../../../AppData/Roaming/Microsoft/cgi/online.cgi?req=doc&amp;base=LAW&amp;n=200986&amp;rnd=238783.213499604&amp;dst=771&amp;fld=134</vt:lpwstr>
      </vt:variant>
      <vt:variant>
        <vt:lpwstr/>
      </vt:variant>
      <vt:variant>
        <vt:i4>7995501</vt:i4>
      </vt:variant>
      <vt:variant>
        <vt:i4>486</vt:i4>
      </vt:variant>
      <vt:variant>
        <vt:i4>0</vt:i4>
      </vt:variant>
      <vt:variant>
        <vt:i4>5</vt:i4>
      </vt:variant>
      <vt:variant>
        <vt:lpwstr>../../../../../../../../AppData/Roaming/Microsoft/cgi/online.cgi?req=doc&amp;base=LAW&amp;n=200986&amp;rnd=238783.196813390&amp;dst=773&amp;fld=134</vt:lpwstr>
      </vt:variant>
      <vt:variant>
        <vt:lpwstr/>
      </vt:variant>
      <vt:variant>
        <vt:i4>8192109</vt:i4>
      </vt:variant>
      <vt:variant>
        <vt:i4>483</vt:i4>
      </vt:variant>
      <vt:variant>
        <vt:i4>0</vt:i4>
      </vt:variant>
      <vt:variant>
        <vt:i4>5</vt:i4>
      </vt:variant>
      <vt:variant>
        <vt:lpwstr>../../../../../../../../AppData/Roaming/Microsoft/cgi/online.cgi?req=doc&amp;base=LAW&amp;n=200986&amp;rnd=238783.644111481&amp;dst=770&amp;fld=134</vt:lpwstr>
      </vt:variant>
      <vt:variant>
        <vt:lpwstr/>
      </vt:variant>
      <vt:variant>
        <vt:i4>7929958</vt:i4>
      </vt:variant>
      <vt:variant>
        <vt:i4>480</vt:i4>
      </vt:variant>
      <vt:variant>
        <vt:i4>0</vt:i4>
      </vt:variant>
      <vt:variant>
        <vt:i4>5</vt:i4>
      </vt:variant>
      <vt:variant>
        <vt:lpwstr>../../../../../../../../AppData/Roaming/Microsoft/cgi/online.cgi?req=doc&amp;base=LAW&amp;n=200986&amp;rnd=238783.784810295&amp;dst=768&amp;fld=134</vt:lpwstr>
      </vt:variant>
      <vt:variant>
        <vt:lpwstr/>
      </vt:variant>
      <vt:variant>
        <vt:i4>8257647</vt:i4>
      </vt:variant>
      <vt:variant>
        <vt:i4>477</vt:i4>
      </vt:variant>
      <vt:variant>
        <vt:i4>0</vt:i4>
      </vt:variant>
      <vt:variant>
        <vt:i4>5</vt:i4>
      </vt:variant>
      <vt:variant>
        <vt:lpwstr>../../../../../../../../AppData/Roaming/Microsoft/cgi/online.cgi?req=doc&amp;base=LAW&amp;n=200986&amp;rnd=238783.668611884&amp;dst=919&amp;fld=134</vt:lpwstr>
      </vt:variant>
      <vt:variant>
        <vt:lpwstr/>
      </vt:variant>
      <vt:variant>
        <vt:i4>4653136</vt:i4>
      </vt:variant>
      <vt:variant>
        <vt:i4>474</vt:i4>
      </vt:variant>
      <vt:variant>
        <vt:i4>0</vt:i4>
      </vt:variant>
      <vt:variant>
        <vt:i4>5</vt:i4>
      </vt:variant>
      <vt:variant>
        <vt:lpwstr>../../../../../../../../AppData/Roaming/Microsoft/cgi/online.cgi?req=doc&amp;base=LAW&amp;n=200986&amp;rnd=238783.2733213727&amp;dst=916&amp;fld=134</vt:lpwstr>
      </vt:variant>
      <vt:variant>
        <vt:lpwstr/>
      </vt:variant>
      <vt:variant>
        <vt:i4>4980827</vt:i4>
      </vt:variant>
      <vt:variant>
        <vt:i4>471</vt:i4>
      </vt:variant>
      <vt:variant>
        <vt:i4>0</vt:i4>
      </vt:variant>
      <vt:variant>
        <vt:i4>5</vt:i4>
      </vt:variant>
      <vt:variant>
        <vt:lpwstr>../../../../../../../../AppData/Roaming/Microsoft/cgi/online.cgi?req=doc&amp;base=LAW&amp;n=200986&amp;rnd=238783.7805968&amp;dst=918&amp;fld=134</vt:lpwstr>
      </vt:variant>
      <vt:variant>
        <vt:lpwstr/>
      </vt:variant>
      <vt:variant>
        <vt:i4>5111893</vt:i4>
      </vt:variant>
      <vt:variant>
        <vt:i4>468</vt:i4>
      </vt:variant>
      <vt:variant>
        <vt:i4>0</vt:i4>
      </vt:variant>
      <vt:variant>
        <vt:i4>5</vt:i4>
      </vt:variant>
      <vt:variant>
        <vt:lpwstr>../../../../../../../../AppData/Roaming/Microsoft/cgi/online.cgi?req=doc&amp;base=LAW&amp;n=200986&amp;rnd=238783.2933723622&amp;dst=916&amp;fld=134</vt:lpwstr>
      </vt:variant>
      <vt:variant>
        <vt:lpwstr/>
      </vt:variant>
      <vt:variant>
        <vt:i4>7471210</vt:i4>
      </vt:variant>
      <vt:variant>
        <vt:i4>465</vt:i4>
      </vt:variant>
      <vt:variant>
        <vt:i4>0</vt:i4>
      </vt:variant>
      <vt:variant>
        <vt:i4>5</vt:i4>
      </vt:variant>
      <vt:variant>
        <vt:lpwstr>../../../../../../../../AppData/Roaming/Microsoft/cgi/online.cgi?req=doc&amp;base=LAW&amp;n=200986&amp;rnd=238783.674713956&amp;dst=822&amp;fld=134</vt:lpwstr>
      </vt:variant>
      <vt:variant>
        <vt:lpwstr/>
      </vt:variant>
      <vt:variant>
        <vt:i4>3342371</vt:i4>
      </vt:variant>
      <vt:variant>
        <vt:i4>462</vt:i4>
      </vt:variant>
      <vt:variant>
        <vt:i4>0</vt:i4>
      </vt:variant>
      <vt:variant>
        <vt:i4>5</vt:i4>
      </vt:variant>
      <vt:variant>
        <vt:lpwstr>../../../../../../../../AppData/Roaming/Microsoft/cgi/online.cgi?req=doc&amp;base=LAW&amp;n=165169&amp;rnd=238783.2190114824&amp;dst=100013&amp;fld=134</vt:lpwstr>
      </vt:variant>
      <vt:variant>
        <vt:lpwstr/>
      </vt:variant>
      <vt:variant>
        <vt:i4>7798888</vt:i4>
      </vt:variant>
      <vt:variant>
        <vt:i4>459</vt:i4>
      </vt:variant>
      <vt:variant>
        <vt:i4>0</vt:i4>
      </vt:variant>
      <vt:variant>
        <vt:i4>5</vt:i4>
      </vt:variant>
      <vt:variant>
        <vt:lpwstr>../../../../../../../../AppData/Roaming/Microsoft/cgi/online.cgi?req=doc&amp;base=LAW&amp;n=200986&amp;rnd=238783.268746573&amp;dst=814&amp;fld=134</vt:lpwstr>
      </vt:variant>
      <vt:variant>
        <vt:lpwstr/>
      </vt:variant>
      <vt:variant>
        <vt:i4>5111888</vt:i4>
      </vt:variant>
      <vt:variant>
        <vt:i4>456</vt:i4>
      </vt:variant>
      <vt:variant>
        <vt:i4>0</vt:i4>
      </vt:variant>
      <vt:variant>
        <vt:i4>5</vt:i4>
      </vt:variant>
      <vt:variant>
        <vt:lpwstr>../../../../../../../../AppData/Roaming/Microsoft/cgi/online.cgi?req=doc&amp;base=LAW&amp;n=200114&amp;rnd=238783.3274722039&amp;dst=480&amp;fld=134</vt:lpwstr>
      </vt:variant>
      <vt:variant>
        <vt:lpwstr/>
      </vt:variant>
      <vt:variant>
        <vt:i4>3407906</vt:i4>
      </vt:variant>
      <vt:variant>
        <vt:i4>453</vt:i4>
      </vt:variant>
      <vt:variant>
        <vt:i4>0</vt:i4>
      </vt:variant>
      <vt:variant>
        <vt:i4>5</vt:i4>
      </vt:variant>
      <vt:variant>
        <vt:lpwstr>../../../../../../../../AppData/Roaming/Microsoft/cgi/online.cgi?req=doc&amp;base=LAW&amp;n=200986&amp;rnd=238783.182125448&amp;dst=49&amp;fld=134</vt:lpwstr>
      </vt:variant>
      <vt:variant>
        <vt:lpwstr/>
      </vt:variant>
      <vt:variant>
        <vt:i4>2228258</vt:i4>
      </vt:variant>
      <vt:variant>
        <vt:i4>450</vt:i4>
      </vt:variant>
      <vt:variant>
        <vt:i4>0</vt:i4>
      </vt:variant>
      <vt:variant>
        <vt:i4>5</vt:i4>
      </vt:variant>
      <vt:variant>
        <vt:lpwstr>http://www.consultant.ru/cons/cgi/online.cgi?req=doc&amp;base=LAW&amp;n=201379&amp;rnd=244973.1522818732&amp;dst=43&amp;fld=134</vt:lpwstr>
      </vt:variant>
      <vt:variant>
        <vt:lpwstr/>
      </vt:variant>
      <vt:variant>
        <vt:i4>2424878</vt:i4>
      </vt:variant>
      <vt:variant>
        <vt:i4>447</vt:i4>
      </vt:variant>
      <vt:variant>
        <vt:i4>0</vt:i4>
      </vt:variant>
      <vt:variant>
        <vt:i4>5</vt:i4>
      </vt:variant>
      <vt:variant>
        <vt:lpwstr>http://www.consultant.ru/cons/cgi/online.cgi?req=doc&amp;base=LAW&amp;n=201379&amp;rnd=244973.1124315080&amp;dst=42&amp;fld=134</vt:lpwstr>
      </vt:variant>
      <vt:variant>
        <vt:lpwstr/>
      </vt:variant>
      <vt:variant>
        <vt:i4>2949155</vt:i4>
      </vt:variant>
      <vt:variant>
        <vt:i4>444</vt:i4>
      </vt:variant>
      <vt:variant>
        <vt:i4>0</vt:i4>
      </vt:variant>
      <vt:variant>
        <vt:i4>5</vt:i4>
      </vt:variant>
      <vt:variant>
        <vt:lpwstr>http://www.consultant.ru/cons/cgi/online.cgi?req=doc&amp;base=LAW&amp;n=201379&amp;rnd=244973.2149819540&amp;dst=41&amp;fld=134</vt:lpwstr>
      </vt:variant>
      <vt:variant>
        <vt:lpwstr/>
      </vt:variant>
      <vt:variant>
        <vt:i4>1376362</vt:i4>
      </vt:variant>
      <vt:variant>
        <vt:i4>441</vt:i4>
      </vt:variant>
      <vt:variant>
        <vt:i4>0</vt:i4>
      </vt:variant>
      <vt:variant>
        <vt:i4>5</vt:i4>
      </vt:variant>
      <vt:variant>
        <vt:lpwstr>http://www.consultant.ru/cons/cgi/online.cgi?req=query&amp;REFDOC=201379&amp;REFBASE=LAW&amp;REFPAGE=0&amp;REFTYPE=CDLT_CHILDLESS_CONTENTS_ITEM_MAIN_BACKREFS&amp;ts=10114148654309515707&amp;lst=0&amp;REFDST=1469&amp;rmark=1</vt:lpwstr>
      </vt:variant>
      <vt:variant>
        <vt:lpwstr/>
      </vt:variant>
      <vt:variant>
        <vt:i4>6815744</vt:i4>
      </vt:variant>
      <vt:variant>
        <vt:i4>438</vt:i4>
      </vt:variant>
      <vt:variant>
        <vt:i4>0</vt:i4>
      </vt:variant>
      <vt:variant>
        <vt:i4>5</vt:i4>
      </vt:variant>
      <vt:variant>
        <vt:lpwstr>http://www.consultant.ru/document/cons_doc_LAW_58136/0121a9879c49d18f404be7d784e1e9b5a089c8fc/</vt:lpwstr>
      </vt:variant>
      <vt:variant>
        <vt:lpwstr>dst100132</vt:lpwstr>
      </vt:variant>
      <vt:variant>
        <vt:i4>7405629</vt:i4>
      </vt:variant>
      <vt:variant>
        <vt:i4>435</vt:i4>
      </vt:variant>
      <vt:variant>
        <vt:i4>0</vt:i4>
      </vt:variant>
      <vt:variant>
        <vt:i4>5</vt:i4>
      </vt:variant>
      <vt:variant>
        <vt:lpwstr>garantf1://12024624.72/</vt:lpwstr>
      </vt:variant>
      <vt:variant>
        <vt:lpwstr/>
      </vt:variant>
      <vt:variant>
        <vt:i4>1507351</vt:i4>
      </vt:variant>
      <vt:variant>
        <vt:i4>432</vt:i4>
      </vt:variant>
      <vt:variant>
        <vt:i4>0</vt:i4>
      </vt:variant>
      <vt:variant>
        <vt:i4>5</vt:i4>
      </vt:variant>
      <vt:variant>
        <vt:lpwstr>http://www.consultant.ru/cons/cgi/online.cgi?req=doc&amp;base=LAW&amp;n=201379&amp;rnd=244973.61029182&amp;dst=101120&amp;fld=134</vt:lpwstr>
      </vt:variant>
      <vt:variant>
        <vt:lpwstr/>
      </vt:variant>
      <vt:variant>
        <vt:i4>5570592</vt:i4>
      </vt:variant>
      <vt:variant>
        <vt:i4>429</vt:i4>
      </vt:variant>
      <vt:variant>
        <vt:i4>0</vt:i4>
      </vt:variant>
      <vt:variant>
        <vt:i4>5</vt:i4>
      </vt:variant>
      <vt:variant>
        <vt:lpwstr>http://www.consultant.ru/cons/cgi/online.cgi?req=query&amp;REFDOC=201379&amp;REFBASE=LAW&amp;REFPAGE=0&amp;REFTYPE=CDLT_CHILDLESS_CONTENTS_ITEM_MAIN_BACKREFS&amp;ts=23836148654127315717&amp;lst=0&amp;REFDST=463&amp;rmark=1</vt:lpwstr>
      </vt:variant>
      <vt:variant>
        <vt:lpwstr/>
      </vt:variant>
      <vt:variant>
        <vt:i4>262249</vt:i4>
      </vt:variant>
      <vt:variant>
        <vt:i4>426</vt:i4>
      </vt:variant>
      <vt:variant>
        <vt:i4>0</vt:i4>
      </vt:variant>
      <vt:variant>
        <vt:i4>5</vt:i4>
      </vt:variant>
      <vt:variant>
        <vt:lpwstr>http://www.consultant.ru/document/cons_doc_LAW_51040/94050c1b72b36222ea765a98f890b52187a0838c/</vt:lpwstr>
      </vt:variant>
      <vt:variant>
        <vt:lpwstr>dst184</vt:lpwstr>
      </vt:variant>
      <vt:variant>
        <vt:i4>720994</vt:i4>
      </vt:variant>
      <vt:variant>
        <vt:i4>423</vt:i4>
      </vt:variant>
      <vt:variant>
        <vt:i4>0</vt:i4>
      </vt:variant>
      <vt:variant>
        <vt:i4>5</vt:i4>
      </vt:variant>
      <vt:variant>
        <vt:lpwstr>http://www.consultant.ru/document/cons_doc_LAW_51040/570afc6feff03328459242886307d6aebe1ccb6b/</vt:lpwstr>
      </vt:variant>
      <vt:variant>
        <vt:lpwstr>dst1592</vt:lpwstr>
      </vt:variant>
      <vt:variant>
        <vt:i4>6750259</vt:i4>
      </vt:variant>
      <vt:variant>
        <vt:i4>420</vt:i4>
      </vt:variant>
      <vt:variant>
        <vt:i4>0</vt:i4>
      </vt:variant>
      <vt:variant>
        <vt:i4>5</vt:i4>
      </vt:variant>
      <vt:variant>
        <vt:lpwstr>garantf1://12038258.0/</vt:lpwstr>
      </vt:variant>
      <vt:variant>
        <vt:lpwstr/>
      </vt:variant>
      <vt:variant>
        <vt:i4>6750259</vt:i4>
      </vt:variant>
      <vt:variant>
        <vt:i4>417</vt:i4>
      </vt:variant>
      <vt:variant>
        <vt:i4>0</vt:i4>
      </vt:variant>
      <vt:variant>
        <vt:i4>5</vt:i4>
      </vt:variant>
      <vt:variant>
        <vt:lpwstr>garantf1://12038258.0/</vt:lpwstr>
      </vt:variant>
      <vt:variant>
        <vt:lpwstr/>
      </vt:variant>
      <vt:variant>
        <vt:i4>7733307</vt:i4>
      </vt:variant>
      <vt:variant>
        <vt:i4>414</vt:i4>
      </vt:variant>
      <vt:variant>
        <vt:i4>0</vt:i4>
      </vt:variant>
      <vt:variant>
        <vt:i4>5</vt:i4>
      </vt:variant>
      <vt:variant>
        <vt:lpwstr>../../../../../../../../AppData/Roaming/Microsoft/cgi/online.cgi?req=query&amp;div=LAW&amp;opt=1&amp;REFDOC=200566&amp;REFBASE=LAW&amp;REFFIELD=134&amp;REFSEGM=337&amp;REFPAGE=0&amp;REFTYPE=QP_MULTI_REF&amp;ts=24583148188060425914&amp;REFDST=10901</vt:lpwstr>
      </vt:variant>
      <vt:variant>
        <vt:lpwstr/>
      </vt:variant>
      <vt:variant>
        <vt:i4>4063275</vt:i4>
      </vt:variant>
      <vt:variant>
        <vt:i4>411</vt:i4>
      </vt:variant>
      <vt:variant>
        <vt:i4>0</vt:i4>
      </vt:variant>
      <vt:variant>
        <vt:i4>5</vt:i4>
      </vt:variant>
      <vt:variant>
        <vt:lpwstr>../../../../../../../../AppData/Roaming/Microsoft/cgi/online.cgi?req=doc&amp;base=LAW&amp;n=181658&amp;rnd=238783.1384417036&amp;dst=100089&amp;fld=134</vt:lpwstr>
      </vt:variant>
      <vt:variant>
        <vt:lpwstr/>
      </vt:variant>
      <vt:variant>
        <vt:i4>1048679</vt:i4>
      </vt:variant>
      <vt:variant>
        <vt:i4>408</vt:i4>
      </vt:variant>
      <vt:variant>
        <vt:i4>0</vt:i4>
      </vt:variant>
      <vt:variant>
        <vt:i4>5</vt:i4>
      </vt:variant>
      <vt:variant>
        <vt:lpwstr>http://www.consultant.ru/cons/cgi/online.cgi?req=query&amp;REFDOC=213795&amp;REFBASE=LAW&amp;REFPAGE=0&amp;REFTYPE=CDLT_CHILDLESS_CONTENTS_ITEM_MAIN_BACKREFS&amp;ts=5204149136080028080&amp;lst=0&amp;REFDST=1332&amp;rmark=1</vt:lpwstr>
      </vt:variant>
      <vt:variant>
        <vt:lpwstr/>
      </vt:variant>
      <vt:variant>
        <vt:i4>4521991</vt:i4>
      </vt:variant>
      <vt:variant>
        <vt:i4>405</vt:i4>
      </vt:variant>
      <vt:variant>
        <vt:i4>0</vt:i4>
      </vt:variant>
      <vt:variant>
        <vt:i4>5</vt:i4>
      </vt:variant>
      <vt:variant>
        <vt:lpwstr>garantf1://12047870.1000/</vt:lpwstr>
      </vt:variant>
      <vt:variant>
        <vt:lpwstr/>
      </vt:variant>
      <vt:variant>
        <vt:i4>1441846</vt:i4>
      </vt:variant>
      <vt:variant>
        <vt:i4>398</vt:i4>
      </vt:variant>
      <vt:variant>
        <vt:i4>0</vt:i4>
      </vt:variant>
      <vt:variant>
        <vt:i4>5</vt:i4>
      </vt:variant>
      <vt:variant>
        <vt:lpwstr/>
      </vt:variant>
      <vt:variant>
        <vt:lpwstr>_Toc506472270</vt:lpwstr>
      </vt:variant>
      <vt:variant>
        <vt:i4>1507382</vt:i4>
      </vt:variant>
      <vt:variant>
        <vt:i4>392</vt:i4>
      </vt:variant>
      <vt:variant>
        <vt:i4>0</vt:i4>
      </vt:variant>
      <vt:variant>
        <vt:i4>5</vt:i4>
      </vt:variant>
      <vt:variant>
        <vt:lpwstr/>
      </vt:variant>
      <vt:variant>
        <vt:lpwstr>_Toc506472269</vt:lpwstr>
      </vt:variant>
      <vt:variant>
        <vt:i4>1507382</vt:i4>
      </vt:variant>
      <vt:variant>
        <vt:i4>386</vt:i4>
      </vt:variant>
      <vt:variant>
        <vt:i4>0</vt:i4>
      </vt:variant>
      <vt:variant>
        <vt:i4>5</vt:i4>
      </vt:variant>
      <vt:variant>
        <vt:lpwstr/>
      </vt:variant>
      <vt:variant>
        <vt:lpwstr>_Toc506472268</vt:lpwstr>
      </vt:variant>
      <vt:variant>
        <vt:i4>1507382</vt:i4>
      </vt:variant>
      <vt:variant>
        <vt:i4>380</vt:i4>
      </vt:variant>
      <vt:variant>
        <vt:i4>0</vt:i4>
      </vt:variant>
      <vt:variant>
        <vt:i4>5</vt:i4>
      </vt:variant>
      <vt:variant>
        <vt:lpwstr/>
      </vt:variant>
      <vt:variant>
        <vt:lpwstr>_Toc506472267</vt:lpwstr>
      </vt:variant>
      <vt:variant>
        <vt:i4>1507382</vt:i4>
      </vt:variant>
      <vt:variant>
        <vt:i4>374</vt:i4>
      </vt:variant>
      <vt:variant>
        <vt:i4>0</vt:i4>
      </vt:variant>
      <vt:variant>
        <vt:i4>5</vt:i4>
      </vt:variant>
      <vt:variant>
        <vt:lpwstr/>
      </vt:variant>
      <vt:variant>
        <vt:lpwstr>_Toc506472266</vt:lpwstr>
      </vt:variant>
      <vt:variant>
        <vt:i4>1507382</vt:i4>
      </vt:variant>
      <vt:variant>
        <vt:i4>368</vt:i4>
      </vt:variant>
      <vt:variant>
        <vt:i4>0</vt:i4>
      </vt:variant>
      <vt:variant>
        <vt:i4>5</vt:i4>
      </vt:variant>
      <vt:variant>
        <vt:lpwstr/>
      </vt:variant>
      <vt:variant>
        <vt:lpwstr>_Toc506472265</vt:lpwstr>
      </vt:variant>
      <vt:variant>
        <vt:i4>1507382</vt:i4>
      </vt:variant>
      <vt:variant>
        <vt:i4>362</vt:i4>
      </vt:variant>
      <vt:variant>
        <vt:i4>0</vt:i4>
      </vt:variant>
      <vt:variant>
        <vt:i4>5</vt:i4>
      </vt:variant>
      <vt:variant>
        <vt:lpwstr/>
      </vt:variant>
      <vt:variant>
        <vt:lpwstr>_Toc506472264</vt:lpwstr>
      </vt:variant>
      <vt:variant>
        <vt:i4>1507382</vt:i4>
      </vt:variant>
      <vt:variant>
        <vt:i4>356</vt:i4>
      </vt:variant>
      <vt:variant>
        <vt:i4>0</vt:i4>
      </vt:variant>
      <vt:variant>
        <vt:i4>5</vt:i4>
      </vt:variant>
      <vt:variant>
        <vt:lpwstr/>
      </vt:variant>
      <vt:variant>
        <vt:lpwstr>_Toc506472263</vt:lpwstr>
      </vt:variant>
      <vt:variant>
        <vt:i4>1507382</vt:i4>
      </vt:variant>
      <vt:variant>
        <vt:i4>350</vt:i4>
      </vt:variant>
      <vt:variant>
        <vt:i4>0</vt:i4>
      </vt:variant>
      <vt:variant>
        <vt:i4>5</vt:i4>
      </vt:variant>
      <vt:variant>
        <vt:lpwstr/>
      </vt:variant>
      <vt:variant>
        <vt:lpwstr>_Toc506472262</vt:lpwstr>
      </vt:variant>
      <vt:variant>
        <vt:i4>1507382</vt:i4>
      </vt:variant>
      <vt:variant>
        <vt:i4>344</vt:i4>
      </vt:variant>
      <vt:variant>
        <vt:i4>0</vt:i4>
      </vt:variant>
      <vt:variant>
        <vt:i4>5</vt:i4>
      </vt:variant>
      <vt:variant>
        <vt:lpwstr/>
      </vt:variant>
      <vt:variant>
        <vt:lpwstr>_Toc506472261</vt:lpwstr>
      </vt:variant>
      <vt:variant>
        <vt:i4>1507382</vt:i4>
      </vt:variant>
      <vt:variant>
        <vt:i4>338</vt:i4>
      </vt:variant>
      <vt:variant>
        <vt:i4>0</vt:i4>
      </vt:variant>
      <vt:variant>
        <vt:i4>5</vt:i4>
      </vt:variant>
      <vt:variant>
        <vt:lpwstr/>
      </vt:variant>
      <vt:variant>
        <vt:lpwstr>_Toc506472260</vt:lpwstr>
      </vt:variant>
      <vt:variant>
        <vt:i4>1310774</vt:i4>
      </vt:variant>
      <vt:variant>
        <vt:i4>332</vt:i4>
      </vt:variant>
      <vt:variant>
        <vt:i4>0</vt:i4>
      </vt:variant>
      <vt:variant>
        <vt:i4>5</vt:i4>
      </vt:variant>
      <vt:variant>
        <vt:lpwstr/>
      </vt:variant>
      <vt:variant>
        <vt:lpwstr>_Toc506472259</vt:lpwstr>
      </vt:variant>
      <vt:variant>
        <vt:i4>1310774</vt:i4>
      </vt:variant>
      <vt:variant>
        <vt:i4>326</vt:i4>
      </vt:variant>
      <vt:variant>
        <vt:i4>0</vt:i4>
      </vt:variant>
      <vt:variant>
        <vt:i4>5</vt:i4>
      </vt:variant>
      <vt:variant>
        <vt:lpwstr/>
      </vt:variant>
      <vt:variant>
        <vt:lpwstr>_Toc506472258</vt:lpwstr>
      </vt:variant>
      <vt:variant>
        <vt:i4>1310774</vt:i4>
      </vt:variant>
      <vt:variant>
        <vt:i4>320</vt:i4>
      </vt:variant>
      <vt:variant>
        <vt:i4>0</vt:i4>
      </vt:variant>
      <vt:variant>
        <vt:i4>5</vt:i4>
      </vt:variant>
      <vt:variant>
        <vt:lpwstr/>
      </vt:variant>
      <vt:variant>
        <vt:lpwstr>_Toc506472257</vt:lpwstr>
      </vt:variant>
      <vt:variant>
        <vt:i4>1310774</vt:i4>
      </vt:variant>
      <vt:variant>
        <vt:i4>314</vt:i4>
      </vt:variant>
      <vt:variant>
        <vt:i4>0</vt:i4>
      </vt:variant>
      <vt:variant>
        <vt:i4>5</vt:i4>
      </vt:variant>
      <vt:variant>
        <vt:lpwstr/>
      </vt:variant>
      <vt:variant>
        <vt:lpwstr>_Toc506472256</vt:lpwstr>
      </vt:variant>
      <vt:variant>
        <vt:i4>1310774</vt:i4>
      </vt:variant>
      <vt:variant>
        <vt:i4>308</vt:i4>
      </vt:variant>
      <vt:variant>
        <vt:i4>0</vt:i4>
      </vt:variant>
      <vt:variant>
        <vt:i4>5</vt:i4>
      </vt:variant>
      <vt:variant>
        <vt:lpwstr/>
      </vt:variant>
      <vt:variant>
        <vt:lpwstr>_Toc506472255</vt:lpwstr>
      </vt:variant>
      <vt:variant>
        <vt:i4>1310774</vt:i4>
      </vt:variant>
      <vt:variant>
        <vt:i4>302</vt:i4>
      </vt:variant>
      <vt:variant>
        <vt:i4>0</vt:i4>
      </vt:variant>
      <vt:variant>
        <vt:i4>5</vt:i4>
      </vt:variant>
      <vt:variant>
        <vt:lpwstr/>
      </vt:variant>
      <vt:variant>
        <vt:lpwstr>_Toc506472254</vt:lpwstr>
      </vt:variant>
      <vt:variant>
        <vt:i4>1310774</vt:i4>
      </vt:variant>
      <vt:variant>
        <vt:i4>296</vt:i4>
      </vt:variant>
      <vt:variant>
        <vt:i4>0</vt:i4>
      </vt:variant>
      <vt:variant>
        <vt:i4>5</vt:i4>
      </vt:variant>
      <vt:variant>
        <vt:lpwstr/>
      </vt:variant>
      <vt:variant>
        <vt:lpwstr>_Toc506472253</vt:lpwstr>
      </vt:variant>
      <vt:variant>
        <vt:i4>1310774</vt:i4>
      </vt:variant>
      <vt:variant>
        <vt:i4>290</vt:i4>
      </vt:variant>
      <vt:variant>
        <vt:i4>0</vt:i4>
      </vt:variant>
      <vt:variant>
        <vt:i4>5</vt:i4>
      </vt:variant>
      <vt:variant>
        <vt:lpwstr/>
      </vt:variant>
      <vt:variant>
        <vt:lpwstr>_Toc506472252</vt:lpwstr>
      </vt:variant>
      <vt:variant>
        <vt:i4>1310774</vt:i4>
      </vt:variant>
      <vt:variant>
        <vt:i4>284</vt:i4>
      </vt:variant>
      <vt:variant>
        <vt:i4>0</vt:i4>
      </vt:variant>
      <vt:variant>
        <vt:i4>5</vt:i4>
      </vt:variant>
      <vt:variant>
        <vt:lpwstr/>
      </vt:variant>
      <vt:variant>
        <vt:lpwstr>_Toc506472251</vt:lpwstr>
      </vt:variant>
      <vt:variant>
        <vt:i4>1310774</vt:i4>
      </vt:variant>
      <vt:variant>
        <vt:i4>278</vt:i4>
      </vt:variant>
      <vt:variant>
        <vt:i4>0</vt:i4>
      </vt:variant>
      <vt:variant>
        <vt:i4>5</vt:i4>
      </vt:variant>
      <vt:variant>
        <vt:lpwstr/>
      </vt:variant>
      <vt:variant>
        <vt:lpwstr>_Toc506472250</vt:lpwstr>
      </vt:variant>
      <vt:variant>
        <vt:i4>1376310</vt:i4>
      </vt:variant>
      <vt:variant>
        <vt:i4>272</vt:i4>
      </vt:variant>
      <vt:variant>
        <vt:i4>0</vt:i4>
      </vt:variant>
      <vt:variant>
        <vt:i4>5</vt:i4>
      </vt:variant>
      <vt:variant>
        <vt:lpwstr/>
      </vt:variant>
      <vt:variant>
        <vt:lpwstr>_Toc506472249</vt:lpwstr>
      </vt:variant>
      <vt:variant>
        <vt:i4>1376310</vt:i4>
      </vt:variant>
      <vt:variant>
        <vt:i4>266</vt:i4>
      </vt:variant>
      <vt:variant>
        <vt:i4>0</vt:i4>
      </vt:variant>
      <vt:variant>
        <vt:i4>5</vt:i4>
      </vt:variant>
      <vt:variant>
        <vt:lpwstr/>
      </vt:variant>
      <vt:variant>
        <vt:lpwstr>_Toc506472248</vt:lpwstr>
      </vt:variant>
      <vt:variant>
        <vt:i4>1376310</vt:i4>
      </vt:variant>
      <vt:variant>
        <vt:i4>260</vt:i4>
      </vt:variant>
      <vt:variant>
        <vt:i4>0</vt:i4>
      </vt:variant>
      <vt:variant>
        <vt:i4>5</vt:i4>
      </vt:variant>
      <vt:variant>
        <vt:lpwstr/>
      </vt:variant>
      <vt:variant>
        <vt:lpwstr>_Toc506472247</vt:lpwstr>
      </vt:variant>
      <vt:variant>
        <vt:i4>1376310</vt:i4>
      </vt:variant>
      <vt:variant>
        <vt:i4>254</vt:i4>
      </vt:variant>
      <vt:variant>
        <vt:i4>0</vt:i4>
      </vt:variant>
      <vt:variant>
        <vt:i4>5</vt:i4>
      </vt:variant>
      <vt:variant>
        <vt:lpwstr/>
      </vt:variant>
      <vt:variant>
        <vt:lpwstr>_Toc506472246</vt:lpwstr>
      </vt:variant>
      <vt:variant>
        <vt:i4>1376310</vt:i4>
      </vt:variant>
      <vt:variant>
        <vt:i4>248</vt:i4>
      </vt:variant>
      <vt:variant>
        <vt:i4>0</vt:i4>
      </vt:variant>
      <vt:variant>
        <vt:i4>5</vt:i4>
      </vt:variant>
      <vt:variant>
        <vt:lpwstr/>
      </vt:variant>
      <vt:variant>
        <vt:lpwstr>_Toc506472245</vt:lpwstr>
      </vt:variant>
      <vt:variant>
        <vt:i4>1376310</vt:i4>
      </vt:variant>
      <vt:variant>
        <vt:i4>242</vt:i4>
      </vt:variant>
      <vt:variant>
        <vt:i4>0</vt:i4>
      </vt:variant>
      <vt:variant>
        <vt:i4>5</vt:i4>
      </vt:variant>
      <vt:variant>
        <vt:lpwstr/>
      </vt:variant>
      <vt:variant>
        <vt:lpwstr>_Toc506472244</vt:lpwstr>
      </vt:variant>
      <vt:variant>
        <vt:i4>1376310</vt:i4>
      </vt:variant>
      <vt:variant>
        <vt:i4>236</vt:i4>
      </vt:variant>
      <vt:variant>
        <vt:i4>0</vt:i4>
      </vt:variant>
      <vt:variant>
        <vt:i4>5</vt:i4>
      </vt:variant>
      <vt:variant>
        <vt:lpwstr/>
      </vt:variant>
      <vt:variant>
        <vt:lpwstr>_Toc506472243</vt:lpwstr>
      </vt:variant>
      <vt:variant>
        <vt:i4>1376310</vt:i4>
      </vt:variant>
      <vt:variant>
        <vt:i4>230</vt:i4>
      </vt:variant>
      <vt:variant>
        <vt:i4>0</vt:i4>
      </vt:variant>
      <vt:variant>
        <vt:i4>5</vt:i4>
      </vt:variant>
      <vt:variant>
        <vt:lpwstr/>
      </vt:variant>
      <vt:variant>
        <vt:lpwstr>_Toc506472242</vt:lpwstr>
      </vt:variant>
      <vt:variant>
        <vt:i4>1376310</vt:i4>
      </vt:variant>
      <vt:variant>
        <vt:i4>224</vt:i4>
      </vt:variant>
      <vt:variant>
        <vt:i4>0</vt:i4>
      </vt:variant>
      <vt:variant>
        <vt:i4>5</vt:i4>
      </vt:variant>
      <vt:variant>
        <vt:lpwstr/>
      </vt:variant>
      <vt:variant>
        <vt:lpwstr>_Toc506472241</vt:lpwstr>
      </vt:variant>
      <vt:variant>
        <vt:i4>1376310</vt:i4>
      </vt:variant>
      <vt:variant>
        <vt:i4>218</vt:i4>
      </vt:variant>
      <vt:variant>
        <vt:i4>0</vt:i4>
      </vt:variant>
      <vt:variant>
        <vt:i4>5</vt:i4>
      </vt:variant>
      <vt:variant>
        <vt:lpwstr/>
      </vt:variant>
      <vt:variant>
        <vt:lpwstr>_Toc506472240</vt:lpwstr>
      </vt:variant>
      <vt:variant>
        <vt:i4>1179702</vt:i4>
      </vt:variant>
      <vt:variant>
        <vt:i4>212</vt:i4>
      </vt:variant>
      <vt:variant>
        <vt:i4>0</vt:i4>
      </vt:variant>
      <vt:variant>
        <vt:i4>5</vt:i4>
      </vt:variant>
      <vt:variant>
        <vt:lpwstr/>
      </vt:variant>
      <vt:variant>
        <vt:lpwstr>_Toc506472239</vt:lpwstr>
      </vt:variant>
      <vt:variant>
        <vt:i4>1179702</vt:i4>
      </vt:variant>
      <vt:variant>
        <vt:i4>206</vt:i4>
      </vt:variant>
      <vt:variant>
        <vt:i4>0</vt:i4>
      </vt:variant>
      <vt:variant>
        <vt:i4>5</vt:i4>
      </vt:variant>
      <vt:variant>
        <vt:lpwstr/>
      </vt:variant>
      <vt:variant>
        <vt:lpwstr>_Toc506472238</vt:lpwstr>
      </vt:variant>
      <vt:variant>
        <vt:i4>1179702</vt:i4>
      </vt:variant>
      <vt:variant>
        <vt:i4>200</vt:i4>
      </vt:variant>
      <vt:variant>
        <vt:i4>0</vt:i4>
      </vt:variant>
      <vt:variant>
        <vt:i4>5</vt:i4>
      </vt:variant>
      <vt:variant>
        <vt:lpwstr/>
      </vt:variant>
      <vt:variant>
        <vt:lpwstr>_Toc506472237</vt:lpwstr>
      </vt:variant>
      <vt:variant>
        <vt:i4>1179702</vt:i4>
      </vt:variant>
      <vt:variant>
        <vt:i4>194</vt:i4>
      </vt:variant>
      <vt:variant>
        <vt:i4>0</vt:i4>
      </vt:variant>
      <vt:variant>
        <vt:i4>5</vt:i4>
      </vt:variant>
      <vt:variant>
        <vt:lpwstr/>
      </vt:variant>
      <vt:variant>
        <vt:lpwstr>_Toc506472236</vt:lpwstr>
      </vt:variant>
      <vt:variant>
        <vt:i4>1179702</vt:i4>
      </vt:variant>
      <vt:variant>
        <vt:i4>188</vt:i4>
      </vt:variant>
      <vt:variant>
        <vt:i4>0</vt:i4>
      </vt:variant>
      <vt:variant>
        <vt:i4>5</vt:i4>
      </vt:variant>
      <vt:variant>
        <vt:lpwstr/>
      </vt:variant>
      <vt:variant>
        <vt:lpwstr>_Toc506472235</vt:lpwstr>
      </vt:variant>
      <vt:variant>
        <vt:i4>1179702</vt:i4>
      </vt:variant>
      <vt:variant>
        <vt:i4>182</vt:i4>
      </vt:variant>
      <vt:variant>
        <vt:i4>0</vt:i4>
      </vt:variant>
      <vt:variant>
        <vt:i4>5</vt:i4>
      </vt:variant>
      <vt:variant>
        <vt:lpwstr/>
      </vt:variant>
      <vt:variant>
        <vt:lpwstr>_Toc506472234</vt:lpwstr>
      </vt:variant>
      <vt:variant>
        <vt:i4>1179702</vt:i4>
      </vt:variant>
      <vt:variant>
        <vt:i4>176</vt:i4>
      </vt:variant>
      <vt:variant>
        <vt:i4>0</vt:i4>
      </vt:variant>
      <vt:variant>
        <vt:i4>5</vt:i4>
      </vt:variant>
      <vt:variant>
        <vt:lpwstr/>
      </vt:variant>
      <vt:variant>
        <vt:lpwstr>_Toc506472233</vt:lpwstr>
      </vt:variant>
      <vt:variant>
        <vt:i4>1179702</vt:i4>
      </vt:variant>
      <vt:variant>
        <vt:i4>170</vt:i4>
      </vt:variant>
      <vt:variant>
        <vt:i4>0</vt:i4>
      </vt:variant>
      <vt:variant>
        <vt:i4>5</vt:i4>
      </vt:variant>
      <vt:variant>
        <vt:lpwstr/>
      </vt:variant>
      <vt:variant>
        <vt:lpwstr>_Toc506472232</vt:lpwstr>
      </vt:variant>
      <vt:variant>
        <vt:i4>1179702</vt:i4>
      </vt:variant>
      <vt:variant>
        <vt:i4>164</vt:i4>
      </vt:variant>
      <vt:variant>
        <vt:i4>0</vt:i4>
      </vt:variant>
      <vt:variant>
        <vt:i4>5</vt:i4>
      </vt:variant>
      <vt:variant>
        <vt:lpwstr/>
      </vt:variant>
      <vt:variant>
        <vt:lpwstr>_Toc506472231</vt:lpwstr>
      </vt:variant>
      <vt:variant>
        <vt:i4>1179702</vt:i4>
      </vt:variant>
      <vt:variant>
        <vt:i4>158</vt:i4>
      </vt:variant>
      <vt:variant>
        <vt:i4>0</vt:i4>
      </vt:variant>
      <vt:variant>
        <vt:i4>5</vt:i4>
      </vt:variant>
      <vt:variant>
        <vt:lpwstr/>
      </vt:variant>
      <vt:variant>
        <vt:lpwstr>_Toc506472230</vt:lpwstr>
      </vt:variant>
      <vt:variant>
        <vt:i4>1245238</vt:i4>
      </vt:variant>
      <vt:variant>
        <vt:i4>152</vt:i4>
      </vt:variant>
      <vt:variant>
        <vt:i4>0</vt:i4>
      </vt:variant>
      <vt:variant>
        <vt:i4>5</vt:i4>
      </vt:variant>
      <vt:variant>
        <vt:lpwstr/>
      </vt:variant>
      <vt:variant>
        <vt:lpwstr>_Toc506472229</vt:lpwstr>
      </vt:variant>
      <vt:variant>
        <vt:i4>1245238</vt:i4>
      </vt:variant>
      <vt:variant>
        <vt:i4>146</vt:i4>
      </vt:variant>
      <vt:variant>
        <vt:i4>0</vt:i4>
      </vt:variant>
      <vt:variant>
        <vt:i4>5</vt:i4>
      </vt:variant>
      <vt:variant>
        <vt:lpwstr/>
      </vt:variant>
      <vt:variant>
        <vt:lpwstr>_Toc506472228</vt:lpwstr>
      </vt:variant>
      <vt:variant>
        <vt:i4>1245238</vt:i4>
      </vt:variant>
      <vt:variant>
        <vt:i4>140</vt:i4>
      </vt:variant>
      <vt:variant>
        <vt:i4>0</vt:i4>
      </vt:variant>
      <vt:variant>
        <vt:i4>5</vt:i4>
      </vt:variant>
      <vt:variant>
        <vt:lpwstr/>
      </vt:variant>
      <vt:variant>
        <vt:lpwstr>_Toc506472227</vt:lpwstr>
      </vt:variant>
      <vt:variant>
        <vt:i4>1245238</vt:i4>
      </vt:variant>
      <vt:variant>
        <vt:i4>134</vt:i4>
      </vt:variant>
      <vt:variant>
        <vt:i4>0</vt:i4>
      </vt:variant>
      <vt:variant>
        <vt:i4>5</vt:i4>
      </vt:variant>
      <vt:variant>
        <vt:lpwstr/>
      </vt:variant>
      <vt:variant>
        <vt:lpwstr>_Toc506472226</vt:lpwstr>
      </vt:variant>
      <vt:variant>
        <vt:i4>1245238</vt:i4>
      </vt:variant>
      <vt:variant>
        <vt:i4>128</vt:i4>
      </vt:variant>
      <vt:variant>
        <vt:i4>0</vt:i4>
      </vt:variant>
      <vt:variant>
        <vt:i4>5</vt:i4>
      </vt:variant>
      <vt:variant>
        <vt:lpwstr/>
      </vt:variant>
      <vt:variant>
        <vt:lpwstr>_Toc506472225</vt:lpwstr>
      </vt:variant>
      <vt:variant>
        <vt:i4>1245238</vt:i4>
      </vt:variant>
      <vt:variant>
        <vt:i4>122</vt:i4>
      </vt:variant>
      <vt:variant>
        <vt:i4>0</vt:i4>
      </vt:variant>
      <vt:variant>
        <vt:i4>5</vt:i4>
      </vt:variant>
      <vt:variant>
        <vt:lpwstr/>
      </vt:variant>
      <vt:variant>
        <vt:lpwstr>_Toc506472224</vt:lpwstr>
      </vt:variant>
      <vt:variant>
        <vt:i4>1245238</vt:i4>
      </vt:variant>
      <vt:variant>
        <vt:i4>116</vt:i4>
      </vt:variant>
      <vt:variant>
        <vt:i4>0</vt:i4>
      </vt:variant>
      <vt:variant>
        <vt:i4>5</vt:i4>
      </vt:variant>
      <vt:variant>
        <vt:lpwstr/>
      </vt:variant>
      <vt:variant>
        <vt:lpwstr>_Toc506472223</vt:lpwstr>
      </vt:variant>
      <vt:variant>
        <vt:i4>1245238</vt:i4>
      </vt:variant>
      <vt:variant>
        <vt:i4>110</vt:i4>
      </vt:variant>
      <vt:variant>
        <vt:i4>0</vt:i4>
      </vt:variant>
      <vt:variant>
        <vt:i4>5</vt:i4>
      </vt:variant>
      <vt:variant>
        <vt:lpwstr/>
      </vt:variant>
      <vt:variant>
        <vt:lpwstr>_Toc506472222</vt:lpwstr>
      </vt:variant>
      <vt:variant>
        <vt:i4>1245238</vt:i4>
      </vt:variant>
      <vt:variant>
        <vt:i4>104</vt:i4>
      </vt:variant>
      <vt:variant>
        <vt:i4>0</vt:i4>
      </vt:variant>
      <vt:variant>
        <vt:i4>5</vt:i4>
      </vt:variant>
      <vt:variant>
        <vt:lpwstr/>
      </vt:variant>
      <vt:variant>
        <vt:lpwstr>_Toc506472221</vt:lpwstr>
      </vt:variant>
      <vt:variant>
        <vt:i4>1245238</vt:i4>
      </vt:variant>
      <vt:variant>
        <vt:i4>98</vt:i4>
      </vt:variant>
      <vt:variant>
        <vt:i4>0</vt:i4>
      </vt:variant>
      <vt:variant>
        <vt:i4>5</vt:i4>
      </vt:variant>
      <vt:variant>
        <vt:lpwstr/>
      </vt:variant>
      <vt:variant>
        <vt:lpwstr>_Toc506472220</vt:lpwstr>
      </vt:variant>
      <vt:variant>
        <vt:i4>1048630</vt:i4>
      </vt:variant>
      <vt:variant>
        <vt:i4>92</vt:i4>
      </vt:variant>
      <vt:variant>
        <vt:i4>0</vt:i4>
      </vt:variant>
      <vt:variant>
        <vt:i4>5</vt:i4>
      </vt:variant>
      <vt:variant>
        <vt:lpwstr/>
      </vt:variant>
      <vt:variant>
        <vt:lpwstr>_Toc506472219</vt:lpwstr>
      </vt:variant>
      <vt:variant>
        <vt:i4>1048630</vt:i4>
      </vt:variant>
      <vt:variant>
        <vt:i4>86</vt:i4>
      </vt:variant>
      <vt:variant>
        <vt:i4>0</vt:i4>
      </vt:variant>
      <vt:variant>
        <vt:i4>5</vt:i4>
      </vt:variant>
      <vt:variant>
        <vt:lpwstr/>
      </vt:variant>
      <vt:variant>
        <vt:lpwstr>_Toc506472218</vt:lpwstr>
      </vt:variant>
      <vt:variant>
        <vt:i4>1048630</vt:i4>
      </vt:variant>
      <vt:variant>
        <vt:i4>80</vt:i4>
      </vt:variant>
      <vt:variant>
        <vt:i4>0</vt:i4>
      </vt:variant>
      <vt:variant>
        <vt:i4>5</vt:i4>
      </vt:variant>
      <vt:variant>
        <vt:lpwstr/>
      </vt:variant>
      <vt:variant>
        <vt:lpwstr>_Toc506472217</vt:lpwstr>
      </vt:variant>
      <vt:variant>
        <vt:i4>1048630</vt:i4>
      </vt:variant>
      <vt:variant>
        <vt:i4>74</vt:i4>
      </vt:variant>
      <vt:variant>
        <vt:i4>0</vt:i4>
      </vt:variant>
      <vt:variant>
        <vt:i4>5</vt:i4>
      </vt:variant>
      <vt:variant>
        <vt:lpwstr/>
      </vt:variant>
      <vt:variant>
        <vt:lpwstr>_Toc506472216</vt:lpwstr>
      </vt:variant>
      <vt:variant>
        <vt:i4>1048630</vt:i4>
      </vt:variant>
      <vt:variant>
        <vt:i4>68</vt:i4>
      </vt:variant>
      <vt:variant>
        <vt:i4>0</vt:i4>
      </vt:variant>
      <vt:variant>
        <vt:i4>5</vt:i4>
      </vt:variant>
      <vt:variant>
        <vt:lpwstr/>
      </vt:variant>
      <vt:variant>
        <vt:lpwstr>_Toc506472215</vt:lpwstr>
      </vt:variant>
      <vt:variant>
        <vt:i4>1048630</vt:i4>
      </vt:variant>
      <vt:variant>
        <vt:i4>62</vt:i4>
      </vt:variant>
      <vt:variant>
        <vt:i4>0</vt:i4>
      </vt:variant>
      <vt:variant>
        <vt:i4>5</vt:i4>
      </vt:variant>
      <vt:variant>
        <vt:lpwstr/>
      </vt:variant>
      <vt:variant>
        <vt:lpwstr>_Toc506472214</vt:lpwstr>
      </vt:variant>
      <vt:variant>
        <vt:i4>1048630</vt:i4>
      </vt:variant>
      <vt:variant>
        <vt:i4>56</vt:i4>
      </vt:variant>
      <vt:variant>
        <vt:i4>0</vt:i4>
      </vt:variant>
      <vt:variant>
        <vt:i4>5</vt:i4>
      </vt:variant>
      <vt:variant>
        <vt:lpwstr/>
      </vt:variant>
      <vt:variant>
        <vt:lpwstr>_Toc506472213</vt:lpwstr>
      </vt:variant>
      <vt:variant>
        <vt:i4>1048630</vt:i4>
      </vt:variant>
      <vt:variant>
        <vt:i4>50</vt:i4>
      </vt:variant>
      <vt:variant>
        <vt:i4>0</vt:i4>
      </vt:variant>
      <vt:variant>
        <vt:i4>5</vt:i4>
      </vt:variant>
      <vt:variant>
        <vt:lpwstr/>
      </vt:variant>
      <vt:variant>
        <vt:lpwstr>_Toc506472212</vt:lpwstr>
      </vt:variant>
      <vt:variant>
        <vt:i4>1048630</vt:i4>
      </vt:variant>
      <vt:variant>
        <vt:i4>44</vt:i4>
      </vt:variant>
      <vt:variant>
        <vt:i4>0</vt:i4>
      </vt:variant>
      <vt:variant>
        <vt:i4>5</vt:i4>
      </vt:variant>
      <vt:variant>
        <vt:lpwstr/>
      </vt:variant>
      <vt:variant>
        <vt:lpwstr>_Toc506472211</vt:lpwstr>
      </vt:variant>
      <vt:variant>
        <vt:i4>1048630</vt:i4>
      </vt:variant>
      <vt:variant>
        <vt:i4>38</vt:i4>
      </vt:variant>
      <vt:variant>
        <vt:i4>0</vt:i4>
      </vt:variant>
      <vt:variant>
        <vt:i4>5</vt:i4>
      </vt:variant>
      <vt:variant>
        <vt:lpwstr/>
      </vt:variant>
      <vt:variant>
        <vt:lpwstr>_Toc506472210</vt:lpwstr>
      </vt:variant>
      <vt:variant>
        <vt:i4>1114166</vt:i4>
      </vt:variant>
      <vt:variant>
        <vt:i4>32</vt:i4>
      </vt:variant>
      <vt:variant>
        <vt:i4>0</vt:i4>
      </vt:variant>
      <vt:variant>
        <vt:i4>5</vt:i4>
      </vt:variant>
      <vt:variant>
        <vt:lpwstr/>
      </vt:variant>
      <vt:variant>
        <vt:lpwstr>_Toc506472209</vt:lpwstr>
      </vt:variant>
      <vt:variant>
        <vt:i4>1114166</vt:i4>
      </vt:variant>
      <vt:variant>
        <vt:i4>26</vt:i4>
      </vt:variant>
      <vt:variant>
        <vt:i4>0</vt:i4>
      </vt:variant>
      <vt:variant>
        <vt:i4>5</vt:i4>
      </vt:variant>
      <vt:variant>
        <vt:lpwstr/>
      </vt:variant>
      <vt:variant>
        <vt:lpwstr>_Toc506472208</vt:lpwstr>
      </vt:variant>
      <vt:variant>
        <vt:i4>1114166</vt:i4>
      </vt:variant>
      <vt:variant>
        <vt:i4>20</vt:i4>
      </vt:variant>
      <vt:variant>
        <vt:i4>0</vt:i4>
      </vt:variant>
      <vt:variant>
        <vt:i4>5</vt:i4>
      </vt:variant>
      <vt:variant>
        <vt:lpwstr/>
      </vt:variant>
      <vt:variant>
        <vt:lpwstr>_Toc506472207</vt:lpwstr>
      </vt:variant>
      <vt:variant>
        <vt:i4>1114166</vt:i4>
      </vt:variant>
      <vt:variant>
        <vt:i4>14</vt:i4>
      </vt:variant>
      <vt:variant>
        <vt:i4>0</vt:i4>
      </vt:variant>
      <vt:variant>
        <vt:i4>5</vt:i4>
      </vt:variant>
      <vt:variant>
        <vt:lpwstr/>
      </vt:variant>
      <vt:variant>
        <vt:lpwstr>_Toc506472206</vt:lpwstr>
      </vt:variant>
      <vt:variant>
        <vt:i4>1114166</vt:i4>
      </vt:variant>
      <vt:variant>
        <vt:i4>8</vt:i4>
      </vt:variant>
      <vt:variant>
        <vt:i4>0</vt:i4>
      </vt:variant>
      <vt:variant>
        <vt:i4>5</vt:i4>
      </vt:variant>
      <vt:variant>
        <vt:lpwstr/>
      </vt:variant>
      <vt:variant>
        <vt:lpwstr>_Toc506472205</vt:lpwstr>
      </vt:variant>
      <vt:variant>
        <vt:i4>1114166</vt:i4>
      </vt:variant>
      <vt:variant>
        <vt:i4>2</vt:i4>
      </vt:variant>
      <vt:variant>
        <vt:i4>0</vt:i4>
      </vt:variant>
      <vt:variant>
        <vt:i4>5</vt:i4>
      </vt:variant>
      <vt:variant>
        <vt:lpwstr/>
      </vt:variant>
      <vt:variant>
        <vt:lpwstr>_Toc506472204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ЗЕМЛЕПОЛЬЗОВАНИЯ И ЗАСТРОЙКИ СЕЛ МУНИЦИПАЛЬНОГО ОБРАЗОВАНИЯ КРАСНОГОРСКИЙ СЕЛЬСОВЕТ КРАСНОГОРСКОГО РАЙОНА АЛТАЙСКОГО КРАЯ</dc:title>
  <dc:creator>NK</dc:creator>
  <cp:lastModifiedBy>Лисянская С.Ю.</cp:lastModifiedBy>
  <cp:revision>20</cp:revision>
  <cp:lastPrinted>2017-04-10T08:22:00Z</cp:lastPrinted>
  <dcterms:created xsi:type="dcterms:W3CDTF">2018-03-05T16:35:00Z</dcterms:created>
  <dcterms:modified xsi:type="dcterms:W3CDTF">2019-07-26T07:31:00Z</dcterms:modified>
</cp:coreProperties>
</file>